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 QUE</w:t>
      </w:r>
      <w:r>
        <w:rPr>
          <w:b/>
          <w:sz w:val="42"/>
        </w:rPr>
        <w:br w:type="textWrapping"/>
      </w:r>
      <w:r>
        <w:rPr>
          <w:b/>
          <w:sz w:val="42"/>
        </w:rPr>
        <w:t xml:space="preserve"> ESPCI</w:t>
      </w:r>
    </w:p>
    <w:p>
      <w:pPr>
        <w:spacing w:line="271" w:before="330" w:lineRule="auto"/>
      </w:pPr>
      <w:r>
        <w:rPr>
          <w:b/>
          <w:sz w:val="42"/>
        </w:rPr>
        <w:t xml:space="preserve">CONCOURS D'ADMI SSI ON 2021</w:t>
      </w:r>
    </w:p>
    <w:p>
      <w:pPr>
        <w:spacing w:after="220" w:lineRule="auto"/>
      </w:pPr>
      <w:r>
        <w:rPr/>
        <w:t xml:space="preserve">MARDI 13 AVRIL 2021</w:t>
      </w:r>
      <w:r>
        <w:rPr/>
        <w:br w:type="textWrapping"/>
      </w:r>
      <w:r>
        <w:rPr/>
        <w:t xml:space="preserve">08h00-12h00</w:t>
      </w:r>
      <w:r>
        <w:rPr/>
        <w:br w:type="textWrapping"/>
      </w:r>
      <w:r>
        <w:rPr/>
        <w:t xml:space="preserve">FILIERE PC - Epreuve </w:t>
      </w:r>
      <m:oMath>
        <m:sSup>
          <m:sSupPr/>
          <m:e>
            <m:r>
              <m:rPr>
                <m:sty m:val="b"/>
              </m:rPr>
              <m:t>n</m:t>
            </m:r>
          </m:e>
          <m:sup>
            <m:r>
              <m:rPr>
                <m:sty m:val="b"/>
              </m:rPr>
              <m:t>0</m:t>
            </m:r>
          </m:sup>
        </m:sSup>
        <m:r>
          <m:rPr>
            <m:sty m:val="b"/>
          </m:rPr>
          <m:t>3</m:t>
        </m:r>
      </m:oMath>
    </w:p>
    <w:p>
      <w:pPr>
        <w:spacing w:after="220" w:lineRule="auto"/>
      </w:pPr>
      <w:r>
        <w:rPr/>
        <w:t xml:space="preserve">PHYSIQUE A (XE)</w:t>
      </w:r>
    </w:p>
    <w:p>
      <w:pPr>
        <w:spacing w:line="271" w:before="330" w:lineRule="auto"/>
      </w:pPr>
      <w:r>
        <w:rPr>
          <w:b/>
          <w:sz w:val="42"/>
        </w:rPr>
        <w:t xml:space="preserve">Imagerie par tomographie photoacoustique</w:t>
      </w:r>
    </w:p>
    <w:p>
      <w:pPr>
        <w:spacing w:line="271" w:before="330" w:lineRule="auto"/>
      </w:pPr>
      <w:r>
        <w:rPr>
          <w:b/>
          <w:sz w:val="42"/>
        </w:rPr>
        <w:t xml:space="preserve">Introduction </w:t>
      </w:r>
      <m:oMath>
        <m:sSup>
          <m:sSupPr>
            <m:ctrlPr>
              <w:rPr>
                <w:rFonts w:ascii="Cambria Math" w:hAnsi="Cambria Math"/>
                <w:sz w:val="42"/>
              </w:rPr>
            </m:ctrlPr>
          </m:sSupPr>
          <m:e>
            <m:r>
              <m:t xml:space="preserve"> </m:t>
            </m:r>
          </m:e>
          <m:sup>
            <m:r>
              <m:rPr>
                <m:sty m:val="p"/>
              </m:rPr>
              <w:rPr>
                <w:sz w:val="42"/>
              </w:rPr>
              <m:t>1</m:t>
            </m:r>
          </m:sup>
        </m:sSup>
      </m:oMath>
    </w:p>
    <w:p>
      <w:pPr>
        <w:spacing w:after="220" w:lineRule="auto"/>
      </w:pPr>
      <w:r>
        <w:rPr>
          <w:rFonts w:eastAsia="Georgia" w:cs="Georgia" w:ascii="Georgia" w:hAnsi="Georgia"/>
        </w:rPr>
        <w:t xml:space="preserve">De vieilles découvertes en physique peuvent soudainement révolutionner des technologies quand on les combine avec d'autres plus récentes. C'est ce qui est advenu avec l'effet photoacoustique qui, grâce au laser, fournit maintenant une nouvelle technique d'imagerie médicale appelée la tomographie photoacoustique.</w:t>
      </w:r>
    </w:p>
    <w:p>
      <w:pPr>
        <w:spacing w:after="220" w:lineRule="auto"/>
      </w:pPr>
      <w:r>
        <w:rPr>
          <w:rFonts w:eastAsia="Georgia" w:cs="Georgia" w:ascii="Georgia" w:hAnsi="Georgia"/>
        </w:rPr>
        <w:t xml:space="preserve">On envoie des faisceaux d'impulsions laser à travers des tissus biologiques. Ces impulsions chauffent certains tissus, qui en conséquence génèrent des ultrasons que l'on peut détecter avec des capteurs adéquats. Dans certains cas, pour maximiser l'effet, on utilise des nanoparticules d'or qui absorbent mieux la chaleur. Un ordinateur et des algorithmes de traitement du signal permettent alors de reconstituer des images à haute résolution, par exemple de l'intérieur d'un cer-</w:t>
      </w:r>
    </w:p>
    <w:p>
      <w:pPr>
        <w:spacing w:lineRule="auto"/>
        <w:jc w:val="center"/>
      </w:pPr>
      <w:r>
        <w:rPr/>
        <w:drawing>
          <wp:inline distB="0" distL="0" distR="0" distT="0">
            <wp:extent cx="5486400" cy="5847968"/>
            <wp:effectExtent b="0" l="0" r="0" t="0"/>
            <wp:docPr id="1" name="image-9eba26ca6297391e86760f2e42f43f4c5a852638.jpg"/>
            <a:graphic>
              <a:graphicData uri="http://schemas.openxmlformats.org/drawingml/2006/picture">
                <pic:pic>
                  <pic:nvPicPr>
                    <pic:cNvPr id="1" name="image-9eba26ca6297391e86760f2e42f43f4c5a852638.jpg" descr=""/>
                    <pic:cNvPicPr/>
                  </pic:nvPicPr>
                  <pic:blipFill>
                    <a:blip r:embed="rId5" cstate="print"/>
                    <a:srcRect b="0" l="0" r="0" t="0"/>
                    <a:stretch>
                      <a:fillRect/>
                    </a:stretch>
                  </pic:blipFill>
                  <pic:spPr>
                    <a:xfrm>
                      <a:off x="0" y="0"/>
                      <a:ext cx="5486400" cy="5847968"/>
                    </a:xfrm>
                    <a:prstGeom prst="rect"/>
                  </pic:spPr>
                </pic:pic>
              </a:graphicData>
            </a:graphic>
          </wp:inline>
        </w:drawing>
      </w:r>
    </w:p>
    <w:p>
      <w:pPr>
        <w:spacing w:lineRule="auto"/>
      </w:pPr>
      <m:oMath>
        <m:sSup>
          <m:sSupPr/>
          <m:e>
            <m:r>
              <m:t xml:space="preserve"> </m:t>
            </m:r>
          </m:e>
          <m:sup>
            <m:r>
              <m:rPr>
                <m:sty m:val="p"/>
              </m:rPr>
              <m:t>©</m:t>
            </m:r>
          </m:sup>
        </m:sSup>
      </m:oMath>
      <w:r>
        <w:rPr/>
        <w:t xml:space="preserve"> Junjie Yao et Lihong Wang, WUSTL</w:t>
      </w:r>
    </w:p>
    <w:p>
      <w:pPr>
        <w:spacing w:after="220" w:lineRule="auto"/>
      </w:pPr>
      <w:r>
        <w:rPr>
          <w:rFonts w:eastAsia="Georgia" w:cs="Georgia" w:ascii="Georgia" w:hAnsi="Georgia"/>
        </w:rPr>
        <w:t xml:space="preserve">veau de rat (figure ci-contre). Bien que la technique soit encore principalement utilisée dans des expériences de laboratoire, les chercheurs travaillent sur des applications cliniques telles que l'étude de trajectoires sanguines dans le cerveau.</w:t>
      </w:r>
    </w:p>
    <w:p>
      <w:pPr>
        <w:spacing w:after="220" w:lineRule="auto"/>
      </w:pPr>
      <w:r>
        <w:rPr>
          <w:rFonts w:eastAsia="Georgia" w:cs="Georgia" w:ascii="Georgia" w:hAnsi="Georgia"/>
        </w:rPr>
        <w:t xml:space="preserve">Dans ce sujet on s'intéresse à cette modalité d'imagerie médicale émergente et on décompose l'étude en 4 parties largement indépendantes les unes des autres. À noter que quelques expressions mathématiques utiles sont regroupées dans un formulaire en fin d'énoncé.</w:t>
      </w:r>
    </w:p>
    <w:p>
      <w:pPr>
        <w:spacing w:line="271" w:before="330" w:lineRule="auto"/>
      </w:pPr>
      <w:r>
        <w:rPr>
          <w:rFonts w:eastAsia="Georgia" w:cs="Georgia" w:ascii="Georgia" w:hAnsi="Georgia"/>
          <w:b/>
          <w:sz w:val="42"/>
        </w:rPr>
        <w:t xml:space="preserve">I. Étude de la source laser</w:t>
      </w:r>
    </w:p>
    <w:p>
      <w:pPr>
        <w:numPr>
          <w:ilvl w:val="0"/>
          <w:numId w:val="1"/>
        </w:numPr>
        <w:spacing w:lineRule="auto"/>
      </w:pPr>
      <w:r>
        <w:rPr>
          <w:rFonts w:eastAsia="Georgia" w:cs="Georgia" w:ascii="Georgia" w:hAnsi="Georgia"/>
        </w:rPr>
        <w:t xml:space="preserve">Le laser utilisé comme source est un laser Nd:YAG dont le diagramme des niveaux énergétiques est décrit sur la figure 1. Déduire de ce diagramme l'énergie des photons émis par ce laser, puis la longueur d'onde </w:t>
      </w:r>
      <m:oMath>
        <m:sSub>
          <m:sSubPr/>
          <m:e>
            <m:r>
              <m:rPr>
                <m:sty m:val="i"/>
              </m:rPr>
              <m:t>λ</m:t>
            </m:r>
          </m:e>
          <m:sub>
            <m:r>
              <m:rPr>
                <m:sty m:val="p"/>
              </m:rPr>
              <m:t>0</m:t>
            </m:r>
          </m:sub>
        </m:sSub>
      </m:oMath>
      <w:r>
        <w:rPr>
          <w:rFonts w:eastAsia="Georgia" w:cs="Georgia" w:ascii="Georgia" w:hAnsi="Georgia"/>
        </w:rPr>
        <w:t xml:space="preserve">. À quel domaine du spectre électromagnétique ce faisceau appartient-il? Pour l'application numérique, on considèrera la valeur approchée de la constante de Planck suivante: </w:t>
      </w:r>
      <m:oMath>
        <m:r>
          <m:rPr>
            <m:sty m:val="i"/>
          </m:rPr>
          <m:t>h</m:t>
        </m:r>
        <m:r>
          <m:rPr>
            <m:sty m:val="p"/>
          </m:rPr>
          <m:t>≃</m:t>
        </m:r>
        <m:f>
          <m:fPr>
            <m:ctrlPr>
              <w:rPr>
                <w:rFonts w:ascii="Cambria Math" w:hAnsi="Cambria Math"/>
              </w:rPr>
            </m:ctrlPr>
          </m:fPr>
          <m:num>
            <m:r>
              <m:rPr>
                <m:sty m:val="p"/>
              </m:rPr>
              <m:t>20</m:t>
            </m:r>
          </m:num>
          <m:den>
            <m:r>
              <m:rPr>
                <m:sty m:val="p"/>
              </m:rPr>
              <m:t>3</m:t>
            </m:r>
          </m:den>
        </m:f>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p>
    <w:p>
      <w:pPr>
        <w:spacing w:lineRule="auto"/>
        <w:jc w:val="center"/>
      </w:pPr>
      <w:r>
        <w:rPr/>
        <w:drawing>
          <wp:inline distB="0" distL="0" distR="0" distT="0">
            <wp:extent cx="5095875" cy="6057900"/>
            <wp:effectExtent b="0" l="0" r="0" t="0"/>
            <wp:docPr id="2" name="image-3bde5e1c2c38bcb621d10c4f9aec6d2ba2dcf5d1.jpg"/>
            <a:graphic>
              <a:graphicData uri="http://schemas.openxmlformats.org/drawingml/2006/picture">
                <pic:pic>
                  <pic:nvPicPr>
                    <pic:cNvPr id="2" name="image-3bde5e1c2c38bcb621d10c4f9aec6d2ba2dcf5d1.jpg" descr=""/>
                    <pic:cNvPicPr/>
                  </pic:nvPicPr>
                  <pic:blipFill>
                    <a:blip r:embed="rId6" cstate="print"/>
                    <a:srcRect b="0" l="0" r="0" t="0"/>
                    <a:stretch>
                      <a:fillRect/>
                    </a:stretch>
                  </pic:blipFill>
                  <pic:spPr>
                    <a:xfrm>
                      <a:off x="0" y="0"/>
                      <a:ext cx="5095875" cy="6057900"/>
                    </a:xfrm>
                    <a:prstGeom prst="rect"/>
                  </pic:spPr>
                </pic:pic>
              </a:graphicData>
            </a:graphic>
          </wp:inline>
        </w:drawing>
      </w:r>
    </w:p>
    <w:p>
      <w:pPr>
        <w:spacing w:lineRule="auto"/>
      </w:pPr>
      <w:r>
        <w:rPr>
          <w:rFonts w:eastAsia="Georgia" w:cs="Georgia" w:ascii="Georgia" w:hAnsi="Georgia"/>
        </w:rPr>
        <w:t xml:space="preserve">Figure 1 - Diagramme simplifié des niveaux d'énergie du laser Nd:YAG</w:t>
      </w:r>
    </w:p>
    <w:p>
      <w:pPr>
        <w:numPr>
          <w:ilvl w:val="0"/>
          <w:numId w:val="2"/>
        </w:numPr>
        <w:spacing w:lineRule="auto"/>
      </w:pPr>
      <w:r>
        <w:rPr/>
        <w:t xml:space="preserve">Afin de changer la longueur d'onde de travail un cristal de triborate de lithium </w:t>
      </w:r>
      <m:oMath>
        <m:sSub>
          <m:sSubPr/>
          <m:e>
            <m:r>
              <m:rPr>
                <m:sty m:val="p"/>
              </m:rPr>
              <m:t>LiB</m:t>
            </m:r>
          </m:e>
          <m:sub>
            <m:r>
              <m:rPr>
                <m:sty m:val="p"/>
              </m:rPr>
              <m:t>3</m:t>
            </m:r>
          </m:sub>
        </m:sSub>
        <m:sSub>
          <m:sSubPr/>
          <m:e>
            <m:r>
              <m:rPr>
                <m:sty m:val="p"/>
              </m:rPr>
              <m:t>O</m:t>
            </m:r>
          </m:e>
          <m:sub>
            <m:r>
              <m:rPr>
                <m:sty m:val="p"/>
              </m:rPr>
              <m:t>5</m:t>
            </m:r>
          </m:sub>
        </m:sSub>
      </m:oMath>
      <w:r>
        <w:rPr>
          <w:rFonts w:eastAsia="Georgia" w:cs="Georgia" w:ascii="Georgia" w:hAnsi="Georgia"/>
        </w:rPr>
        <w:t xml:space="preserve"> peut être utilisé. En effet, si </w:t>
      </w:r>
      <m:oMath>
        <m:sSub>
          <m:sSubPr/>
          <m:e>
            <m:r>
              <m:rPr>
                <m:sty m:val="i"/>
              </m:rPr>
              <m:t>E</m:t>
            </m:r>
          </m:e>
          <m:sub>
            <m:r>
              <m:rPr>
                <m:sty m:val="p"/>
              </m:rPr>
              <m:t>1</m:t>
            </m:r>
          </m:sub>
        </m:sSub>
        <m:r>
          <m:rPr>
            <m:sty m:val="p"/>
          </m:rPr>
          <m:t>(</m:t>
        </m:r>
        <m:r>
          <m:rPr>
            <m:sty m:val="i"/>
          </m:rPr>
          <m:t>t</m:t>
        </m:r>
        <m:r>
          <m:rPr>
            <m:sty m:val="p"/>
          </m:rPr>
          <m:t>)</m:t>
        </m:r>
        <m:r>
          <m:rPr>
            <m:sty m:val="p"/>
          </m:rPr>
          <m:t>=</m:t>
        </m:r>
        <m:sSub>
          <m:sSubPr/>
          <m:e>
            <m:r>
              <m:rPr>
                <m:sty m:val="i"/>
              </m:rPr>
              <m:t>E</m:t>
            </m:r>
          </m:e>
          <m:sub>
            <m:r>
              <m:rPr>
                <m:sty m:val="p"/>
              </m:rPr>
              <m:t>1</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oMath>
      <w:r>
        <w:rPr/>
        <w:t xml:space="preserve"> et </w:t>
      </w:r>
      <m:oMath>
        <m:sSub>
          <m:sSubPr/>
          <m:e>
            <m:r>
              <m:rPr>
                <m:sty m:val="i"/>
              </m:rPr>
              <m:t>E</m:t>
            </m:r>
          </m:e>
          <m:sub>
            <m:r>
              <m:rPr>
                <m:sty m:val="p"/>
              </m:rPr>
              <m:t>2</m:t>
            </m:r>
          </m:sub>
        </m:sSub>
        <m:r>
          <m:rPr>
            <m:sty m:val="p"/>
          </m:rPr>
          <m:t>(</m:t>
        </m:r>
        <m:r>
          <m:rPr>
            <m:sty m:val="i"/>
          </m:rPr>
          <m:t>t</m:t>
        </m:r>
        <m:r>
          <m:rPr>
            <m:sty m:val="p"/>
          </m:rPr>
          <m:t>)</m:t>
        </m:r>
        <m:r>
          <m:rPr>
            <m:sty m:val="p"/>
          </m:rPr>
          <m:t>=</m:t>
        </m:r>
        <m:sSub>
          <m:sSubPr/>
          <m:e>
            <m:r>
              <m:rPr>
                <m:sty m:val="i"/>
              </m:rPr>
              <m:t>E</m:t>
            </m:r>
          </m:e>
          <m:sub>
            <m:r>
              <m:rPr>
                <m:sty m:val="p"/>
              </m:rPr>
              <m:t>2</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2</m:t>
                </m:r>
              </m:sub>
            </m:sSub>
            <m:r>
              <m:rPr>
                <m:sty m:val="i"/>
              </m:rPr>
              <m:t>t</m:t>
            </m:r>
          </m:e>
        </m:d>
      </m:oMath>
      <w:r>
        <w:rPr>
          <w:rFonts w:eastAsia="Georgia" w:cs="Georgia" w:ascii="Georgia" w:hAnsi="Georgia"/>
        </w:rPr>
        <w:t xml:space="preserve"> sont les champs électriques scalaires de 2 ondes arrivant sur le cristal, on peut obtenir en sortie du cristal un champ électrique </w:t>
      </w:r>
      <m:oMath>
        <m:sSub>
          <m:sSubPr/>
          <m:e>
            <m:r>
              <m:rPr>
                <m:sty m:val="i"/>
              </m:rPr>
              <m:t>E</m:t>
            </m:r>
          </m:e>
          <m:sub>
            <m:r>
              <m:rPr>
                <m:sty m:val="i"/>
              </m:rPr>
              <m:t>s</m:t>
            </m:r>
          </m:sub>
        </m:sSub>
        <m:r>
          <m:rPr>
            <m:sty m:val="p"/>
          </m:rPr>
          <m:t>(</m:t>
        </m:r>
        <m:r>
          <m:rPr>
            <m:sty m:val="i"/>
          </m:rPr>
          <m:t>t</m:t>
        </m:r>
        <m:r>
          <m:rPr>
            <m:sty m:val="p"/>
          </m:rPr>
          <m:t>)</m:t>
        </m:r>
        <m:r>
          <m:rPr>
            <m:sty m:val="p"/>
          </m:rPr>
          <m:t>∝</m:t>
        </m:r>
        <m:sSup>
          <m:sSupPr/>
          <m:e>
            <m:d>
              <m:dPr>
                <m:begChr m:val="("/>
                <m:endChr m:val=")"/>
                <m:ctrlPr>
                  <w:rPr>
                    <w:rFonts w:ascii="Cambria Math" w:hAnsi="Cambria Math"/>
                  </w:rPr>
                </m:ctrlPr>
              </m:dPr>
              <m:e>
                <m:sSub>
                  <m:sSubPr/>
                  <m:e>
                    <m:r>
                      <m:rPr>
                        <m:sty m:val="i"/>
                      </m:rPr>
                      <m:t>E</m:t>
                    </m:r>
                  </m:e>
                  <m:sub>
                    <m:r>
                      <m:rPr>
                        <m:sty m:val="p"/>
                      </m:rPr>
                      <m:t>1</m:t>
                    </m:r>
                  </m:sub>
                </m:sSub>
                <m:r>
                  <m:rPr>
                    <m:sty m:val="p"/>
                  </m:rPr>
                  <m:t>(</m:t>
                </m:r>
                <m:r>
                  <m:rPr>
                    <m:sty m:val="i"/>
                  </m:rPr>
                  <m:t>t</m:t>
                </m:r>
                <m:r>
                  <m:rPr>
                    <m:sty m:val="p"/>
                  </m:rPr>
                  <m:t>)</m:t>
                </m:r>
                <m:r>
                  <m:rPr>
                    <m:sty m:val="p"/>
                  </m:rPr>
                  <m:t>+</m:t>
                </m:r>
                <m:sSub>
                  <m:sSubPr/>
                  <m:e>
                    <m:r>
                      <m:rPr>
                        <m:sty m:val="i"/>
                      </m:rPr>
                      <m:t>E</m:t>
                    </m:r>
                  </m:e>
                  <m:sub>
                    <m:r>
                      <m:rPr>
                        <m:sty m:val="p"/>
                      </m:rPr>
                      <m:t>2</m:t>
                    </m:r>
                  </m:sub>
                </m:sSub>
                <m:r>
                  <m:rPr>
                    <m:sty m:val="p"/>
                  </m:rPr>
                  <m:t>(</m:t>
                </m:r>
                <m:r>
                  <m:rPr>
                    <m:sty m:val="i"/>
                  </m:rPr>
                  <m:t>t</m:t>
                </m:r>
                <m:r>
                  <m:rPr>
                    <m:sty m:val="p"/>
                  </m:rPr>
                  <m:t>)</m:t>
                </m:r>
              </m:e>
            </m:d>
          </m:e>
          <m:sup>
            <m:r>
              <m:rPr>
                <m:sty m:val="p"/>
              </m:rPr>
              <m:t>2</m:t>
            </m:r>
          </m:sup>
        </m:sSup>
      </m:oMath>
      <w:r>
        <w:rPr>
          <w:rFonts w:eastAsia="Georgia" w:cs="Georgia" w:ascii="Georgia" w:hAnsi="Georgia"/>
        </w:rPr>
        <w:t xml:space="preserve">. En imaginant que les ondes incidentes sur le cristal sont soit les ondes issues du laser soit des ondes qui sont déjà sorties du cristal, déterminer les différentes longueurs d'onde accessibles par cette méthode.</w:t>
      </w:r>
    </w:p>
    <w:p>
      <w:pPr>
        <w:spacing w:lineRule="auto"/>
        <w:jc w:val="center"/>
      </w:pPr>
      <w:r>
        <w:rPr/>
        <w:drawing>
          <wp:inline distB="0" distL="0" distR="0" distT="0">
            <wp:extent cx="5486400" cy="4185501"/>
            <wp:effectExtent b="0" l="0" r="0" t="0"/>
            <wp:docPr id="3" name="image-e40ebc594bf2069458c103c7e5bf6a7342897446.jpg"/>
            <a:graphic>
              <a:graphicData uri="http://schemas.openxmlformats.org/drawingml/2006/picture">
                <pic:pic>
                  <pic:nvPicPr>
                    <pic:cNvPr id="3" name="image-e40ebc594bf2069458c103c7e5bf6a7342897446.jpg" descr=""/>
                    <pic:cNvPicPr/>
                  </pic:nvPicPr>
                  <pic:blipFill>
                    <a:blip r:embed="rId7" cstate="print"/>
                    <a:srcRect b="0" l="0" r="0" t="0"/>
                    <a:stretch>
                      <a:fillRect/>
                    </a:stretch>
                  </pic:blipFill>
                  <pic:spPr>
                    <a:xfrm>
                      <a:off x="0" y="0"/>
                      <a:ext cx="5486400" cy="4185501"/>
                    </a:xfrm>
                    <a:prstGeom prst="rect"/>
                  </pic:spPr>
                </pic:pic>
              </a:graphicData>
            </a:graphic>
          </wp:inline>
        </w:drawing>
      </w:r>
    </w:p>
    <w:p>
      <w:pPr>
        <w:spacing w:lineRule="auto"/>
      </w:pPr>
      <w:r>
        <w:rPr>
          <w:rFonts w:eastAsia="Georgia" w:cs="Georgia" w:ascii="Georgia" w:hAnsi="Georgia"/>
        </w:rPr>
        <w:t xml:space="preserve">Figure 2 - Diagramme d'absorption des principaux absorbeurs endogènes des tissus biologiques (Hb représente l'hémoglobine).</w:t>
      </w:r>
    </w:p>
    <w:p>
      <w:pPr>
        <w:numPr>
          <w:ilvl w:val="0"/>
          <w:numId w:val="3"/>
        </w:numPr>
        <w:spacing w:lineRule="auto"/>
      </w:pPr>
      <w:r>
        <w:rPr>
          <w:rFonts w:eastAsia="Georgia" w:cs="Georgia" w:ascii="Georgia" w:hAnsi="Georgia"/>
        </w:rPr>
        <w:t xml:space="preserve">On appelle fenêtre de transparence biologique le domaine de longueurs d'onde pour lequel on peut imager les tissus biologiques en profondeur sans absorption. À l'aide du graphe de la figure 2, donner un ordre de grandeur de cette fenêtre de transparence biologique. Parmi les longueurs d'onde calculées précédemment pour le laser Nd:YAG, avec ou sans cristal, quelle est</w:t>
      </w:r>
      <w:r>
        <w:rPr/>
        <w:br w:type="textWrapping"/>
      </w:r>
      <w:r>
        <w:rPr/>
        <w:t xml:space="preserve">celle que vous choisiriez pour faire de l'imagerie en profondeur sans absorption dans les tissus biologiques?</w:t>
      </w:r>
    </w:p>
    <w:p>
      <w:pPr>
        <w:numPr>
          <w:ilvl w:val="0"/>
          <w:numId w:val="3"/>
        </w:numPr>
        <w:spacing w:lineRule="auto"/>
      </w:pPr>
      <w:r>
        <w:rPr>
          <w:rFonts w:eastAsia="Georgia" w:cs="Georgia" w:ascii="Georgia" w:hAnsi="Georgia"/>
        </w:rPr>
        <w:t xml:space="preserve">Le laser fonctionne dans un régime dit «impulsionnel» ; c'est-à-dire qu'il émet des impulsions lumineuses courtes d'une durée </w:t>
      </w:r>
      <m:oMath>
        <m:sSub>
          <m:sSubPr/>
          <m:e>
            <m:r>
              <m:rPr>
                <m:sty m:val="i"/>
              </m:rPr>
              <m:t>τ</m:t>
            </m:r>
          </m:e>
          <m:sub>
            <m:r>
              <m:rPr>
                <m:sty m:val="i"/>
              </m:rPr>
              <m:t>p</m:t>
            </m:r>
          </m:sub>
        </m:sSub>
        <m:r>
          <m:rPr>
            <m:sty m:val="p"/>
          </m:rPr>
          <m:t>=</m:t>
        </m:r>
        <m:r>
          <m:rPr>
            <m:sty m:val="p"/>
          </m:rPr>
          <m:t>5</m:t>
        </m:r>
        <m:r>
          <m:rPr>
            <m:nor/>
          </m:rPr>
          <m:t xml:space="preserve"> </m:t>
        </m:r>
        <m:r>
          <m:rPr>
            <m:sty m:val="p"/>
          </m:rPr>
          <m:t>ns</m:t>
        </m:r>
      </m:oMath>
      <w:r>
        <w:rPr>
          <w:rFonts w:eastAsia="Georgia" w:cs="Georgia" w:ascii="Georgia" w:hAnsi="Georgia"/>
        </w:rPr>
        <w:t xml:space="preserve">, avec une cadence de répétition </w:t>
      </w:r>
      <m:oMath>
        <m:sSub>
          <m:sSubPr/>
          <m:e>
            <m:r>
              <m:rPr>
                <m:sty m:val="i"/>
              </m:rPr>
              <m:t>f</m:t>
            </m:r>
          </m:e>
          <m:sub>
            <m:r>
              <m:rPr>
                <m:nor/>
              </m:rPr>
              <m:t>rep </m:t>
            </m:r>
          </m:sub>
        </m:sSub>
        <m:r>
          <m:rPr>
            <m:sty m:val="p"/>
          </m:rPr>
          <m:t>=</m:t>
        </m:r>
        <m:r>
          <m:rPr>
            <m:sty m:val="p"/>
          </m:rPr>
          <m:t>1</m:t>
        </m:r>
        <m:r>
          <m:rPr>
            <m:sty m:val="p"/>
          </m:rPr>
          <m:t>kHz</m:t>
        </m:r>
      </m:oMath>
      <w:r>
        <w:rPr>
          <w:rFonts w:eastAsia="Georgia" w:cs="Georgia" w:ascii="Georgia" w:hAnsi="Georgia"/>
        </w:rPr>
        <w:t xml:space="preserve">. Les normes d'exposition à un tel laser sur la peau fixent une valeur maximale </w:t>
      </w:r>
      <m:oMath>
        <m:r>
          <m:rPr>
            <m:sty m:val="p"/>
          </m:rPr>
          <m:t>Φ</m:t>
        </m:r>
        <m:r>
          <m:rPr>
            <m:sty m:val="p"/>
          </m:rPr>
          <m:t>=</m:t>
        </m:r>
        <m:r>
          <m:rPr>
            <m:sty m:val="p"/>
          </m:rPr>
          <m:t>100</m:t>
        </m:r>
        <m:r>
          <m:rPr>
            <m:nor/>
          </m:rPr>
          <m:t xml:space="preserve"> </m:t>
        </m:r>
        <m:r>
          <m:rPr>
            <m:sty m:val="p"/>
          </m:rPr>
          <m:t>W</m:t>
        </m:r>
        <m:r>
          <m:rPr>
            <m:sty m:val="p"/>
          </m:rPr>
          <m:t>.</m:t>
        </m:r>
        <m:sSup>
          <m:sSupPr/>
          <m:e>
            <m:r>
              <m:rPr>
                <m:sty m:val="p"/>
              </m:rPr>
              <m:t>cm</m:t>
            </m:r>
          </m:e>
          <m:sup>
            <m:r>
              <m:rPr>
                <m:sty m:val="p"/>
              </m:rPr>
              <m:t>−</m:t>
            </m:r>
            <m:r>
              <m:rPr>
                <m:sty m:val="p"/>
              </m:rPr>
              <m:t>2</m:t>
            </m:r>
          </m:sup>
        </m:sSup>
      </m:oMath>
      <w:r>
        <w:rPr>
          <w:rFonts w:eastAsia="Georgia" w:cs="Georgia" w:ascii="Georgia" w:hAnsi="Georgia"/>
        </w:rPr>
        <w:t xml:space="preserve"> à l'énergie lumineuse reçue par seconde et par unité de surface de la peau. On suppose que l'on utilise un laser dont le faisceau a un diamètre de 1 mm à travers un objectif de focale 1 cm . Quelle est la surface de la tache focale? Dans ces conditions, calculer la puissance crête maximale du laser pour respecter la norme mentionnée.</w:t>
      </w:r>
    </w:p>
    <w:p>
      <w:pPr>
        <w:spacing w:line="271" w:before="330" w:lineRule="auto"/>
      </w:pPr>
      <w:r>
        <w:rPr>
          <w:rFonts w:eastAsia="Georgia" w:cs="Georgia" w:ascii="Georgia" w:hAnsi="Georgia"/>
          <w:b/>
          <w:sz w:val="42"/>
        </w:rPr>
        <w:t xml:space="preserve">II. Génération photo-acoustique</w:t>
      </w:r>
    </w:p>
    <w:p>
      <w:pPr>
        <w:numPr>
          <w:ilvl w:val="0"/>
          <w:numId w:val="4"/>
        </w:numPr>
        <w:spacing w:lineRule="auto"/>
      </w:pPr>
      <w:r>
        <w:rPr>
          <w:rFonts w:eastAsia="Georgia" w:cs="Georgia" w:ascii="Georgia" w:hAnsi="Georgia"/>
        </w:rPr>
        <w:t xml:space="preserve">Lorsque la lumière du laser pénètre dans les tissus biologiques, elle peut être absorbée par ceux-ci en fonction de leur cœfficient d'absorption à la longueur d'onde utilisée. Sous quelle forme l'énergie optique absorbée par la matière rencontrée peut-elle être convertie? Décrire les différents phénomènes d'interaction lumière-matière que vous connaissez en donnant des exemples.</w:t>
      </w:r>
    </w:p>
    <w:p>
      <w:pPr>
        <w:spacing w:after="220" w:lineRule="auto"/>
      </w:pPr>
      <w:r>
        <w:rPr>
          <w:rFonts w:eastAsia="Georgia" w:cs="Georgia" w:ascii="Georgia" w:hAnsi="Georgia"/>
        </w:rPr>
        <w:t xml:space="preserve">Pour maximiser l'absorption, on utilise des nanoparticules d'or comme agents de contraste. On considère donc la fraction d'énergie optique absorbée et convertie sous forme de chaleur par cette nanoparticule sphérique de rayon </w:t>
      </w:r>
      <m:oMath>
        <m:r>
          <m:rPr>
            <m:sty m:val="i"/>
          </m:rPr>
          <m:t>a</m:t>
        </m:r>
      </m:oMath>
      <w:r>
        <w:rPr>
          <w:rFonts w:eastAsia="Georgia" w:cs="Georgia" w:ascii="Georgia" w:hAnsi="Georgia"/>
        </w:rPr>
        <w:t xml:space="preserve">, de conductivité thermique </w:t>
      </w:r>
      <m:oMath>
        <m:sSub>
          <m:sSubPr/>
          <m:e>
            <m:r>
              <m:rPr>
                <m:sty m:val="i"/>
              </m:rPr>
              <m:t>κ</m:t>
            </m:r>
          </m:e>
          <m:sub>
            <m:r>
              <m:rPr>
                <m:sty m:val="i"/>
              </m:rPr>
              <m:t>g</m:t>
            </m:r>
          </m:sub>
        </m:sSub>
      </m:oMath>
      <w:r>
        <w:rPr/>
        <w:t xml:space="preserve">, de masse volumique </w:t>
      </w:r>
      <m:oMath>
        <m:sSub>
          <m:sSubPr/>
          <m:e>
            <m:r>
              <m:rPr>
                <m:sty m:val="i"/>
              </m:rPr>
              <m:t>ρ</m:t>
            </m:r>
          </m:e>
          <m:sub>
            <m:r>
              <m:rPr>
                <m:sty m:val="i"/>
              </m:rPr>
              <m:t>g</m:t>
            </m:r>
          </m:sub>
        </m:sSub>
      </m:oMath>
      <w:r>
        <w:rPr>
          <w:rFonts w:eastAsia="Georgia" w:cs="Georgia" w:ascii="Georgia" w:hAnsi="Georgia"/>
        </w:rPr>
        <w:t xml:space="preserve"> et de capacité calorifique massique à pression constante </w:t>
      </w:r>
      <m:oMath>
        <m:sSub>
          <m:sSubPr/>
          <m:e>
            <m:r>
              <m:rPr>
                <m:sty m:val="i"/>
              </m:rPr>
              <m:t>c</m:t>
            </m:r>
          </m:e>
          <m:sub>
            <m:sSub>
              <m:sSubPr/>
              <m:e>
                <m:r>
                  <m:rPr>
                    <m:sty m:val="i"/>
                  </m:rPr>
                  <m:t>p</m:t>
                </m:r>
              </m:e>
              <m:sub>
                <m:r>
                  <m:rPr>
                    <m:sty m:val="i"/>
                  </m:rPr>
                  <m:t>g</m:t>
                </m:r>
              </m:sub>
            </m:sSub>
          </m:sub>
        </m:sSub>
      </m:oMath>
      <w:r>
        <w:rPr>
          <w:rFonts w:eastAsia="Georgia" w:cs="Georgia" w:ascii="Georgia" w:hAnsi="Georgia"/>
        </w:rPr>
        <w:t xml:space="preserve">. Le milieu environnant est assimilé à de l'eau de conductivité thermique </w:t>
      </w:r>
      <m:oMath>
        <m:r>
          <m:rPr>
            <m:sty m:val="i"/>
          </m:rPr>
          <m:t>κ</m:t>
        </m:r>
      </m:oMath>
      <w:r>
        <w:rPr/>
        <w:t xml:space="preserve">, de masse volumique </w:t>
      </w:r>
      <m:oMath>
        <m:r>
          <m:rPr>
            <m:sty m:val="i"/>
          </m:rPr>
          <m:t>ρ</m:t>
        </m:r>
      </m:oMath>
      <w:r>
        <w:rPr>
          <w:rFonts w:eastAsia="Georgia" w:cs="Georgia" w:ascii="Georgia" w:hAnsi="Georgia"/>
        </w:rPr>
        <w:t xml:space="preserve"> et de capacité calorifique massique </w:t>
      </w:r>
      <m:oMath>
        <m:sSub>
          <m:sSubPr/>
          <m:e>
            <m:r>
              <m:rPr>
                <m:sty m:val="i"/>
              </m:rPr>
              <m:t>c</m:t>
            </m:r>
          </m:e>
          <m:sub>
            <m:r>
              <m:rPr>
                <m:sty m:val="i"/>
              </m:rPr>
              <m:t>p</m:t>
            </m:r>
          </m:sub>
        </m:sSub>
      </m:oMath>
      <w:r>
        <w:rPr>
          <w:rFonts w:eastAsia="Georgia" w:cs="Georgia" w:ascii="Georgia" w:hAnsi="Georgia"/>
        </w:rPr>
        <w:t xml:space="preserve">. Pour les applications numériques on prendra les valeurs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a</m:t>
                </m:r>
              </m:e>
              <m:e>
                <m:r>
                  <m:rPr>
                    <m:sty m:val="i"/>
                  </m:rPr>
                  <m:t xml:space="preserve"> </m:t>
                </m:r>
                <m:r>
                  <m:rPr>
                    <m:sty m:val="p"/>
                  </m:rPr>
                  <m:t>=</m:t>
                </m:r>
                <m:r>
                  <m:rPr>
                    <m:sty m:val="p"/>
                  </m:rPr>
                  <m:t>100</m:t>
                </m:r>
                <m:r>
                  <m:rPr>
                    <m:nor/>
                  </m:rPr>
                  <m:t xml:space="preserve"> </m:t>
                </m:r>
                <m:r>
                  <m:rPr>
                    <m:sty m:val="p"/>
                  </m:rPr>
                  <m:t>nm</m:t>
                </m:r>
              </m:e>
            </m:mr>
            <m:mr>
              <m:e>
                <m:sSub>
                  <m:sSubPr/>
                  <m:e>
                    <m:r>
                      <m:rPr>
                        <m:sty m:val="i"/>
                      </m:rPr>
                      <m:t>κ</m:t>
                    </m:r>
                  </m:e>
                  <m:sub>
                    <m:r>
                      <m:rPr>
                        <m:sty m:val="i"/>
                      </m:rPr>
                      <m:t>g</m:t>
                    </m:r>
                  </m:sub>
                </m:sSub>
              </m:e>
              <m:e>
                <m:r>
                  <m:rPr>
                    <m:sty m:val="i"/>
                  </m:rPr>
                  <m:t xml:space="preserve"> </m:t>
                </m:r>
                <m:r>
                  <m:rPr>
                    <m:sty m:val="p"/>
                  </m:rPr>
                  <m:t>=</m:t>
                </m:r>
                <m:r>
                  <m:rPr>
                    <m:sty m:val="p"/>
                  </m:rPr>
                  <m:t>300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sSub>
                  <m:sSubPr/>
                  <m:e>
                    <m:r>
                      <m:rPr>
                        <m:sty m:val="i"/>
                      </m:rPr>
                      <m:t>ρ</m:t>
                    </m:r>
                  </m:e>
                  <m:sub>
                    <m:r>
                      <m:rPr>
                        <m:sty m:val="i"/>
                      </m:rPr>
                      <m:t>g</m:t>
                    </m:r>
                  </m:sub>
                </m:sSub>
              </m:e>
              <m:e>
                <m:r>
                  <m:rPr>
                    <m:sty m:val="i"/>
                  </m:rPr>
                  <m:t xml:space="preserve"> </m:t>
                </m:r>
                <m:r>
                  <m:rPr>
                    <m:sty m:val="p"/>
                  </m:rPr>
                  <m:t>=</m:t>
                </m:r>
                <m:r>
                  <m:rPr>
                    <m:sty m:val="p"/>
                  </m:rPr>
                  <m:t>20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sSub>
                  <m:sSubPr/>
                  <m:e>
                    <m:r>
                      <m:rPr>
                        <m:sty m:val="i"/>
                      </m:rPr>
                      <m:t>c</m:t>
                    </m:r>
                  </m:e>
                  <m:sub>
                    <m:sSub>
                      <m:sSubPr/>
                      <m:e>
                        <m:r>
                          <m:rPr>
                            <m:sty m:val="i"/>
                          </m:rPr>
                          <m:t>p</m:t>
                        </m:r>
                      </m:e>
                      <m:sub>
                        <m:r>
                          <m:rPr>
                            <m:sty m:val="i"/>
                          </m:rPr>
                          <m:t>g</m:t>
                        </m:r>
                      </m:sub>
                    </m:sSub>
                  </m:sub>
                </m:sSub>
              </m:e>
              <m:e>
                <m:r>
                  <m:rPr>
                    <m:sty m:val="i"/>
                  </m:rPr>
                  <m:t xml:space="preserve"> </m:t>
                </m:r>
                <m:r>
                  <m:rPr>
                    <m:sty m:val="p"/>
                  </m:rPr>
                  <m:t>=</m:t>
                </m:r>
                <m:r>
                  <m:rPr>
                    <m:sty m:val="p"/>
                  </m:rPr>
                  <m:t>120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e>
            </m:mr>
            <m:mr>
              <m:e>
                <m:r>
                  <m:rPr>
                    <m:sty m:val="i"/>
                  </m:rPr>
                  <m:t>κ</m:t>
                </m:r>
              </m:e>
              <m:e>
                <m:r>
                  <m:rPr>
                    <m:sty m:val="i"/>
                  </m:rPr>
                  <m:t xml:space="preserve"> </m:t>
                </m:r>
                <m:r>
                  <m:rPr>
                    <m:sty m:val="p"/>
                  </m:rPr>
                  <m:t>=</m:t>
                </m:r>
                <m:r>
                  <m:rPr>
                    <m:sty m:val="p"/>
                  </m:rPr>
                  <m:t>0</m:t>
                </m:r>
                <m:r>
                  <m:rPr>
                    <m:sty m:val="p"/>
                  </m:rPr>
                  <m:t>,</m:t>
                </m:r>
                <m:r>
                  <m:rPr>
                    <m:sty m:val="p"/>
                  </m:rPr>
                  <m:t>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sSub>
                  <m:sSubPr/>
                  <m:e>
                    <m:r>
                      <m:rPr>
                        <m:sty m:val="i"/>
                      </m:rPr>
                      <m:t>c</m:t>
                    </m:r>
                  </m:e>
                  <m:sub>
                    <m:r>
                      <m:rPr>
                        <m:sty m:val="i"/>
                      </m:rPr>
                      <m:t>p</m:t>
                    </m:r>
                  </m:sub>
                </m:sSub>
              </m:e>
              <m:e>
                <m:r>
                  <m:rPr>
                    <m:sty m:val="i"/>
                  </m:rPr>
                  <m:t xml:space="preserve"> </m:t>
                </m:r>
                <m:r>
                  <m:rPr>
                    <m:sty m:val="p"/>
                  </m:rPr>
                  <m:t>=</m:t>
                </m:r>
                <m:r>
                  <m:rPr>
                    <m:sty m:val="p"/>
                  </m:rPr>
                  <m:t>4000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e>
            </m:mr>
          </m:m>
        </m:oMath>
      </m:oMathPara>
    </w:p>
    <w:p>
      <w:pPr>
        <w:numPr>
          <w:ilvl w:val="0"/>
          <w:numId w:val="5"/>
        </w:numPr>
        <w:spacing w:lineRule="auto"/>
      </w:pPr>
      <w:r>
        <w:rPr>
          <w:rFonts w:eastAsia="Georgia" w:cs="Georgia" w:ascii="Georgia" w:hAnsi="Georgia"/>
        </w:rPr>
        <w:t xml:space="preserve">Après avoir expliqué pourquoi il est légitime de supposer que l'eau n'absorbe pas l'impulsion lumineuse produite par le laser, établir l'équation de la diffusion thermique dans l'eau ( </w:t>
      </w:r>
      <m:oMath>
        <m:r>
          <m:rPr>
            <m:sty m:val="i"/>
          </m:rPr>
          <m:t>r</m:t>
        </m:r>
        <m:r>
          <m:rPr>
            <m:sty m:val="p"/>
          </m:rPr>
          <m:t>&gt;</m:t>
        </m:r>
        <m:r>
          <m:rPr>
            <m:sty m:val="i"/>
          </m:rPr>
          <m:t>a</m:t>
        </m:r>
      </m:oMath>
      <w:r>
        <w:rPr>
          <w:rFonts w:eastAsia="Georgia" w:cs="Georgia" w:ascii="Georgia" w:hAnsi="Georgia"/>
        </w:rPr>
        <w:t xml:space="preserve"> ) à l'aide d'un bilan conservatif à préciser. Étant donné la géométrie sphérique des nanoparticules on traitera le problème en cordonnées sphériques.</w:t>
      </w:r>
    </w:p>
    <w:p>
      <w:pPr>
        <w:numPr>
          <w:ilvl w:val="0"/>
          <w:numId w:val="5"/>
        </w:numPr>
        <w:spacing w:lineRule="auto"/>
      </w:pPr>
      <w:r>
        <w:rPr>
          <w:rFonts w:eastAsia="Georgia" w:cs="Georgia" w:ascii="Georgia" w:hAnsi="Georgia"/>
        </w:rPr>
        <w:t xml:space="preserve">Faire de même dans la nanoparticule ( </w:t>
      </w:r>
      <m:oMath>
        <m:r>
          <m:rPr>
            <m:sty m:val="i"/>
          </m:rPr>
          <m:t>r</m:t>
        </m:r>
        <m:r>
          <m:rPr>
            <m:sty m:val="p"/>
          </m:rPr>
          <m:t>≤</m:t>
        </m:r>
        <m:r>
          <m:rPr>
            <m:sty m:val="i"/>
          </m:rPr>
          <m:t>a</m:t>
        </m:r>
      </m:oMath>
      <w:r>
        <w:rPr>
          <w:rFonts w:eastAsia="Georgia" w:cs="Georgia" w:ascii="Georgia" w:hAnsi="Georgia"/>
        </w:rPr>
        <w:t xml:space="preserve"> ) en tenant compte de la puissance absorbée par unité de volume de la nanoparticule que l'on notera </w:t>
      </w:r>
      <m:oMath>
        <m:sSub>
          <m:sSubPr/>
          <m:e>
            <m:r>
              <m:rPr>
                <m:sty m:val="i"/>
              </m:rPr>
              <m:t>P</m:t>
            </m:r>
          </m:e>
          <m:sub>
            <m:r>
              <m:rPr>
                <m:sty m:val="i"/>
              </m:rPr>
              <m:t>V</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suite à l'impulsion laser.</w:t>
      </w:r>
    </w:p>
    <w:p>
      <w:pPr>
        <w:numPr>
          <w:ilvl w:val="0"/>
          <w:numId w:val="5"/>
        </w:numPr>
        <w:spacing w:lineRule="auto"/>
      </w:pPr>
      <w:r>
        <w:rPr>
          <w:rFonts w:eastAsia="Georgia" w:cs="Georgia" w:ascii="Georgia" w:hAnsi="Georgia"/>
        </w:rPr>
        <w:t xml:space="preserve">Par analyse dimensionnelle estimer les temps caractéristiques </w:t>
      </w:r>
      <m:oMath>
        <m:sSub>
          <m:sSubPr/>
          <m:e>
            <m:r>
              <m:rPr>
                <m:sty m:val="i"/>
              </m:rPr>
              <m:t>τ</m:t>
            </m:r>
          </m:e>
          <m:sub>
            <m:r>
              <m:rPr>
                <m:sty m:val="i"/>
              </m:rPr>
              <m:t>g</m:t>
            </m:r>
          </m:sub>
        </m:sSub>
      </m:oMath>
      <w:r>
        <w:rPr/>
        <w:t xml:space="preserve"> et </w:t>
      </w:r>
      <m:oMath>
        <m:sSub>
          <m:sSubPr/>
          <m:e>
            <m:r>
              <m:rPr>
                <m:sty m:val="i"/>
              </m:rPr>
              <m:t>τ</m:t>
            </m:r>
          </m:e>
          <m:sub>
            <m:r>
              <m:rPr>
                <m:sty m:val="i"/>
              </m:rPr>
              <m:t>e</m:t>
            </m:r>
          </m:sub>
        </m:sSub>
      </m:oMath>
      <w:r>
        <w:rPr>
          <w:rFonts w:eastAsia="Georgia" w:cs="Georgia" w:ascii="Georgia" w:hAnsi="Georgia"/>
        </w:rPr>
        <w:t xml:space="preserve"> d'évolution de la température au sein de la nanoparticule et dans l'eau à une distance </w:t>
      </w:r>
      <m:oMath>
        <m:r>
          <m:rPr>
            <m:sty m:val="i"/>
          </m:rPr>
          <m:t>a</m:t>
        </m:r>
      </m:oMath>
      <w:r>
        <w:rPr/>
        <w:t xml:space="preserve"> de la nanoparticule. Comparer les valeurs de </w:t>
      </w:r>
      <m:oMath>
        <m:sSub>
          <m:sSubPr/>
          <m:e>
            <m:r>
              <m:rPr>
                <m:sty m:val="i"/>
              </m:rPr>
              <m:t>τ</m:t>
            </m:r>
          </m:e>
          <m:sub>
            <m:r>
              <m:rPr>
                <m:sty m:val="i"/>
              </m:rPr>
              <m:t>p</m:t>
            </m:r>
          </m:sub>
        </m:sSub>
        <m:r>
          <m:rPr>
            <m:sty m:val="p"/>
          </m:rPr>
          <m:t>,</m:t>
        </m:r>
        <m:sSub>
          <m:sSubPr/>
          <m:e>
            <m:r>
              <m:rPr>
                <m:sty m:val="i"/>
              </m:rPr>
              <m:t>τ</m:t>
            </m:r>
          </m:e>
          <m:sub>
            <m:r>
              <m:rPr>
                <m:sty m:val="i"/>
              </m:rPr>
              <m:t>g</m:t>
            </m:r>
          </m:sub>
        </m:sSub>
      </m:oMath>
      <w:r>
        <w:rPr/>
        <w:t xml:space="preserve"> et </w:t>
      </w:r>
      <m:oMath>
        <m:sSub>
          <m:sSubPr/>
          <m:e>
            <m:r>
              <m:rPr>
                <m:sty m:val="i"/>
              </m:rPr>
              <m:t>τ</m:t>
            </m:r>
          </m:e>
          <m:sub>
            <m:r>
              <m:rPr>
                <m:sty m:val="i"/>
              </m:rPr>
              <m:t>e</m:t>
            </m:r>
          </m:sub>
        </m:sSub>
      </m:oMath>
      <w:r>
        <w:rPr>
          <w:rFonts w:eastAsia="Georgia" w:cs="Georgia" w:ascii="Georgia" w:hAnsi="Georgia"/>
        </w:rPr>
        <w:t xml:space="preserve"> et discuter ces différentes échelles de temps. À partir de leur comparaison, établir le scénario de l'élévation de température, puis du retour à l'équilibre, à la fois dans l'or et dans l'eau.</w:t>
      </w:r>
    </w:p>
    <w:p>
      <w:pPr>
        <w:numPr>
          <w:ilvl w:val="0"/>
          <w:numId w:val="5"/>
        </w:numPr>
        <w:spacing w:lineRule="auto"/>
      </w:pPr>
      <w:r>
        <w:rPr/>
        <w:t xml:space="preserve">Pour </w:t>
      </w:r>
      <m:oMath>
        <m:r>
          <m:rPr>
            <m:sty m:val="i"/>
          </m:rPr>
          <m:t>r</m:t>
        </m:r>
        <m:r>
          <m:rPr>
            <m:sty m:val="p"/>
          </m:rPr>
          <m:t>≤</m:t>
        </m:r>
        <m:r>
          <m:rPr>
            <m:sty m:val="i"/>
          </m:rPr>
          <m:t>a</m:t>
        </m:r>
      </m:oMath>
      <w:r>
        <w:rPr>
          <w:rFonts w:eastAsia="Georgia" w:cs="Georgia" w:ascii="Georgia" w:hAnsi="Georgia"/>
        </w:rPr>
        <w:t xml:space="preserve">, intégrer l'équation obtenue sur le volume de la nanoparticule en considérant que celle-ci absorbe l'énergie optique de manière homogène sur l'ensemble de son volume. On introduira la température moyenne au sein de la nanoparticule que l'on notera </w:t>
      </w:r>
      <m:oMath>
        <m:sSub>
          <m:sSubPr/>
          <m:e>
            <m:r>
              <m:rPr>
                <m:sty m:val="i"/>
              </m:rPr>
              <m:t>T</m:t>
            </m:r>
          </m:e>
          <m:sub>
            <m:r>
              <m:rPr>
                <m:sty m:val="i"/>
              </m:rPr>
              <m:t>g</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V</m:t>
            </m:r>
          </m:den>
        </m:f>
        <m:nary>
          <m:naryPr>
            <m:chr m:val="∭"/>
            <m:limLoc m:val="undOvr"/>
            <m:grow m:val="1"/>
            <m:supHide m:val="1"/>
          </m:naryPr>
          <m:sub>
            <m:r>
              <m:rPr>
                <m:nor/>
              </m:rPr>
              <m:t> nanoparticule </m:t>
            </m:r>
          </m:sub>
          <m:sup/>
          <m:e>
            <m:r>
              <m:rPr>
                <m:sty m:val="p"/>
              </m:rPr>
              <m:t xml:space="preserve"> </m:t>
            </m:r>
          </m:e>
        </m:nary>
        <m:r>
          <m:rPr>
            <m:sty m:val="i"/>
          </m:rPr>
          <m:t>T</m:t>
        </m:r>
        <m:r>
          <m:rPr>
            <m:sty m:val="p"/>
          </m:rPr>
          <m:t>(</m:t>
        </m:r>
        <m:acc>
          <m:accPr>
            <m:chr m:val="⃗"/>
          </m:accPr>
          <m:e>
            <m:r>
              <m:rPr>
                <m:sty m:val="i"/>
              </m:rPr>
              <m:t>r</m:t>
            </m:r>
          </m:e>
        </m:acc>
        <m:r>
          <m:rPr>
            <m:sty m:val="p"/>
          </m:rPr>
          <m:t>,</m:t>
        </m:r>
        <m:r>
          <m:rPr>
            <m:sty m:val="i"/>
          </m:rPr>
          <m:t>t</m:t>
        </m:r>
        <m:r>
          <m:rPr>
            <m:sty m:val="p"/>
          </m:rPr>
          <m:t>)</m:t>
        </m:r>
        <m:r>
          <m:rPr>
            <m:sty m:val="p"/>
          </m:rPr>
          <m:t>d</m:t>
        </m:r>
        <m:r>
          <m:rPr>
            <m:sty m:val="i"/>
          </m:rPr>
          <m:t>V</m:t>
        </m:r>
      </m:oMath>
      <w:r>
        <w:rPr/>
        <w:t xml:space="preserve">.</w:t>
      </w:r>
    </w:p>
    <w:p>
      <w:pPr>
        <w:numPr>
          <w:ilvl w:val="0"/>
          <w:numId w:val="5"/>
        </w:numPr>
        <w:spacing w:lineRule="auto"/>
      </w:pPr>
      <w:r>
        <w:rPr>
          <w:rFonts w:eastAsia="Georgia" w:cs="Georgia" w:ascii="Georgia" w:hAnsi="Georgia"/>
        </w:rPr>
        <w:t xml:space="preserve">En précisant les expressions de </w:t>
      </w:r>
      <m:oMath>
        <m:r>
          <m:rPr>
            <m:sty m:val="i"/>
          </m:rPr>
          <m:t>D</m:t>
        </m:r>
        <m:r>
          <m:rPr>
            <m:sty m:val="p"/>
          </m:rPr>
          <m:t>,</m:t>
        </m:r>
        <m:sSub>
          <m:sSubPr/>
          <m:e>
            <m:r>
              <m:rPr>
                <m:sty m:val="i"/>
              </m:rPr>
              <m:t>α</m:t>
            </m:r>
          </m:e>
          <m:sub>
            <m:r>
              <m:rPr>
                <m:sty m:val="i"/>
              </m:rPr>
              <m:t>g</m:t>
            </m:r>
          </m:sub>
        </m:sSub>
      </m:oMath>
      <w:r>
        <w:rPr/>
        <w:t xml:space="preserve"> et </w:t>
      </w:r>
      <m:oMath>
        <m:sSub>
          <m:sSubPr/>
          <m:e>
            <m:r>
              <m:rPr>
                <m:sty m:val="i"/>
              </m:rPr>
              <m:t>β</m:t>
            </m:r>
          </m:e>
          <m:sub>
            <m:r>
              <m:rPr>
                <m:sty m:val="i"/>
              </m:rPr>
              <m:t>g</m:t>
            </m:r>
          </m:sub>
        </m:sSub>
      </m:oMath>
      <w:r>
        <w:rPr>
          <w:rFonts w:eastAsia="Georgia" w:cs="Georgia" w:ascii="Georgia" w:hAnsi="Georgia"/>
        </w:rPr>
        <w:t xml:space="preserve"> en fonction des données du problème, vérifier</w:t>
      </w:r>
      <w:r>
        <w:rPr/>
        <w:br w:type="textWrapping"/>
      </w:r>
      <w:r>
        <w:rPr>
          <w:rFonts w:eastAsia="Georgia" w:cs="Georgia" w:ascii="Georgia" w:hAnsi="Georgia"/>
        </w:rPr>
        <w:t xml:space="preserve">que les équations précédentes peuvent se mettre sous la forme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pour </m:t>
                </m:r>
                <m:r>
                  <m:rPr>
                    <m:sty m:val="i"/>
                  </m:rPr>
                  <m:t>r</m:t>
                </m:r>
                <m:r>
                  <m:rPr>
                    <m:sty m:val="p"/>
                  </m:rPr>
                  <m:t>&gt;</m:t>
                </m:r>
                <m:r>
                  <m:rPr>
                    <m:sty m:val="i"/>
                  </m:rPr>
                  <m:t>a</m:t>
                </m:r>
                <m:r>
                  <m:rPr>
                    <m:sty m:val="p"/>
                  </m:rPr>
                  <m:t>:</m:t>
                </m:r>
              </m:e>
              <m:e>
                <m:f>
                  <m:fPr>
                    <m:ctrlPr>
                      <w:rPr>
                        <w:rFonts w:ascii="Cambria Math" w:hAnsi="Cambria Math"/>
                      </w:rPr>
                    </m:ctrlPr>
                  </m:fPr>
                  <m:num>
                    <m:r>
                      <m:rPr>
                        <m:sty m:val="i"/>
                      </m:rPr>
                      <m:t>∂</m:t>
                    </m:r>
                    <m:r>
                      <m:rPr>
                        <m:sty m:val="p"/>
                      </m:rPr>
                      <m:t>(</m:t>
                    </m:r>
                    <m:r>
                      <m:rPr>
                        <m:sty m:val="i"/>
                      </m:rPr>
                      <m:t>r</m:t>
                    </m:r>
                    <m:r>
                      <m:rPr>
                        <m:sty m:val="i"/>
                      </m:rPr>
                      <m:t>T</m:t>
                    </m:r>
                    <m:r>
                      <m:rPr>
                        <m:sty m:val="p"/>
                      </m:rPr>
                      <m:t>)</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p"/>
                      </m:rPr>
                      <m:t>(</m:t>
                    </m:r>
                    <m:r>
                      <m:rPr>
                        <m:sty m:val="i"/>
                      </m:rPr>
                      <m:t>r</m:t>
                    </m:r>
                    <m:r>
                      <m:rPr>
                        <m:sty m:val="i"/>
                      </m:rPr>
                      <m:t>T</m:t>
                    </m:r>
                    <m:r>
                      <m:rPr>
                        <m:sty m:val="p"/>
                      </m:rPr>
                      <m:t>)</m:t>
                    </m:r>
                  </m:num>
                  <m:den>
                    <m:r>
                      <m:rPr>
                        <m:sty m:val="i"/>
                      </m:rPr>
                      <m:t>∂</m:t>
                    </m:r>
                    <m:sSup>
                      <m:sSupPr/>
                      <m:e>
                        <m:r>
                          <m:rPr>
                            <m:sty m:val="i"/>
                          </m:rPr>
                          <m:t>r</m:t>
                        </m:r>
                      </m:e>
                      <m:sup>
                        <m:r>
                          <m:rPr>
                            <m:sty m:val="p"/>
                          </m:rPr>
                          <m:t>2</m:t>
                        </m:r>
                      </m:sup>
                    </m:sSup>
                  </m:den>
                </m:f>
              </m:e>
            </m:mr>
            <m:mr>
              <m:e>
                <m:r>
                  <m:rPr>
                    <m:nor/>
                  </m:rPr>
                  <m:t> pour </m:t>
                </m:r>
                <m:r>
                  <m:rPr>
                    <m:sty m:val="i"/>
                  </m:rPr>
                  <m:t>r</m:t>
                </m:r>
                <m:r>
                  <m:rPr>
                    <m:sty m:val="p"/>
                  </m:rPr>
                  <m:t>≤</m:t>
                </m:r>
                <m:r>
                  <m:rPr>
                    <m:sty m:val="i"/>
                  </m:rPr>
                  <m:t>a</m:t>
                </m:r>
                <m:r>
                  <m:rPr>
                    <m:sty m:val="p"/>
                  </m:rPr>
                  <m:t>:</m:t>
                </m:r>
              </m:e>
              <m:e>
                <m:f>
                  <m:fPr>
                    <m:ctrlPr>
                      <w:rPr>
                        <w:rFonts w:ascii="Cambria Math" w:hAnsi="Cambria Math"/>
                      </w:rPr>
                    </m:ctrlPr>
                  </m:fPr>
                  <m:num>
                    <m:r>
                      <m:rPr>
                        <m:sty m:val="p"/>
                      </m:rPr>
                      <m:t>d</m:t>
                    </m:r>
                    <m:sSub>
                      <m:sSubPr/>
                      <m:e>
                        <m:r>
                          <m:rPr>
                            <m:sty m:val="i"/>
                          </m:rPr>
                          <m:t>T</m:t>
                        </m:r>
                      </m:e>
                      <m:sub>
                        <m:r>
                          <m:rPr>
                            <m:sty m:val="i"/>
                          </m:rPr>
                          <m:t>g</m:t>
                        </m:r>
                      </m:sub>
                    </m:sSub>
                  </m:num>
                  <m:den>
                    <m:r>
                      <m:rPr>
                        <m:nor/>
                      </m:rPr>
                      <m:t xml:space="preserve"> </m:t>
                    </m:r>
                    <m:r>
                      <m:rPr>
                        <m:sty m:val="p"/>
                      </m:rPr>
                      <m:t>d</m:t>
                    </m:r>
                    <m:r>
                      <m:rPr>
                        <m:sty m:val="i"/>
                      </m:rPr>
                      <m:t>t</m:t>
                    </m:r>
                  </m:den>
                </m:f>
                <m:r>
                  <m:rPr>
                    <m:sty m:val="p"/>
                  </m:rPr>
                  <m:t>=</m:t>
                </m:r>
                <m:sSub>
                  <m:sSubPr/>
                  <m:e>
                    <m:d>
                      <m:dPr>
                        <m:begChr m:val=""/>
                        <m:endChr m:val="|"/>
                        <m:ctrlPr>
                          <w:rPr>
                            <w:rFonts w:ascii="Cambria Math" w:hAnsi="Cambria Math"/>
                          </w:rPr>
                        </m:ctrlPr>
                      </m:dPr>
                      <m:e>
                        <m:sSub>
                          <m:sSubPr/>
                          <m:e>
                            <m:r>
                              <m:rPr>
                                <m:sty m:val="i"/>
                              </m:rPr>
                              <m:t>α</m:t>
                            </m:r>
                          </m:e>
                          <m:sub>
                            <m:r>
                              <m:rPr>
                                <m:sty m:val="i"/>
                              </m:rPr>
                              <m:t>g</m:t>
                            </m:r>
                          </m:sub>
                        </m:sSub>
                        <m:f>
                          <m:fPr>
                            <m:ctrlPr>
                              <w:rPr>
                                <w:rFonts w:ascii="Cambria Math" w:hAnsi="Cambria Math"/>
                              </w:rPr>
                            </m:ctrlPr>
                          </m:fPr>
                          <m:num>
                            <m:r>
                              <m:rPr>
                                <m:sty m:val="i"/>
                              </m:rPr>
                              <m:t>∂</m:t>
                            </m:r>
                            <m:r>
                              <m:rPr>
                                <m:sty m:val="i"/>
                              </m:rPr>
                              <m:t>T</m:t>
                            </m:r>
                          </m:num>
                          <m:den>
                            <m:r>
                              <m:rPr>
                                <m:sty m:val="i"/>
                              </m:rPr>
                              <m:t>∂</m:t>
                            </m:r>
                            <m:r>
                              <m:rPr>
                                <m:sty m:val="i"/>
                              </m:rPr>
                              <m:t>r</m:t>
                            </m:r>
                          </m:den>
                        </m:f>
                      </m:e>
                    </m:d>
                  </m:e>
                  <m:sub>
                    <m:r>
                      <m:rPr>
                        <m:sty m:val="i"/>
                      </m:rPr>
                      <m:t>r</m:t>
                    </m:r>
                    <m:r>
                      <m:rPr>
                        <m:sty m:val="p"/>
                      </m:rPr>
                      <m:t>=</m:t>
                    </m:r>
                    <m:sSup>
                      <m:sSupPr/>
                      <m:e>
                        <m:r>
                          <m:rPr>
                            <m:sty m:val="i"/>
                          </m:rPr>
                          <m:t>a</m:t>
                        </m:r>
                      </m:e>
                      <m:sup>
                        <m:r>
                          <m:rPr>
                            <m:sty m:val="p"/>
                          </m:rPr>
                          <m:t>−</m:t>
                        </m:r>
                      </m:sup>
                    </m:sSup>
                  </m:sub>
                </m:sSub>
                <m:r>
                  <m:rPr>
                    <m:sty m:val="p"/>
                  </m:rPr>
                  <m:t>+</m:t>
                </m:r>
                <m:sSub>
                  <m:sSubPr/>
                  <m:e>
                    <m:r>
                      <m:rPr>
                        <m:sty m:val="i"/>
                      </m:rPr>
                      <m:t>β</m:t>
                    </m:r>
                  </m:e>
                  <m:sub>
                    <m:r>
                      <m:rPr>
                        <m:sty m:val="i"/>
                      </m:rPr>
                      <m:t>g</m:t>
                    </m:r>
                  </m:sub>
                </m:sSub>
                <m:sSub>
                  <m:sSubPr/>
                  <m:e>
                    <m:r>
                      <m:rPr>
                        <m:sty m:val="i"/>
                      </m:rPr>
                      <m:t>P</m:t>
                    </m:r>
                  </m:e>
                  <m:sub>
                    <m:r>
                      <m:rPr>
                        <m:sty m:val="i"/>
                      </m:rPr>
                      <m:t>V</m:t>
                    </m:r>
                  </m:sub>
                </m:sSub>
              </m:e>
            </m:mr>
          </m:m>
        </m:oMath>
      </m:oMathPara>
    </w:p>
    <w:p>
      <w:pPr>
        <w:numPr>
          <w:ilvl w:val="0"/>
          <w:numId w:val="6"/>
        </w:numPr>
        <w:spacing w:lineRule="auto"/>
      </w:pPr>
      <w:r>
        <w:rPr>
          <w:rFonts w:eastAsia="Georgia" w:cs="Georgia" w:ascii="Georgia" w:hAnsi="Georgia"/>
        </w:rPr>
        <w:t xml:space="preserve">Le terme source dû au laser prend la forme d'une impulsion gaussienne de durée caractéristique </w:t>
      </w:r>
      <m:oMath>
        <m:sSub>
          <m:sSubPr/>
          <m:e>
            <m:r>
              <m:rPr>
                <m:sty m:val="i"/>
              </m:rPr>
              <m:t>τ</m:t>
            </m:r>
          </m:e>
          <m:sub>
            <m:r>
              <m:rPr>
                <m:sty m:val="i"/>
              </m:rPr>
              <m:t>p</m:t>
            </m:r>
          </m:sub>
        </m:sSub>
      </m:oMath>
      <w:r>
        <w:rPr>
          <w:rFonts w:eastAsia="Georgia" w:cs="Georgia" w:ascii="Georgia" w:hAnsi="Georgia"/>
        </w:rPr>
        <w:t xml:space="preserve">. En négligeant le terme de conservation du flux thermique à l'interface or/eau, tracer l'allure de l'augmentation de température moyenne au sein de la nanoparticule. On prendra soin de bien préciser quelle est l'échelle de temps caractéristique.</w:t>
      </w:r>
    </w:p>
    <w:p>
      <w:pPr>
        <w:numPr>
          <w:ilvl w:val="0"/>
          <w:numId w:val="6"/>
        </w:numPr>
        <w:spacing w:lineRule="auto"/>
      </w:pPr>
      <w:r>
        <w:rPr>
          <w:rFonts w:eastAsia="Georgia" w:cs="Georgia" w:ascii="Georgia" w:hAnsi="Georgia"/>
        </w:rPr>
        <w:t xml:space="preserve">En réalité, ce terme est non-négligeable et explique pourquoi la température dans l'eau environnante va également varier. Par analyse dimensionnelle, estimer la distance caractéristique </w:t>
      </w:r>
      <m:oMath>
        <m:sSub>
          <m:sSubPr/>
          <m:e>
            <m:r>
              <m:rPr>
                <m:sty m:val="i"/>
              </m:rPr>
              <m:t>ℓ</m:t>
            </m:r>
          </m:e>
          <m:sub>
            <m:r>
              <m:rPr>
                <m:sty m:val="i"/>
              </m:rPr>
              <m:t>t</m:t>
            </m:r>
            <m:r>
              <m:rPr>
                <m:sty m:val="i"/>
              </m:rPr>
              <m:t>h</m:t>
            </m:r>
          </m:sub>
        </m:sSub>
      </m:oMath>
      <w:r>
        <w:rPr>
          <w:rFonts w:eastAsia="Georgia" w:cs="Georgia" w:ascii="Georgia" w:hAnsi="Georgia"/>
        </w:rPr>
        <w:t xml:space="preserve"> sur laquelle on peut s'attendre à voir des variations de température significatives dans l'eau juste après l'extinction de l'impulsion laser. Tracer alors l'allure de la courbe de température le long de la distance radiale après augmentation de température dans la nanoparticule (on explicitera la dépendance mathématique en </w:t>
      </w:r>
      <m:oMath>
        <m:r>
          <m:rPr>
            <m:sty m:val="i"/>
          </m:rPr>
          <m:t>r</m:t>
        </m:r>
      </m:oMath>
      <w:r>
        <w:rPr/>
        <w:t xml:space="preserve"> de la solution).</w:t>
      </w:r>
    </w:p>
    <w:p>
      <w:pPr>
        <w:spacing w:line="271" w:before="330" w:lineRule="auto"/>
      </w:pPr>
      <w:r>
        <w:rPr>
          <w:rFonts w:eastAsia="Georgia" w:cs="Georgia" w:ascii="Georgia" w:hAnsi="Georgia"/>
          <w:b/>
          <w:sz w:val="42"/>
        </w:rPr>
        <w:t xml:space="preserve">III. Génération acoustique et formation d'image</w:t>
      </w:r>
    </w:p>
    <w:p>
      <w:pPr>
        <w:spacing w:after="220" w:lineRule="auto"/>
      </w:pPr>
      <w:r>
        <w:rPr>
          <w:rFonts w:eastAsia="Georgia" w:cs="Georgia" w:ascii="Georgia" w:hAnsi="Georgia"/>
        </w:rPr>
        <w:t xml:space="preserve">Dans cette partie, on souhaite établir et étudier l'expression du champ de pression généré dans le milieu à l'extérieur de la nanoparticule d'or. Le fluide (toujours assimilé à de l'eau) étant initialement au repos, les champs de vitesse, pression, masse volumique et température s'écrivent :</w:t>
      </w:r>
    </w:p>
    <w:p>
      <w:pPr>
        <w:spacing w:after="220" w:lineRule="auto"/>
      </w:pPr>
      <m:oMathPara>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r>
            <m:rPr>
              <m:sty m:val="p"/>
            </m:rPr>
            <m:t>=</m:t>
          </m:r>
          <m:acc>
            <m:accPr>
              <m:chr m:val="⃗"/>
            </m:accPr>
            <m:e>
              <m:r>
                <m:rPr>
                  <m:sty m:val="p"/>
                </m:rPr>
                <m:t>0</m:t>
              </m:r>
            </m:e>
          </m:acc>
          <m:r>
            <m:rPr>
              <m:sty m:val="p"/>
            </m:rPr>
            <m:t xml:space="preserve"> </m:t>
          </m:r>
          <m:r>
            <m:rPr>
              <m:sty m:val="i"/>
            </m:rPr>
            <m:t>P</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P</m:t>
              </m:r>
            </m:e>
            <m:sub>
              <m:r>
                <m:rPr>
                  <m:sty m:val="p"/>
                </m:rPr>
                <m:t>0</m:t>
              </m:r>
            </m:sub>
          </m:sSub>
          <m:r>
            <m:rPr>
              <m:sty m:val="p"/>
            </m:rPr>
            <m:t xml:space="preserve"> </m:t>
          </m:r>
          <m:r>
            <m:rPr>
              <m:sty m:val="i"/>
            </m:rPr>
            <m:t>ρ</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ρ</m:t>
              </m:r>
            </m:e>
            <m:sub>
              <m:r>
                <m:rPr>
                  <m:sty m:val="p"/>
                </m:rPr>
                <m:t>0</m:t>
              </m:r>
            </m:sub>
          </m:sSub>
          <m:r>
            <m:rPr>
              <m:sty m:val="p"/>
            </m:rPr>
            <m:t xml:space="preserve"> </m:t>
          </m:r>
          <m:r>
            <m:rPr>
              <m:sty m:val="i"/>
            </m:rPr>
            <m:t>T</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T</m:t>
              </m:r>
            </m:e>
            <m:sub>
              <m:r>
                <m:rPr>
                  <m:sty m:val="p"/>
                </m:rPr>
                <m:t>0</m:t>
              </m:r>
            </m:sub>
          </m:sSub>
        </m:oMath>
      </m:oMathPara>
    </w:p>
    <w:p>
      <w:pPr>
        <w:spacing w:after="220" w:lineRule="auto"/>
      </w:pPr>
      <w:r>
        <w:rPr>
          <w:rFonts w:eastAsia="Georgia" w:cs="Georgia" w:ascii="Georgia" w:hAnsi="Georgia"/>
        </w:rPr>
        <w:t xml:space="preserve">En présence d'une perturbation ces champs deviennent :</w:t>
      </w:r>
    </w:p>
    <w:p>
      <w:pPr>
        <w:spacing w:after="220" w:lineRule="auto"/>
      </w:pPr>
      <m:oMathPara>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r>
            <m:rPr>
              <m:sty m:val="p"/>
            </m:rPr>
            <m:t>=</m:t>
          </m:r>
          <m:acc>
            <m:accPr>
              <m:chr m:val="⃗"/>
            </m:accPr>
            <m:e>
              <m:sSub>
                <m:sSubPr/>
                <m:e>
                  <m:r>
                    <m:rPr>
                      <m:sty m:val="i"/>
                    </m:rPr>
                    <m:t>v</m:t>
                  </m:r>
                </m:e>
                <m:sub>
                  <m:r>
                    <m:rPr>
                      <m:sty m:val="i"/>
                    </m:rPr>
                    <m:t>a</m:t>
                  </m:r>
                </m:sub>
              </m:sSub>
            </m:e>
          </m:acc>
          <m:r>
            <m:rPr>
              <m:sty m:val="p"/>
            </m:rPr>
            <m:t>(</m:t>
          </m:r>
          <m:acc>
            <m:accPr>
              <m:chr m:val="⃗"/>
            </m:accPr>
            <m:e>
              <m:r>
                <m:rPr>
                  <m:sty m:val="i"/>
                </m:rPr>
                <m:t>r</m:t>
              </m:r>
            </m:e>
          </m:acc>
          <m:r>
            <m:rPr>
              <m:sty m:val="p"/>
            </m:rPr>
            <m:t>,</m:t>
          </m:r>
          <m:r>
            <m:rPr>
              <m:sty m:val="i"/>
            </m:rPr>
            <m:t>t</m:t>
          </m:r>
          <m:r>
            <m:rPr>
              <m:sty m:val="p"/>
            </m:rPr>
            <m:t>)</m:t>
          </m:r>
          <m:r>
            <m:rPr>
              <m:sty m:val="p"/>
            </m:rPr>
            <m:t xml:space="preserve"> </m:t>
          </m:r>
          <m:r>
            <m:rPr>
              <m:sty m:val="i"/>
            </m:rPr>
            <m:t>P</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p</m:t>
              </m:r>
            </m:e>
            <m:sub>
              <m:r>
                <m:rPr>
                  <m:sty m:val="i"/>
                </m:rPr>
                <m:t>a</m:t>
              </m:r>
            </m:sub>
          </m:sSub>
          <m:r>
            <m:rPr>
              <m:sty m:val="p"/>
            </m:rPr>
            <m:t>(</m:t>
          </m:r>
          <m:acc>
            <m:accPr>
              <m:chr m:val="⃗"/>
            </m:accPr>
            <m:e>
              <m:r>
                <m:rPr>
                  <m:sty m:val="i"/>
                </m:rPr>
                <m:t>r</m:t>
              </m:r>
            </m:e>
          </m:acc>
          <m:r>
            <m:rPr>
              <m:sty m:val="p"/>
            </m:rPr>
            <m:t>,</m:t>
          </m:r>
          <m:r>
            <m:rPr>
              <m:sty m:val="i"/>
            </m:rPr>
            <m:t>t</m:t>
          </m:r>
          <m:r>
            <m:rPr>
              <m:sty m:val="p"/>
            </m:rPr>
            <m:t>)</m:t>
          </m:r>
          <m:r>
            <m:rPr>
              <m:sty m:val="p"/>
            </m:rPr>
            <m:t xml:space="preserve"> </m:t>
          </m:r>
          <m:r>
            <m:rPr>
              <m:sty m:val="i"/>
            </m:rPr>
            <m:t>ρ</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ρ</m:t>
              </m:r>
            </m:e>
            <m:sub>
              <m:r>
                <m:rPr>
                  <m:sty m:val="p"/>
                </m:rPr>
                <m:t>0</m:t>
              </m:r>
            </m:sub>
          </m:sSub>
          <m:r>
            <m:rPr>
              <m:sty m:val="p"/>
            </m:rPr>
            <m:t>+</m:t>
          </m:r>
          <m:sSub>
            <m:sSubPr/>
            <m:e>
              <m:r>
                <m:rPr>
                  <m:sty m:val="i"/>
                </m:rPr>
                <m:t>ρ</m:t>
              </m:r>
            </m:e>
            <m:sub>
              <m:r>
                <m:rPr>
                  <m:sty m:val="i"/>
                </m:rPr>
                <m:t>a</m:t>
              </m:r>
            </m:sub>
          </m:sSub>
          <m:r>
            <m:rPr>
              <m:sty m:val="p"/>
            </m:rPr>
            <m:t>(</m:t>
          </m:r>
          <m:acc>
            <m:accPr>
              <m:chr m:val="⃗"/>
            </m:accPr>
            <m:e>
              <m:r>
                <m:rPr>
                  <m:sty m:val="i"/>
                </m:rPr>
                <m:t>r</m:t>
              </m:r>
            </m:e>
          </m:acc>
          <m:r>
            <m:rPr>
              <m:sty m:val="p"/>
            </m:rPr>
            <m:t>,</m:t>
          </m:r>
          <m:r>
            <m:rPr>
              <m:sty m:val="i"/>
            </m:rPr>
            <m:t>t</m:t>
          </m:r>
          <m:r>
            <m:rPr>
              <m:sty m:val="p"/>
            </m:rPr>
            <m:t>)</m:t>
          </m:r>
          <m:r>
            <m:rPr>
              <m:sty m:val="p"/>
            </m:rPr>
            <m:t xml:space="preserve"> </m:t>
          </m:r>
          <m:r>
            <m:rPr>
              <m:sty m:val="i"/>
            </m:rPr>
            <m:t>T</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T</m:t>
              </m:r>
            </m:e>
            <m:sub>
              <m:r>
                <m:rPr>
                  <m:sty m:val="p"/>
                </m:rPr>
                <m:t>0</m:t>
              </m:r>
            </m:sub>
          </m:sSub>
          <m:r>
            <m:rPr>
              <m:sty m:val="p"/>
            </m:rPr>
            <m:t>+</m:t>
          </m:r>
          <m:sSub>
            <m:sSubPr/>
            <m:e>
              <m:r>
                <m:rPr>
                  <m:sty m:val="i"/>
                </m:rPr>
                <m:t>T</m:t>
              </m:r>
            </m:e>
            <m:sub>
              <m:r>
                <m:rPr>
                  <m:sty m:val="i"/>
                </m:rPr>
                <m:t>a</m:t>
              </m:r>
            </m:sub>
          </m:sSub>
          <m:r>
            <m:rPr>
              <m:sty m:val="p"/>
            </m:rPr>
            <m:t>(</m:t>
          </m:r>
          <m:acc>
            <m:accPr>
              <m:chr m:val="⃗"/>
            </m:accPr>
            <m:e>
              <m:r>
                <m:rPr>
                  <m:sty m:val="i"/>
                </m:rPr>
                <m:t>r</m:t>
              </m:r>
            </m:e>
          </m:acc>
          <m:r>
            <m:rPr>
              <m:sty m:val="p"/>
            </m:rPr>
            <m:t>,</m:t>
          </m:r>
          <m:r>
            <m:rPr>
              <m:sty m:val="i"/>
            </m:rPr>
            <m:t>t</m:t>
          </m:r>
          <m:r>
            <m:rPr>
              <m:sty m:val="p"/>
            </m:rPr>
            <m:t>)</m:t>
          </m:r>
        </m:oMath>
      </m:oMathPara>
    </w:p>
    <w:p>
      <w:pPr>
        <w:spacing w:after="220" w:lineRule="auto"/>
      </w:pPr>
      <w:r>
        <w:rPr>
          <w:rFonts w:eastAsia="Georgia" w:cs="Georgia" w:ascii="Georgia" w:hAnsi="Georgia"/>
        </w:rPr>
        <w:t xml:space="preserve">On fera l'hypothèse de petites perturbations par rapport à l'équilibre et on négligera les forces de gravité.</w:t>
      </w:r>
      <w:r>
        <w:rPr/>
        <w:br w:type="textWrapping"/>
      </w:r>
      <w:r>
        <w:rPr>
          <w:rFonts w:eastAsia="Georgia" w:cs="Georgia" w:ascii="Georgia" w:hAnsi="Georgia"/>
        </w:rPr>
        <w:t xml:space="preserve">13. Établir l'équation de conservation de la masse sous ces hypothèses.</w:t>
      </w:r>
      <w:r>
        <w:rPr/>
        <w:br w:type="textWrapping"/>
      </w:r>
      <w:r>
        <w:rPr>
          <w:rFonts w:eastAsia="Georgia" w:cs="Georgia" w:ascii="Georgia" w:hAnsi="Georgia"/>
        </w:rPr>
        <w:t xml:space="preserve">14. Établir l'équation d'Euler en considérant l'eau comme un fluide parfait et en justifiant les autres simplifications possibles.</w:t>
      </w:r>
      <w:r>
        <w:rPr/>
        <w:br w:type="textWrapping"/>
      </w:r>
      <w:r>
        <w:rPr>
          <w:rFonts w:eastAsia="Georgia" w:cs="Georgia" w:ascii="Georgia" w:hAnsi="Georgia"/>
        </w:rPr>
        <w:t xml:space="preserve">15. Pour introduire le terme source dû aux variations du champ de température, on peut montrer que l'équation d'état de l'eau se met sous la forme :</w:t>
      </w:r>
    </w:p>
    <w:p>
      <w:pPr>
        <w:spacing w:after="220" w:lineRule="auto"/>
      </w:pPr>
      <m:oMathPara>
        <m:oMath>
          <m:sSub>
            <m:sSubPr/>
            <m:e>
              <m:r>
                <m:rPr>
                  <m:sty m:val="i"/>
                </m:rPr>
                <m:t>ρ</m:t>
              </m:r>
            </m:e>
            <m:sub>
              <m:r>
                <m:rPr>
                  <m:sty m:val="i"/>
                </m:rPr>
                <m:t>a</m:t>
              </m:r>
            </m:sub>
          </m:sSub>
          <m:r>
            <m:rPr>
              <m:sty m:val="p"/>
            </m:rPr>
            <m:t>(</m:t>
          </m:r>
          <m:acc>
            <m:accPr>
              <m:chr m:val="⃗"/>
            </m:accPr>
            <m:e>
              <m:r>
                <m:rPr>
                  <m:sty m:val="i"/>
                </m:rPr>
                <m:t>r</m:t>
              </m:r>
            </m:e>
          </m:acc>
          <m:r>
            <m:rPr>
              <m:sty m:val="p"/>
            </m:rPr>
            <m:t>,</m:t>
          </m:r>
          <m:r>
            <m:rPr>
              <m:sty m:val="i"/>
            </m:rPr>
            <m:t>t</m:t>
          </m:r>
          <m:r>
            <m:rPr>
              <m:sty m:val="p"/>
            </m:rPr>
            <m:t>)</m:t>
          </m:r>
          <m:r>
            <m:rPr>
              <m:sty m:val="p"/>
            </m:rPr>
            <m:t>=</m:t>
          </m:r>
          <m:f>
            <m:fPr>
              <m:ctrlPr>
                <w:rPr>
                  <w:rFonts w:ascii="Cambria Math" w:hAnsi="Cambria Math"/>
                </w:rPr>
              </m:ctrlPr>
            </m:fPr>
            <m:num>
              <m:r>
                <m:rPr>
                  <m:sty m:val="p"/>
                </m:rPr>
                <m:t>1</m:t>
              </m:r>
            </m:num>
            <m:den>
              <m:sSubSup>
                <m:sSubSupPr/>
                <m:e>
                  <m:r>
                    <m:rPr>
                      <m:sty m:val="i"/>
                    </m:rPr>
                    <m:t>c</m:t>
                  </m:r>
                </m:e>
                <m:sub>
                  <m:r>
                    <m:rPr>
                      <m:sty m:val="p"/>
                    </m:rPr>
                    <m:t>0</m:t>
                  </m:r>
                </m:sub>
                <m:sup>
                  <m:r>
                    <m:rPr>
                      <m:sty m:val="p"/>
                    </m:rPr>
                    <m:t>2</m:t>
                  </m:r>
                </m:sup>
              </m:sSubSup>
            </m:den>
          </m:f>
          <m:sSub>
            <m:sSubPr/>
            <m:e>
              <m:r>
                <m:rPr>
                  <m:sty m:val="i"/>
                </m:rPr>
                <m:t>p</m:t>
              </m:r>
            </m:e>
            <m:sub>
              <m:r>
                <m:rPr>
                  <m:sty m:val="i"/>
                </m:rPr>
                <m:t>a</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ρ</m:t>
              </m:r>
            </m:e>
            <m:sub>
              <m:r>
                <m:rPr>
                  <m:sty m:val="p"/>
                </m:rPr>
                <m:t>0</m:t>
              </m:r>
            </m:sub>
          </m:sSub>
          <m:r>
            <m:rPr>
              <m:sty m:val="i"/>
            </m:rPr>
            <m:t>β</m:t>
          </m:r>
          <m:sSub>
            <m:sSubPr/>
            <m:e>
              <m:r>
                <m:rPr>
                  <m:sty m:val="i"/>
                </m:rPr>
                <m:t>T</m:t>
              </m:r>
            </m:e>
            <m:sub>
              <m:r>
                <m:rPr>
                  <m:sty m:val="i"/>
                </m:rPr>
                <m:t>a</m:t>
              </m:r>
            </m:sub>
          </m:sSub>
          <m:r>
            <m:rPr>
              <m:sty m:val="p"/>
            </m:rPr>
            <m:t>(</m:t>
          </m:r>
          <m:acc>
            <m:accPr>
              <m:chr m:val="⃗"/>
            </m:accPr>
            <m:e>
              <m:r>
                <m:rPr>
                  <m:sty m:val="i"/>
                </m:rPr>
                <m:t>r</m:t>
              </m:r>
            </m:e>
          </m:acc>
          <m:r>
            <m:rPr>
              <m:sty m:val="p"/>
            </m:rPr>
            <m:t>,</m:t>
          </m:r>
          <m:r>
            <m:rPr>
              <m:sty m:val="i"/>
            </m:rPr>
            <m:t>t</m:t>
          </m:r>
          <m:r>
            <m:rPr>
              <m:sty m:val="p"/>
            </m:rPr>
            <m:t>)</m:t>
          </m:r>
        </m:oMath>
      </m:oMathPara>
    </w:p>
    <w:p>
      <w:pPr>
        <w:spacing w:after="220" w:lineRule="auto"/>
      </w:pPr>
      <w:r>
        <w:rPr/>
        <w:t xml:space="preserve">avec </w:t>
      </w:r>
      <m:oMath>
        <m:sSub>
          <m:sSubPr/>
          <m:e>
            <m:r>
              <m:rPr>
                <m:sty m:val="i"/>
              </m:rPr>
              <m:t>c</m:t>
            </m:r>
          </m:e>
          <m:sub>
            <m:r>
              <m:rPr>
                <m:sty m:val="p"/>
              </m:rPr>
              <m:t>0</m:t>
            </m:r>
          </m:sub>
        </m:sSub>
        <m:r>
          <m:rPr>
            <m:sty m:val="p"/>
          </m:rPr>
          <m:t>=</m:t>
        </m:r>
        <m:r>
          <m:rPr>
            <m:sty m:val="p"/>
          </m:rPr>
          <m:t>1500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 la vitesse de propagation des ondes acoustiques dans l'eau et </w:t>
      </w:r>
      <m:oMath>
        <m:r>
          <m:rPr>
            <m:sty m:val="i"/>
          </m:rPr>
          <m:t>β</m:t>
        </m:r>
      </m:oMath>
      <w:r>
        <w:rPr>
          <w:rFonts w:eastAsia="Georgia" w:cs="Georgia" w:ascii="Georgia" w:hAnsi="Georgia"/>
        </w:rPr>
        <w:t xml:space="preserve"> une constante appelée coefficient de dilatation thermique du fluide. Établir l'équation différentielle vérifiée par la pression </w:t>
      </w:r>
      <m:oMath>
        <m:sSub>
          <m:sSubPr/>
          <m:e>
            <m:r>
              <m:rPr>
                <m:sty m:val="i"/>
              </m:rPr>
              <m:t>p</m:t>
            </m:r>
          </m:e>
          <m:sub>
            <m:r>
              <m:rPr>
                <m:sty m:val="i"/>
              </m:rPr>
              <m:t>a</m:t>
            </m:r>
          </m:sub>
        </m:sSub>
        <m:r>
          <m:rPr>
            <m:sty m:val="p"/>
          </m:rPr>
          <m:t>(</m:t>
        </m:r>
        <m:acc>
          <m:accPr>
            <m:chr m:val="⃗"/>
          </m:accPr>
          <m:e>
            <m:r>
              <m:rPr>
                <m:sty m:val="i"/>
              </m:rPr>
              <m:t>r</m:t>
            </m:r>
          </m:e>
        </m:acc>
        <m:r>
          <m:rPr>
            <m:sty m:val="p"/>
          </m:rPr>
          <m:t>,</m:t>
        </m:r>
        <m:r>
          <m:rPr>
            <m:sty m:val="i"/>
          </m:rPr>
          <m:t>t</m:t>
        </m:r>
        <m:r>
          <m:rPr>
            <m:sty m:val="p"/>
          </m:rPr>
          <m:t>)</m:t>
        </m:r>
      </m:oMath>
      <w:r>
        <w:rPr/>
        <w:t xml:space="preserve">.</w:t>
      </w:r>
      <w:r>
        <w:rPr/>
        <w:br w:type="textWrapping"/>
      </w:r>
      <w:r>
        <w:rPr>
          <w:rFonts w:eastAsia="Georgia" w:cs="Georgia" w:ascii="Georgia" w:hAnsi="Georgia"/>
        </w:rPr>
        <w:t xml:space="preserve">16. Quels types de solutions à l'équation précédente s'attend-on à avoir (en faisant l'hypothèse que les variations de température correspondent à une source ponctuelle) ? Notamment, quel comportement a-t-on à grande distance pour l'amplitude de pression?</w:t>
      </w:r>
      <w:r>
        <w:rPr/>
        <w:br w:type="textWrapping"/>
      </w:r>
      <w:r>
        <w:rPr>
          <w:rFonts w:eastAsia="Georgia" w:cs="Georgia" w:ascii="Georgia" w:hAnsi="Georgia"/>
        </w:rPr>
        <w:t xml:space="preserve">17. On donne sur la figure 3 le champ de pression en fonction du temps à la surface de la nanoparticule suite à son élévation de température. Au vu de ce graphe, déterminer la fréquence</w:t>
      </w:r>
    </w:p>
    <w:p>
      <w:pPr>
        <w:spacing w:lineRule="auto"/>
        <w:jc w:val="center"/>
      </w:pPr>
      <w:r>
        <w:rPr/>
        <w:drawing>
          <wp:inline distB="0" distL="0" distR="0" distT="0">
            <wp:extent cx="5486400" cy="3295327"/>
            <wp:effectExtent b="0" l="0" r="0" t="0"/>
            <wp:docPr id="4" name="image-9a3f02be49bb9b36233fa46d1a6ada7336cd1f4c.jpg"/>
            <a:graphic>
              <a:graphicData uri="http://schemas.openxmlformats.org/drawingml/2006/picture">
                <pic:pic>
                  <pic:nvPicPr>
                    <pic:cNvPr id="4" name="image-9a3f02be49bb9b36233fa46d1a6ada7336cd1f4c.jpg" descr=""/>
                    <pic:cNvPicPr/>
                  </pic:nvPicPr>
                  <pic:blipFill>
                    <a:blip r:embed="rId8" cstate="print"/>
                    <a:srcRect b="0" l="0" r="0" t="0"/>
                    <a:stretch>
                      <a:fillRect/>
                    </a:stretch>
                  </pic:blipFill>
                  <pic:spPr>
                    <a:xfrm>
                      <a:off x="0" y="0"/>
                      <a:ext cx="5486400" cy="3295327"/>
                    </a:xfrm>
                    <a:prstGeom prst="rect"/>
                  </pic:spPr>
                </pic:pic>
              </a:graphicData>
            </a:graphic>
          </wp:inline>
        </w:drawing>
      </w:r>
    </w:p>
    <w:p>
      <w:pPr>
        <w:spacing w:lineRule="auto"/>
      </w:pPr>
      <w:r>
        <w:rPr>
          <w:rFonts w:eastAsia="Georgia" w:cs="Georgia" w:ascii="Georgia" w:hAnsi="Georgia"/>
        </w:rPr>
        <w:t xml:space="preserve">Figure 3 - Pression acoustique dans l'eau à la surface de la nanoparticule.</w:t>
      </w:r>
    </w:p>
    <w:p>
      <w:pPr>
        <w:spacing w:after="220" w:lineRule="auto"/>
      </w:pPr>
      <w:r>
        <w:rPr>
          <w:rFonts w:eastAsia="Georgia" w:cs="Georgia" w:ascii="Georgia" w:hAnsi="Georgia"/>
        </w:rPr>
        <w:t xml:space="preserve">et la longueur d'onde de l'onde sonore émise. Peut-on considérer la nanoparticule comme une source ultrasonore ponctuelle?</w:t>
      </w:r>
      <w:r>
        <w:rPr/>
        <w:br w:type="textWrapping"/>
      </w:r>
      <w:r>
        <w:rPr>
          <w:rFonts w:eastAsia="Georgia" w:cs="Georgia" w:ascii="Georgia" w:hAnsi="Georgia"/>
        </w:rPr>
        <w:t xml:space="preserve">18. Suite à cette excitation, représenter le champ de pression qui sera enregistré par un capteur ultrasonore considéré comme ponctuel placé à la coordonnée </w:t>
      </w:r>
      <m:oMath>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p"/>
          </m:rPr>
          <m:t>0</m:t>
        </m:r>
        <m:r>
          <m:rPr>
            <m:sty m:val="p"/>
          </m:rPr>
          <m:t>,</m:t>
        </m:r>
        <m:r>
          <m:rPr>
            <m:sty m:val="p"/>
          </m:rPr>
          <m:t>0</m:t>
        </m:r>
        <m:r>
          <m:rPr>
            <m:sty m:val="p"/>
          </m:rPr>
          <m:t>,</m:t>
        </m:r>
        <m:r>
          <m:rPr>
            <m:sty m:val="p"/>
          </m:rPr>
          <m:t>0</m:t>
        </m:r>
        <m:r>
          <m:rPr>
            <m:sty m:val="p"/>
          </m:rPr>
          <m:t>)</m:t>
        </m:r>
      </m:oMath>
      <w:r>
        <w:rPr>
          <w:rFonts w:eastAsia="Georgia" w:cs="Georgia" w:ascii="Georgia" w:hAnsi="Georgia"/>
        </w:rPr>
        <w:t xml:space="preserve"> alors que la nanoparticule est située à la coordonnée </w:t>
      </w:r>
      <m:oMath>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p"/>
          </m:rPr>
          <m:t>0</m:t>
        </m:r>
        <m:r>
          <m:rPr>
            <m:sty m:val="p"/>
          </m:rPr>
          <m:t>,</m:t>
        </m:r>
        <m:r>
          <m:rPr>
            <m:sty m:val="p"/>
          </m:rPr>
          <m:t>0</m:t>
        </m:r>
        <m:r>
          <m:rPr>
            <m:sty m:val="p"/>
          </m:rPr>
          <m:t>,</m:t>
        </m:r>
        <m:r>
          <m:rPr>
            <m:sty m:val="p"/>
          </m:rPr>
          <m:t>3</m:t>
        </m:r>
        <m:r>
          <m:rPr>
            <m:nor/>
          </m:rPr>
          <m:t xml:space="preserve"> </m:t>
        </m:r>
        <m:r>
          <m:rPr>
            <m:sty m:val="p"/>
          </m:rPr>
          <m:t>cm</m:t>
        </m:r>
        <m:r>
          <m:rPr>
            <m:sty m:val="p"/>
          </m:rPr>
          <m:t>)</m:t>
        </m:r>
      </m:oMath>
      <w:r>
        <w:rPr/>
        <w:t xml:space="preserve">.</w:t>
      </w:r>
      <w:r>
        <w:rPr/>
        <w:br w:type="textWrapping"/>
      </w:r>
      <w:r>
        <w:rPr>
          <w:rFonts w:eastAsia="Georgia" w:cs="Georgia" w:ascii="Georgia" w:hAnsi="Georgia"/>
        </w:rPr>
        <w:t xml:space="preserve">19. On rappelle que le laser émet des impulsions avec une fréquence de répétition </w:t>
      </w:r>
      <m:oMath>
        <m:sSub>
          <m:sSubPr/>
          <m:e>
            <m:r>
              <m:rPr>
                <m:sty m:val="i"/>
              </m:rPr>
              <m:t>f</m:t>
            </m:r>
          </m:e>
          <m:sub>
            <m:r>
              <m:rPr>
                <m:nor/>
              </m:rPr>
              <m:t>rep </m:t>
            </m:r>
          </m:sub>
        </m:sSub>
        <m:r>
          <m:rPr>
            <m:sty m:val="p"/>
          </m:rPr>
          <m:t>=</m:t>
        </m:r>
        <m:r>
          <m:rPr>
            <m:sty m:val="p"/>
          </m:rPr>
          <m:t>1</m:t>
        </m:r>
        <m:r>
          <m:rPr>
            <m:sty m:val="p"/>
          </m:rPr>
          <m:t>kHz</m:t>
        </m:r>
      </m:oMath>
      <w:r>
        <w:rPr/>
        <w:t xml:space="preserve">. Quelle profondeur peut-on envisager mesurer avec une telle cadence? Commenter cette valeur.</w:t>
      </w:r>
      <w:r>
        <w:rPr/>
        <w:br w:type="textWrapping"/>
      </w:r>
      <w:r>
        <w:rPr>
          <w:rFonts w:eastAsia="Georgia" w:cs="Georgia" w:ascii="Georgia" w:hAnsi="Georgia"/>
        </w:rPr>
        <w:t xml:space="preserve">20. Quelle doit être la séparation minimale entre deux nanoparticules pour être distinguées par un signal reçu par notre capteur? Quel est le paramètre principal à l'origine de cette limite?</w:t>
      </w:r>
      <w:r>
        <w:rPr/>
        <w:br w:type="textWrapping"/>
      </w:r>
      <w:r>
        <w:rPr>
          <w:rFonts w:eastAsia="Georgia" w:cs="Georgia" w:ascii="Georgia" w:hAnsi="Georgia"/>
        </w:rPr>
        <w:t xml:space="preserve">21. Pourquoi ne peut-on pas reconstruire une image du milieu si on ne connaît que le signal temporel reçu sur le capteur précédent?</w:t>
      </w:r>
      <w:r>
        <w:rPr/>
        <w:br w:type="textWrapping"/>
      </w:r>
      <w:r>
        <w:rPr>
          <w:rFonts w:eastAsia="Georgia" w:cs="Georgia" w:ascii="Georgia" w:hAnsi="Georgia"/>
        </w:rPr>
        <w:t xml:space="preserve">22. On remplace le capteur ponctuel précédent par un capteur sous forme de disque de diamètre </w:t>
      </w:r>
      <m:oMath>
        <m:r>
          <m:rPr>
            <m:sty m:val="i"/>
          </m:rPr>
          <m:t>D</m:t>
        </m:r>
        <m:r>
          <m:rPr>
            <m:sty m:val="p"/>
          </m:rPr>
          <m:t>=</m:t>
        </m:r>
        <m:r>
          <m:rPr>
            <m:sty m:val="p"/>
          </m:rPr>
          <m:t>1</m:t>
        </m:r>
        <m:r>
          <m:rPr>
            <m:nor/>
          </m:rPr>
          <m:t xml:space="preserve"> </m:t>
        </m:r>
        <m:r>
          <m:rPr>
            <m:sty m:val="p"/>
          </m:rPr>
          <m:t>cm</m:t>
        </m:r>
      </m:oMath>
      <w:r>
        <w:rPr>
          <w:rFonts w:eastAsia="Georgia" w:cs="Georgia" w:ascii="Georgia" w:hAnsi="Georgia"/>
        </w:rPr>
        <w:t xml:space="preserve"> qui présente une concavité de manière à focaliser les ultrasons à la distance </w:t>
      </w:r>
      <m:oMath>
        <m:r>
          <m:rPr>
            <m:sty m:val="i"/>
          </m:rPr>
          <m:t>F</m:t>
        </m:r>
        <m:r>
          <m:rPr>
            <m:sty m:val="p"/>
          </m:rPr>
          <m:t>=</m:t>
        </m:r>
        <m:r>
          <m:rPr>
            <m:sty m:val="p"/>
          </m:rPr>
          <m:t>3</m:t>
        </m:r>
        <m:r>
          <m:rPr>
            <m:nor/>
          </m:rPr>
          <m:t xml:space="preserve"> </m:t>
        </m:r>
        <m:r>
          <m:rPr>
            <m:sty m:val="p"/>
          </m:rPr>
          <m:t>cm</m:t>
        </m:r>
      </m:oMath>
      <w:r>
        <w:rPr>
          <w:rFonts w:eastAsia="Georgia" w:cs="Georgia" w:ascii="Georgia" w:hAnsi="Georgia"/>
        </w:rPr>
        <w:t xml:space="preserve">. Par analogie avec l'optique, déterminer le pouvoir de résolution de ce capteur concave à la fréquence principale émise par la nanoparticule?</w:t>
      </w:r>
      <w:r>
        <w:rPr/>
        <w:br w:type="textWrapping"/>
      </w:r>
      <w:r>
        <w:rPr>
          <w:rFonts w:eastAsia="Georgia" w:cs="Georgia" w:ascii="Georgia" w:hAnsi="Georgia"/>
        </w:rPr>
        <w:t xml:space="preserve">23. Dans la pratique, de manière à reconstruire une image complète on n'utilise pas un capteur concave mais un réseau de capteurs. Ceci permet de changer artificiellement la concavité du capteur en appliquant des délais différents sur chacun des </w:t>
      </w:r>
      <m:oMath>
        <m:r>
          <m:rPr>
            <m:sty m:val="i"/>
          </m:rPr>
          <m:t>N</m:t>
        </m:r>
      </m:oMath>
      <w:r>
        <w:rPr>
          <w:rFonts w:eastAsia="Georgia" w:cs="Georgia" w:ascii="Georgia" w:hAnsi="Georgia"/>
        </w:rPr>
        <w:t xml:space="preserve"> éléments du réseau. Le réseau est unidimensionnel, aligné suivant ( </w:t>
      </w:r>
      <m:oMath>
        <m:r>
          <m:rPr>
            <m:sty m:val="i"/>
          </m:rPr>
          <m:t>O</m:t>
        </m:r>
        <m:r>
          <m:rPr>
            <m:sty m:val="i"/>
          </m:rPr>
          <m:t>x</m:t>
        </m:r>
      </m:oMath>
      <w:r>
        <w:rPr/>
        <w:t xml:space="preserve"> ), avec les </w:t>
      </w:r>
      <m:oMath>
        <m:r>
          <m:rPr>
            <m:sty m:val="i"/>
          </m:rPr>
          <m:t>N</m:t>
        </m:r>
      </m:oMath>
      <w:r>
        <w:rPr>
          <w:rFonts w:eastAsia="Georgia" w:cs="Georgia" w:ascii="Georgia" w:hAnsi="Georgia"/>
        </w:rPr>
        <w:t xml:space="preserve"> éléments régulièrement espacés entre les points de coordonnées </w:t>
      </w:r>
      <m:oMath>
        <m:r>
          <m:rPr>
            <m:sty m:val="p"/>
          </m:rPr>
          <m:t>(</m:t>
        </m:r>
        <m:r>
          <m:rPr>
            <m:sty m:val="p"/>
          </m:rPr>
          <m:t>−</m:t>
        </m:r>
        <m:r>
          <m:rPr>
            <m:sty m:val="i"/>
          </m:rPr>
          <m:t>D</m:t>
        </m:r>
        <m:r>
          <m:rPr>
            <m:sty m:val="p"/>
          </m:rPr>
          <m:t>/</m:t>
        </m:r>
        <m:r>
          <m:rPr>
            <m:sty m:val="p"/>
          </m:rPr>
          <m:t>2</m:t>
        </m:r>
        <m:r>
          <m:rPr>
            <m:sty m:val="p"/>
          </m:rPr>
          <m:t>,</m:t>
        </m:r>
        <m:r>
          <m:rPr>
            <m:sty m:val="p"/>
          </m:rPr>
          <m:t>0</m:t>
        </m:r>
        <m:r>
          <m:rPr>
            <m:sty m:val="p"/>
          </m:rPr>
          <m:t>,</m:t>
        </m:r>
        <m:r>
          <m:rPr>
            <m:sty m:val="p"/>
          </m:rPr>
          <m:t>0</m:t>
        </m:r>
        <m:r>
          <m:rPr>
            <m:sty m:val="p"/>
          </m:rPr>
          <m:t>)</m:t>
        </m:r>
      </m:oMath>
      <w:r>
        <w:rPr/>
        <w:t xml:space="preserve"> et </w:t>
      </w:r>
      <m:oMath>
        <m:r>
          <m:rPr>
            <m:sty m:val="p"/>
          </m:rPr>
          <m:t>(</m:t>
        </m:r>
        <m:r>
          <m:rPr>
            <m:sty m:val="i"/>
          </m:rPr>
          <m:t>D</m:t>
        </m:r>
        <m:r>
          <m:rPr>
            <m:sty m:val="p"/>
          </m:rPr>
          <m:t>/</m:t>
        </m:r>
        <m:r>
          <m:rPr>
            <m:sty m:val="p"/>
          </m:rPr>
          <m:t>2</m:t>
        </m:r>
        <m:r>
          <m:rPr>
            <m:sty m:val="p"/>
          </m:rPr>
          <m:t>,</m:t>
        </m:r>
        <m:r>
          <m:rPr>
            <m:sty m:val="p"/>
          </m:rPr>
          <m:t>0</m:t>
        </m:r>
        <m:r>
          <m:rPr>
            <m:sty m:val="p"/>
          </m:rPr>
          <m:t>,</m:t>
        </m:r>
        <m:r>
          <m:rPr>
            <m:sty m:val="p"/>
          </m:rPr>
          <m:t>0</m:t>
        </m:r>
        <m:r>
          <m:rPr>
            <m:sty m:val="p"/>
          </m:rPr>
          <m:t>)</m:t>
        </m:r>
      </m:oMath>
      <w:r>
        <w:rPr>
          <w:rFonts w:eastAsia="Georgia" w:cs="Georgia" w:ascii="Georgia" w:hAnsi="Georgia"/>
        </w:rPr>
        <w:t xml:space="preserve">. Par convention, on indicera les éléments par un indice </w:t>
      </w:r>
      <m:oMath>
        <m:r>
          <m:rPr>
            <m:sty m:val="i"/>
          </m:rPr>
          <m:t>i</m:t>
        </m:r>
      </m:oMath>
      <w:r>
        <w:rPr>
          <w:rFonts w:eastAsia="Georgia" w:cs="Georgia" w:ascii="Georgia" w:hAnsi="Georgia"/>
        </w:rPr>
        <w:t xml:space="preserve"> variant de 1 à </w:t>
      </w:r>
      <m:oMath>
        <m:r>
          <m:rPr>
            <m:sty m:val="i"/>
          </m:rPr>
          <m:t>N</m:t>
        </m:r>
      </m:oMath>
      <w:r>
        <w:rPr>
          <w:rFonts w:eastAsia="Georgia" w:cs="Georgia" w:ascii="Georgia" w:hAnsi="Georgia"/>
        </w:rPr>
        <w:t xml:space="preserve">, l'élément </w:t>
      </w:r>
      <m:oMath>
        <m:r>
          <m:rPr>
            <m:sty m:val="i"/>
          </m:rPr>
          <m:t>i</m:t>
        </m:r>
        <m:r>
          <m:rPr>
            <m:sty m:val="p"/>
          </m:rPr>
          <m:t>=</m:t>
        </m:r>
        <m:r>
          <m:rPr>
            <m:sty m:val="p"/>
          </m:rPr>
          <m:t>1</m:t>
        </m:r>
      </m:oMath>
      <w:r>
        <w:rPr>
          <w:rFonts w:eastAsia="Georgia" w:cs="Georgia" w:ascii="Georgia" w:hAnsi="Georgia"/>
        </w:rPr>
        <w:t xml:space="preserve"> étant situé au point </w:t>
      </w:r>
      <m:oMath>
        <m:r>
          <m:rPr>
            <m:sty m:val="p"/>
          </m:rPr>
          <m:t>(</m:t>
        </m:r>
        <m:r>
          <m:rPr>
            <m:sty m:val="p"/>
          </m:rPr>
          <m:t>−</m:t>
        </m:r>
        <m:r>
          <m:rPr>
            <m:sty m:val="i"/>
          </m:rPr>
          <m:t>D</m:t>
        </m:r>
        <m:r>
          <m:rPr>
            <m:sty m:val="p"/>
          </m:rPr>
          <m:t>/</m:t>
        </m:r>
        <m:r>
          <m:rPr>
            <m:sty m:val="p"/>
          </m:rPr>
          <m:t>2</m:t>
        </m:r>
        <m:r>
          <m:rPr>
            <m:sty m:val="p"/>
          </m:rPr>
          <m:t>,</m:t>
        </m:r>
        <m:r>
          <m:rPr>
            <m:sty m:val="p"/>
          </m:rPr>
          <m:t>0</m:t>
        </m:r>
        <m:r>
          <m:rPr>
            <m:sty m:val="p"/>
          </m:rPr>
          <m:t>,</m:t>
        </m:r>
        <m:r>
          <m:rPr>
            <m:sty m:val="p"/>
          </m:rPr>
          <m:t>0</m:t>
        </m:r>
        <m:r>
          <m:rPr>
            <m:sty m:val="p"/>
          </m:rPr>
          <m:t>)</m:t>
        </m:r>
      </m:oMath>
      <w:r>
        <w:rPr/>
        <w:t xml:space="preserve">.</w:t>
      </w:r>
      <w:r>
        <w:rPr/>
        <w:br w:type="textWrapping"/>
      </w:r>
      <w:r>
        <w:rPr>
          <w:rFonts w:eastAsia="Georgia" w:cs="Georgia" w:ascii="Georgia" w:hAnsi="Georgia"/>
        </w:rPr>
        <w:t xml:space="preserve">Exprimer le délai à appliquer au signal reçu par l'élément </w:t>
      </w:r>
      <m:oMath>
        <m:r>
          <m:rPr>
            <m:sty m:val="i"/>
          </m:rPr>
          <m:t>i</m:t>
        </m:r>
      </m:oMath>
      <w:r>
        <w:rPr>
          <w:rFonts w:eastAsia="Georgia" w:cs="Georgia" w:ascii="Georgia" w:hAnsi="Georgia"/>
        </w:rPr>
        <w:t xml:space="preserve"> afin de synchroniser les signaux sur tous les capteurs lorsque chacun a reçu une impulsion acoustique issue de la nanoparticule placée en </w:t>
      </w:r>
      <m:oMath>
        <m:r>
          <m:rPr>
            <m:sty m:val="p"/>
          </m:rPr>
          <m:t>(</m:t>
        </m:r>
        <m:r>
          <m:rPr>
            <m:sty m:val="p"/>
          </m:rPr>
          <m:t>0</m:t>
        </m:r>
        <m:r>
          <m:rPr>
            <m:sty m:val="p"/>
          </m:rPr>
          <m:t>,</m:t>
        </m:r>
        <m:r>
          <m:rPr>
            <m:sty m:val="p"/>
          </m:rPr>
          <m:t>0</m:t>
        </m:r>
        <m:r>
          <m:rPr>
            <m:sty m:val="p"/>
          </m:rPr>
          <m:t>,</m:t>
        </m:r>
        <m:r>
          <m:rPr>
            <m:sty m:val="i"/>
          </m:rPr>
          <m:t>F</m:t>
        </m:r>
        <m:r>
          <m:rPr>
            <m:sty m:val="p"/>
          </m:rPr>
          <m:t>)</m:t>
        </m:r>
      </m:oMath>
      <w:r>
        <w:rPr>
          <w:rFonts w:eastAsia="Georgia" w:cs="Georgia" w:ascii="Georgia" w:hAnsi="Georgia"/>
        </w:rPr>
        <w:t xml:space="preserve">. Estimer la différence entre le plus long délai et le plus faible pour la nanoparticule précédente placée en </w:t>
      </w:r>
      <m:oMath>
        <m:r>
          <m:rPr>
            <m:sty m:val="i"/>
          </m:rPr>
          <m:t>F</m:t>
        </m:r>
        <m:r>
          <m:rPr>
            <m:sty m:val="p"/>
          </m:rPr>
          <m:t>=</m:t>
        </m:r>
        <m:r>
          <m:rPr>
            <m:sty m:val="p"/>
          </m:rPr>
          <m:t>3</m:t>
        </m:r>
        <m:r>
          <m:rPr>
            <m:nor/>
          </m:rPr>
          <m:t xml:space="preserve"> </m:t>
        </m:r>
        <m:r>
          <m:rPr>
            <m:sty m:val="p"/>
          </m:rPr>
          <m:t>cm</m:t>
        </m:r>
      </m:oMath>
      <w:r>
        <w:rPr/>
        <w:t xml:space="preserve">.</w:t>
      </w:r>
    </w:p>
    <w:p>
      <w:pPr>
        <w:spacing w:line="271" w:before="330" w:lineRule="auto"/>
      </w:pPr>
      <w:r>
        <w:rPr>
          <w:b/>
          <w:sz w:val="42"/>
        </w:rPr>
        <w:t xml:space="preserve">IV. Mesure de la vitesse du sang</w:t>
      </w:r>
    </w:p>
    <w:p>
      <w:pPr>
        <w:spacing w:after="220" w:lineRule="auto"/>
      </w:pPr>
      <w:r>
        <w:rPr>
          <w:rFonts w:eastAsia="Georgia" w:cs="Georgia" w:ascii="Georgia" w:hAnsi="Georgia"/>
        </w:rPr>
        <w:t xml:space="preserve">On cherche désormais à mesurer la vitesse du sang dans un vaisseau sanguin de manière expérimentale, à l'aide de l'imagerie photoacoustique en supposant que les nanoparticules d'or injectées suivent l'écoulement sanguin. Le capteur détectant les signaux photoacoustiques est positionné comme le présente le schéma ci-dessous :</w:t>
      </w:r>
      <w:r>
        <w:rPr/>
        <w:br w:type="textWrapping"/>
      </w:r>
    </w:p>
    <w:p>
      <w:pPr>
        <w:spacing w:lineRule="auto"/>
        <w:jc w:val="center"/>
      </w:pPr>
      <w:r>
        <w:rPr/>
        <w:drawing>
          <wp:inline distB="0" distL="0" distR="0" distT="0">
            <wp:extent cx="5486400" cy="2932076"/>
            <wp:effectExtent b="0" l="0" r="0" t="0"/>
            <wp:docPr id="5" name="image-e7a1175629a64f3ac4500424dee077b7097934e9.jpg"/>
            <a:graphic>
              <a:graphicData uri="http://schemas.openxmlformats.org/drawingml/2006/picture">
                <pic:pic>
                  <pic:nvPicPr>
                    <pic:cNvPr id="5" name="image-e7a1175629a64f3ac4500424dee077b7097934e9.jpg" descr=""/>
                    <pic:cNvPicPr/>
                  </pic:nvPicPr>
                  <pic:blipFill>
                    <a:blip r:embed="rId9" cstate="print"/>
                    <a:srcRect b="0" l="0" r="0" t="0"/>
                    <a:stretch>
                      <a:fillRect/>
                    </a:stretch>
                  </pic:blipFill>
                  <pic:spPr>
                    <a:xfrm>
                      <a:off x="0" y="0"/>
                      <a:ext cx="5486400" cy="2932076"/>
                    </a:xfrm>
                    <a:prstGeom prst="rect"/>
                  </pic:spPr>
                </pic:pic>
              </a:graphicData>
            </a:graphic>
          </wp:inline>
        </w:drawing>
      </w:r>
    </w:p>
    <w:p>
      <w:pPr>
        <w:spacing w:after="220" w:lineRule="auto"/>
      </w:pPr>
      <w:r>
        <w:rPr/>
        <w:br w:type="textWrapping"/>
      </w:r>
      <w:r>
        <w:rPr>
          <w:rFonts w:eastAsia="Georgia" w:cs="Georgia" w:ascii="Georgia" w:hAnsi="Georgia"/>
        </w:rPr>
        <w:t xml:space="preserve">24. En supposant que la nanoparticule d'or émet un signal photoacoustique de fréquence </w:t>
      </w:r>
      <m:oMath>
        <m:r>
          <m:rPr>
            <m:sty m:val="i"/>
          </m:rPr>
          <m:t>f</m:t>
        </m:r>
      </m:oMath>
      <w:r>
        <w:rPr>
          <w:rFonts w:eastAsia="Georgia" w:cs="Georgia" w:ascii="Georgia" w:hAnsi="Georgia"/>
        </w:rPr>
        <w:t xml:space="preserve"> (dans son propre référentiel), déterminer l'expression de la fréquence </w:t>
      </w:r>
      <m:oMath>
        <m:sSup>
          <m:sSupPr/>
          <m:e>
            <m:r>
              <m:rPr>
                <m:sty m:val="i"/>
              </m:rPr>
              <m:t>f</m:t>
            </m:r>
          </m:e>
          <m:sup>
            <m:r>
              <m:rPr>
                <m:sty m:val="i"/>
              </m:rPr>
              <m:t>′</m:t>
            </m:r>
          </m:sup>
        </m:sSup>
      </m:oMath>
      <w:r>
        <w:rPr>
          <w:rFonts w:eastAsia="Georgia" w:cs="Georgia" w:ascii="Georgia" w:hAnsi="Georgia"/>
        </w:rPr>
        <w:t xml:space="preserve"> perçue par la sonde en fonction des paramètres du problème. En déduire l'expression du décalage fréquentiel </w:t>
      </w:r>
      <m:oMath>
        <m:r>
          <m:rPr>
            <m:sty m:val="p"/>
          </m:rPr>
          <m:t>Δ</m:t>
        </m:r>
        <m:r>
          <m:rPr>
            <m:sty m:val="i"/>
          </m:rPr>
          <m:t>f</m:t>
        </m:r>
        <m:r>
          <m:rPr>
            <m:sty m:val="p"/>
          </m:rPr>
          <m:t>=</m:t>
        </m:r>
        <m:sSup>
          <m:sSupPr/>
          <m:e>
            <m:r>
              <m:rPr>
                <m:sty m:val="i"/>
              </m:rPr>
              <m:t>f</m:t>
            </m:r>
          </m:e>
          <m:sup>
            <m:r>
              <m:rPr>
                <m:sty m:val="i"/>
              </m:rPr>
              <m:t>′</m:t>
            </m:r>
          </m:sup>
        </m:sSup>
        <m:r>
          <m:rPr>
            <m:sty m:val="p"/>
          </m:rPr>
          <m:t>−</m:t>
        </m:r>
        <m:r>
          <m:rPr>
            <m:sty m:val="i"/>
          </m:rPr>
          <m:t>f</m:t>
        </m:r>
      </m:oMath>
      <w:r>
        <w:rPr/>
        <w:t xml:space="preserve">.</w:t>
      </w:r>
      <w:r>
        <w:rPr/>
        <w:br w:type="textWrapping"/>
      </w:r>
      <w:r>
        <w:rPr/>
        <w:t xml:space="preserve">On remarquera que :</w:t>
      </w:r>
    </w:p>
    <w:p>
      <w:pPr>
        <w:numPr>
          <w:ilvl w:val="0"/>
          <w:numId w:val="7"/>
        </w:numPr>
        <w:spacing w:lineRule="auto"/>
      </w:pPr>
      <w:r>
        <w:rPr>
          <w:rFonts w:eastAsia="Georgia" w:cs="Georgia" w:ascii="Georgia" w:hAnsi="Georgia"/>
        </w:rPr>
        <w:t xml:space="preserve">la vitesse du son dans les tissus biologiques est assimilée à celle dans l'eau et qu'elle est beaucoup plus grande que la vitesse du sang dans un vaisseau sanguin;</w:t>
      </w:r>
    </w:p>
    <w:p>
      <w:pPr>
        <w:numPr>
          <w:ilvl w:val="0"/>
          <w:numId w:val="7"/>
        </w:numPr>
        <w:spacing w:lineRule="auto"/>
      </w:pPr>
      <w:r>
        <w:rPr>
          <w:rFonts w:eastAsia="Georgia" w:cs="Georgia" w:ascii="Georgia" w:hAnsi="Georgia"/>
        </w:rPr>
        <w:t xml:space="preserve">la distance entre la nanoparticule et la sonde, de l'ordre de 1 à 10 cm , est beaucoup plus grande que la longueur d'onde </w:t>
      </w:r>
      <m:oMath>
        <m:r>
          <m:rPr>
            <m:sty m:val="i"/>
          </m:rPr>
          <m:t>λ</m:t>
        </m:r>
      </m:oMath>
      <w:r>
        <w:rPr>
          <w:rFonts w:eastAsia="Georgia" w:cs="Georgia" w:ascii="Georgia" w:hAnsi="Georgia"/>
        </w:rPr>
        <w:t xml:space="preserve"> de l'onde ultrasonore émise par la nanoparticule;</w:t>
      </w:r>
    </w:p>
    <w:p>
      <w:pPr>
        <w:numPr>
          <w:ilvl w:val="0"/>
          <w:numId w:val="7"/>
        </w:numPr>
        <w:spacing w:lineRule="auto"/>
      </w:pPr>
      <w:r>
        <w:rPr>
          <w:rFonts w:eastAsia="Georgia" w:cs="Georgia" w:ascii="Georgia" w:hAnsi="Georgia"/>
        </w:rPr>
        <w:t xml:space="preserve">la sonde est orientée d'un angle </w:t>
      </w:r>
      <m:oMath>
        <m:r>
          <m:rPr>
            <m:sty m:val="i"/>
          </m:rPr>
          <m:t>α</m:t>
        </m:r>
      </m:oMath>
      <w:r>
        <w:rPr/>
        <w:t xml:space="preserve"> par rapport au vaisseau sanguin.</w:t>
      </w:r>
    </w:p>
    <w:p>
      <w:pPr>
        <w:numPr>
          <w:ilvl w:val="0"/>
          <w:numId w:val="8"/>
        </w:numPr>
        <w:spacing w:lineRule="auto"/>
      </w:pPr>
      <w:r>
        <w:rPr>
          <w:rFonts w:eastAsia="Georgia" w:cs="Georgia" w:ascii="Georgia" w:hAnsi="Georgia"/>
        </w:rPr>
        <w:t xml:space="preserve">On réalise une mesure expérimentale par photoacoustique sur un capillaire et sur l'aorte. On suppose connue la fréquence d'émission des nanoparticules : </w:t>
      </w:r>
      <m:oMath>
        <m:r>
          <m:rPr>
            <m:sty m:val="i"/>
          </m:rPr>
          <m:t>f</m:t>
        </m:r>
        <m:r>
          <m:rPr>
            <m:sty m:val="p"/>
          </m:rPr>
          <m:t>=</m:t>
        </m:r>
        <m:r>
          <m:rPr>
            <m:sty m:val="p"/>
          </m:rPr>
          <m:t>100</m:t>
        </m:r>
        <m:r>
          <m:rPr>
            <m:sty m:val="p"/>
          </m:rPr>
          <m:t>MHz</m:t>
        </m:r>
      </m:oMath>
      <w:r>
        <w:rPr>
          <w:rFonts w:eastAsia="Georgia" w:cs="Georgia" w:ascii="Georgia" w:hAnsi="Georgia"/>
        </w:rPr>
        <w:t xml:space="preserve">. La vitesse du son dans les tissus biologiques est assimilée à celle dans l'eau. L'angle de mesure utilisé est </w:t>
      </w:r>
      <m:oMath>
        <m:r>
          <m:rPr>
            <m:sty m:val="i"/>
          </m:rPr>
          <m:t>α</m:t>
        </m:r>
        <m:r>
          <m:rPr>
            <m:sty m:val="p"/>
          </m:rPr>
          <m:t>=</m:t>
        </m:r>
        <m:sSup>
          <m:sSupPr/>
          <m:e>
            <m:r>
              <m:rPr>
                <m:sty m:val="p"/>
              </m:rPr>
              <m:t>60</m:t>
            </m:r>
          </m:e>
          <m:sup>
            <m:r>
              <m:rPr>
                <m:sty m:val="p"/>
              </m:rPr>
              <m:t>∘</m:t>
            </m:r>
          </m:sup>
        </m:sSup>
      </m:oMath>
      <w:r>
        <w:rPr>
          <w:rFonts w:eastAsia="Georgia" w:cs="Georgia" w:ascii="Georgia" w:hAnsi="Georgia"/>
        </w:rPr>
        <w:t xml:space="preserve">. Les décalages en fréquence mesurés sont les suivants : </w:t>
      </w:r>
      <m:oMath>
        <m:d>
          <m:dPr>
            <m:begChr m:val="|"/>
            <m:endChr m:val="|"/>
            <m:ctrlPr>
              <w:rPr>
                <w:rFonts w:ascii="Cambria Math" w:hAnsi="Cambria Math"/>
              </w:rPr>
            </m:ctrlPr>
          </m:dPr>
          <m:e>
            <m:r>
              <m:rPr>
                <m:sty m:val="p"/>
              </m:rPr>
              <m:t>Δ</m:t>
            </m:r>
            <m:sSub>
              <m:sSubPr/>
              <m:e>
                <m:r>
                  <m:rPr>
                    <m:sty m:val="i"/>
                  </m:rPr>
                  <m:t>f</m:t>
                </m:r>
              </m:e>
              <m:sub>
                <m:r>
                  <m:rPr>
                    <m:nor/>
                  </m:rPr>
                  <m:t>aorte </m:t>
                </m:r>
              </m:sub>
            </m:sSub>
          </m:e>
        </m:d>
        <m:r>
          <m:rPr>
            <m:sty m:val="p"/>
          </m:rPr>
          <m:t>=</m:t>
        </m:r>
        <m:r>
          <m:rPr>
            <m:sty m:val="p"/>
          </m:rPr>
          <m:t>16</m:t>
        </m:r>
        <m:r>
          <m:rPr>
            <m:sty m:val="p"/>
          </m:rPr>
          <m:t>kHz</m:t>
        </m:r>
      </m:oMath>
      <w:r>
        <w:rPr/>
        <w:t xml:space="preserve"> et </w:t>
      </w:r>
      <m:oMath>
        <m:d>
          <m:dPr>
            <m:begChr m:val="|"/>
            <m:endChr m:val="|"/>
            <m:ctrlPr>
              <w:rPr>
                <w:rFonts w:ascii="Cambria Math" w:hAnsi="Cambria Math"/>
              </w:rPr>
            </m:ctrlPr>
          </m:dPr>
          <m:e>
            <m:r>
              <m:rPr>
                <m:sty m:val="p"/>
              </m:rPr>
              <m:t>Δ</m:t>
            </m:r>
            <m:sSub>
              <m:sSubPr/>
              <m:e>
                <m:r>
                  <m:rPr>
                    <m:sty m:val="i"/>
                  </m:rPr>
                  <m:t>f</m:t>
                </m:r>
              </m:e>
              <m:sub>
                <m:r>
                  <m:rPr>
                    <m:nor/>
                  </m:rPr>
                  <m:t>cap </m:t>
                </m:r>
              </m:sub>
            </m:sSub>
          </m:e>
        </m:d>
        <m:r>
          <m:rPr>
            <m:sty m:val="p"/>
          </m:rPr>
          <m:t>=</m:t>
        </m:r>
        <m:r>
          <m:rPr>
            <m:sty m:val="p"/>
          </m:rPr>
          <m:t>10</m:t>
        </m:r>
        <m:r>
          <m:rPr>
            <m:nor/>
          </m:rPr>
          <m:t xml:space="preserve"> </m:t>
        </m:r>
        <m:r>
          <m:rPr>
            <m:sty m:val="p"/>
          </m:rPr>
          <m:t>Hz</m:t>
        </m:r>
      </m:oMath>
      <w:r>
        <w:rPr>
          <w:rFonts w:eastAsia="Georgia" w:cs="Georgia" w:ascii="Georgia" w:hAnsi="Georgia"/>
        </w:rPr>
        <w:t xml:space="preserve">. En déduire la vitesse du sang dans chacun des cas.</w:t>
      </w:r>
    </w:p>
    <w:p>
      <w:pPr>
        <w:numPr>
          <w:ilvl w:val="0"/>
          <w:numId w:val="8"/>
        </w:numPr>
        <w:spacing w:lineRule="auto"/>
      </w:pPr>
      <w:r>
        <w:rPr>
          <w:rFonts w:eastAsia="Georgia" w:cs="Georgia" w:ascii="Georgia" w:hAnsi="Georgia"/>
        </w:rPr>
        <w:t xml:space="preserve">Ces vaisseaux sanguins sont cylindriques de diamètre </w:t>
      </w:r>
      <m:oMath>
        <m:r>
          <m:rPr>
            <m:sty m:val="i"/>
          </m:rPr>
          <m:t>D</m:t>
        </m:r>
        <m:r>
          <m:rPr>
            <m:sty m:val="p"/>
          </m:rPr>
          <m:t>=</m:t>
        </m:r>
        <m:r>
          <m:rPr>
            <m:sty m:val="p"/>
          </m:rPr>
          <m:t>2</m:t>
        </m:r>
        <m:r>
          <m:rPr>
            <m:sty m:val="i"/>
          </m:rPr>
          <m:t>R</m:t>
        </m:r>
      </m:oMath>
      <w:r>
        <w:rPr/>
        <w:t xml:space="preserve">. On notera </w:t>
      </w:r>
      <m:oMath>
        <m:r>
          <m:rPr>
            <m:sty m:val="i"/>
          </m:rPr>
          <m:t>ρ</m:t>
        </m:r>
      </m:oMath>
      <w:r>
        <w:rPr/>
        <w:t xml:space="preserve"> la masse volumique du sang, </w:t>
      </w:r>
      <m:oMath>
        <m:r>
          <m:rPr>
            <m:sty m:val="i"/>
          </m:rPr>
          <m:t>ρ</m:t>
        </m:r>
        <m:r>
          <m:rPr>
            <m:sty m:val="p"/>
          </m:rPr>
          <m:t>=</m:t>
        </m:r>
        <m:r>
          <m:rPr>
            <m:sty m:val="p"/>
          </m:rPr>
          <m:t>1200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et </w:t>
      </w:r>
      <m:oMath>
        <m:r>
          <m:rPr>
            <m:sty m:val="i"/>
          </m:rPr>
          <m:t>η</m:t>
        </m:r>
        <m:r>
          <m:rPr>
            <m:sty m:val="p"/>
          </m:rPr>
          <m:t>=</m:t>
        </m:r>
        <m:sSup>
          <m:sSupPr/>
          <m:e>
            <m:r>
              <m:rPr>
                <m:sty m:val="p"/>
              </m:rPr>
              <m:t>3.10</m:t>
            </m:r>
          </m:e>
          <m:sup>
            <m:r>
              <m:rPr>
                <m:sty m:val="p"/>
              </m:rPr>
              <m:t>−</m:t>
            </m:r>
            <m:r>
              <m:rPr>
                <m:sty m:val="p"/>
              </m:rPr>
              <m:t>3</m:t>
            </m:r>
          </m:sup>
        </m:sSup>
      </m:oMath>
      <w:r>
        <w:rPr>
          <w:rFonts w:eastAsia="Georgia" w:cs="Georgia" w:ascii="Georgia" w:hAnsi="Georgia"/>
        </w:rPr>
        <w:t xml:space="preserve"> Pa.s sa viscosité. Définir et calculer le nombre de Reynolds dans le cas d'un écoulement dans l'aorte ( </w:t>
      </w:r>
      <m:oMath>
        <m:sSub>
          <m:sSubPr/>
          <m:e>
            <m:r>
              <m:rPr>
                <m:sty m:val="i"/>
              </m:rPr>
              <m:t>R</m:t>
            </m:r>
          </m:e>
          <m:sub>
            <m:r>
              <m:rPr>
                <m:nor/>
              </m:rPr>
              <m:t>aorte </m:t>
            </m:r>
          </m:sub>
        </m:sSub>
        <m:r>
          <m:rPr>
            <m:sty m:val="p"/>
          </m:rPr>
          <m:t>≈</m:t>
        </m:r>
        <m:r>
          <m:rPr>
            <m:sty m:val="p"/>
          </m:rPr>
          <m:t>1</m:t>
        </m:r>
        <m:r>
          <m:rPr>
            <m:nor/>
          </m:rPr>
          <m:t xml:space="preserve"> </m:t>
        </m:r>
        <m:r>
          <m:rPr>
            <m:sty m:val="p"/>
          </m:rPr>
          <m:t>cm</m:t>
        </m:r>
      </m:oMath>
      <w:r>
        <w:rPr/>
        <w:t xml:space="preserve"> ) puis dans un capillaire ( </w:t>
      </w:r>
      <m:oMath>
        <m:sSub>
          <m:sSubPr/>
          <m:e>
            <m:r>
              <m:rPr>
                <m:sty m:val="i"/>
              </m:rPr>
              <m:t>R</m:t>
            </m:r>
          </m:e>
          <m:sub>
            <m:r>
              <m:rPr>
                <m:nor/>
              </m:rPr>
              <m:t>cap </m:t>
            </m:r>
          </m:sub>
        </m:sSub>
        <m:r>
          <m:rPr>
            <m:sty m:val="p"/>
          </m:rPr>
          <m:t>≈</m:t>
        </m:r>
        <m:r>
          <m:rPr>
            <m:sty m:val="p"/>
          </m:rPr>
          <m:t>10</m:t>
        </m:r>
        <m:r>
          <m:rPr>
            <m:sty m:val="i"/>
          </m:rPr>
          <m:t>μ</m:t>
        </m:r>
        <m:r>
          <m:rPr>
            <m:nor/>
          </m:rPr>
          <m:t xml:space="preserve"> </m:t>
        </m:r>
        <m:r>
          <m:rPr>
            <m:sty m:val="p"/>
          </m:rPr>
          <m:t>m</m:t>
        </m:r>
      </m:oMath>
      <w:r>
        <w:rPr/>
        <w:t xml:space="preserve"> ).</w:t>
      </w:r>
    </w:p>
    <w:p>
      <w:pPr>
        <w:numPr>
          <w:ilvl w:val="0"/>
          <w:numId w:val="8"/>
        </w:numPr>
        <w:spacing w:lineRule="auto"/>
      </w:pPr>
      <w:r>
        <w:rPr>
          <w:rFonts w:eastAsia="Georgia" w:cs="Georgia" w:ascii="Georgia" w:hAnsi="Georgia"/>
        </w:rPr>
        <w:t xml:space="preserve">On s'intéresse maintenant à l'écoulement du sang dans le cas du capillaire considéré comme ayant une section constante, de rayon </w:t>
      </w:r>
      <m:oMath>
        <m:r>
          <m:rPr>
            <m:sty m:val="i"/>
          </m:rPr>
          <m:t>R</m:t>
        </m:r>
      </m:oMath>
      <w:r>
        <w:rPr/>
        <w:t xml:space="preserve"> et de longueur </w:t>
      </w:r>
      <m:oMath>
        <m:r>
          <m:rPr>
            <m:sty m:val="i"/>
          </m:rPr>
          <m:t>L</m:t>
        </m:r>
      </m:oMath>
      <w:r>
        <w:rPr/>
        <w:t xml:space="preserve"> (avec </w:t>
      </w:r>
      <m:oMath>
        <m:r>
          <m:rPr>
            <m:sty m:val="i"/>
          </m:rPr>
          <m:t>L</m:t>
        </m:r>
        <m:r>
          <m:rPr>
            <m:sty m:val="p"/>
          </m:rPr>
          <m:t>≫</m:t>
        </m:r>
        <m:r>
          <m:rPr>
            <m:sty m:val="i"/>
          </m:rPr>
          <m:t>R</m:t>
        </m:r>
      </m:oMath>
      <w:r>
        <w:rPr>
          <w:rFonts w:eastAsia="Georgia" w:cs="Georgia" w:ascii="Georgia" w:hAnsi="Georgia"/>
        </w:rPr>
        <w:t xml:space="preserve"> ). Le sang y est considéré comme un fluide incompressible. Son écoulement est considéré comme stationnaire et irrotationnel selon l'axe ( </w:t>
      </w:r>
      <m:oMath>
        <m:r>
          <m:rPr>
            <m:sty m:val="i"/>
          </m:rPr>
          <m:t>O</m:t>
        </m:r>
        <m:r>
          <m:rPr>
            <m:sty m:val="i"/>
          </m:rPr>
          <m:t>z</m:t>
        </m:r>
      </m:oMath>
      <w:r>
        <w:rPr>
          <w:rFonts w:eastAsia="Georgia" w:cs="Georgia" w:ascii="Georgia" w:hAnsi="Georgia"/>
        </w:rPr>
        <w:t xml:space="preserve"> ) du capillaire. Enfin on néglige les forces de gravité. On note </w:t>
      </w:r>
      <m:oMath>
        <m:acc>
          <m:accPr>
            <m:chr m:val="⃗"/>
          </m:accPr>
          <m:e>
            <m:r>
              <m:rPr>
                <m:sty m:val="i"/>
              </m:rPr>
              <m:t>v</m:t>
            </m:r>
          </m:e>
        </m:acc>
        <m:r>
          <m:rPr>
            <m:sty m:val="p"/>
          </m:rPr>
          <m:t>(</m:t>
        </m:r>
        <m:r>
          <m:rPr>
            <m:sty m:val="i"/>
          </m:rPr>
          <m:t>r</m:t>
        </m:r>
        <m:r>
          <m:rPr>
            <m:sty m:val="p"/>
          </m:rPr>
          <m:t>,</m:t>
        </m:r>
        <m:r>
          <m:rPr>
            <m:sty m:val="i"/>
          </m:rPr>
          <m:t>θ</m:t>
        </m:r>
        <m:r>
          <m:rPr>
            <m:sty m:val="p"/>
          </m:rPr>
          <m:t>,</m:t>
        </m:r>
        <m:r>
          <m:rPr>
            <m:sty m:val="i"/>
          </m:rPr>
          <m:t>z</m:t>
        </m:r>
        <m:r>
          <m:rPr>
            <m:sty m:val="p"/>
          </m:rPr>
          <m:t>)</m:t>
        </m:r>
      </m:oMath>
      <w:r>
        <w:rPr/>
        <w:t xml:space="preserve"> le champ de vitesse et </w:t>
      </w:r>
      <m:oMath>
        <m:r>
          <m:rPr>
            <m:sty m:val="i"/>
          </m:rPr>
          <m:t>P</m:t>
        </m:r>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le champ de pression en coordonnées cylindriques. En justifiant le raisonnement, montrer que le champ de pression </w:t>
      </w:r>
      <m:oMath>
        <m:r>
          <m:rPr>
            <m:sty m:val="i"/>
          </m:rPr>
          <m:t>P</m:t>
        </m:r>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est uniforme dans toute section droite du cylindre, puis donner son expression en fonction des pressions d'entrée </w:t>
      </w:r>
      <m:oMath>
        <m:sSub>
          <m:sSubPr/>
          <m:e>
            <m:r>
              <m:rPr>
                <m:sty m:val="i"/>
              </m:rPr>
              <m:t>P</m:t>
            </m:r>
          </m:e>
          <m:sub>
            <m:r>
              <m:rPr>
                <m:sty m:val="i"/>
              </m:rPr>
              <m:t>e</m:t>
            </m:r>
          </m:sub>
        </m:sSub>
      </m:oMath>
      <w:r>
        <w:rPr/>
        <w:t xml:space="preserve"> et de sortie </w:t>
      </w:r>
      <m:oMath>
        <m:sSub>
          <m:sSubPr/>
          <m:e>
            <m:r>
              <m:rPr>
                <m:sty m:val="i"/>
              </m:rPr>
              <m:t>P</m:t>
            </m:r>
          </m:e>
          <m:sub>
            <m:r>
              <m:rPr>
                <m:sty m:val="i"/>
              </m:rPr>
              <m:t>s</m:t>
            </m:r>
          </m:sub>
        </m:sSub>
      </m:oMath>
      <w:r>
        <w:rPr/>
        <w:t xml:space="preserve"> respectivement en </w:t>
      </w:r>
      <m:oMath>
        <m:r>
          <m:rPr>
            <m:sty m:val="i"/>
          </m:rPr>
          <m:t>z</m:t>
        </m:r>
        <m:r>
          <m:rPr>
            <m:sty m:val="p"/>
          </m:rPr>
          <m:t>=</m:t>
        </m:r>
        <m:r>
          <m:rPr>
            <m:sty m:val="p"/>
          </m:rPr>
          <m:t>0</m:t>
        </m:r>
      </m:oMath>
      <w:r>
        <w:rPr/>
        <w:t xml:space="preserve"> et en </w:t>
      </w:r>
      <m:oMath>
        <m:r>
          <m:rPr>
            <m:sty m:val="i"/>
          </m:rPr>
          <m:t>z</m:t>
        </m:r>
        <m:r>
          <m:rPr>
            <m:sty m:val="p"/>
          </m:rPr>
          <m:t>=</m:t>
        </m:r>
        <m:r>
          <m:rPr>
            <m:sty m:val="i"/>
          </m:rPr>
          <m:t>L</m:t>
        </m:r>
      </m:oMath>
      <w:r>
        <w:rPr/>
        <w:t xml:space="preserve">.</w:t>
      </w:r>
      <w:r>
        <w:rPr/>
        <w:br w:type="textWrapping"/>
      </w:r>
      <w:r>
        <w:rPr>
          <w:rFonts w:eastAsia="Georgia" w:cs="Georgia" w:ascii="Georgia" w:hAnsi="Georgia"/>
        </w:rPr>
        <w:t xml:space="preserve">Indication : Après avoir exploité les symétries et les propriétés de l'écoulement mentionnées plus haut, vous pouvez soit écrire l'équation de Navier-Stokes en coordonnées cylindriques, soit faire un bilan des forces agissant sur un volume du fluide judicieusement choisi.</w:t>
      </w:r>
    </w:p>
    <w:p>
      <w:pPr>
        <w:numPr>
          <w:ilvl w:val="0"/>
          <w:numId w:val="8"/>
        </w:numPr>
        <w:spacing w:lineRule="auto"/>
      </w:pPr>
      <w:r>
        <w:rPr>
          <w:rFonts w:eastAsia="Georgia" w:cs="Georgia" w:ascii="Georgia" w:hAnsi="Georgia"/>
        </w:rPr>
        <w:t xml:space="preserve">Établir l'expression du champ de vitesse au point </w:t>
      </w:r>
      <m:oMath>
        <m:r>
          <m:rPr>
            <m:sty m:val="i"/>
          </m:rPr>
          <m:t>M</m:t>
        </m:r>
      </m:oMath>
      <w:r>
        <w:rPr>
          <w:rFonts w:eastAsia="Georgia" w:cs="Georgia" w:ascii="Georgia" w:hAnsi="Georgia"/>
        </w:rPr>
        <w:t xml:space="preserve"> de coordonnées ( </w:t>
      </w:r>
      <m:oMath>
        <m:r>
          <m:rPr>
            <m:sty m:val="i"/>
          </m:rPr>
          <m:t>r</m:t>
        </m:r>
        <m:r>
          <m:rPr>
            <m:sty m:val="p"/>
          </m:rPr>
          <m:t>,</m:t>
        </m:r>
        <m:r>
          <m:rPr>
            <m:sty m:val="i"/>
          </m:rPr>
          <m:t>θ</m:t>
        </m:r>
        <m:r>
          <m:rPr>
            <m:sty m:val="p"/>
          </m:rPr>
          <m:t>,</m:t>
        </m:r>
        <m:r>
          <m:rPr>
            <m:sty m:val="i"/>
          </m:rPr>
          <m:t>z</m:t>
        </m:r>
      </m:oMath>
      <w:r>
        <w:rPr/>
        <w:t xml:space="preserve"> ) dans le vaisseau sanguin. Puis calculer </w:t>
      </w:r>
      <m:oMath>
        <m:acc>
          <m:accPr>
            <m:chr m:val="‾"/>
          </m:accPr>
          <m:e>
            <m:r>
              <m:rPr>
                <m:sty m:val="i"/>
              </m:rPr>
              <m:t>v</m:t>
            </m:r>
          </m:e>
        </m:acc>
      </m:oMath>
      <w:r>
        <w:rPr/>
        <w:t xml:space="preserve">, la vitesse moyenne du fluide dans le vaisseau sanguin.</w:t>
      </w:r>
    </w:p>
    <w:p>
      <w:pPr>
        <w:numPr>
          <w:ilvl w:val="0"/>
          <w:numId w:val="8"/>
        </w:numPr>
        <w:spacing w:lineRule="auto"/>
      </w:pPr>
      <w:r>
        <w:rPr>
          <w:rFonts w:eastAsia="Georgia" w:cs="Georgia" w:ascii="Georgia" w:hAnsi="Georgia"/>
        </w:rPr>
        <w:t xml:space="preserve">De manière générale, pour un écoulement dans une conduite, on définit le facteur de friction de Darcy-Weisbach, </w:t>
      </w:r>
      <m:oMath>
        <m:r>
          <m:rPr>
            <m:sty m:val="i"/>
          </m:rPr>
          <m:t>ξ</m:t>
        </m:r>
        <m:r>
          <m:rPr>
            <m:sty m:val="p"/>
          </m:rPr>
          <m:t>=</m:t>
        </m:r>
        <m:f>
          <m:fPr>
            <m:ctrlPr>
              <w:rPr>
                <w:rFonts w:ascii="Cambria Math" w:hAnsi="Cambria Math"/>
              </w:rPr>
            </m:ctrlPr>
          </m:fPr>
          <m:num>
            <m:r>
              <m:rPr>
                <m:sty m:val="p"/>
              </m:rPr>
              <m:t>2</m:t>
            </m:r>
            <m:r>
              <m:rPr>
                <m:sty m:val="i"/>
              </m:rPr>
              <m:t>D</m:t>
            </m:r>
          </m:num>
          <m:den>
            <m:r>
              <m:rPr>
                <m:sty m:val="i"/>
              </m:rPr>
              <m:t>ρ</m:t>
            </m:r>
            <m:sSup>
              <m:sSupPr/>
              <m:e>
                <m:acc>
                  <m:accPr>
                    <m:chr m:val="‾"/>
                  </m:accPr>
                  <m:e>
                    <m:r>
                      <m:rPr>
                        <m:sty m:val="i"/>
                      </m:rPr>
                      <m:t>v</m:t>
                    </m:r>
                  </m:e>
                </m:acc>
              </m:e>
              <m:sup>
                <m:r>
                  <m:rPr>
                    <m:sty m:val="p"/>
                  </m:rPr>
                  <m:t>2</m:t>
                </m:r>
              </m:sup>
            </m:sSup>
            <m:r>
              <m:rPr>
                <m:sty m:val="i"/>
              </m:rPr>
              <m:t>L</m:t>
            </m:r>
          </m:den>
        </m:f>
      </m:oMath>
      <w:r>
        <w:rPr/>
        <w:t xml:space="preserve">.</w:t>
      </w:r>
      <w:r>
        <w:rPr/>
        <w:br w:type="textWrapping"/>
      </w:r>
      <w:r>
        <w:rPr>
          <w:rFonts w:eastAsia="Georgia" w:cs="Georgia" w:ascii="Georgia" w:hAnsi="Georgia"/>
        </w:rPr>
        <w:t xml:space="preserve">Montrer que pour un écoulement laminaire, ce facteur de friction a pour expression : </w:t>
      </w:r>
      <m:oMath>
        <m:r>
          <m:rPr>
            <m:sty m:val="i"/>
          </m:rPr>
          <m:t>ξ</m:t>
        </m:r>
        <m:r>
          <m:rPr>
            <m:sty m:val="p"/>
          </m:rPr>
          <m:t>=</m:t>
        </m:r>
        <m:f>
          <m:fPr>
            <m:ctrlPr>
              <w:rPr>
                <w:rFonts w:ascii="Cambria Math" w:hAnsi="Cambria Math"/>
              </w:rPr>
            </m:ctrlPr>
          </m:fPr>
          <m:num>
            <m:r>
              <m:rPr>
                <m:sty m:val="p"/>
              </m:rPr>
              <m:t>64</m:t>
            </m:r>
          </m:num>
          <m:den>
            <m:r>
              <m:rPr>
                <m:sty m:val="i"/>
              </m:rPr>
              <m:t>R</m:t>
            </m:r>
            <m:r>
              <m:rPr>
                <m:sty m:val="i"/>
              </m:rPr>
              <m:t>e</m:t>
            </m:r>
          </m:den>
        </m:f>
      </m:oMath>
      <w:r>
        <w:rPr>
          <w:rFonts w:eastAsia="Georgia" w:cs="Georgia" w:ascii="Georgia" w:hAnsi="Georgia"/>
        </w:rPr>
        <w:t xml:space="preserve"> où</w:t>
      </w:r>
    </w:p>
    <w:p>
      <w:pPr>
        <w:spacing w:after="220" w:lineRule="auto"/>
      </w:pPr>
      <w:r>
        <w:rPr>
          <w:rFonts w:eastAsia="Georgia" w:cs="Georgia" w:ascii="Georgia" w:hAnsi="Georgia"/>
        </w:rPr>
        <w:t xml:space="preserve">Re est le nombre de Reynolds. En déduire la valeur de ce facteur pour un écoulement sanguin dans un capillaire. Calculer également la perte de charge </w:t>
      </w:r>
      <m:oMath>
        <m:r>
          <m:rPr>
            <m:sty m:val="p"/>
          </m:rPr>
          <m:t>Δ</m:t>
        </m:r>
        <m:sSub>
          <m:sSubPr/>
          <m:e>
            <m:r>
              <m:rPr>
                <m:sty m:val="i"/>
              </m:rPr>
              <m:t>P</m:t>
            </m:r>
          </m:e>
          <m:sub>
            <m:r>
              <m:rPr>
                <m:nor/>
              </m:rPr>
              <m:t>cap </m:t>
            </m:r>
          </m:sub>
        </m:sSub>
      </m:oMath>
      <w:r>
        <w:rPr/>
        <w:t xml:space="preserve"> dans un capillaire long de 1 cm .</w:t>
      </w:r>
      <w:r>
        <w:rPr/>
        <w:br w:type="textWrapping"/>
      </w:r>
      <w:r>
        <w:rPr>
          <w:rFonts w:eastAsia="Georgia" w:cs="Georgia" w:ascii="Georgia" w:hAnsi="Georgia"/>
        </w:rPr>
        <w:t xml:space="preserve">30. Le diagramme de Moody (figure 4) représente le facteur de friction de Darcy-Weisbach en fonction du nombre de Reynolds </w:t>
      </w:r>
      <m:oMath>
        <m:r>
          <m:rPr>
            <m:sty m:val="i"/>
          </m:rPr>
          <m:t>R</m:t>
        </m:r>
        <m:r>
          <m:rPr>
            <m:sty m:val="i"/>
          </m:rPr>
          <m:t>e</m:t>
        </m:r>
      </m:oMath>
      <w:r>
        <w:rPr>
          <w:rFonts w:eastAsia="Georgia" w:cs="Georgia" w:ascii="Georgia" w:hAnsi="Georgia"/>
        </w:rPr>
        <w:t xml:space="preserve"> et de la rugosité relative pour une conduite de section circulaire. On retrouve sur ce diagramme la relation pour les écoulements laminaires : </w:t>
      </w:r>
      <m:oMath>
        <m:r>
          <m:rPr>
            <m:sty m:val="i"/>
          </m:rPr>
          <m:t>ξ</m:t>
        </m:r>
        <m:r>
          <m:rPr>
            <m:sty m:val="p"/>
          </m:rPr>
          <m:t>=</m:t>
        </m:r>
        <m:f>
          <m:fPr>
            <m:ctrlPr>
              <w:rPr>
                <w:rFonts w:ascii="Cambria Math" w:hAnsi="Cambria Math"/>
              </w:rPr>
            </m:ctrlPr>
          </m:fPr>
          <m:num>
            <m:r>
              <m:rPr>
                <m:sty m:val="p"/>
              </m:rPr>
              <m:t>64</m:t>
            </m:r>
          </m:num>
          <m:den>
            <m:r>
              <m:rPr>
                <m:sty m:val="i"/>
              </m:rPr>
              <m:t>R</m:t>
            </m:r>
            <m:r>
              <m:rPr>
                <m:sty m:val="i"/>
              </m:rPr>
              <m:t>e</m:t>
            </m:r>
          </m:den>
        </m:f>
      </m:oMath>
      <w:r>
        <w:rPr/>
        <w:t xml:space="preserve">. Ce diagramme permet notamment de calculer les pertes de charge </w:t>
      </w:r>
      <m:oMath>
        <m:r>
          <m:rPr>
            <m:sty m:val="p"/>
          </m:rPr>
          <m:t>Δ</m:t>
        </m:r>
        <m:r>
          <m:rPr>
            <m:sty m:val="i"/>
          </m:rPr>
          <m:t>P</m:t>
        </m:r>
      </m:oMath>
      <w:r>
        <w:rPr>
          <w:rFonts w:eastAsia="Georgia" w:cs="Georgia" w:ascii="Georgia" w:hAnsi="Georgia"/>
        </w:rPr>
        <w:t xml:space="preserve"> au sein d'une conduite. En effectuant une hypothèse à préciser, déterminer à partir du diagramme le coefficient de friction dans le cas de l'aorte. En déduire la perte de charge </w:t>
      </w:r>
      <m:oMath>
        <m:r>
          <m:rPr>
            <m:sty m:val="p"/>
          </m:rPr>
          <m:t>Δ</m:t>
        </m:r>
        <m:sSub>
          <m:sSubPr/>
          <m:e>
            <m:r>
              <m:rPr>
                <m:sty m:val="i"/>
              </m:rPr>
              <m:t>P</m:t>
            </m:r>
          </m:e>
          <m:sub>
            <m:r>
              <m:rPr>
                <m:nor/>
              </m:rPr>
              <m:t>aorte </m:t>
            </m:r>
          </m:sub>
        </m:sSub>
      </m:oMath>
      <w:r>
        <w:rPr/>
        <w:t xml:space="preserve"> en sachant que l'aorte mesure environ 15 cm .</w:t>
      </w:r>
    </w:p>
    <w:p>
      <w:pPr>
        <w:spacing w:lineRule="auto"/>
        <w:jc w:val="center"/>
      </w:pPr>
      <w:r>
        <w:rPr/>
        <w:drawing>
          <wp:inline distB="0" distL="0" distR="0" distT="0">
            <wp:extent cx="5486400" cy="3192017"/>
            <wp:effectExtent b="0" l="0" r="0" t="0"/>
            <wp:docPr id="6" name="image-629edd8b7297341f07c9881462563c4d5c7d5ea3.jpg"/>
            <a:graphic>
              <a:graphicData uri="http://schemas.openxmlformats.org/drawingml/2006/picture">
                <pic:pic>
                  <pic:nvPicPr>
                    <pic:cNvPr id="6" name="image-629edd8b7297341f07c9881462563c4d5c7d5ea3.jpg" descr=""/>
                    <pic:cNvPicPr/>
                  </pic:nvPicPr>
                  <pic:blipFill>
                    <a:blip r:embed="rId10" cstate="print"/>
                    <a:srcRect b="0" l="0" r="0" t="0"/>
                    <a:stretch>
                      <a:fillRect/>
                    </a:stretch>
                  </pic:blipFill>
                  <pic:spPr>
                    <a:xfrm>
                      <a:off x="0" y="0"/>
                      <a:ext cx="5486400" cy="3192017"/>
                    </a:xfrm>
                    <a:prstGeom prst="rect"/>
                  </pic:spPr>
                </pic:pic>
              </a:graphicData>
            </a:graphic>
          </wp:inline>
        </w:drawing>
      </w:r>
    </w:p>
    <w:p>
      <w:pPr>
        <w:spacing w:lineRule="auto"/>
      </w:pPr>
      <w:r>
        <w:rPr/>
        <w:t xml:space="preserve">Figure 4 - Diagramme de Moody.</w:t>
      </w:r>
    </w:p>
    <w:p>
      <w:pPr>
        <w:numPr>
          <w:ilvl w:val="0"/>
          <w:numId w:val="9"/>
        </w:numPr>
        <w:spacing w:lineRule="auto"/>
      </w:pPr>
      <w:r>
        <w:rPr>
          <w:rFonts w:eastAsia="Georgia" w:cs="Georgia" w:ascii="Georgia" w:hAnsi="Georgia"/>
        </w:rPr>
        <w:t xml:space="preserve">On définit la résistance à l'écoulement </w:t>
      </w:r>
      <m:oMath>
        <m:r>
          <m:rPr>
            <m:scr m:val="script"/>
          </m:rPr>
          <m:t>R</m:t>
        </m:r>
      </m:oMath>
      <w:r>
        <w:rPr>
          <w:rFonts w:eastAsia="Georgia" w:cs="Georgia" w:ascii="Georgia" w:hAnsi="Georgia"/>
        </w:rPr>
        <w:t xml:space="preserve"> en régime stationnaire par la relation suivante : </w:t>
      </w:r>
      <m:oMath>
        <m:r>
          <m:rPr>
            <m:scr m:val="script"/>
          </m:rPr>
          <m:t>R</m:t>
        </m:r>
        <m:r>
          <m:rPr>
            <m:sty m:val="p"/>
          </m:rPr>
          <m:t>=</m:t>
        </m:r>
        <m:f>
          <m:fPr>
            <m:ctrlPr>
              <w:rPr>
                <w:rFonts w:ascii="Cambria Math" w:hAnsi="Cambria Math"/>
              </w:rPr>
            </m:ctrlPr>
          </m:fPr>
          <m:num>
            <m:r>
              <m:rPr>
                <m:sty m:val="p"/>
              </m:rPr>
              <m:t>Δ</m:t>
            </m:r>
            <m:r>
              <m:rPr>
                <m:sty m:val="i"/>
              </m:rPr>
              <m:t>P</m:t>
            </m:r>
          </m:num>
          <m:den>
            <m:sSub>
              <m:sSubPr/>
              <m:e>
                <m:r>
                  <m:rPr>
                    <m:sty m:val="i"/>
                  </m:rPr>
                  <m:t>D</m:t>
                </m:r>
              </m:e>
              <m:sub>
                <m:r>
                  <m:rPr>
                    <m:sty m:val="i"/>
                  </m:rPr>
                  <m:t>V</m:t>
                </m:r>
              </m:sub>
            </m:sSub>
          </m:den>
        </m:f>
      </m:oMath>
      <w:r>
        <w:rPr>
          <w:rFonts w:eastAsia="Georgia" w:cs="Georgia" w:ascii="Georgia" w:hAnsi="Georgia"/>
        </w:rPr>
        <w:t xml:space="preserve"> où </w:t>
      </w:r>
      <m:oMath>
        <m:sSub>
          <m:sSubPr/>
          <m:e>
            <m:r>
              <m:rPr>
                <m:sty m:val="i"/>
              </m:rPr>
              <m:t>D</m:t>
            </m:r>
          </m:e>
          <m:sub>
            <m:r>
              <m:rPr>
                <m:sty m:val="i"/>
              </m:rPr>
              <m:t>V</m:t>
            </m:r>
          </m:sub>
        </m:sSub>
      </m:oMath>
      <w:r>
        <w:rPr>
          <w:rFonts w:eastAsia="Georgia" w:cs="Georgia" w:ascii="Georgia" w:hAnsi="Georgia"/>
        </w:rPr>
        <w:t xml:space="preserve"> est le débit volumique et </w:t>
      </w:r>
      <m:oMath>
        <m:r>
          <m:rPr>
            <m:sty m:val="p"/>
          </m:rPr>
          <m:t>Δ</m:t>
        </m:r>
        <m:r>
          <m:rPr>
            <m:sty m:val="i"/>
          </m:rPr>
          <m:t>P</m:t>
        </m:r>
      </m:oMath>
      <w:r>
        <w:rPr>
          <w:rFonts w:eastAsia="Georgia" w:cs="Georgia" w:ascii="Georgia" w:hAnsi="Georgia"/>
        </w:rPr>
        <w:t xml:space="preserve"> la perte de charge. Estimer la résistance à l'écoulement d'un capillaire </w:t>
      </w:r>
      <m:oMath>
        <m:sSub>
          <m:sSubPr/>
          <m:e>
            <m:r>
              <m:rPr>
                <m:scr m:val="script"/>
              </m:rPr>
              <m:t>R</m:t>
            </m:r>
          </m:e>
          <m:sub>
            <m:r>
              <m:rPr>
                <m:nor/>
              </m:rPr>
              <m:t>cap </m:t>
            </m:r>
          </m:sub>
        </m:sSub>
      </m:oMath>
      <w:r>
        <w:rPr/>
        <w:t xml:space="preserve"> et celle de l'aorte </w:t>
      </w:r>
      <m:oMath>
        <m:sSub>
          <m:sSubPr/>
          <m:e>
            <m:r>
              <m:rPr>
                <m:scr m:val="script"/>
              </m:rPr>
              <m:t>R</m:t>
            </m:r>
          </m:e>
          <m:sub>
            <m:r>
              <m:rPr>
                <m:nor/>
              </m:rPr>
              <m:t>aorte </m:t>
            </m:r>
          </m:sub>
        </m:sSub>
      </m:oMath>
      <w:r>
        <w:rPr>
          <w:rFonts w:eastAsia="Georgia" w:cs="Georgia" w:ascii="Georgia" w:hAnsi="Georgia"/>
        </w:rPr>
        <w:t xml:space="preserve">. Si l'on simplifie la structure sanguine du corps humain, on peut considérer que l'ensemble des vaisseaux est composé de l'aorte qui doit alimenter un réseau de </w:t>
      </w:r>
      <m:oMath>
        <m:r>
          <m:rPr>
            <m:sty m:val="i"/>
          </m:rPr>
          <m:t>N</m:t>
        </m:r>
      </m:oMath>
      <w:r>
        <w:rPr>
          <w:rFonts w:eastAsia="Georgia" w:cs="Georgia" w:ascii="Georgia" w:hAnsi="Georgia"/>
        </w:rPr>
        <w:t xml:space="preserve"> capillaires en parallèle. Combien faut-il alors de capillaires pour que la résistance à l'écoulement de l'ensemble des capillaires soit égale à celle de l'aorte?</w:t>
      </w:r>
    </w:p>
    <w:p>
      <w:pPr>
        <w:spacing w:line="271" w:before="330" w:lineRule="auto"/>
      </w:pPr>
      <w:r>
        <w:rPr>
          <w:b/>
          <w:sz w:val="42"/>
        </w:rPr>
        <w:t xml:space="preserve">Formulaire</w:t>
      </w:r>
    </w:p>
    <w:p>
      <w:pPr>
        <w:spacing w:line="271" w:before="330" w:lineRule="auto"/>
      </w:pPr>
      <w:r>
        <w:rPr>
          <w:b/>
          <w:sz w:val="42"/>
        </w:rPr>
        <w:t xml:space="preserve">Equation de Navier-Stokes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sSub>
            <m:sSubPr/>
            <m:e>
              <m:acc>
                <m:accPr>
                  <m:chr m:val="⃗"/>
                </m:accPr>
                <m:e>
                  <m:r>
                    <m:rPr>
                      <m:sty m:val="i"/>
                    </m:rPr>
                    <m:t>f</m:t>
                  </m:r>
                </m:e>
              </m:acc>
            </m:e>
            <m:sub>
              <m:r>
                <m:rPr>
                  <m:sty m:val="i"/>
                </m:rPr>
                <m:t>e</m:t>
              </m:r>
              <m:r>
                <m:rPr>
                  <m:sty m:val="i"/>
                </m:rPr>
                <m:t>x</m:t>
              </m:r>
              <m:r>
                <m:rPr>
                  <m:sty m:val="i"/>
                </m:rPr>
                <m:t>t</m:t>
              </m:r>
            </m:sub>
          </m:sSub>
          <m:r>
            <m:rPr>
              <m:sty m:val="p"/>
            </m:rPr>
            <m:t>−</m:t>
          </m:r>
          <m:acc>
            <m:accPr>
              <m:chr m:val="⃗"/>
            </m:accPr>
            <m:e>
              <m:r>
                <m:rPr>
                  <m:sty m:val="p"/>
                </m:rPr>
                <m:t>grad</m:t>
              </m:r>
            </m:e>
          </m:acc>
          <m:r>
            <m:rPr>
              <m:sty m:val="i"/>
            </m:rPr>
            <m:t>P</m:t>
          </m:r>
          <m:r>
            <m:rPr>
              <m:sty m:val="p"/>
            </m:rPr>
            <m:t>+</m:t>
          </m:r>
          <m:r>
            <m:rPr>
              <m:sty m:val="i"/>
            </m:rPr>
            <m:t>η</m:t>
          </m:r>
          <m:r>
            <m:rPr>
              <m:sty m:val="p"/>
            </m:rPr>
            <m:t>Δ</m:t>
          </m:r>
          <m:acc>
            <m:accPr>
              <m:chr m:val="⃗"/>
            </m:accPr>
            <m:e>
              <m:r>
                <m:rPr>
                  <m:sty m:val="i"/>
                </m:rPr>
                <m:t>v</m:t>
              </m:r>
            </m:e>
          </m:acc>
        </m:oMath>
      </m:oMathPara>
    </w:p>
    <w:p>
      <w:pPr>
        <w:spacing w:after="220" w:lineRule="auto"/>
      </w:pPr>
      <w:r>
        <w:rPr>
          <w:rFonts w:eastAsia="Georgia" w:cs="Georgia" w:ascii="Georgia" w:hAnsi="Georgia"/>
        </w:rPr>
        <w:t xml:space="preserve">où </w:t>
      </w:r>
      <m:oMath>
        <m:r>
          <m:rPr>
            <m:sty m:val="i"/>
          </m:rPr>
          <m:t>ρ</m:t>
        </m:r>
      </m:oMath>
      <w:r>
        <w:rPr>
          <w:rFonts w:eastAsia="Georgia" w:cs="Georgia" w:ascii="Georgia" w:hAnsi="Georgia"/>
        </w:rPr>
        <w:t xml:space="preserve"> représente la masse volumique du fluide considéré, </w:t>
      </w:r>
      <m:oMath>
        <m:sSub>
          <m:sSubPr/>
          <m:e>
            <m:acc>
              <m:accPr>
                <m:chr m:val="⃗"/>
              </m:accPr>
              <m:e>
                <m:r>
                  <m:rPr>
                    <m:sty m:val="i"/>
                  </m:rPr>
                  <m:t>f</m:t>
                </m:r>
              </m:e>
            </m:acc>
          </m:e>
          <m:sub>
            <m:r>
              <m:rPr>
                <m:nor/>
              </m:rPr>
              <m:t>ext </m:t>
            </m:r>
          </m:sub>
        </m:sSub>
      </m:oMath>
      <w:r>
        <w:rPr>
          <w:rFonts w:eastAsia="Georgia" w:cs="Georgia" w:ascii="Georgia" w:hAnsi="Georgia"/>
        </w:rPr>
        <w:t xml:space="preserve"> la densité volumique de forces extérieures et </w:t>
      </w:r>
      <m:oMath>
        <m:r>
          <m:rPr>
            <m:sty m:val="i"/>
          </m:rPr>
          <m:t>η</m:t>
        </m:r>
      </m:oMath>
      <w:r>
        <w:rPr>
          <w:rFonts w:eastAsia="Georgia" w:cs="Georgia" w:ascii="Georgia" w:hAnsi="Georgia"/>
        </w:rPr>
        <w:t xml:space="preserve"> la viscosité dynamique du fluide.</w:t>
      </w:r>
    </w:p>
    <w:p>
      <w:pPr>
        <w:spacing w:line="271" w:before="330" w:lineRule="auto"/>
      </w:pPr>
      <w:r>
        <w:rPr>
          <w:rFonts w:eastAsia="Georgia" w:cs="Georgia" w:ascii="Georgia" w:hAnsi="Georgia"/>
          <w:b/>
          <w:sz w:val="42"/>
        </w:rPr>
        <w:t xml:space="preserve">Formulaire mathématique :</w:t>
      </w:r>
    </w:p>
    <w:p>
      <w:pPr>
        <w:spacing w:after="220" w:lineRule="auto"/>
      </w:pPr>
      <w:r>
        <w:rPr>
          <w:rFonts w:eastAsia="Georgia" w:cs="Georgia" w:ascii="Georgia" w:hAnsi="Georgia"/>
        </w:rPr>
        <w:t xml:space="preserve">En coordonnées sphériques ( </w:t>
      </w:r>
      <m:oMath>
        <m:r>
          <m:rPr>
            <m:sty m:val="i"/>
          </m:rPr>
          <m:t>r</m:t>
        </m:r>
        <m:r>
          <m:rPr>
            <m:sty m:val="p"/>
          </m:rPr>
          <m:t>,</m:t>
        </m:r>
        <m:r>
          <m:rPr>
            <m:sty m:val="i"/>
          </m:rPr>
          <m:t>θ</m:t>
        </m:r>
        <m:r>
          <m:rPr>
            <m:sty m:val="p"/>
          </m:rPr>
          <m:t>,</m:t>
        </m:r>
        <m:r>
          <m:rPr>
            <m:sty m:val="i"/>
          </m:rPr>
          <m:t>ϕ</m:t>
        </m:r>
      </m:oMath>
      <w:r>
        <w:rPr>
          <w:rFonts w:eastAsia="Georgia" w:cs="Georgia" w:ascii="Georgia" w:hAnsi="Georgia"/>
        </w:rPr>
        <w:t xml:space="preserve"> ) le Laplacien s'écrit :</w:t>
      </w:r>
    </w:p>
    <w:p>
      <w:pPr>
        <w:spacing w:after="220" w:lineRule="auto"/>
      </w:pPr>
      <m:oMathPara>
        <m:oMath>
          <m:r>
            <m:rPr>
              <m:sty m:val="p"/>
            </m:rPr>
            <m:t>Δ</m:t>
          </m:r>
          <m:r>
            <m:rPr>
              <m:sty m:val="i"/>
            </m:rPr>
            <m:t>U</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r>
                <m:rPr>
                  <m:sty m:val="p"/>
                </m:rPr>
                <m:t>(</m:t>
              </m:r>
              <m:r>
                <m:rPr>
                  <m:sty m:val="i"/>
                </m:rPr>
                <m:t>r</m:t>
              </m:r>
              <m:r>
                <m:rPr>
                  <m:sty m:val="i"/>
                </m:rPr>
                <m:t>U</m:t>
              </m:r>
              <m:r>
                <m:rPr>
                  <m:sty m:val="p"/>
                </m:rPr>
                <m:t>)</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i"/>
                        </m:rPr>
                        <m:t>U</m:t>
                      </m:r>
                    </m:num>
                    <m:den>
                      <m:r>
                        <m:rPr>
                          <m:sty m:val="i"/>
                        </m:rPr>
                        <m:t>∂</m:t>
                      </m:r>
                      <m:r>
                        <m:rPr>
                          <m:sty m:val="i"/>
                        </m:rPr>
                        <m:t>θ</m:t>
                      </m:r>
                    </m:den>
                  </m:f>
                </m:e>
              </m:d>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ϕ</m:t>
                      </m:r>
                    </m:e>
                    <m:sup>
                      <m:r>
                        <m:rPr>
                          <m:sty m:val="p"/>
                        </m:rPr>
                        <m:t>2</m:t>
                      </m:r>
                    </m:sup>
                  </m:sSup>
                </m:den>
              </m:f>
            </m:e>
          </m:d>
        </m:oMath>
      </m:oMathPara>
    </w:p>
    <w:p>
      <w:pPr>
        <w:spacing w:after="220" w:lineRule="auto"/>
      </w:pPr>
      <w:r>
        <w:rPr/>
        <w:t xml:space="preserve">Pour une fonction </w:t>
      </w:r>
      <m:oMath>
        <m:r>
          <m:rPr>
            <m:sty m:val="i"/>
          </m:rPr>
          <m:t>U</m:t>
        </m:r>
      </m:oMath>
      <w:r>
        <w:rPr>
          <w:rFonts w:eastAsia="Georgia" w:cs="Georgia" w:ascii="Georgia" w:hAnsi="Georgia"/>
        </w:rPr>
        <w:t xml:space="preserve"> qui ne dépend que de la variable </w:t>
      </w:r>
      <m:oMath>
        <m:r>
          <m:rPr>
            <m:sty m:val="i"/>
          </m:rPr>
          <m:t>r</m:t>
        </m:r>
      </m:oMath>
      <w:r>
        <w:rPr/>
        <w:t xml:space="preserve"> on a :</w:t>
      </w:r>
    </w:p>
    <w:p>
      <w:pPr>
        <w:spacing w:after="220" w:lineRule="auto"/>
      </w:pPr>
      <m:oMathPara>
        <m:oMath>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U</m:t>
                  </m:r>
                </m:num>
                <m:den>
                  <m:r>
                    <m:rPr>
                      <m:sty m:val="i"/>
                    </m:rPr>
                    <m:t>∂</m:t>
                  </m:r>
                  <m:r>
                    <m:rPr>
                      <m:sty m:val="i"/>
                    </m:rPr>
                    <m:t>r</m:t>
                  </m:r>
                </m:den>
              </m:f>
            </m:e>
          </m:d>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r>
                <m:rPr>
                  <m:sty m:val="p"/>
                </m:rPr>
                <m:t>(</m:t>
              </m:r>
              <m:r>
                <m:rPr>
                  <m:sty m:val="i"/>
                </m:rPr>
                <m:t>r</m:t>
              </m:r>
              <m:r>
                <m:rPr>
                  <m:sty m:val="i"/>
                </m:rPr>
                <m:t>U</m:t>
              </m:r>
              <m:r>
                <m:rPr>
                  <m:sty m:val="p"/>
                </m:rPr>
                <m:t>)</m:t>
              </m:r>
            </m:num>
            <m:den>
              <m:r>
                <m:rPr>
                  <m:sty m:val="i"/>
                </m:rPr>
                <m:t>∂</m:t>
              </m:r>
              <m:sSup>
                <m:sSupPr/>
                <m:e>
                  <m:r>
                    <m:rPr>
                      <m:sty m:val="i"/>
                    </m:rPr>
                    <m:t>r</m:t>
                  </m:r>
                </m:e>
                <m:sup>
                  <m:r>
                    <m:rPr>
                      <m:sty m:val="p"/>
                    </m:rPr>
                    <m:t>2</m:t>
                  </m:r>
                </m:sup>
              </m:sSup>
            </m:den>
          </m:f>
        </m:oMath>
      </m:oMathPara>
    </w:p>
    <w:p>
      <w:pPr>
        <w:spacing w:after="220" w:lineRule="auto"/>
      </w:pPr>
      <w:r>
        <w:rPr>
          <w:rFonts w:eastAsia="Georgia" w:cs="Georgia" w:ascii="Georgia" w:hAnsi="Georgia"/>
        </w:rPr>
        <w:t xml:space="preserve">En coordonnées cylindriques ( </w:t>
      </w:r>
      <m:oMath>
        <m:r>
          <m:rPr>
            <m:sty m:val="i"/>
          </m:rPr>
          <m:t>r</m:t>
        </m:r>
        <m:r>
          <m:rPr>
            <m:sty m:val="p"/>
          </m:rPr>
          <m:t>,</m:t>
        </m:r>
        <m:r>
          <m:rPr>
            <m:sty m:val="i"/>
          </m:rPr>
          <m:t>θ</m:t>
        </m:r>
        <m:r>
          <m:rPr>
            <m:sty m:val="p"/>
          </m:rPr>
          <m:t>,</m:t>
        </m:r>
        <m:r>
          <m:rPr>
            <m:sty m:val="i"/>
          </m:rPr>
          <m:t>z</m:t>
        </m:r>
      </m:oMath>
      <w:r>
        <w:rPr/>
        <w:t xml:space="preserve"> ) pour un champ vectoriel </w:t>
      </w:r>
      <m:oMath>
        <m:acc>
          <m:accPr>
            <m:chr m:val="⃗"/>
          </m:accPr>
          <m:e>
            <m:r>
              <m:rPr>
                <m:sty m:val="i"/>
              </m:rPr>
              <m:t>A</m:t>
            </m:r>
          </m:e>
        </m:acc>
        <m:r>
          <m:rPr>
            <m:sty m:val="p"/>
          </m:rPr>
          <m:t>(</m:t>
        </m:r>
        <m:r>
          <m:rPr>
            <m:sty m:val="i"/>
          </m:rPr>
          <m:t>r</m:t>
        </m:r>
        <m:r>
          <m:rPr>
            <m:sty m:val="p"/>
          </m:rPr>
          <m:t>,</m:t>
        </m:r>
        <m:r>
          <m:rPr>
            <m:sty m:val="i"/>
          </m:rPr>
          <m:t>θ</m:t>
        </m:r>
        <m:r>
          <m:rPr>
            <m:sty m:val="p"/>
          </m:rPr>
          <m:t>,</m:t>
        </m:r>
        <m:r>
          <m:rPr>
            <m:sty m:val="i"/>
          </m:rPr>
          <m:t>z</m:t>
        </m:r>
        <m:r>
          <m:rPr>
            <m:sty m:val="p"/>
          </m:rPr>
          <m:t>)</m:t>
        </m:r>
        <m:r>
          <m:rPr>
            <m:sty m:val="p"/>
          </m:rPr>
          <m:t>=</m:t>
        </m:r>
        <m:sSub>
          <m:sSubPr/>
          <m:e>
            <m:r>
              <m:rPr>
                <m:sty m:val="i"/>
              </m:rPr>
              <m:t>A</m:t>
            </m:r>
          </m:e>
          <m:sub>
            <m:r>
              <m:rPr>
                <m:sty m:val="i"/>
              </m:rPr>
              <m:t>r</m:t>
            </m:r>
          </m:sub>
        </m:sSub>
        <m:acc>
          <m:accPr>
            <m:chr m:val="⃗"/>
          </m:accPr>
          <m:e>
            <m:sSub>
              <m:sSubPr/>
              <m:e>
                <m:r>
                  <m:rPr>
                    <m:sty m:val="i"/>
                  </m:rPr>
                  <m:t>u</m:t>
                </m:r>
              </m:e>
              <m:sub>
                <m:r>
                  <m:rPr>
                    <m:sty m:val="i"/>
                  </m:rPr>
                  <m:t>r</m:t>
                </m:r>
              </m:sub>
            </m:sSub>
          </m:e>
        </m:acc>
        <m:r>
          <m:rPr>
            <m:sty m:val="p"/>
          </m:rPr>
          <m:t>+</m:t>
        </m:r>
        <m:sSub>
          <m:sSubPr/>
          <m:e>
            <m:r>
              <m:rPr>
                <m:sty m:val="i"/>
              </m:rPr>
              <m:t>A</m:t>
            </m:r>
          </m:e>
          <m:sub>
            <m:r>
              <m:rPr>
                <m:sty m:val="i"/>
              </m:rPr>
              <m:t>θ</m:t>
            </m:r>
          </m:sub>
        </m:sSub>
        <m:acc>
          <m:accPr>
            <m:chr m:val="⃗"/>
          </m:accPr>
          <m:e>
            <m:sSub>
              <m:sSubPr/>
              <m:e>
                <m:r>
                  <m:rPr>
                    <m:sty m:val="i"/>
                  </m:rPr>
                  <m:t>u</m:t>
                </m:r>
              </m:e>
              <m:sub>
                <m:r>
                  <m:rPr>
                    <m:sty m:val="i"/>
                  </m:rPr>
                  <m:t>θ</m:t>
                </m:r>
              </m:sub>
            </m:sSub>
          </m:e>
        </m:acc>
        <m:r>
          <m:rPr>
            <m:sty m:val="p"/>
          </m:rPr>
          <m:t>+</m:t>
        </m:r>
        <m:sSub>
          <m:sSubPr/>
          <m:e>
            <m:r>
              <m:rPr>
                <m:sty m:val="i"/>
              </m:rPr>
              <m:t>A</m:t>
            </m:r>
          </m:e>
          <m:sub>
            <m:r>
              <m:rPr>
                <m:sty m:val="i"/>
              </m:rPr>
              <m:t>z</m:t>
            </m:r>
          </m:sub>
        </m:sSub>
        <m:acc>
          <m:accPr>
            <m:chr m:val="⃗"/>
          </m:accPr>
          <m:e>
            <m:sSub>
              <m:sSubPr/>
              <m:e>
                <m:r>
                  <m:rPr>
                    <m:sty m:val="i"/>
                  </m:rPr>
                  <m:t>u</m:t>
                </m:r>
              </m:e>
              <m:sub>
                <m:r>
                  <m:rPr>
                    <m:sty m:val="i"/>
                  </m:rPr>
                  <m:t>z</m:t>
                </m:r>
              </m:sub>
            </m:sSub>
          </m:e>
        </m:acc>
      </m:oMath>
      <w:r>
        <w:rPr>
          <w:rFonts w:eastAsia="Georgia" w:cs="Georgia" w:ascii="Georgia" w:hAnsi="Georgia"/>
        </w:rPr>
        <w:t xml:space="preserve"> les expressions de la divergence et du rotationnel de ce champ s'écrivent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r>
              <m:e/>
              <m:e>
                <m:acc>
                  <m:accPr>
                    <m:chr m:val="⃗"/>
                  </m:accPr>
                  <m:e>
                    <m:r>
                      <m:rPr>
                        <m:sty m:val="p"/>
                      </m:rPr>
                      <m:t>rot</m:t>
                    </m:r>
                  </m:e>
                </m:acc>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acc>
                  <m:accPr>
                    <m:chr m:val="⃗"/>
                  </m:accPr>
                  <m:e>
                    <m:sSub>
                      <m:sSubPr/>
                      <m:e>
                        <m:r>
                          <m:rPr>
                            <m:sty m:val="i"/>
                          </m:rPr>
                          <m:t>u</m:t>
                        </m:r>
                      </m:e>
                      <m:sub>
                        <m:r>
                          <m:rPr>
                            <m:sty m:val="i"/>
                          </m:rPr>
                          <m:t>r</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acc>
                  <m:accPr>
                    <m:chr m:val="⃗"/>
                  </m:accPr>
                  <m:e>
                    <m:sSub>
                      <m:sSubPr/>
                      <m:e>
                        <m:r>
                          <m:rPr>
                            <m:sty m:val="i"/>
                          </m:rPr>
                          <m:t>u</m:t>
                        </m:r>
                      </m:e>
                      <m:sub>
                        <m:r>
                          <m:rPr>
                            <m:sty m:val="i"/>
                          </m:rPr>
                          <m:t>θ</m:t>
                        </m:r>
                      </m:sub>
                    </m:sSub>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acc>
                  <m:accPr>
                    <m:chr m:val="⃗"/>
                  </m:accPr>
                  <m:e>
                    <m:sSub>
                      <m:sSubPr/>
                      <m:e>
                        <m:r>
                          <m:rPr>
                            <m:sty m:val="i"/>
                          </m:rPr>
                          <m:t>u</m:t>
                        </m:r>
                      </m:e>
                      <m:sub>
                        <m:r>
                          <m:rPr>
                            <m:sty m:val="i"/>
                          </m:rPr>
                          <m:t>z</m:t>
                        </m:r>
                      </m:sub>
                    </m:sSub>
                  </m:e>
                </m:acc>
              </m:e>
            </m:mr>
          </m:m>
        </m:oMath>
      </m:oMathPara>
    </w:p>
    <w:p>
      <w:pPr>
        <w:spacing w:after="220" w:lineRule="auto"/>
      </w:pPr>
      <w:r>
        <w:rPr/>
        <w:t xml:space="preserve">Pour un champ vectoriel de la forme </w:t>
      </w:r>
      <m:oMath>
        <m:acc>
          <m:accPr>
            <m:chr m:val="⃗"/>
          </m:accPr>
          <m:e>
            <m:r>
              <m:rPr>
                <m:sty m:val="i"/>
              </m:rPr>
              <m:t>A</m:t>
            </m:r>
          </m:e>
        </m:acc>
        <m:r>
          <m:rPr>
            <m:sty m:val="p"/>
          </m:rPr>
          <m:t>=</m:t>
        </m:r>
        <m:sSub>
          <m:sSubPr/>
          <m:e>
            <m:r>
              <m:rPr>
                <m:sty m:val="i"/>
              </m:rPr>
              <m:t>A</m:t>
            </m:r>
          </m:e>
          <m:sub>
            <m:r>
              <m:rPr>
                <m:sty m:val="i"/>
              </m:rPr>
              <m:t>z</m:t>
            </m:r>
          </m:sub>
        </m:sSub>
        <m:r>
          <m:rPr>
            <m:sty m:val="p"/>
          </m:rPr>
          <m:t>(</m:t>
        </m:r>
        <m:r>
          <m:rPr>
            <m:sty m:val="i"/>
          </m:rPr>
          <m:t>r</m:t>
        </m:r>
        <m:r>
          <m:rPr>
            <m:sty m:val="p"/>
          </m:rPr>
          <m:t>)</m:t>
        </m:r>
        <m:sSub>
          <m:sSubPr/>
          <m:e>
            <m:acc>
              <m:accPr>
                <m:chr m:val="⃗"/>
              </m:accPr>
              <m:e>
                <m:r>
                  <m:rPr>
                    <m:sty m:val="i"/>
                  </m:rPr>
                  <m:t>u</m:t>
                </m:r>
              </m:e>
            </m:acc>
          </m:e>
          <m:sub>
            <m:r>
              <m:rPr>
                <m:sty m:val="i"/>
              </m:rPr>
              <m:t>z</m:t>
            </m:r>
          </m:sub>
        </m:sSub>
      </m:oMath>
      <w:r>
        <w:rPr/>
        <w:t xml:space="preserve">, le Laplacien vectoriel de </w:t>
      </w:r>
      <m:oMath>
        <m:acc>
          <m:accPr>
            <m:chr m:val="⃗"/>
          </m:accPr>
          <m:e>
            <m:r>
              <m:rPr>
                <m:sty m:val="i"/>
              </m:rPr>
              <m:t>A</m:t>
            </m:r>
          </m:e>
        </m:acc>
      </m:oMath>
      <w:r>
        <w:rPr>
          <w:rFonts w:eastAsia="Georgia" w:cs="Georgia" w:ascii="Georgia" w:hAnsi="Georgia"/>
        </w:rPr>
        <w:t xml:space="preserve"> s'écrit :</w:t>
      </w:r>
    </w:p>
    <w:p>
      <w:pPr>
        <w:spacing w:after="220" w:lineRule="auto"/>
      </w:pPr>
      <m:oMathPara>
        <m:oMath>
          <m:r>
            <m:rPr>
              <m:sty m:val="p"/>
            </m:rPr>
            <m:t>Δ</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acc>
            <m:accPr>
              <m:chr m:val="⃗"/>
            </m:accPr>
            <m:e>
              <m:sSub>
                <m:sSubPr/>
                <m:e>
                  <m:r>
                    <m:rPr>
                      <m:sty m:val="i"/>
                    </m:rPr>
                    <m:t>u</m:t>
                  </m:r>
                </m:e>
                <m:sub>
                  <m:r>
                    <m:rPr>
                      <m:sty m:val="i"/>
                    </m:rPr>
                    <m:t>z</m:t>
                  </m:r>
                </m:sub>
              </m:sSub>
            </m:e>
          </m:acc>
        </m:oMath>
      </m:oMathPara>
    </w:p>
    <w:p>
      <w:pPr>
        <w:spacing w:lineRule="auto"/>
      </w:pPr>
      <w:r>
        <w:rPr>
          <w:noProof/>
        </w:rPr>
        <w:pict>
          <v:rect alt="" style="width:432pt;height:.05pt;mso-width-percent:0;mso-height-percent:0;mso-width-percent:0;mso-height-percent:0" o:hralign="center" o:hrstd="t" o:hr="t"/>
        </w:pict>
      </w:r>
    </w:p>
    <w:p>
      <w:pPr>
        <w:numPr>
          <w:ilvl w:val="1"/>
          <w:numId w:val="10"/>
        </w:numPr>
        <w:spacing w:lineRule="auto"/>
      </w:pPr>
      <w:r>
        <w:rPr>
          <w:rFonts w:eastAsia="Georgia" w:cs="Georgia" w:ascii="Georgia" w:hAnsi="Georgia"/>
        </w:rPr>
        <w:t xml:space="preserve">Texte extrait et adapté d'un article publié dans Futura Sciences en 2015 sous la plume de Laurent Sacco.</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1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25"/>
      <w:numFmt w:val="decimal"/>
      <w:lvlText w:val="%1."/>
      <w:lvlJc w:val="left"/>
      <w:pPr>
        <w:tabs>
          <w:tab w:val="num" w:pos="1080"/>
        </w:tabs>
        <w:ind w:left="720" w:hanging="360"/>
      </w:pPr>
    </w:lvl>
  </w:abstractNum>
  <w:abstractNum w:abstractNumId="9">
    <w:multiLevelType w:val="hybridMultilevel"/>
    <w:lvl w:ilvl="0">
      <w:start w:val="31"/>
      <w:numFmt w:val="decimal"/>
      <w:lvlText w:val="%1."/>
      <w:lvlJc w:val="left"/>
      <w:pPr>
        <w:tabs>
          <w:tab w:val="num" w:pos="1080"/>
        </w:tabs>
        <w:ind w:left="720" w:hanging="360"/>
      </w:pPr>
    </w:lvl>
  </w:abstractNum>
  <w:abstractNum w:abstractNumId="10">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eba26ca6297391e86760f2e42f43f4c5a852638.jpg" TargetMode="Internal"/><Relationship Id="rId6" Type="http://schemas.openxmlformats.org/officeDocument/2006/relationships/image" Target="media/image-3bde5e1c2c38bcb621d10c4f9aec6d2ba2dcf5d1.jpg" TargetMode="Internal"/><Relationship Id="rId7" Type="http://schemas.openxmlformats.org/officeDocument/2006/relationships/image" Target="media/image-e40ebc594bf2069458c103c7e5bf6a7342897446.jpg" TargetMode="Internal"/><Relationship Id="rId8" Type="http://schemas.openxmlformats.org/officeDocument/2006/relationships/image" Target="media/image-9a3f02be49bb9b36233fa46d1a6ada7336cd1f4c.jpg" TargetMode="Internal"/><Relationship Id="rId9" Type="http://schemas.openxmlformats.org/officeDocument/2006/relationships/image" Target="media/image-e7a1175629a64f3ac4500424dee077b7097934e9.jpg" TargetMode="Internal"/><Relationship Id="rId10" Type="http://schemas.openxmlformats.org/officeDocument/2006/relationships/image" Target="media/image-629edd8b7297341f07c9881462563c4d5c7d5ea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2025-09-04T21:40:58.995Z</dcterms:created>
  <dcterms:modified xsi:type="dcterms:W3CDTF">2025-09-04T21:40:58.995Z</dcterms:modified>
</cp:coreProperties>
</file>