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ÉCOLES NORMALES SUPÉRIEURES ÉCOLE POLYTECHNIQUE</w:t>
      </w:r>
    </w:p>
    <w:p>
      <w:pPr>
        <w:spacing w:after="220" w:lineRule="auto"/>
      </w:pPr>
      <w:r>
        <w:rPr/>
        <w:t xml:space="preserve">CONCOURS D'ADMISSION 2022</w:t>
      </w:r>
    </w:p>
    <w:p>
      <w:pPr>
        <w:spacing w:after="220" w:lineRule="auto"/>
      </w:pPr>
      <w:r>
        <w:rPr/>
        <w:t xml:space="preserve">MERCREDI 27 AVRIL 2022</w:t>
      </w:r>
      <w:r>
        <w:rPr/>
        <w:br w:type="textWrapping"/>
      </w:r>
      <w:r>
        <w:rPr/>
        <w:t xml:space="preserve">08h00-12h00</w:t>
      </w:r>
      <w:r>
        <w:rPr/>
        <w:br w:type="textWrapping"/>
      </w:r>
      <w:r>
        <w:rPr>
          <w:rFonts w:eastAsia="Georgia" w:cs="Georgia" w:ascii="Georgia" w:hAnsi="Georgia"/>
        </w:rPr>
        <w:t xml:space="preserve">FILIÈRE PSI</w:t>
      </w:r>
    </w:p>
    <w:p>
      <w:pPr>
        <w:spacing w:line="271" w:before="330" w:lineRule="auto"/>
      </w:pPr>
      <w:r>
        <w:rPr>
          <w:b/>
          <w:sz w:val="42"/>
        </w:rPr>
        <w:t xml:space="preserve">PHYSIQUE (XSR)</w:t>
      </w:r>
    </w:p>
    <w:p>
      <w:pPr>
        <w:spacing w:after="220" w:lineRule="auto"/>
      </w:pPr>
      <w:r>
        <w:rPr>
          <w:rFonts w:eastAsia="Georgia" w:cs="Georgia" w:ascii="Georgia" w:hAnsi="Georgia"/>
        </w:rPr>
        <w:t xml:space="preserve">Durée : 4 heures</w:t>
      </w:r>
    </w:p>
    <w:p>
      <w:pPr>
        <w:numPr>
          <w:ilvl w:val="0"/>
          <w:numId w:val="1"/>
        </w:numPr>
        <w:spacing w:lineRule="auto"/>
      </w:pPr>
      <w:r>
        <w:rPr>
          <w:rFonts w:eastAsia="Georgia" w:cs="Georgia" w:ascii="Georgia" w:hAnsi="Georgia"/>
        </w:rPr>
        <w:t xml:space="preserve">L'utilisation de calculatrices n'est pas autorisée pour cette épreuve.</w:t>
      </w:r>
    </w:p>
    <w:p>
      <w:pPr>
        <w:spacing w:line="271" w:before="330" w:lineRule="auto"/>
      </w:pPr>
      <w:r>
        <w:rPr>
          <w:rFonts w:eastAsia="Georgia" w:cs="Georgia" w:ascii="Georgia" w:hAnsi="Georgia"/>
          <w:b/>
          <w:sz w:val="42"/>
        </w:rPr>
        <w:t xml:space="preserve">Étude et mesure des séismes</w:t>
      </w:r>
    </w:p>
    <w:p>
      <w:pPr>
        <w:spacing w:after="220" w:lineRule="auto"/>
      </w:pPr>
      <w:r>
        <w:rPr>
          <w:rFonts w:eastAsia="Georgia" w:cs="Georgia" w:ascii="Georgia" w:hAnsi="Georgia"/>
        </w:rPr>
        <w:t xml:space="preserve">Dans ce problème, nous nous intéressons à la propagation des ondes mécaniques dans un solide pour caractériser la propagation d'ondes sismiques, générées par un séisme. On présentera d'abord un modèle de propagation d'ondes élastiques dans un solide, puis un modèle de source sismique. On s'intéressera ensuite à la propagation de ces ondes et les moyens de cartographie du sous-sol qu'elles fournissent. La présentation de dispositifs simples de détection des ondes sismiques constituera la dernière partie. Les parties trois et quatre sont indépendantes des parties une et deux.</w:t>
      </w:r>
    </w:p>
    <w:p>
      <w:pPr>
        <w:spacing w:line="271" w:before="330" w:lineRule="auto"/>
      </w:pPr>
      <w:r>
        <w:rPr>
          <w:rFonts w:eastAsia="Georgia" w:cs="Georgia" w:ascii="Georgia" w:hAnsi="Georgia"/>
          <w:b/>
          <w:sz w:val="42"/>
        </w:rPr>
        <w:t xml:space="preserve">Notations, formulaire et données numériques.</w:t>
      </w:r>
    </w:p>
    <w:p>
      <w:pPr>
        <w:numPr>
          <w:ilvl w:val="0"/>
          <w:numId w:val="2"/>
        </w:numPr>
        <w:spacing w:lineRule="auto"/>
      </w:pPr>
      <w:r>
        <w:rPr>
          <w:rFonts w:eastAsia="Georgia" w:cs="Georgia" w:ascii="Georgia" w:hAnsi="Georgia"/>
        </w:rPr>
        <w:t xml:space="preserve">Valeurs numériques pour le granite : module de Young du granite </w:t>
      </w:r>
      <m:oMath>
        <m:sSub>
          <m:sSubPr/>
          <m:e>
            <m:r>
              <m:rPr>
                <m:sty m:val="i"/>
              </m:rPr>
              <m:t>E</m:t>
            </m:r>
          </m:e>
          <m:sub>
            <m:r>
              <m:rPr>
                <m:sty m:val="p"/>
              </m:rPr>
              <m:t>gr</m:t>
            </m:r>
          </m:sub>
        </m:sSub>
        <m:r>
          <m:rPr>
            <m:sty m:val="p"/>
          </m:rPr>
          <m:t>≃</m:t>
        </m:r>
        <m:r>
          <m:rPr>
            <m:sty m:val="p"/>
          </m:rPr>
          <m:t>70</m:t>
        </m:r>
        <m:r>
          <m:rPr>
            <m:sty m:val="p"/>
          </m:rPr>
          <m:t>GPa</m:t>
        </m:r>
      </m:oMath>
      <w:r>
        <w:rPr/>
        <w:t xml:space="preserve">, masse volumique du granite </w:t>
      </w:r>
      <m:oMath>
        <m:sSub>
          <m:sSubPr/>
          <m:e>
            <m:r>
              <m:rPr>
                <m:sty m:val="i"/>
              </m:rPr>
              <m:t>ρ</m:t>
            </m:r>
          </m:e>
          <m:sub>
            <m:r>
              <m:rPr>
                <m:sty m:val="p"/>
              </m:rPr>
              <m:t>gr</m:t>
            </m:r>
          </m:sub>
        </m:sSub>
        <m:r>
          <m:rPr>
            <m:sty m:val="p"/>
          </m:rPr>
          <m:t>≃</m:t>
        </m:r>
        <m:r>
          <m:rPr>
            <m:sty m:val="p"/>
          </m:rPr>
          <m:t>2500</m:t>
        </m:r>
        <m:r>
          <m:rPr>
            <m:nor/>
          </m:rPr>
          <m:t xml:space="preserve"> </m:t>
        </m:r>
        <m:r>
          <m:rPr>
            <m:sty m:val="p"/>
          </m:rPr>
          <m:t>kg</m:t>
        </m:r>
        <m:r>
          <m:rPr>
            <m:sty m:val="p"/>
          </m:rPr>
          <m:t>.</m:t>
        </m:r>
        <m:sSup>
          <m:sSupPr/>
          <m:e>
            <m:r>
              <m:rPr>
                <m:sty m:val="p"/>
              </m:rPr>
              <m:t>m</m:t>
            </m:r>
          </m:e>
          <m:sup>
            <m:r>
              <m:rPr>
                <m:sty m:val="p"/>
              </m:rPr>
              <m:t>−</m:t>
            </m:r>
            <m:r>
              <m:rPr>
                <m:sty m:val="p"/>
              </m:rPr>
              <m:t>3</m:t>
            </m:r>
          </m:sup>
        </m:sSup>
      </m:oMath>
      <w:r>
        <w:rPr/>
        <w:t xml:space="preserve">.</w:t>
      </w:r>
    </w:p>
    <w:p>
      <w:pPr>
        <w:numPr>
          <w:ilvl w:val="0"/>
          <w:numId w:val="2"/>
        </w:numPr>
        <w:spacing w:lineRule="auto"/>
      </w:pPr>
      <w:r>
        <w:rPr>
          <w:rFonts w:eastAsia="Georgia" w:cs="Georgia" w:ascii="Georgia" w:hAnsi="Georgia"/>
        </w:rPr>
        <w:t xml:space="preserve">Dans tout le problème, on notera </w:t>
      </w:r>
      <m:oMath>
        <m:bar>
          <m:barPr/>
          <m:e>
            <m:r>
              <m:rPr>
                <m:sty m:val="i"/>
              </m:rPr>
              <m:t>X</m:t>
            </m:r>
          </m:e>
        </m:bar>
        <m:r>
          <m:rPr>
            <m:sty m:val="p"/>
          </m:rPr>
          <m:t>(</m:t>
        </m:r>
        <m:r>
          <m:rPr>
            <m:sty m:val="i"/>
          </m:rPr>
          <m:t>t</m:t>
        </m:r>
        <m:r>
          <m:rPr>
            <m:sty m:val="p"/>
          </m:rPr>
          <m:t>)</m:t>
        </m:r>
      </m:oMath>
      <w:r>
        <w:rPr>
          <w:rFonts w:eastAsia="Georgia" w:cs="Georgia" w:ascii="Georgia" w:hAnsi="Georgia"/>
        </w:rPr>
        <w:t xml:space="preserve">, la grandeur complexe associée à la grandeur réelle </w:t>
      </w:r>
      <m:oMath>
        <m:r>
          <m:rPr>
            <m:sty m:val="i"/>
          </m:rPr>
          <m:t>x</m:t>
        </m:r>
        <m:r>
          <m:rPr>
            <m:sty m:val="p"/>
          </m:rPr>
          <m:t>(</m:t>
        </m:r>
        <m:r>
          <m:rPr>
            <m:sty m:val="i"/>
          </m:rPr>
          <m:t>t</m:t>
        </m:r>
        <m:r>
          <m:rPr>
            <m:sty m:val="p"/>
          </m:rPr>
          <m:t>)</m:t>
        </m:r>
        <m:r>
          <m:rPr>
            <m:sty m:val="p"/>
          </m:rPr>
          <m:t>=</m:t>
        </m:r>
        <m:r>
          <m:rPr>
            <m:sty m:val="p"/>
          </m:rPr>
          <m:t>ℜ</m:t>
        </m:r>
        <m:r>
          <m:rPr>
            <m:scr m:val="fraktur"/>
          </m:rPr>
          <m:t>e</m:t>
        </m:r>
        <m:r>
          <m:rPr>
            <m:sty m:val="p"/>
          </m:rPr>
          <m:t>(</m:t>
        </m:r>
        <m:bar>
          <m:barPr/>
          <m:e>
            <m:r>
              <m:rPr>
                <m:sty m:val="i"/>
              </m:rPr>
              <m:t>X</m:t>
            </m:r>
          </m:e>
        </m:bar>
        <m:r>
          <m:rPr>
            <m:sty m:val="p"/>
          </m:rPr>
          <m:t>(</m:t>
        </m:r>
        <m:r>
          <m:rPr>
            <m:sty m:val="i"/>
          </m:rPr>
          <m:t>t</m:t>
        </m:r>
        <m:r>
          <m:rPr>
            <m:sty m:val="p"/>
          </m:rPr>
          <m:t>)</m:t>
        </m:r>
        <m:r>
          <m:rPr>
            <m:sty m:val="p"/>
          </m:rPr>
          <m:t>)</m:t>
        </m:r>
      </m:oMath>
      <w:r>
        <w:rPr/>
        <w:t xml:space="preserve">, harmonique de pulsation </w:t>
      </w:r>
      <m:oMath>
        <m:r>
          <m:rPr>
            <m:sty m:val="i"/>
          </m:rPr>
          <m:t>ω</m:t>
        </m:r>
      </m:oMath>
      <w:r>
        <w:rPr>
          <w:rFonts w:eastAsia="Georgia" w:cs="Georgia" w:ascii="Georgia" w:hAnsi="Georgia"/>
        </w:rPr>
        <w:t xml:space="preserve">, notée :</w:t>
      </w:r>
    </w:p>
    <w:p>
      <w:pPr>
        <w:spacing w:after="220" w:lineRule="auto"/>
      </w:pPr>
      <m:oMathPara>
        <m:oMath>
          <m:bar>
            <m:barPr/>
            <m:e>
              <m:r>
                <m:rPr>
                  <m:sty m:val="i"/>
                </m:rPr>
                <m:t>X</m:t>
              </m:r>
            </m:e>
          </m:bar>
          <m:r>
            <m:rPr>
              <m:sty m:val="p"/>
            </m:rPr>
            <m:t>(</m:t>
          </m:r>
          <m:r>
            <m:rPr>
              <m:sty m:val="i"/>
            </m:rPr>
            <m:t>t</m:t>
          </m:r>
          <m:r>
            <m:rPr>
              <m:sty m:val="p"/>
            </m:rPr>
            <m:t>)</m:t>
          </m:r>
          <m:r>
            <m:rPr>
              <m:sty m:val="p"/>
            </m:rPr>
            <m:t>=</m:t>
          </m:r>
          <m:bar>
            <m:barPr/>
            <m:e>
              <m:r>
                <m:rPr>
                  <m:sty m:val="i"/>
                </m:rPr>
                <m:t>X</m:t>
              </m:r>
            </m:e>
          </m:bar>
          <m:r>
            <m:rPr>
              <m:sty m:val="p"/>
            </m:rPr>
            <m:t>exp</m:t>
          </m:r>
          <m:r>
            <m:rPr>
              <m:sty m:val="p"/>
            </m:rPr>
            <m:t>⁡</m:t>
          </m:r>
          <m:r>
            <m:rPr>
              <m:sty m:val="p"/>
            </m:rPr>
            <m:t>(</m:t>
          </m:r>
          <m:r>
            <m:rPr>
              <m:sty m:val="i"/>
            </m:rPr>
            <m:t>j</m:t>
          </m:r>
          <m:r>
            <m:rPr>
              <m:sty m:val="i"/>
            </m:rPr>
            <m:t>ω</m:t>
          </m:r>
          <m:r>
            <m:rPr>
              <m:sty m:val="i"/>
            </m:rPr>
            <m:t>t</m:t>
          </m:r>
          <m:r>
            <m:rPr>
              <m:sty m:val="p"/>
            </m:rPr>
            <m:t>)</m:t>
          </m:r>
          <m:r>
            <m:rPr>
              <m:sty m:val="p"/>
            </m:rPr>
            <m:t>,</m:t>
          </m:r>
          <m:r>
            <m:rPr>
              <m:sty m:val="p"/>
            </m:rPr>
            <m:t xml:space="preserve"> </m:t>
          </m:r>
          <m:d>
            <m:dPr>
              <m:begChr m:val="("/>
              <m:endChr m:val=")"/>
              <m:ctrlPr>
                <w:rPr>
                  <w:rFonts w:ascii="Cambria Math" w:hAnsi="Cambria Math"/>
                </w:rPr>
              </m:ctrlPr>
            </m:dPr>
            <m:e>
              <m:sSup>
                <m:sSupPr/>
                <m:e>
                  <m:r>
                    <m:rPr>
                      <m:sty m:val="i"/>
                    </m:rPr>
                    <m:t>j</m:t>
                  </m:r>
                </m:e>
                <m:sup>
                  <m:r>
                    <m:rPr>
                      <m:sty m:val="p"/>
                    </m:rPr>
                    <m:t>2</m:t>
                  </m:r>
                </m:sup>
              </m:sSup>
              <m:r>
                <m:rPr>
                  <m:sty m:val="p"/>
                </m:rPr>
                <m:t>=</m:t>
              </m:r>
              <m:r>
                <m:rPr>
                  <m:sty m:val="p"/>
                </m:rPr>
                <m:t>−</m:t>
              </m:r>
              <m:r>
                <m:rPr>
                  <m:sty m:val="p"/>
                </m:rPr>
                <m:t>1</m:t>
              </m:r>
            </m:e>
          </m:d>
        </m:oMath>
      </m:oMathPara>
    </w:p>
    <w:p>
      <w:pPr>
        <w:spacing w:after="220" w:lineRule="auto"/>
      </w:pPr>
      <w:r>
        <w:rPr>
          <w:rFonts w:eastAsia="Georgia" w:cs="Georgia" w:ascii="Georgia" w:hAnsi="Georgia"/>
        </w:rPr>
        <w:t xml:space="preserve">où </w:t>
      </w:r>
      <m:oMath>
        <m:bar>
          <m:barPr/>
          <m:e>
            <m:r>
              <m:rPr>
                <m:sty m:val="i"/>
              </m:rPr>
              <m:t>X</m:t>
            </m:r>
          </m:e>
        </m:bar>
      </m:oMath>
      <w:r>
        <w:rPr>
          <w:rFonts w:eastAsia="Georgia" w:cs="Georgia" w:ascii="Georgia" w:hAnsi="Georgia"/>
        </w:rPr>
        <w:t xml:space="preserve"> pourra dépendre de la pulsation.</w:t>
      </w:r>
    </w:p>
    <w:p>
      <w:pPr>
        <w:spacing w:line="271" w:before="330" w:lineRule="auto"/>
      </w:pPr>
      <w:r>
        <w:rPr>
          <w:rFonts w:eastAsia="Georgia" w:cs="Georgia" w:ascii="Georgia" w:hAnsi="Georgia"/>
          <w:b/>
          <w:sz w:val="42"/>
        </w:rPr>
        <w:t xml:space="preserve">I Ondes mécaniques dans les solides</w:t>
      </w:r>
    </w:p>
    <w:p>
      <w:pPr>
        <w:spacing w:lineRule="auto"/>
        <w:jc w:val="center"/>
      </w:pPr>
      <w:r>
        <w:rPr/>
        <w:drawing>
          <wp:inline distB="0" distL="0" distR="0" distT="0">
            <wp:extent cx="4905375" cy="4143375"/>
            <wp:effectExtent b="0" l="0" r="0" t="0"/>
            <wp:docPr id="1" name="image-c6c7c6f2275b1581dcdee8769913372ad42e0d71.jpg"/>
            <a:graphic>
              <a:graphicData uri="http://schemas.openxmlformats.org/drawingml/2006/picture">
                <pic:pic>
                  <pic:nvPicPr>
                    <pic:cNvPr id="1" name="image-c6c7c6f2275b1581dcdee8769913372ad42e0d71.jpg" descr=""/>
                    <pic:cNvPicPr/>
                  </pic:nvPicPr>
                  <pic:blipFill>
                    <a:blip r:embed="rId5" cstate="print"/>
                    <a:srcRect b="0" l="0" r="0" t="0"/>
                    <a:stretch>
                      <a:fillRect/>
                    </a:stretch>
                  </pic:blipFill>
                  <pic:spPr>
                    <a:xfrm>
                      <a:off x="0" y="0"/>
                      <a:ext cx="4905375" cy="4143375"/>
                    </a:xfrm>
                    <a:prstGeom prst="rect"/>
                  </pic:spPr>
                </pic:pic>
              </a:graphicData>
            </a:graphic>
          </wp:inline>
        </w:drawing>
      </w:r>
    </w:p>
    <w:p>
      <w:pPr>
        <w:spacing w:lineRule="auto"/>
      </w:pPr>
      <w:r>
        <w:rPr>
          <w:rFonts w:eastAsia="Georgia" w:cs="Georgia" w:ascii="Georgia" w:hAnsi="Georgia"/>
        </w:rPr>
        <w:t xml:space="preserve">Figure 1 - Solide en compression ou en étirement.</w:t>
      </w:r>
    </w:p>
    <w:p>
      <w:pPr>
        <w:spacing w:after="220" w:lineRule="auto"/>
      </w:pPr>
      <w:r>
        <w:rPr>
          <w:rFonts w:eastAsia="Georgia" w:cs="Georgia" w:ascii="Georgia" w:hAnsi="Georgia"/>
        </w:rPr>
        <w:t xml:space="preserve">On considère un échantillon parallélépipédique de section </w:t>
      </w:r>
      <m:oMath>
        <m:r>
          <m:rPr>
            <m:sty m:val="i"/>
          </m:rPr>
          <m:t>S</m:t>
        </m:r>
      </m:oMath>
      <w:r>
        <w:rPr/>
        <w:t xml:space="preserve">, de longueur au repos </w:t>
      </w:r>
      <m:oMath>
        <m:r>
          <m:rPr>
            <m:sty m:val="i"/>
          </m:rPr>
          <m:t>L</m:t>
        </m:r>
      </m:oMath>
      <w:r>
        <w:rPr/>
        <w:t xml:space="preserve"> et de masse volumique </w:t>
      </w:r>
      <m:oMath>
        <m:r>
          <m:rPr>
            <m:sty m:val="i"/>
          </m:rPr>
          <m:t>ρ</m:t>
        </m:r>
      </m:oMath>
      <w:r>
        <w:rPr>
          <w:rFonts w:eastAsia="Georgia" w:cs="Georgia" w:ascii="Georgia" w:hAnsi="Georgia"/>
        </w:rPr>
        <w:t xml:space="preserve">, considérée constante dans tout l'échantillon. Pour caractériser l'élasticité de l'échantillon, on lui applique à ses extrémités une traction ou une compression. On notera </w:t>
      </w:r>
      <m:oMath>
        <m:r>
          <m:rPr>
            <m:sty m:val="i"/>
          </m:rPr>
          <m:t>σ</m:t>
        </m:r>
      </m:oMath>
      <w:r>
        <w:rPr>
          <w:rFonts w:eastAsia="Georgia" w:cs="Georgia" w:ascii="Georgia" w:hAnsi="Georgia"/>
        </w:rPr>
        <w:t xml:space="preserve"> la force par unité de surface que l'on applique, appelée contrainte dans la suite. La longueur initiale de l'échantillon passe de </w:t>
      </w:r>
      <m:oMath>
        <m:r>
          <m:rPr>
            <m:sty m:val="i"/>
          </m:rPr>
          <m:t>L</m:t>
        </m:r>
      </m:oMath>
      <w:r>
        <w:rPr>
          <w:rFonts w:eastAsia="Georgia" w:cs="Georgia" w:ascii="Georgia" w:hAnsi="Georgia"/>
        </w:rPr>
        <w:t xml:space="preserve"> à </w:t>
      </w:r>
      <m:oMath>
        <m:r>
          <m:rPr>
            <m:sty m:val="i"/>
          </m:rPr>
          <m:t>L</m:t>
        </m:r>
        <m:r>
          <m:rPr>
            <m:sty m:val="p"/>
          </m:rPr>
          <m:t>+</m:t>
        </m:r>
        <m:r>
          <m:rPr>
            <m:sty m:val="p"/>
          </m:rPr>
          <m:t>Δ</m:t>
        </m:r>
        <m:r>
          <m:rPr>
            <m:sty m:val="i"/>
          </m:rPr>
          <m:t>L</m:t>
        </m:r>
      </m:oMath>
      <w:r>
        <w:rPr>
          <w:rFonts w:eastAsia="Georgia" w:cs="Georgia" w:ascii="Georgia" w:hAnsi="Georgia"/>
        </w:rPr>
        <w:t xml:space="preserve"> quand ce dernier est soumis à une force </w:t>
      </w:r>
      <m:oMath>
        <m:acc>
          <m:accPr>
            <m:chr m:val="⃗"/>
          </m:accPr>
          <m:e>
            <m:r>
              <m:rPr>
                <m:sty m:val="i"/>
              </m:rPr>
              <m:t>F</m:t>
            </m:r>
          </m:e>
        </m:acc>
      </m:oMath>
      <w:r>
        <w:rPr>
          <w:rFonts w:eastAsia="Georgia" w:cs="Georgia" w:ascii="Georgia" w:hAnsi="Georgia"/>
        </w:rPr>
        <w:t xml:space="preserve"> (voir figure 1). Tant que le matériau est sollicité dans son domaine d'élasticité, ce que l'on considère dans la suite, la variation relative de longueur est proportionnelle à la force surfacique appliquée, selon l'expression suivante donnée par la loi de Hooke pour la déformation d'un solide,</w:t>
      </w:r>
    </w:p>
    <w:p>
      <w:pPr>
        <w:spacing w:after="220" w:lineRule="auto"/>
      </w:pPr>
      <m:oMathPara>
        <m:oMath>
          <m:f>
            <m:fPr>
              <m:ctrlPr>
                <w:rPr>
                  <w:rFonts w:ascii="Cambria Math" w:hAnsi="Cambria Math"/>
                </w:rPr>
              </m:ctrlPr>
            </m:fPr>
            <m:num>
              <m:r>
                <m:rPr>
                  <m:sty m:val="p"/>
                </m:rPr>
                <m:t>Δ</m:t>
              </m:r>
              <m:r>
                <m:rPr>
                  <m:sty m:val="i"/>
                </m:rPr>
                <m:t>L</m:t>
              </m:r>
            </m:num>
            <m:den>
              <m:r>
                <m:rPr>
                  <m:sty m:val="i"/>
                </m:rPr>
                <m:t>L</m:t>
              </m:r>
            </m:den>
          </m:f>
          <m:r>
            <m:rPr>
              <m:sty m:val="p"/>
            </m:rPr>
            <m:t>=</m:t>
          </m:r>
          <m:f>
            <m:fPr>
              <m:ctrlPr>
                <w:rPr>
                  <w:rFonts w:ascii="Cambria Math" w:hAnsi="Cambria Math"/>
                </w:rPr>
              </m:ctrlPr>
            </m:fPr>
            <m:num>
              <m:r>
                <m:rPr>
                  <m:sty m:val="p"/>
                </m:rPr>
                <m:t>1</m:t>
              </m:r>
            </m:num>
            <m:den>
              <m:r>
                <m:rPr>
                  <m:sty m:val="i"/>
                </m:rPr>
                <m:t>E</m:t>
              </m:r>
            </m:den>
          </m:f>
          <m:f>
            <m:fPr>
              <m:ctrlPr>
                <w:rPr>
                  <w:rFonts w:ascii="Cambria Math" w:hAnsi="Cambria Math"/>
                </w:rPr>
              </m:ctrlPr>
            </m:fPr>
            <m:num>
              <m:r>
                <m:rPr>
                  <m:sty m:val="i"/>
                </m:rPr>
                <m:t>F</m:t>
              </m:r>
            </m:num>
            <m:den>
              <m:r>
                <m:rPr>
                  <m:sty m:val="i"/>
                </m:rPr>
                <m:t>S</m:t>
              </m:r>
            </m:den>
          </m:f>
          <m:r>
            <m:rPr>
              <m:sty m:val="p"/>
            </m:rPr>
            <m:t>=</m:t>
          </m:r>
          <m:f>
            <m:fPr>
              <m:ctrlPr>
                <w:rPr>
                  <w:rFonts w:ascii="Cambria Math" w:hAnsi="Cambria Math"/>
                </w:rPr>
              </m:ctrlPr>
            </m:fPr>
            <m:num>
              <m:r>
                <m:rPr>
                  <m:sty m:val="i"/>
                </m:rPr>
                <m:t>σ</m:t>
              </m:r>
            </m:num>
            <m:den>
              <m:r>
                <m:rPr>
                  <m:sty m:val="i"/>
                </m:rPr>
                <m:t>E</m:t>
              </m:r>
            </m:den>
          </m:f>
        </m:oMath>
      </m:oMathPara>
    </w:p>
    <w:p>
      <w:pPr>
        <w:spacing w:after="220" w:lineRule="auto"/>
      </w:pPr>
      <w:r>
        <w:rPr/>
        <w:t xml:space="preserve">avec </w:t>
      </w:r>
      <m:oMath>
        <m:r>
          <m:rPr>
            <m:sty m:val="i"/>
          </m:rPr>
          <m:t>E</m:t>
        </m:r>
      </m:oMath>
      <w:r>
        <w:rPr>
          <w:rFonts w:eastAsia="Georgia" w:cs="Georgia" w:ascii="Georgia" w:hAnsi="Georgia"/>
        </w:rPr>
        <w:t xml:space="preserve"> le module de Young du matériau, caractérisant son élasticité.</w:t>
      </w:r>
    </w:p>
    <w:p>
      <w:pPr>
        <w:numPr>
          <w:ilvl w:val="0"/>
          <w:numId w:val="3"/>
        </w:numPr>
        <w:spacing w:lineRule="auto"/>
      </w:pPr>
      <w:r>
        <w:rPr>
          <w:rFonts w:eastAsia="Georgia" w:cs="Georgia" w:ascii="Georgia" w:hAnsi="Georgia"/>
        </w:rPr>
        <w:t xml:space="preserve">Par analyse dimensionnelle, déterminer l'unité du module de Young.</w:t>
      </w:r>
    </w:p>
    <w:p>
      <w:pPr>
        <w:numPr>
          <w:ilvl w:val="0"/>
          <w:numId w:val="3"/>
        </w:numPr>
        <w:spacing w:lineRule="auto"/>
      </w:pPr>
      <w:r>
        <w:rPr>
          <w:rFonts w:eastAsia="Georgia" w:cs="Georgia" w:ascii="Georgia" w:hAnsi="Georgia"/>
        </w:rPr>
        <w:t xml:space="preserve">Dans la limite d'un matériau idéal très rigide, proposer une valeur de </w:t>
      </w:r>
      <m:oMath>
        <m:r>
          <m:rPr>
            <m:sty m:val="i"/>
          </m:rPr>
          <m:t>E</m:t>
        </m:r>
      </m:oMath>
      <w:r>
        <w:rPr/>
        <w:t xml:space="preserve">.</w:t>
      </w:r>
    </w:p>
    <w:p>
      <w:pPr>
        <w:spacing w:after="220" w:lineRule="auto"/>
      </w:pPr>
      <w:r>
        <w:rPr>
          <w:rFonts w:eastAsia="Georgia" w:cs="Georgia" w:ascii="Georgia" w:hAnsi="Georgia"/>
        </w:rPr>
        <w:t xml:space="preserve">On s'intéresse maintenant à la propagation d'ondes mécaniques de compression-dilatation dans ce même échantillon solide. Le système étudié (figure 2) est une tranche de solide délimitée par les plans perpendiculaires à l'axe ( </w:t>
      </w:r>
      <m:oMath>
        <m:r>
          <m:rPr>
            <m:sty m:val="p"/>
          </m:rPr>
          <m:t>O</m:t>
        </m:r>
        <m:r>
          <m:rPr>
            <m:sty m:val="i"/>
          </m:rPr>
          <m:t>x</m:t>
        </m:r>
      </m:oMath>
      <w:r>
        <w:rPr/>
        <w:t xml:space="preserve"> ), d'abscisses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Cette tranche est supposée au repos en l'absence du passage d'une onde mécanique. On note </w:t>
      </w:r>
      <m:oMath>
        <m:acc>
          <m:accPr>
            <m:chr m:val="⃗"/>
          </m:accPr>
          <m:e>
            <m:r>
              <m:rPr>
                <m:sty m:val="i"/>
              </m:rPr>
              <m:t>u</m:t>
            </m:r>
          </m:e>
        </m:acc>
        <m:r>
          <m:rPr>
            <m:sty m:val="p"/>
          </m:rPr>
          <m:t>(</m:t>
        </m:r>
        <m:r>
          <m:rPr>
            <m:sty m:val="i"/>
          </m:rPr>
          <m:t>x</m:t>
        </m:r>
        <m:r>
          <m:rPr>
            <m:sty m:val="p"/>
          </m:rPr>
          <m:t>,</m:t>
        </m:r>
        <m:r>
          <m:rPr>
            <m:sty m:val="i"/>
          </m:rPr>
          <m:t>t</m:t>
        </m:r>
        <m:r>
          <m:rPr>
            <m:sty m:val="p"/>
          </m:rPr>
          <m:t>)</m:t>
        </m:r>
        <m:r>
          <m:rPr>
            <m:sty m:val="p"/>
          </m:rPr>
          <m:t>=</m:t>
        </m:r>
        <m:r>
          <m:rPr>
            <m:sty m:val="i"/>
          </m:rPr>
          <m:t>u</m:t>
        </m:r>
        <m:r>
          <m:rPr>
            <m:sty m:val="p"/>
          </m:rPr>
          <m:t>(</m:t>
        </m:r>
        <m:r>
          <m:rPr>
            <m:sty m:val="i"/>
          </m:rPr>
          <m:t>x</m:t>
        </m:r>
        <m:r>
          <m:rPr>
            <m:sty m:val="p"/>
          </m:rPr>
          <m:t>,</m:t>
        </m:r>
        <m:r>
          <m:rPr>
            <m:sty m:val="i"/>
          </m:rPr>
          <m:t>t</m:t>
        </m:r>
        <m:r>
          <m:rPr>
            <m:sty m:val="p"/>
          </m:rPr>
          <m:t>)</m:t>
        </m:r>
        <m:acc>
          <m:accPr>
            <m:chr m:val="⃗"/>
          </m:accPr>
          <m:e>
            <m:sSub>
              <m:sSubPr/>
              <m:e>
                <m:r>
                  <m:rPr>
                    <m:sty m:val="i"/>
                  </m:rPr>
                  <m:t>e</m:t>
                </m:r>
              </m:e>
              <m:sub>
                <m:r>
                  <m:rPr>
                    <m:sty m:val="i"/>
                  </m:rPr>
                  <m:t>x</m:t>
                </m:r>
              </m:sub>
            </m:sSub>
          </m:e>
        </m:acc>
      </m:oMath>
      <w:r>
        <w:rPr>
          <w:rFonts w:eastAsia="Georgia" w:cs="Georgia" w:ascii="Georgia" w:hAnsi="Georgia"/>
        </w:rPr>
        <w:t xml:space="preserve"> le champ de déplacement dans le matériau, à l'abscisse </w:t>
      </w:r>
      <m:oMath>
        <m:r>
          <m:rPr>
            <m:sty m:val="i"/>
          </m:rPr>
          <m:t>x</m:t>
        </m:r>
      </m:oMath>
      <w:r>
        <w:rPr>
          <w:rFonts w:eastAsia="Georgia" w:cs="Georgia" w:ascii="Georgia" w:hAnsi="Georgia"/>
        </w:rPr>
        <w:t xml:space="preserve"> et à la date </w:t>
      </w:r>
      <m:oMath>
        <m:r>
          <m:rPr>
            <m:sty m:val="i"/>
          </m:rPr>
          <m:t>t</m:t>
        </m:r>
      </m:oMath>
      <w:r>
        <w:rPr>
          <w:rFonts w:eastAsia="Georgia" w:cs="Georgia" w:ascii="Georgia" w:hAnsi="Georgia"/>
        </w:rPr>
        <w:t xml:space="preserve">, qui représente à l'instant </w:t>
      </w:r>
      <m:oMath>
        <m:r>
          <m:rPr>
            <m:sty m:val="i"/>
          </m:rPr>
          <m:t>t</m:t>
        </m:r>
      </m:oMath>
      <w:r>
        <w:rPr>
          <w:rFonts w:eastAsia="Georgia" w:cs="Georgia" w:ascii="Georgia" w:hAnsi="Georgia"/>
        </w:rPr>
        <w:t xml:space="preserve"> la déformation du matériau pour le point d'abscisse </w:t>
      </w:r>
      <m:oMath>
        <m:r>
          <m:rPr>
            <m:sty m:val="i"/>
          </m:rPr>
          <m:t>x</m:t>
        </m:r>
      </m:oMath>
      <w:r>
        <w:rPr>
          <w:rFonts w:eastAsia="Georgia" w:cs="Georgia" w:ascii="Georgia" w:hAnsi="Georgia"/>
        </w:rPr>
        <w:t xml:space="preserve">, initialement au repos. Ce champ est unidirectionnel et la déformation est réalisée selon l'axe ( </w:t>
      </w:r>
      <m:oMath>
        <m:r>
          <m:rPr>
            <m:sty m:val="p"/>
          </m:rPr>
          <m:t>O</m:t>
        </m:r>
        <m:r>
          <m:rPr>
            <m:sty m:val="i"/>
          </m:rPr>
          <m:t>x</m:t>
        </m:r>
      </m:oMath>
      <w:r>
        <w:rPr>
          <w:rFonts w:eastAsia="Georgia" w:cs="Georgia" w:ascii="Georgia" w:hAnsi="Georgia"/>
        </w:rPr>
        <w:t xml:space="preserve"> ). Au passage d'une onde, à l'instant </w:t>
      </w:r>
      <m:oMath>
        <m:r>
          <m:rPr>
            <m:sty m:val="i"/>
          </m:rPr>
          <m:t>t</m:t>
        </m:r>
      </m:oMath>
      <w:r>
        <w:rPr>
          <w:rFonts w:eastAsia="Georgia" w:cs="Georgia" w:ascii="Georgia" w:hAnsi="Georgia"/>
        </w:rPr>
        <w:t xml:space="preserve">, la tranche de solide se déforme, de telle sorte que le plan situé à l'abscisse </w:t>
      </w:r>
      <m:oMath>
        <m:r>
          <m:rPr>
            <m:sty m:val="i"/>
          </m:rPr>
          <m:t>x</m:t>
        </m:r>
      </m:oMath>
      <w:r>
        <w:rPr>
          <w:rFonts w:eastAsia="Georgia" w:cs="Georgia" w:ascii="Georgia" w:hAnsi="Georgia"/>
        </w:rPr>
        <w:t xml:space="preserve"> au repos est déplacé à l'abscisse </w:t>
      </w:r>
      <m:oMath>
        <m:r>
          <m:rPr>
            <m:sty m:val="i"/>
          </m:rPr>
          <m:t>x</m:t>
        </m:r>
        <m:r>
          <m:rPr>
            <m:sty m:val="p"/>
          </m:rPr>
          <m:t>+</m:t>
        </m:r>
        <m:r>
          <m:rPr>
            <m:sty m:val="i"/>
          </m:rPr>
          <m:t>u</m:t>
        </m:r>
        <m:r>
          <m:rPr>
            <m:sty m:val="p"/>
          </m:rPr>
          <m:t>(</m:t>
        </m:r>
        <m:r>
          <m:rPr>
            <m:sty m:val="i"/>
          </m:rPr>
          <m:t>x</m:t>
        </m:r>
        <m:r>
          <m:rPr>
            <m:sty m:val="p"/>
          </m:rPr>
          <m:t>,</m:t>
        </m:r>
        <m:r>
          <m:rPr>
            <m:sty m:val="i"/>
          </m:rPr>
          <m:t>t</m:t>
        </m:r>
        <m:r>
          <m:rPr>
            <m:sty m:val="p"/>
          </m:rPr>
          <m:t>)</m:t>
        </m:r>
      </m:oMath>
      <w:r>
        <w:rPr>
          <w:rFonts w:eastAsia="Georgia" w:cs="Georgia" w:ascii="Georgia" w:hAnsi="Georgia"/>
        </w:rPr>
        <w:t xml:space="preserve"> et celui situé en </w:t>
      </w:r>
      <m:oMath>
        <m:r>
          <m:rPr>
            <m:sty m:val="i"/>
          </m:rPr>
          <m:t>x</m:t>
        </m:r>
        <m:r>
          <m:rPr>
            <m:sty m:val="p"/>
          </m:rPr>
          <m:t>+</m:t>
        </m:r>
        <m:r>
          <m:rPr>
            <m:sty m:val="p"/>
          </m:rPr>
          <m:t>d</m:t>
        </m:r>
        <m:r>
          <m:rPr>
            <m:sty m:val="i"/>
          </m:rPr>
          <m:t>x</m:t>
        </m:r>
      </m:oMath>
      <w:r>
        <w:rPr>
          <w:rFonts w:eastAsia="Georgia" w:cs="Georgia" w:ascii="Georgia" w:hAnsi="Georgia"/>
        </w:rPr>
        <w:t xml:space="preserve"> est déplacé en </w:t>
      </w:r>
      <m:oMath>
        <m:r>
          <m:rPr>
            <m:sty m:val="i"/>
          </m:rPr>
          <m:t>x</m:t>
        </m:r>
        <m:r>
          <m:rPr>
            <m:sty m:val="p"/>
          </m:rPr>
          <m:t>+</m:t>
        </m:r>
        <m:r>
          <m:rPr>
            <m:sty m:val="p"/>
          </m:rPr>
          <m:t>d</m:t>
        </m:r>
        <m:r>
          <m:rPr>
            <m:sty m:val="i"/>
          </m:rPr>
          <m:t>x</m:t>
        </m:r>
        <m:r>
          <m:rPr>
            <m:sty m:val="p"/>
          </m:rPr>
          <m:t>+</m:t>
        </m:r>
        <m:r>
          <m:rPr>
            <m:sty m:val="i"/>
          </m:rPr>
          <m:t>u</m:t>
        </m:r>
        <m:r>
          <m:rPr>
            <m:sty m:val="p"/>
          </m:rPr>
          <m:t>(</m:t>
        </m:r>
        <m:r>
          <m:rPr>
            <m:sty m:val="i"/>
          </m:rPr>
          <m:t>x</m:t>
        </m:r>
        <m:r>
          <m:rPr>
            <m:sty m:val="p"/>
          </m:rPr>
          <m:t>+</m:t>
        </m:r>
        <m:r>
          <m:rPr>
            <m:sty m:val="p"/>
          </m:rPr>
          <m:t>d</m:t>
        </m:r>
        <m:r>
          <m:rPr>
            <m:sty m:val="i"/>
          </m:rPr>
          <m:t>x</m:t>
        </m:r>
        <m:r>
          <m:rPr>
            <m:sty m:val="p"/>
          </m:rPr>
          <m:t>,</m:t>
        </m:r>
        <m:r>
          <m:rPr>
            <m:sty m:val="i"/>
          </m:rPr>
          <m:t>t</m:t>
        </m:r>
        <m:r>
          <m:rPr>
            <m:sty m:val="p"/>
          </m:rPr>
          <m:t>)</m:t>
        </m:r>
      </m:oMath>
      <w:r>
        <w:rPr>
          <w:rFonts w:eastAsia="Georgia" w:cs="Georgia" w:ascii="Georgia" w:hAnsi="Georgia"/>
        </w:rPr>
        <w:t xml:space="preserve">. Pour toutes ces déformations, on suppose que </w:t>
      </w:r>
      <m:oMath>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r>
              <m:rPr>
                <m:sty m:val="p"/>
              </m:rPr>
              <m:t>(</m:t>
            </m:r>
            <m:r>
              <m:rPr>
                <m:sty m:val="i"/>
              </m:rPr>
              <m:t>x</m:t>
            </m:r>
            <m:r>
              <m:rPr>
                <m:sty m:val="p"/>
              </m:rPr>
              <m:t>,</m:t>
            </m:r>
            <m:r>
              <m:rPr>
                <m:sty m:val="i"/>
              </m:rPr>
              <m:t>t</m:t>
            </m:r>
            <m:r>
              <m:rPr>
                <m:sty m:val="p"/>
              </m:rPr>
              <m:t>)</m:t>
            </m:r>
          </m:e>
        </m:d>
        <m:r>
          <m:rPr>
            <m:sty m:val="p"/>
          </m:rPr>
          <m:t>≪</m:t>
        </m:r>
        <m:r>
          <m:rPr>
            <m:sty m:val="p"/>
          </m:rPr>
          <m:t>1</m:t>
        </m:r>
        <m:r>
          <m:rPr>
            <m:sty m:val="p"/>
          </m:rPr>
          <m:t>,</m:t>
        </m:r>
        <m:r>
          <m:rPr>
            <m:sty m:val="p"/>
          </m:rPr>
          <m:t>∀</m:t>
        </m:r>
        <m:r>
          <m:rPr>
            <m:sty m:val="i"/>
          </m:rPr>
          <m:t>x</m:t>
        </m:r>
        <m:r>
          <m:rPr>
            <m:sty m:val="p"/>
          </m:rPr>
          <m:t>,</m:t>
        </m:r>
        <m:r>
          <m:rPr>
            <m:sty m:val="p"/>
          </m:rPr>
          <m:t>∀</m:t>
        </m:r>
        <m:r>
          <m:rPr>
            <m:sty m:val="i"/>
          </m:rPr>
          <m:t>t</m:t>
        </m:r>
      </m:oMath>
      <w:r>
        <w:rPr>
          <w:rFonts w:eastAsia="Georgia" w:cs="Georgia" w:ascii="Georgia" w:hAnsi="Georgia"/>
        </w:rPr>
        <w:t xml:space="preserve">. La force par unité de surface (contrainte) est positive dans la direction des </w:t>
      </w:r>
      <m:oMath>
        <m:r>
          <m:rPr>
            <m:sty m:val="i"/>
          </m:rPr>
          <m:t>x</m:t>
        </m:r>
      </m:oMath>
      <w:r>
        <w:rPr/>
        <w:t xml:space="preserve"> croissants.</w:t>
      </w:r>
    </w:p>
    <w:p>
      <w:pPr>
        <w:spacing w:lineRule="auto"/>
        <w:jc w:val="center"/>
      </w:pPr>
      <w:r>
        <w:rPr/>
        <w:drawing>
          <wp:inline distB="0" distL="0" distR="0" distT="0">
            <wp:extent cx="5486400" cy="2411388"/>
            <wp:effectExtent b="0" l="0" r="0" t="0"/>
            <wp:docPr id="2" name="image-373c4a30b83dab027b96ad2ecf7f23e560459a7b.jpg"/>
            <a:graphic>
              <a:graphicData uri="http://schemas.openxmlformats.org/drawingml/2006/picture">
                <pic:pic>
                  <pic:nvPicPr>
                    <pic:cNvPr id="2" name="image-373c4a30b83dab027b96ad2ecf7f23e560459a7b.jpg" descr=""/>
                    <pic:cNvPicPr/>
                  </pic:nvPicPr>
                  <pic:blipFill>
                    <a:blip r:embed="rId6" cstate="print"/>
                    <a:srcRect b="0" l="0" r="0" t="0"/>
                    <a:stretch>
                      <a:fillRect/>
                    </a:stretch>
                  </pic:blipFill>
                  <pic:spPr>
                    <a:xfrm>
                      <a:off x="0" y="0"/>
                      <a:ext cx="5486400" cy="2411388"/>
                    </a:xfrm>
                    <a:prstGeom prst="rect"/>
                  </pic:spPr>
                </pic:pic>
              </a:graphicData>
            </a:graphic>
          </wp:inline>
        </w:drawing>
      </w:r>
    </w:p>
    <w:p>
      <w:pPr>
        <w:spacing w:lineRule="auto"/>
      </w:pPr>
      <w:r>
        <w:rPr>
          <w:rFonts w:eastAsia="Georgia" w:cs="Georgia" w:ascii="Georgia" w:hAnsi="Georgia"/>
        </w:rPr>
        <w:t xml:space="preserve">Figure 2 - Schéma du système d'étude subissant une déformation selon l'axe ( </w:t>
      </w:r>
      <m:oMath>
        <m:r>
          <m:rPr>
            <m:sty m:val="p"/>
          </m:rPr>
          <m:t>O</m:t>
        </m:r>
        <m:r>
          <m:rPr>
            <m:sty m:val="i"/>
          </m:rPr>
          <m:t>x</m:t>
        </m:r>
      </m:oMath>
      <w:r>
        <w:rPr>
          <w:rFonts w:eastAsia="Georgia" w:cs="Georgia" w:ascii="Georgia" w:hAnsi="Georgia"/>
        </w:rPr>
        <w:t xml:space="preserve"> ). Le champ de déplacement </w:t>
      </w:r>
      <m:oMath>
        <m:acc>
          <m:accPr>
            <m:chr m:val="⃗"/>
          </m:accPr>
          <m:e>
            <m:r>
              <m:rPr>
                <m:sty m:val="i"/>
              </m:rPr>
              <m:t>u</m:t>
            </m:r>
          </m:e>
        </m:acc>
      </m:oMath>
      <w:r>
        <w:rPr>
          <w:rFonts w:eastAsia="Georgia" w:cs="Georgia" w:ascii="Georgia" w:hAnsi="Georgia"/>
        </w:rPr>
        <w:t xml:space="preserve"> est représenté aux abscisses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et traduit le déplacement des deux plans perpendiculaires à l'axe ( </w:t>
      </w:r>
      <m:oMath>
        <m:r>
          <m:rPr>
            <m:sty m:val="p"/>
          </m:rPr>
          <m:t>O</m:t>
        </m:r>
        <m:r>
          <m:rPr>
            <m:sty m:val="i"/>
          </m:rPr>
          <m:t>x</m:t>
        </m:r>
      </m:oMath>
      <w:r>
        <w:rPr>
          <w:rFonts w:eastAsia="Georgia" w:cs="Georgia" w:ascii="Georgia" w:hAnsi="Georgia"/>
        </w:rPr>
        <w:t xml:space="preserve"> ), à un instant </w:t>
      </w:r>
      <m:oMath>
        <m:r>
          <m:rPr>
            <m:sty m:val="i"/>
          </m:rPr>
          <m:t>t</m:t>
        </m:r>
      </m:oMath>
      <w:r>
        <w:rPr/>
        <w:t xml:space="preserve">.</w:t>
      </w:r>
    </w:p>
    <w:p>
      <w:pPr>
        <w:numPr>
          <w:ilvl w:val="0"/>
          <w:numId w:val="4"/>
        </w:numPr>
        <w:spacing w:lineRule="auto"/>
      </w:pPr>
      <w:r>
        <w:rPr>
          <w:rFonts w:eastAsia="Georgia" w:cs="Georgia" w:ascii="Georgia" w:hAnsi="Georgia"/>
        </w:rPr>
        <w:t xml:space="preserve">Exprimer la variation relative de longueur d'une tranche de solide située entre </w:t>
      </w:r>
      <m:oMath>
        <m:r>
          <m:rPr>
            <m:sty m:val="i"/>
          </m:rPr>
          <m:t>x</m:t>
        </m:r>
      </m:oMath>
      <w:r>
        <w:rPr/>
        <w:t xml:space="preserve"> et </w:t>
      </w:r>
      <m:oMath>
        <m:r>
          <m:rPr>
            <m:sty m:val="i"/>
          </m:rPr>
          <m:t>x</m:t>
        </m:r>
        <m:r>
          <m:rPr>
            <m:sty m:val="p"/>
          </m:rPr>
          <m:t>+</m:t>
        </m:r>
        <m:r>
          <m:rPr>
            <m:sty m:val="p"/>
          </m:rPr>
          <m:t>d</m:t>
        </m:r>
        <m:r>
          <m:rPr>
            <m:sty m:val="i"/>
          </m:rPr>
          <m:t>x</m:t>
        </m:r>
      </m:oMath>
      <w:r>
        <w:rPr>
          <w:rFonts w:eastAsia="Georgia" w:cs="Georgia" w:ascii="Georgia" w:hAnsi="Georgia"/>
        </w:rPr>
        <w:t xml:space="preserve"> en fonction du champ de déplacement </w:t>
      </w:r>
      <m:oMath>
        <m:r>
          <m:rPr>
            <m:sty m:val="i"/>
          </m:rPr>
          <m:t>u</m:t>
        </m:r>
        <m:r>
          <m:rPr>
            <m:sty m:val="p"/>
          </m:rPr>
          <m:t>(</m:t>
        </m:r>
        <m:r>
          <m:rPr>
            <m:sty m:val="i"/>
          </m:rPr>
          <m:t>x</m:t>
        </m:r>
        <m:r>
          <m:rPr>
            <m:sty m:val="p"/>
          </m:rPr>
          <m:t>,</m:t>
        </m:r>
        <m:r>
          <m:rPr>
            <m:sty m:val="i"/>
          </m:rPr>
          <m:t>t</m:t>
        </m:r>
        <m:r>
          <m:rPr>
            <m:sty m:val="p"/>
          </m:rPr>
          <m:t>)</m:t>
        </m:r>
      </m:oMath>
      <w:r>
        <w:rPr/>
        <w:t xml:space="preserve">.</w:t>
      </w:r>
    </w:p>
    <w:p>
      <w:pPr>
        <w:numPr>
          <w:ilvl w:val="0"/>
          <w:numId w:val="4"/>
        </w:numPr>
        <w:spacing w:lineRule="auto"/>
      </w:pPr>
      <w:r>
        <w:rPr/>
        <w:t xml:space="preserve">Montrer que </w:t>
      </w:r>
      <m:oMath>
        <m:f>
          <m:fPr>
            <m:ctrlPr>
              <w:rPr>
                <w:rFonts w:ascii="Cambria Math" w:hAnsi="Cambria Math"/>
              </w:rPr>
            </m:ctrlPr>
          </m:fPr>
          <m:num>
            <m:r>
              <m:rPr>
                <m:sty m:val="p"/>
              </m:rPr>
              <m:t>1</m:t>
            </m:r>
          </m:num>
          <m:den>
            <m:r>
              <m:rPr>
                <m:sty m:val="i"/>
              </m:rPr>
              <m:t>S</m:t>
            </m:r>
          </m:den>
        </m:f>
        <m:f>
          <m:fPr>
            <m:ctrlPr>
              <w:rPr>
                <w:rFonts w:ascii="Cambria Math" w:hAnsi="Cambria Math"/>
              </w:rPr>
            </m:ctrlPr>
          </m:fPr>
          <m:num>
            <m:r>
              <m:rPr>
                <m:sty m:val="i"/>
              </m:rPr>
              <m:t>∂</m:t>
            </m:r>
            <m:r>
              <m:rPr>
                <m:sty m:val="i"/>
              </m:rPr>
              <m:t>F</m:t>
            </m:r>
          </m:num>
          <m:den>
            <m:r>
              <m:rPr>
                <m:sty m:val="i"/>
              </m:rPr>
              <m:t>∂</m:t>
            </m:r>
            <m:r>
              <m:rPr>
                <m:sty m:val="i"/>
              </m:rPr>
              <m:t>x</m:t>
            </m:r>
          </m:den>
        </m:f>
        <m:r>
          <m:rPr>
            <m:sty m:val="p"/>
          </m:rPr>
          <m:t>=</m:t>
        </m:r>
        <m:r>
          <m:rPr>
            <m:sty m:val="i"/>
          </m:rPr>
          <m:t>E</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oMath>
      <w:r>
        <w:rPr/>
        <w:t xml:space="preserve">.</w:t>
      </w:r>
    </w:p>
    <w:p>
      <w:pPr>
        <w:numPr>
          <w:ilvl w:val="0"/>
          <w:numId w:val="4"/>
        </w:numPr>
        <w:spacing w:lineRule="auto"/>
      </w:pPr>
      <w:r>
        <w:rPr>
          <w:rFonts w:eastAsia="Georgia" w:cs="Georgia" w:ascii="Georgia" w:hAnsi="Georgia"/>
        </w:rPr>
        <w:t xml:space="preserve">Appliquer le principe fondamental de la dynamique à la tranche [ </w:t>
      </w:r>
      <m:oMath>
        <m:r>
          <m:rPr>
            <m:sty m:val="i"/>
          </m:rPr>
          <m:t>x</m:t>
        </m:r>
        <m:r>
          <m:rPr>
            <m:sty m:val="p"/>
          </m:rPr>
          <m:t>,</m:t>
        </m:r>
        <m:r>
          <m:rPr>
            <m:sty m:val="i"/>
          </m:rPr>
          <m:t>x</m:t>
        </m:r>
        <m:r>
          <m:rPr>
            <m:sty m:val="p"/>
          </m:rPr>
          <m:t>+</m:t>
        </m:r>
        <m:r>
          <m:rPr>
            <m:sty m:val="p"/>
          </m:rPr>
          <m:t>d</m:t>
        </m:r>
        <m:r>
          <m:rPr>
            <m:sty m:val="i"/>
          </m:rPr>
          <m:t>x</m:t>
        </m:r>
      </m:oMath>
      <w:r>
        <w:rPr>
          <w:rFonts w:eastAsia="Georgia" w:cs="Georgia" w:ascii="Georgia" w:hAnsi="Georgia"/>
        </w:rPr>
        <w:t xml:space="preserve"> ] de solide et établir l'expression de l'équation d'onde,</w:t>
      </w:r>
    </w:p>
    <w:p>
      <w:pPr>
        <w:spacing w:after="220" w:lineRule="auto"/>
      </w:pPr>
      <m:oMathPara>
        <m:oMath>
          <m:f>
            <m:fPr>
              <m:ctrlPr>
                <w:rPr>
                  <w:rFonts w:ascii="Cambria Math" w:hAnsi="Cambria Math"/>
                </w:rPr>
              </m:ctrlPr>
            </m:fPr>
            <m:num>
              <m:sSup>
                <m:sSupPr/>
                <m:e>
                  <m:r>
                    <m:rPr>
                      <m:sty m:val="i"/>
                    </m:rPr>
                    <m:t>∂</m:t>
                  </m:r>
                </m:e>
                <m:sup>
                  <m:r>
                    <m:rPr>
                      <m:sty m:val="p"/>
                    </m:rPr>
                    <m:t>2</m:t>
                  </m:r>
                </m:sup>
              </m:sSup>
            </m:num>
            <m:den>
              <m:r>
                <m:rPr>
                  <m:sty m:val="i"/>
                </m:rPr>
                <m:t>∂</m:t>
              </m:r>
              <m:sSup>
                <m:sSupPr/>
                <m:e>
                  <m:r>
                    <m:rPr>
                      <m:sty m:val="i"/>
                    </m:rPr>
                    <m:t>x</m:t>
                  </m:r>
                </m:e>
                <m:sup>
                  <m:r>
                    <m:rPr>
                      <m:sty m:val="p"/>
                    </m:rPr>
                    <m:t>2</m:t>
                  </m:r>
                </m:sup>
              </m:sSup>
            </m:den>
          </m:f>
          <m:r>
            <m:rPr>
              <m:sty m:val="i"/>
            </m:rPr>
            <m:t>u</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1</m:t>
              </m:r>
            </m:num>
            <m:den>
              <m:sSubSup>
                <m:sSubSupPr/>
                <m:e>
                  <m:r>
                    <m:rPr>
                      <m:sty m:val="i"/>
                    </m:rPr>
                    <m:t>c</m:t>
                  </m:r>
                </m:e>
                <m:sub>
                  <m:r>
                    <m:rPr>
                      <m:sty m:val="i"/>
                    </m:rPr>
                    <m:t>p</m:t>
                  </m:r>
                </m:sub>
                <m:sup>
                  <m:r>
                    <m:rPr>
                      <m:sty m:val="p"/>
                    </m:rPr>
                    <m:t>2</m:t>
                  </m:r>
                </m:sup>
              </m:sSubSup>
            </m:den>
          </m:f>
          <m:f>
            <m:fPr>
              <m:ctrlPr>
                <w:rPr>
                  <w:rFonts w:ascii="Cambria Math" w:hAnsi="Cambria Math"/>
                </w:rPr>
              </m:ctrlPr>
            </m:fPr>
            <m:num>
              <m:sSup>
                <m:sSupPr/>
                <m:e>
                  <m:r>
                    <m:rPr>
                      <m:sty m:val="i"/>
                    </m:rPr>
                    <m:t>∂</m:t>
                  </m:r>
                </m:e>
                <m:sup>
                  <m:r>
                    <m:rPr>
                      <m:sty m:val="p"/>
                    </m:rPr>
                    <m:t>2</m:t>
                  </m:r>
                </m:sup>
              </m:sSup>
            </m:num>
            <m:den>
              <m:r>
                <m:rPr>
                  <m:sty m:val="i"/>
                </m:rPr>
                <m:t>∂</m:t>
              </m:r>
              <m:sSup>
                <m:sSupPr/>
                <m:e>
                  <m:r>
                    <m:rPr>
                      <m:sty m:val="i"/>
                    </m:rPr>
                    <m:t>t</m:t>
                  </m:r>
                </m:e>
                <m:sup>
                  <m:r>
                    <m:rPr>
                      <m:sty m:val="p"/>
                    </m:rPr>
                    <m:t>2</m:t>
                  </m:r>
                </m:sup>
              </m:sSup>
            </m:den>
          </m:f>
          <m:r>
            <m:rPr>
              <m:sty m:val="i"/>
            </m:rPr>
            <m:t>u</m:t>
          </m:r>
          <m:r>
            <m:rPr>
              <m:sty m:val="p"/>
            </m:rPr>
            <m:t>(</m:t>
          </m:r>
          <m:r>
            <m:rPr>
              <m:sty m:val="i"/>
            </m:rPr>
            <m:t>x</m:t>
          </m:r>
          <m:r>
            <m:rPr>
              <m:sty m:val="p"/>
            </m:rPr>
            <m:t>,</m:t>
          </m:r>
          <m:r>
            <m:rPr>
              <m:sty m:val="i"/>
            </m:rPr>
            <m:t>t</m:t>
          </m:r>
          <m:r>
            <m:rPr>
              <m:sty m:val="p"/>
            </m:rPr>
            <m:t>)</m:t>
          </m:r>
          <m:r>
            <m:rPr>
              <m:sty m:val="p"/>
            </m:rPr>
            <m:t>=</m:t>
          </m:r>
          <m:r>
            <m:rPr>
              <m:sty m:val="p"/>
            </m:rPr>
            <m:t>0</m:t>
          </m:r>
        </m:oMath>
      </m:oMathPara>
    </w:p>
    <w:p>
      <w:pPr>
        <w:spacing w:after="220" w:lineRule="auto"/>
      </w:pPr>
      <w:r>
        <w:rPr>
          <w:rFonts w:eastAsia="Georgia" w:cs="Georgia" w:ascii="Georgia" w:hAnsi="Georgia"/>
        </w:rPr>
        <w:t xml:space="preserve">où </w:t>
      </w:r>
      <m:oMath>
        <m:sSub>
          <m:sSubPr/>
          <m:e>
            <m:r>
              <m:rPr>
                <m:sty m:val="i"/>
              </m:rPr>
              <m:t>c</m:t>
            </m:r>
          </m:e>
          <m:sub>
            <m:r>
              <m:rPr>
                <m:sty m:val="i"/>
              </m:rPr>
              <m:t>p</m:t>
            </m:r>
          </m:sub>
        </m:sSub>
      </m:oMath>
      <w:r>
        <w:rPr>
          <w:rFonts w:eastAsia="Georgia" w:cs="Georgia" w:ascii="Georgia" w:hAnsi="Georgia"/>
        </w:rPr>
        <w:t xml:space="preserve"> est une célérité, dont on donnera l'expression en fonction de </w:t>
      </w:r>
      <m:oMath>
        <m:r>
          <m:rPr>
            <m:sty m:val="i"/>
          </m:rPr>
          <m:t>ρ</m:t>
        </m:r>
      </m:oMath>
      <w:r>
        <w:rPr/>
        <w:t xml:space="preserve"> et </w:t>
      </w:r>
      <m:oMath>
        <m:r>
          <m:rPr>
            <m:sty m:val="i"/>
          </m:rPr>
          <m:t>E</m:t>
        </m:r>
      </m:oMath>
      <w:r>
        <w:rPr>
          <w:rFonts w:eastAsia="Georgia" w:cs="Georgia" w:ascii="Georgia" w:hAnsi="Georgia"/>
        </w:rPr>
        <w:t xml:space="preserve">. Donner le nom de cette équation.</w:t>
      </w:r>
      <w:r>
        <w:rPr/>
        <w:br w:type="textWrapping"/>
      </w:r>
      <w:r>
        <w:rPr>
          <w:rFonts w:eastAsia="Georgia" w:cs="Georgia" w:ascii="Georgia" w:hAnsi="Georgia"/>
        </w:rPr>
        <w:t xml:space="preserve">6. Évaluer numériquement la célérité </w:t>
      </w:r>
      <m:oMath>
        <m:sSub>
          <m:sSubPr/>
          <m:e>
            <m:r>
              <m:rPr>
                <m:sty m:val="i"/>
              </m:rPr>
              <m:t>c</m:t>
            </m:r>
          </m:e>
          <m:sub>
            <m:r>
              <m:rPr>
                <m:sty m:val="i"/>
              </m:rPr>
              <m:t>p</m:t>
            </m:r>
          </m:sub>
        </m:sSub>
      </m:oMath>
      <w:r>
        <w:rPr/>
        <w:t xml:space="preserve"> pour le granite </w:t>
      </w:r>
      <m:oMath>
        <m:r>
          <m:rPr>
            <m:sty m:val="p"/>
          </m:rPr>
          <m:t>(</m:t>
        </m:r>
        <m:rad>
          <m:radPr>
            <m:degHide m:val="1"/>
            <m:ctrlPr>
              <w:rPr>
                <w:rFonts w:ascii="Cambria Math" w:hAnsi="Cambria Math"/>
              </w:rPr>
            </m:ctrlPr>
          </m:radPr>
          <m:deg/>
          <m:e>
            <m:r>
              <m:rPr>
                <m:sty m:val="p"/>
              </m:rPr>
              <m:t>7</m:t>
            </m:r>
            <m:r>
              <m:rPr>
                <m:sty m:val="p"/>
              </m:rPr>
              <m:t>/</m:t>
            </m:r>
            <m:r>
              <m:rPr>
                <m:sty m:val="p"/>
              </m:rPr>
              <m:t>25</m:t>
            </m:r>
          </m:e>
        </m:rad>
        <m:r>
          <m:rPr>
            <m:sty m:val="p"/>
          </m:rPr>
          <m:t>≃</m:t>
        </m:r>
        <m:r>
          <m:rPr>
            <m:sty m:val="p"/>
          </m:rPr>
          <m:t>0</m:t>
        </m:r>
        <m:r>
          <m:rPr>
            <m:sty m:val="p"/>
          </m:rPr>
          <m:t>,</m:t>
        </m:r>
        <m:r>
          <m:rPr>
            <m:sty m:val="p"/>
          </m:rPr>
          <m:t>53</m:t>
        </m:r>
        <m:r>
          <m:rPr>
            <m:sty m:val="p"/>
          </m:rPr>
          <m:t>)</m:t>
        </m:r>
      </m:oMath>
      <w:r>
        <w:rPr/>
        <w:t xml:space="preserve">.</w:t>
      </w:r>
      <w:r>
        <w:rPr/>
        <w:br w:type="textWrapping"/>
      </w:r>
      <w:r>
        <w:rPr>
          <w:rFonts w:eastAsia="Georgia" w:cs="Georgia" w:ascii="Georgia" w:hAnsi="Georgia"/>
        </w:rPr>
        <w:t xml:space="preserve">7. Rappeler la distinction entre une onde longitudinale et une onde transversale. En déduire si le champ de déplacement, dans la configuration précédente, décrit une onde longitudinale ou transversale.</w:t>
      </w:r>
      <w:r>
        <w:rPr/>
        <w:br w:type="textWrapping"/>
      </w:r>
      <w:r>
        <w:rPr>
          <w:rFonts w:eastAsia="Georgia" w:cs="Georgia" w:ascii="Georgia" w:hAnsi="Georgia"/>
        </w:rPr>
        <w:t xml:space="preserve">8. Montrer que l'équation de propagation précédente (2) est compatible avec la conservation de l'énergie mécanique volumique, décrite par l'équation suivante,</w:t>
      </w:r>
    </w:p>
    <w:p>
      <w:pPr>
        <w:spacing w:after="220" w:lineRule="auto"/>
      </w:pPr>
      <m:oMathPara>
        <m:oMath>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r>
                <m:rPr>
                  <m:sty m:val="i"/>
                </m:rPr>
                <m:t>ρ</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t</m:t>
                          </m:r>
                        </m:den>
                      </m:f>
                    </m:e>
                  </m:d>
                </m:e>
                <m:sup>
                  <m:r>
                    <m:rPr>
                      <m:sty m:val="p"/>
                    </m:rPr>
                    <m:t>2</m:t>
                  </m:r>
                </m:sup>
              </m:sSup>
              <m:r>
                <m:rPr>
                  <m:sty m:val="p"/>
                </m:rPr>
                <m:t>+</m:t>
              </m:r>
              <m:f>
                <m:fPr>
                  <m:ctrlPr>
                    <w:rPr>
                      <w:rFonts w:ascii="Cambria Math" w:hAnsi="Cambria Math"/>
                    </w:rPr>
                  </m:ctrlPr>
                </m:fPr>
                <m:num>
                  <m:r>
                    <m:rPr>
                      <m:sty m:val="p"/>
                    </m:rPr>
                    <m:t>1</m:t>
                  </m:r>
                </m:num>
                <m:den>
                  <m:r>
                    <m:rPr>
                      <m:sty m:val="p"/>
                    </m:rPr>
                    <m:t>2</m:t>
                  </m:r>
                </m:den>
              </m:f>
              <m:r>
                <m:rPr>
                  <m:sty m:val="i"/>
                </m:rPr>
                <m:t>E</m:t>
              </m:r>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e>
                  </m:d>
                </m:e>
                <m:sup>
                  <m:r>
                    <m:rPr>
                      <m:sty m:val="p"/>
                    </m:rPr>
                    <m:t>2</m:t>
                  </m:r>
                </m:sup>
              </m:sSup>
            </m:e>
          </m:d>
          <m:r>
            <m:rPr>
              <m:sty m:val="p"/>
            </m:rPr>
            <m:t>=</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r>
                <m:rPr>
                  <m:sty m:val="i"/>
                </m:rPr>
                <m:t>E</m:t>
              </m:r>
              <m:f>
                <m:fPr>
                  <m:ctrlPr>
                    <w:rPr>
                      <w:rFonts w:ascii="Cambria Math" w:hAnsi="Cambria Math"/>
                    </w:rPr>
                  </m:ctrlPr>
                </m:fPr>
                <m:num>
                  <m:r>
                    <m:rPr>
                      <m:sty m:val="i"/>
                    </m:rPr>
                    <m:t>∂</m:t>
                  </m:r>
                  <m:r>
                    <m:rPr>
                      <m:sty m:val="i"/>
                    </m:rPr>
                    <m:t>u</m:t>
                  </m:r>
                </m:num>
                <m:den>
                  <m:r>
                    <m:rPr>
                      <m:sty m:val="i"/>
                    </m:rPr>
                    <m:t>∂</m:t>
                  </m:r>
                  <m:r>
                    <m:rPr>
                      <m:sty m:val="i"/>
                    </m:rPr>
                    <m:t>x</m:t>
                  </m:r>
                </m:den>
              </m:f>
              <m:f>
                <m:fPr>
                  <m:ctrlPr>
                    <w:rPr>
                      <w:rFonts w:ascii="Cambria Math" w:hAnsi="Cambria Math"/>
                    </w:rPr>
                  </m:ctrlPr>
                </m:fPr>
                <m:num>
                  <m:r>
                    <m:rPr>
                      <m:sty m:val="i"/>
                    </m:rPr>
                    <m:t>∂</m:t>
                  </m:r>
                  <m:r>
                    <m:rPr>
                      <m:sty m:val="i"/>
                    </m:rPr>
                    <m:t>u</m:t>
                  </m:r>
                </m:num>
                <m:den>
                  <m:r>
                    <m:rPr>
                      <m:sty m:val="i"/>
                    </m:rPr>
                    <m:t>∂</m:t>
                  </m:r>
                  <m:r>
                    <m:rPr>
                      <m:sty m:val="i"/>
                    </m:rPr>
                    <m:t>t</m:t>
                  </m:r>
                </m:den>
              </m:f>
            </m:e>
          </m:d>
        </m:oMath>
      </m:oMathPara>
    </w:p>
    <w:p>
      <w:pPr>
        <w:spacing w:after="220" w:lineRule="auto"/>
      </w:pPr>
      <w:r>
        <w:rPr>
          <w:rFonts w:eastAsia="Georgia" w:cs="Georgia" w:ascii="Georgia" w:hAnsi="Georgia"/>
        </w:rPr>
        <w:t xml:space="preserve">Pour établir cette équation, on pourra multiplier l'équation du mouvement (2) par </w:t>
      </w:r>
      <m:oMath>
        <m:f>
          <m:fPr>
            <m:ctrlPr>
              <w:rPr>
                <w:rFonts w:ascii="Cambria Math" w:hAnsi="Cambria Math"/>
              </w:rPr>
            </m:ctrlPr>
          </m:fPr>
          <m:num>
            <m:r>
              <m:rPr>
                <m:sty m:val="i"/>
              </m:rPr>
              <m:t>∂</m:t>
            </m:r>
            <m:r>
              <m:rPr>
                <m:sty m:val="i"/>
              </m:rPr>
              <m:t>u</m:t>
            </m:r>
          </m:num>
          <m:den>
            <m:r>
              <m:rPr>
                <m:sty m:val="i"/>
              </m:rPr>
              <m:t>∂</m:t>
            </m:r>
            <m:r>
              <m:rPr>
                <m:sty m:val="i"/>
              </m:rPr>
              <m:t>t</m:t>
            </m:r>
          </m:den>
        </m:f>
      </m:oMath>
      <w:r>
        <w:rPr/>
        <w:t xml:space="preserve"> et utiliser l'expression </w:t>
      </w:r>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f>
          <m:fPr>
            <m:ctrlPr>
              <w:rPr>
                <w:rFonts w:ascii="Cambria Math" w:hAnsi="Cambria Math"/>
              </w:rPr>
            </m:ctrlPr>
          </m:fPr>
          <m:num>
            <m:r>
              <m:rPr>
                <m:sty m:val="i"/>
              </m:rPr>
              <m:t>∂</m:t>
            </m:r>
            <m:r>
              <m:rPr>
                <m:sty m:val="i"/>
              </m:rPr>
              <m:t>u</m:t>
            </m:r>
          </m:num>
          <m:den>
            <m:r>
              <m:rPr>
                <m:sty m:val="i"/>
              </m:rPr>
              <m:t>∂</m:t>
            </m:r>
            <m:r>
              <m:rPr>
                <m:sty m:val="i"/>
              </m:rPr>
              <m:t>t</m:t>
            </m:r>
          </m:den>
        </m:f>
        <m:r>
          <m:rPr>
            <m:sty m:val="p"/>
          </m:rPr>
          <m:t>=</m:t>
        </m:r>
        <m:f>
          <m:fPr>
            <m:ctrlPr>
              <w:rPr>
                <w:rFonts w:ascii="Cambria Math" w:hAnsi="Cambria Math"/>
              </w:rPr>
            </m:ctrlPr>
          </m:fPr>
          <m:num>
            <m:r>
              <m:rPr>
                <m:sty m:val="i"/>
              </m:rPr>
              <m:t>∂</m:t>
            </m:r>
          </m:num>
          <m:den>
            <m:r>
              <m:rPr>
                <m:sty m:val="i"/>
              </m:rPr>
              <m:t>∂</m:t>
            </m:r>
            <m:r>
              <m:rPr>
                <m:sty m:val="i"/>
              </m:rPr>
              <m:t>x</m:t>
            </m:r>
          </m:den>
        </m:f>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f>
              <m:fPr>
                <m:ctrlPr>
                  <w:rPr>
                    <w:rFonts w:ascii="Cambria Math" w:hAnsi="Cambria Math"/>
                  </w:rPr>
                </m:ctrlPr>
              </m:fPr>
              <m:num>
                <m:r>
                  <m:rPr>
                    <m:sty m:val="i"/>
                  </m:rPr>
                  <m:t>∂</m:t>
                </m:r>
                <m:r>
                  <m:rPr>
                    <m:sty m:val="i"/>
                  </m:rPr>
                  <m:t>u</m:t>
                </m:r>
              </m:num>
              <m:den>
                <m:r>
                  <m:rPr>
                    <m:sty m:val="i"/>
                  </m:rPr>
                  <m:t>∂</m:t>
                </m:r>
                <m:r>
                  <m:rPr>
                    <m:sty m:val="i"/>
                  </m:rPr>
                  <m:t>t</m:t>
                </m:r>
              </m:den>
            </m:f>
          </m:e>
        </m:d>
        <m:r>
          <m:rPr>
            <m:sty m:val="p"/>
          </m:rPr>
          <m:t>−</m:t>
        </m:r>
        <m:f>
          <m:fPr>
            <m:ctrlPr>
              <w:rPr>
                <w:rFonts w:ascii="Cambria Math" w:hAnsi="Cambria Math"/>
              </w:rPr>
            </m:ctrlPr>
          </m:fPr>
          <m:num>
            <m:r>
              <m:rPr>
                <m:sty m:val="i"/>
              </m:rPr>
              <m:t>∂</m:t>
            </m:r>
          </m:num>
          <m:den>
            <m:r>
              <m:rPr>
                <m:sty m:val="i"/>
              </m:rPr>
              <m:t>∂</m:t>
            </m:r>
            <m:r>
              <m:rPr>
                <m:sty m:val="i"/>
              </m:rPr>
              <m:t>t</m:t>
            </m:r>
          </m:den>
        </m:f>
        <m:d>
          <m:dPr>
            <m:begChr m:val="("/>
            <m:endChr m:val=")"/>
            <m:ctrlPr>
              <w:rPr>
                <w:rFonts w:ascii="Cambria Math" w:hAnsi="Cambria Math"/>
              </w:rPr>
            </m:ctrlPr>
          </m:dPr>
          <m:e>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r>
                          <m:rPr>
                            <m:sty m:val="i"/>
                          </m:rPr>
                          <m:t>∂</m:t>
                        </m:r>
                        <m:r>
                          <m:rPr>
                            <m:sty m:val="i"/>
                          </m:rPr>
                          <m:t>u</m:t>
                        </m:r>
                      </m:num>
                      <m:den>
                        <m:r>
                          <m:rPr>
                            <m:sty m:val="i"/>
                          </m:rPr>
                          <m:t>∂</m:t>
                        </m:r>
                        <m:r>
                          <m:rPr>
                            <m:sty m:val="i"/>
                          </m:rPr>
                          <m:t>x</m:t>
                        </m:r>
                      </m:den>
                    </m:f>
                  </m:e>
                </m:d>
              </m:e>
              <m:sup>
                <m:r>
                  <m:rPr>
                    <m:sty m:val="p"/>
                  </m:rPr>
                  <m:t>2</m:t>
                </m:r>
              </m:sup>
            </m:sSup>
          </m:e>
        </m:d>
      </m:oMath>
      <w:r>
        <w:rPr>
          <w:rFonts w:eastAsia="Georgia" w:cs="Georgia" w:ascii="Georgia" w:hAnsi="Georgia"/>
        </w:rPr>
        <w:t xml:space="preserve">. Reconnaître les termes d'énergie volumique élastique, d'énergie volumique cinétique et le vecteur de Poynting décrivant la propagation unidirectionnelle d'ondes de déformation, en justifiant brièvement.</w:t>
      </w:r>
    </w:p>
    <w:p>
      <w:pPr>
        <w:spacing w:line="271" w:before="330" w:lineRule="auto"/>
      </w:pPr>
      <w:r>
        <w:rPr>
          <w:rFonts w:eastAsia="Georgia" w:cs="Georgia" w:ascii="Georgia" w:hAnsi="Georgia"/>
          <w:b/>
          <w:sz w:val="42"/>
        </w:rPr>
        <w:t xml:space="preserve">II Mécanisme de génération d'un séisme</w:t>
      </w:r>
    </w:p>
    <w:p>
      <w:pPr>
        <w:spacing w:after="220" w:lineRule="auto"/>
      </w:pPr>
      <w:r>
        <w:rPr>
          <w:rFonts w:eastAsia="Georgia" w:cs="Georgia" w:ascii="Georgia" w:hAnsi="Georgia"/>
        </w:rPr>
        <w:t xml:space="preserve">Dans cette partie, nous étudions des modèles simplifiés expliquant la production d'ondes sismiques. La modélisation de la génération de séismes repose sur la prise en compte d'efforts de cisaillement à l'interface entre deux plaques tectoniques. Ce cisaillement va amener la rupture progressive des microcontacts à l'interface entre ces deux couches solides et peut provoquer un séisme.</w:t>
      </w:r>
    </w:p>
    <w:p>
      <w:pPr>
        <w:spacing w:line="271" w:before="330" w:lineRule="auto"/>
      </w:pPr>
      <w:r>
        <w:rPr>
          <w:rFonts w:eastAsia="Georgia" w:cs="Georgia" w:ascii="Georgia" w:hAnsi="Georgia"/>
          <w:b/>
          <w:sz w:val="42"/>
        </w:rPr>
        <w:t xml:space="preserve">II.A Étude d'une couche de solide soumise à un cisaillement</w:t>
      </w:r>
    </w:p>
    <w:p>
      <w:pPr>
        <w:spacing w:lineRule="auto"/>
        <w:jc w:val="center"/>
      </w:pPr>
      <w:r>
        <w:rPr/>
        <w:drawing>
          <wp:inline distB="0" distL="0" distR="0" distT="0">
            <wp:extent cx="5486400" cy="2297920"/>
            <wp:effectExtent b="0" l="0" r="0" t="0"/>
            <wp:docPr id="3" name="image-65a3c3a57159c665fb3f4097bf746c481e275516.jpg"/>
            <a:graphic>
              <a:graphicData uri="http://schemas.openxmlformats.org/drawingml/2006/picture">
                <pic:pic>
                  <pic:nvPicPr>
                    <pic:cNvPr id="3" name="image-65a3c3a57159c665fb3f4097bf746c481e275516.jpg" descr=""/>
                    <pic:cNvPicPr/>
                  </pic:nvPicPr>
                  <pic:blipFill>
                    <a:blip r:embed="rId7" cstate="print"/>
                    <a:srcRect b="0" l="0" r="0" t="0"/>
                    <a:stretch>
                      <a:fillRect/>
                    </a:stretch>
                  </pic:blipFill>
                  <pic:spPr>
                    <a:xfrm>
                      <a:off x="0" y="0"/>
                      <a:ext cx="5486400" cy="2297920"/>
                    </a:xfrm>
                    <a:prstGeom prst="rect"/>
                  </pic:spPr>
                </pic:pic>
              </a:graphicData>
            </a:graphic>
          </wp:inline>
        </w:drawing>
      </w:r>
    </w:p>
    <w:p>
      <w:pPr>
        <w:spacing w:lineRule="auto"/>
      </w:pPr>
      <w:r>
        <w:rPr>
          <w:rFonts w:eastAsia="Georgia" w:cs="Georgia" w:ascii="Georgia" w:hAnsi="Georgia"/>
        </w:rPr>
        <w:t xml:space="preserve">Figure 3 - Schéma d'une couche solide soumise à un cisaillement et en contact avec un substrat. On représente les notations uniquement dans le plan en coupe ( </w:t>
      </w:r>
      <m:oMath>
        <m:r>
          <m:rPr>
            <m:sty m:val="p"/>
          </m:rPr>
          <m:t>O</m:t>
        </m:r>
        <m:r>
          <m:rPr>
            <m:sty m:val="i"/>
          </m:rPr>
          <m:t>z</m:t>
        </m:r>
        <m:r>
          <m:rPr>
            <m:sty m:val="i"/>
          </m:rPr>
          <m:t>x</m:t>
        </m:r>
      </m:oMath>
      <w:r>
        <w:rPr/>
        <w:t xml:space="preserve"> ).</w:t>
      </w:r>
    </w:p>
    <w:p>
      <w:pPr>
        <w:spacing w:after="220" w:lineRule="auto"/>
      </w:pPr>
      <w:r>
        <w:rPr>
          <w:rFonts w:eastAsia="Georgia" w:cs="Georgia" w:ascii="Georgia" w:hAnsi="Georgia"/>
        </w:rPr>
        <w:t xml:space="preserve">On considère maintenant une couche de solide de hauteur </w:t>
      </w:r>
      <m:oMath>
        <m:r>
          <m:rPr>
            <m:sty m:val="i"/>
          </m:rPr>
          <m:t>h</m:t>
        </m:r>
      </m:oMath>
      <w:r>
        <w:rPr/>
        <w:t xml:space="preserve">, de largeur </w:t>
      </w:r>
      <m:oMath>
        <m:r>
          <m:rPr>
            <m:sty m:val="i"/>
          </m:rPr>
          <m:t>H</m:t>
        </m:r>
      </m:oMath>
      <w:r>
        <w:rPr/>
        <w:t xml:space="preserve"> et de longueur </w:t>
      </w:r>
      <m:oMath>
        <m:r>
          <m:rPr>
            <m:sty m:val="i"/>
          </m:rPr>
          <m:t>L</m:t>
        </m:r>
      </m:oMath>
      <w:r>
        <w:rPr/>
        <w:t xml:space="preserve">, telle que </w:t>
      </w:r>
      <m:oMath>
        <m:r>
          <m:rPr>
            <m:sty m:val="i"/>
          </m:rPr>
          <m:t>h</m:t>
        </m:r>
        <m:r>
          <m:rPr>
            <m:sty m:val="p"/>
          </m:rPr>
          <m:t>≪</m:t>
        </m:r>
        <m:r>
          <m:rPr>
            <m:sty m:val="i"/>
          </m:rPr>
          <m:t>H</m:t>
        </m:r>
        <m:r>
          <m:rPr>
            <m:sty m:val="p"/>
          </m:rPr>
          <m:t>,</m:t>
        </m:r>
        <m:r>
          <m:rPr>
            <m:sty m:val="i"/>
          </m:rPr>
          <m:t>L</m:t>
        </m:r>
      </m:oMath>
      <w:r>
        <w:rPr>
          <w:rFonts w:eastAsia="Georgia" w:cs="Georgia" w:ascii="Georgia" w:hAnsi="Georgia"/>
        </w:rPr>
        <w:t xml:space="preserve">. La figure 3 représente la couche de solide, en appui sur un substrat infiniment rigide. On applique une force normale ainsi qu'une force de cisaillement en haut de la couche de solide. On note la force de cisaillement par unité de surface </w:t>
      </w:r>
      <m:oMath>
        <m:r>
          <m:rPr>
            <m:sty m:val="i"/>
          </m:rPr>
          <m:t>τ</m:t>
        </m:r>
        <m:r>
          <m:rPr>
            <m:sty m:val="p"/>
          </m:rPr>
          <m:t>(</m:t>
        </m:r>
        <m:r>
          <m:rPr>
            <m:sty m:val="i"/>
          </m:rPr>
          <m:t>x</m:t>
        </m:r>
        <m:r>
          <m:rPr>
            <m:sty m:val="p"/>
          </m:rPr>
          <m:t>,</m:t>
        </m:r>
        <m:r>
          <m:rPr>
            <m:sty m:val="i"/>
          </m:rPr>
          <m:t>z</m:t>
        </m:r>
        <m:r>
          <m:rPr>
            <m:sty m:val="p"/>
          </m:rPr>
          <m:t>=</m:t>
        </m:r>
        <m:r>
          <m:rPr>
            <m:sty m:val="i"/>
          </m:rPr>
          <m:t>h</m:t>
        </m:r>
        <m:r>
          <m:rPr>
            <m:sty m:val="p"/>
          </m:rPr>
          <m:t>,</m:t>
        </m:r>
        <m:r>
          <m:rPr>
            <m:sty m:val="i"/>
          </m:rPr>
          <m:t>t</m:t>
        </m:r>
        <m:r>
          <m:rPr>
            <m:sty m:val="p"/>
          </m:rPr>
          <m:t>)</m:t>
        </m:r>
        <m:r>
          <m:rPr>
            <m:sty m:val="p"/>
          </m:rPr>
          <m:t>=</m:t>
        </m:r>
        <m:sSub>
          <m:sSubPr/>
          <m:e>
            <m:r>
              <m:rPr>
                <m:sty m:val="i"/>
              </m:rPr>
              <m:t>τ</m:t>
            </m:r>
          </m:e>
          <m:sub>
            <m:r>
              <m:rPr>
                <m:sty m:val="i"/>
              </m:rPr>
              <m:t>c</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Elle est homogène dans la direction ( </w:t>
      </w:r>
      <m:oMath>
        <m:r>
          <m:rPr>
            <m:sty m:val="p"/>
          </m:rPr>
          <m:t>O</m:t>
        </m:r>
        <m:r>
          <m:rPr>
            <m:sty m:val="i"/>
          </m:rPr>
          <m:t>y</m:t>
        </m:r>
      </m:oMath>
      <w:r>
        <w:rPr>
          <w:rFonts w:eastAsia="Georgia" w:cs="Georgia" w:ascii="Georgia" w:hAnsi="Georgia"/>
        </w:rPr>
        <w:t xml:space="preserve"> ) et orientée dans la direction </w:t>
      </w:r>
      <m:oMath>
        <m:acc>
          <m:accPr>
            <m:chr m:val="⃗"/>
          </m:accPr>
          <m:e>
            <m:sSub>
              <m:sSubPr/>
              <m:e>
                <m:r>
                  <m:rPr>
                    <m:sty m:val="i"/>
                  </m:rPr>
                  <m:t>e</m:t>
                </m:r>
              </m:e>
              <m:sub>
                <m:r>
                  <m:rPr>
                    <m:sty m:val="i"/>
                  </m:rPr>
                  <m:t>x</m:t>
                </m:r>
              </m:sub>
            </m:sSub>
          </m:e>
        </m:acc>
      </m:oMath>
      <w:r>
        <w:rPr>
          <w:rFonts w:eastAsia="Georgia" w:cs="Georgia" w:ascii="Georgia" w:hAnsi="Georgia"/>
        </w:rPr>
        <w:t xml:space="preserve">. La force normale par unité de surface est notée </w:t>
      </w:r>
      <m:oMath>
        <m:sSub>
          <m:sSubPr/>
          <m:e>
            <m:r>
              <m:rPr>
                <m:sty m:val="i"/>
              </m:rPr>
              <m:t>σ</m:t>
            </m:r>
          </m:e>
          <m:sub>
            <m:r>
              <m:rPr>
                <m:sty m:val="i"/>
              </m:rPr>
              <m:t>N</m:t>
            </m:r>
          </m:sub>
        </m:sSub>
      </m:oMath>
      <w:r>
        <w:rPr>
          <w:rFonts w:eastAsia="Georgia" w:cs="Georgia" w:ascii="Georgia" w:hAnsi="Georgia"/>
        </w:rPr>
        <w:t xml:space="preserve">. Elle est homogène sur tout le solide et orientée selon </w:t>
      </w:r>
      <m:oMath>
        <m:r>
          <m:rPr>
            <m:sty m:val="p"/>
          </m:rPr>
          <m:t>−</m:t>
        </m:r>
        <m:acc>
          <m:accPr>
            <m:chr m:val="⃗"/>
          </m:accPr>
          <m:e>
            <m:sSub>
              <m:sSubPr/>
              <m:e>
                <m:r>
                  <m:rPr>
                    <m:sty m:val="i"/>
                  </m:rPr>
                  <m:t>e</m:t>
                </m:r>
              </m:e>
              <m:sub>
                <m:r>
                  <m:rPr>
                    <m:sty m:val="i"/>
                  </m:rPr>
                  <m:t>z</m:t>
                </m:r>
              </m:sub>
            </m:sSub>
          </m:e>
        </m:acc>
      </m:oMath>
      <w:r>
        <w:rPr/>
        <w:t xml:space="preserve">. Le solide peut glisser sur le substrat. On note </w:t>
      </w:r>
      <m:oMath>
        <m:r>
          <m:rPr>
            <m:sty m:val="i"/>
          </m:rPr>
          <m:t>τ</m:t>
        </m:r>
        <m:r>
          <m:rPr>
            <m:sty m:val="p"/>
          </m:rPr>
          <m:t>(</m:t>
        </m:r>
        <m:r>
          <m:rPr>
            <m:sty m:val="i"/>
          </m:rPr>
          <m:t>x</m:t>
        </m:r>
        <m:r>
          <m:rPr>
            <m:sty m:val="p"/>
          </m:rPr>
          <m:t>,</m:t>
        </m:r>
        <m:r>
          <m:rPr>
            <m:sty m:val="i"/>
          </m:rPr>
          <m:t>z</m:t>
        </m:r>
        <m:r>
          <m:rPr>
            <m:sty m:val="p"/>
          </m:rPr>
          <m:t>=</m:t>
        </m:r>
        <m:r>
          <m:rPr>
            <m:sty m:val="p"/>
          </m:rPr>
          <m:t>0</m:t>
        </m:r>
        <m:r>
          <m:rPr>
            <m:sty m:val="p"/>
          </m:rPr>
          <m:t>,</m:t>
        </m:r>
        <m:r>
          <m:rPr>
            <m:sty m:val="i"/>
          </m:rPr>
          <m:t>t</m:t>
        </m:r>
        <m:r>
          <m:rPr>
            <m:sty m:val="p"/>
          </m:rPr>
          <m:t>)</m:t>
        </m:r>
        <m:r>
          <m:rPr>
            <m:sty m:val="p"/>
          </m:rPr>
          <m:t>=</m:t>
        </m:r>
        <m:sSub>
          <m:sSubPr/>
          <m:e>
            <m:r>
              <m:rPr>
                <m:sty m:val="i"/>
              </m:rPr>
              <m:t>τ</m:t>
            </m:r>
          </m:e>
          <m:sub>
            <m:r>
              <m:rPr>
                <m:sty m:val="i"/>
              </m:rPr>
              <m:t>f</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la force de cisaillement par unité de surface résultant de ce glissement à l'interface. On la définit positive dans le sens des </w:t>
      </w:r>
      <m:oMath>
        <m:r>
          <m:rPr>
            <m:sty m:val="i"/>
          </m:rPr>
          <m:t>x</m:t>
        </m:r>
      </m:oMath>
      <w:r>
        <w:rPr>
          <w:rFonts w:eastAsia="Georgia" w:cs="Georgia" w:ascii="Georgia" w:hAnsi="Georgia"/>
        </w:rPr>
        <w:t xml:space="preserve"> négatifs, c'est-à-dire selon </w:t>
      </w:r>
      <m:oMath>
        <m:r>
          <m:rPr>
            <m:sty m:val="p"/>
          </m:rPr>
          <m:t>−</m:t>
        </m:r>
        <m:acc>
          <m:accPr>
            <m:chr m:val="⃗"/>
          </m:accPr>
          <m:e>
            <m:sSub>
              <m:sSubPr/>
              <m:e>
                <m:r>
                  <m:rPr>
                    <m:sty m:val="i"/>
                  </m:rPr>
                  <m:t>e</m:t>
                </m:r>
              </m:e>
              <m:sub>
                <m:r>
                  <m:rPr>
                    <m:sty m:val="i"/>
                  </m:rPr>
                  <m:t>x</m:t>
                </m:r>
              </m:sub>
            </m:sSub>
          </m:e>
        </m:acc>
      </m:oMath>
      <w:r>
        <w:rPr/>
        <w:t xml:space="preserve">. On notera </w:t>
      </w:r>
      <m:oMath>
        <m:sSub>
          <m:sSubPr/>
          <m:e>
            <m:r>
              <m:rPr>
                <m:sty m:val="i"/>
              </m:rPr>
              <m:t>σ</m:t>
            </m:r>
          </m:e>
          <m:sub>
            <m:r>
              <m:rPr>
                <m:sty m:val="i"/>
              </m:rPr>
              <m:t>R</m:t>
            </m:r>
          </m:sub>
        </m:sSub>
      </m:oMath>
      <w:r>
        <w:rPr>
          <w:rFonts w:eastAsia="Georgia" w:cs="Georgia" w:ascii="Georgia" w:hAnsi="Georgia"/>
        </w:rPr>
        <w:t xml:space="preserve"> la réaction normale surfacique exercée par le substrat sur la couche de solide. Tout mouvement du</w:t>
      </w:r>
      <w:r>
        <w:rPr/>
        <w:br w:type="textWrapping"/>
      </w:r>
      <w:r>
        <w:rPr/>
        <w:t xml:space="preserve">solide dans la direction ( </w:t>
      </w:r>
      <m:oMath>
        <m:r>
          <m:rPr>
            <m:sty m:val="p"/>
          </m:rPr>
          <m:t>O</m:t>
        </m:r>
        <m:r>
          <m:rPr>
            <m:sty m:val="i"/>
          </m:rPr>
          <m:t>z</m:t>
        </m:r>
      </m:oMath>
      <w:r>
        <w:rPr>
          <w:rFonts w:eastAsia="Georgia" w:cs="Georgia" w:ascii="Georgia" w:hAnsi="Georgia"/>
        </w:rPr>
        <w:t xml:space="preserve"> ) est négligé. Le champ de déplacement </w:t>
      </w:r>
      <m:oMath>
        <m:acc>
          <m:accPr>
            <m:chr m:val="⃗"/>
          </m:accPr>
          <m:e>
            <m:r>
              <m:rPr>
                <m:sty m:val="i"/>
              </m:rPr>
              <m:t>u</m:t>
            </m:r>
          </m:e>
        </m:acc>
      </m:oMath>
      <w:r>
        <w:rPr>
          <w:rFonts w:eastAsia="Georgia" w:cs="Georgia" w:ascii="Georgia" w:hAnsi="Georgia"/>
        </w:rPr>
        <w:t xml:space="preserve"> ne dépend que de </w:t>
      </w:r>
      <m:oMath>
        <m:r>
          <m:rPr>
            <m:sty m:val="i"/>
          </m:rPr>
          <m:t>x</m:t>
        </m:r>
      </m:oMath>
      <w:r>
        <w:rPr/>
        <w:t xml:space="preserve"> et de </w:t>
      </w:r>
      <m:oMath>
        <m:r>
          <m:rPr>
            <m:sty m:val="i"/>
          </m:rPr>
          <m:t>t</m:t>
        </m:r>
      </m:oMath>
      <w:r>
        <w:rPr>
          <w:rFonts w:eastAsia="Georgia" w:cs="Georgia" w:ascii="Georgia" w:hAnsi="Georgia"/>
        </w:rPr>
        <w:t xml:space="preserve">. La déformation longitudinale de la couche induit, comme dans la partie précédente, l'apparition d'une force surfacique (contrainte) longitudinale dans la couche. Le lien entre cette contrainte et la déformation suit la même loi que dans la partie I.</w:t>
      </w:r>
      <w:r>
        <w:rPr/>
        <w:br w:type="textWrapping"/>
      </w:r>
      <w:r>
        <w:rPr>
          <w:rFonts w:eastAsia="Georgia" w:cs="Georgia" w:ascii="Georgia" w:hAnsi="Georgia"/>
        </w:rPr>
        <w:t xml:space="preserve">9. Réaliser un bilan des forces exercées sur une tranche de solide située entre </w:t>
      </w:r>
      <m:oMath>
        <m:r>
          <m:rPr>
            <m:sty m:val="i"/>
          </m:rPr>
          <m:t>x</m:t>
        </m:r>
      </m:oMath>
      <w:r>
        <w:rPr/>
        <w:t xml:space="preserve"> et </w:t>
      </w:r>
      <m:oMath>
        <m:r>
          <m:rPr>
            <m:sty m:val="i"/>
          </m:rPr>
          <m:t>x</m:t>
        </m:r>
        <m:r>
          <m:rPr>
            <m:sty m:val="p"/>
          </m:rPr>
          <m:t>+</m:t>
        </m:r>
        <m:r>
          <m:rPr>
            <m:sty m:val="p"/>
          </m:rPr>
          <m:t>d</m:t>
        </m:r>
        <m:r>
          <m:rPr>
            <m:sty m:val="i"/>
          </m:rPr>
          <m:t>x</m:t>
        </m:r>
      </m:oMath>
      <w:r>
        <w:rPr/>
        <w:t xml:space="preserve">.</w:t>
      </w:r>
      <w:r>
        <w:rPr/>
        <w:br w:type="textWrapping"/>
      </w:r>
      <w:r>
        <w:rPr>
          <w:rFonts w:eastAsia="Georgia" w:cs="Georgia" w:ascii="Georgia" w:hAnsi="Georgia"/>
        </w:rPr>
        <w:t xml:space="preserve">10. Appliquer le principe fondamental de la dynamique à cette même tranche et en déduire que la dynamique du champ de déplacement </w:t>
      </w:r>
      <m:oMath>
        <m:acc>
          <m:accPr>
            <m:chr m:val="⃗"/>
          </m:accPr>
          <m:e>
            <m:r>
              <m:rPr>
                <m:sty m:val="i"/>
              </m:rPr>
              <m:t>u</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est donnée par l'équation suivante :</w:t>
      </w:r>
    </w:p>
    <w:p>
      <w:pPr>
        <w:spacing w:after="220" w:lineRule="auto"/>
      </w:pPr>
      <m:oMathPara>
        <m:oMath>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f>
            <m:fPr>
              <m:ctrlPr>
                <w:rPr>
                  <w:rFonts w:ascii="Cambria Math" w:hAnsi="Cambria Math"/>
                </w:rPr>
              </m:ctrlPr>
            </m:fPr>
            <m:num>
              <m:r>
                <m:rPr>
                  <m:sty m:val="p"/>
                </m:rPr>
                <m:t>1</m:t>
              </m:r>
            </m:num>
            <m:den>
              <m:sSubSup>
                <m:sSubSupPr/>
                <m:e>
                  <m:r>
                    <m:rPr>
                      <m:sty m:val="i"/>
                    </m:rPr>
                    <m:t>c</m:t>
                  </m:r>
                </m:e>
                <m:sub>
                  <m:r>
                    <m:rPr>
                      <m:sty m:val="i"/>
                    </m:rPr>
                    <m:t>p</m:t>
                  </m:r>
                </m:sub>
                <m:sup>
                  <m:r>
                    <m:rPr>
                      <m:sty m:val="p"/>
                    </m:rPr>
                    <m:t>2</m:t>
                  </m:r>
                </m:sup>
              </m:sSubSup>
            </m:den>
          </m:f>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t</m:t>
                  </m:r>
                </m:e>
                <m:sup>
                  <m:r>
                    <m:rPr>
                      <m:sty m:val="p"/>
                    </m:rPr>
                    <m:t>2</m:t>
                  </m:r>
                </m:sup>
              </m:sSup>
            </m:den>
          </m:f>
          <m:r>
            <m:rPr>
              <m:sty m:val="p"/>
            </m:rPr>
            <m:t>=</m:t>
          </m:r>
          <m:r>
            <m:rPr>
              <m:sty m:val="p"/>
            </m:rPr>
            <m:t>−</m:t>
          </m:r>
          <m:r>
            <m:rPr>
              <m:sty m:val="i"/>
            </m:rPr>
            <m:t>A</m:t>
          </m:r>
          <m:d>
            <m:dPr>
              <m:begChr m:val="("/>
              <m:endChr m:val=")"/>
              <m:ctrlPr>
                <w:rPr>
                  <w:rFonts w:ascii="Cambria Math" w:hAnsi="Cambria Math"/>
                </w:rPr>
              </m:ctrlPr>
            </m:dPr>
            <m:e>
              <m:sSub>
                <m:sSubPr/>
                <m:e>
                  <m:r>
                    <m:rPr>
                      <m:sty m:val="i"/>
                    </m:rPr>
                    <m:t>τ</m:t>
                  </m:r>
                </m:e>
                <m:sub>
                  <m:r>
                    <m:rPr>
                      <m:sty m:val="i"/>
                    </m:rPr>
                    <m:t>c</m:t>
                  </m:r>
                </m:sub>
              </m:sSub>
              <m:r>
                <m:rPr>
                  <m:sty m:val="p"/>
                </m:rPr>
                <m:t>(</m:t>
              </m:r>
              <m:r>
                <m:rPr>
                  <m:sty m:val="i"/>
                </m:rPr>
                <m:t>x</m:t>
              </m:r>
              <m:r>
                <m:rPr>
                  <m:sty m:val="p"/>
                </m:rPr>
                <m:t>,</m:t>
              </m:r>
              <m:r>
                <m:rPr>
                  <m:sty m:val="i"/>
                </m:rPr>
                <m:t>t</m:t>
              </m:r>
              <m:r>
                <m:rPr>
                  <m:sty m:val="p"/>
                </m:rPr>
                <m:t>)</m:t>
              </m:r>
              <m:r>
                <m:rPr>
                  <m:sty m:val="p"/>
                </m:rPr>
                <m:t>−</m:t>
              </m:r>
              <m:sSub>
                <m:sSubPr/>
                <m:e>
                  <m:r>
                    <m:rPr>
                      <m:sty m:val="i"/>
                    </m:rPr>
                    <m:t>τ</m:t>
                  </m:r>
                </m:e>
                <m:sub>
                  <m:r>
                    <m:rPr>
                      <m:sty m:val="i"/>
                    </m:rPr>
                    <m:t>f</m:t>
                  </m:r>
                </m:sub>
              </m:sSub>
              <m:r>
                <m:rPr>
                  <m:sty m:val="p"/>
                </m:rPr>
                <m:t>(</m:t>
              </m:r>
              <m:r>
                <m:rPr>
                  <m:sty m:val="i"/>
                </m:rPr>
                <m:t>x</m:t>
              </m:r>
              <m:r>
                <m:rPr>
                  <m:sty m:val="p"/>
                </m:rPr>
                <m:t>,</m:t>
              </m:r>
              <m:r>
                <m:rPr>
                  <m:sty m:val="i"/>
                </m:rPr>
                <m:t>t</m:t>
              </m:r>
              <m:r>
                <m:rPr>
                  <m:sty m:val="p"/>
                </m:rPr>
                <m:t>)</m:t>
              </m:r>
            </m:e>
          </m:d>
          <m:r>
            <m:rPr>
              <m:sty m:val="p"/>
            </m:rPr>
            <m:t>,</m:t>
          </m:r>
        </m:oMath>
      </m:oMathPara>
    </w:p>
    <w:p>
      <w:pPr>
        <w:spacing w:after="220" w:lineRule="auto"/>
      </w:pPr>
      <w:r>
        <w:rPr>
          <w:rFonts w:eastAsia="Georgia" w:cs="Georgia" w:ascii="Georgia" w:hAnsi="Georgia"/>
        </w:rPr>
        <w:t xml:space="preserve">où </w:t>
      </w:r>
      <m:oMath>
        <m:r>
          <m:rPr>
            <m:sty m:val="i"/>
          </m:rPr>
          <m:t>A</m:t>
        </m:r>
      </m:oMath>
      <w:r>
        <w:rPr>
          <w:rFonts w:eastAsia="Georgia" w:cs="Georgia" w:ascii="Georgia" w:hAnsi="Georgia"/>
        </w:rPr>
        <w:t xml:space="preserve"> sera à déterminer.</w:t>
      </w:r>
      <w:r>
        <w:rPr/>
        <w:br w:type="textWrapping"/>
      </w:r>
      <w:r>
        <w:rPr>
          <w:rFonts w:eastAsia="Georgia" w:cs="Georgia" w:ascii="Georgia" w:hAnsi="Georgia"/>
        </w:rPr>
        <w:t xml:space="preserve">11. Que devient l'équation de conservation de l'énergie mécanique volumique (3), déterminée dans la partie I? Donner la signification physique des nouveaux termes apparaissant dans cette équation. Quel terme pourrait traduire un échauffement de l'interface?</w:t>
      </w:r>
    </w:p>
    <w:p>
      <w:pPr>
        <w:spacing w:line="271" w:before="330" w:lineRule="auto"/>
      </w:pPr>
      <w:r>
        <w:rPr>
          <w:rFonts w:eastAsia="Georgia" w:cs="Georgia" w:ascii="Georgia" w:hAnsi="Georgia"/>
          <w:b/>
          <w:sz w:val="42"/>
        </w:rPr>
        <w:t xml:space="preserve">II.B Premier modèle quasi-statique de fracture</w:t>
      </w:r>
    </w:p>
    <w:p>
      <w:pPr>
        <w:spacing w:after="220" w:lineRule="auto"/>
      </w:pPr>
      <w:r>
        <w:rPr>
          <w:rFonts w:eastAsia="Georgia" w:cs="Georgia" w:ascii="Georgia" w:hAnsi="Georgia"/>
        </w:rPr>
        <w:t xml:space="preserve">On va maintenant considérer qu'une perturbation sous forme d'un glissement du système, décrite par le champ de déplacement </w:t>
      </w:r>
      <m:oMath>
        <m:acc>
          <m:accPr>
            <m:chr m:val="⃗"/>
          </m:accPr>
          <m:e>
            <m:r>
              <m:rPr>
                <m:sty m:val="i"/>
              </m:rPr>
              <m:t>u</m:t>
            </m:r>
          </m:e>
        </m:acc>
        <m:r>
          <m:rPr>
            <m:sty m:val="p"/>
          </m:rPr>
          <m:t>(</m:t>
        </m:r>
        <m:r>
          <m:rPr>
            <m:sty m:val="i"/>
          </m:rPr>
          <m:t>x</m:t>
        </m:r>
        <m:r>
          <m:rPr>
            <m:sty m:val="p"/>
          </m:rPr>
          <m:t>,</m:t>
        </m:r>
        <m:r>
          <m:rPr>
            <m:sty m:val="i"/>
          </m:rPr>
          <m:t>t</m:t>
        </m:r>
        <m:r>
          <m:rPr>
            <m:sty m:val="p"/>
          </m:rPr>
          <m:t>)</m:t>
        </m:r>
      </m:oMath>
      <w:r>
        <w:rPr>
          <w:rFonts w:eastAsia="Georgia" w:cs="Georgia" w:ascii="Georgia" w:hAnsi="Georgia"/>
        </w:rPr>
        <w:t xml:space="preserve">, évolue sur une distance caractéristique </w:t>
      </w:r>
      <m:oMath>
        <m:r>
          <m:rPr>
            <m:sty m:val="i"/>
          </m:rPr>
          <m:t>ℓ</m:t>
        </m:r>
      </m:oMath>
      <w:r>
        <w:rPr>
          <w:rFonts w:eastAsia="Georgia" w:cs="Georgia" w:ascii="Georgia" w:hAnsi="Georgia"/>
        </w:rPr>
        <w:t xml:space="preserve"> et pendant une durée caractéristique </w:t>
      </w:r>
      <m:oMath>
        <m:r>
          <m:rPr>
            <m:sty m:val="i"/>
          </m:rPr>
          <m:t>T</m:t>
        </m:r>
      </m:oMath>
      <w:r>
        <w:rPr/>
        <w:t xml:space="preserve"> (figure 4). On notera </w:t>
      </w:r>
      <m:oMath>
        <m:sSub>
          <m:sSubPr/>
          <m:e>
            <m:r>
              <m:rPr>
                <m:sty m:val="i"/>
              </m:rPr>
              <m:t>u</m:t>
            </m:r>
          </m:e>
          <m:sub>
            <m:r>
              <m:rPr>
                <m:sty m:val="p"/>
              </m:rPr>
              <m:t>0</m:t>
            </m:r>
          </m:sub>
        </m:sSub>
      </m:oMath>
      <w:r>
        <w:rPr>
          <w:rFonts w:eastAsia="Georgia" w:cs="Georgia" w:ascii="Georgia" w:hAnsi="Georgia"/>
        </w:rPr>
        <w:t xml:space="preserve"> l'amplitude typique de la déformation caractérisant la perturbation et </w:t>
      </w:r>
      <m:oMath>
        <m:sSub>
          <m:sSubPr/>
          <m:e>
            <m:r>
              <m:rPr>
                <m:sty m:val="i"/>
              </m:rPr>
              <m:t>τ</m:t>
            </m:r>
          </m:e>
          <m:sub>
            <m:r>
              <m:rPr>
                <m:sty m:val="p"/>
              </m:rPr>
              <m:t>0</m:t>
            </m:r>
          </m:sub>
        </m:sSub>
      </m:oMath>
      <w:r>
        <w:rPr>
          <w:rFonts w:eastAsia="Georgia" w:cs="Georgia" w:ascii="Georgia" w:hAnsi="Georgia"/>
        </w:rPr>
        <w:t xml:space="preserve"> le cisaillement typique auquel est soumis le système.</w:t>
      </w:r>
    </w:p>
    <w:p>
      <w:pPr>
        <w:spacing w:lineRule="auto"/>
        <w:jc w:val="center"/>
      </w:pPr>
      <w:r>
        <w:rPr/>
        <w:drawing>
          <wp:inline distB="0" distL="0" distR="0" distT="0">
            <wp:extent cx="5486400" cy="2098572"/>
            <wp:effectExtent b="0" l="0" r="0" t="0"/>
            <wp:docPr id="4" name="image-e9fb40662d59c6e822b63faf6ce780a042b5522f.jpg"/>
            <a:graphic>
              <a:graphicData uri="http://schemas.openxmlformats.org/drawingml/2006/picture">
                <pic:pic>
                  <pic:nvPicPr>
                    <pic:cNvPr id="4" name="image-e9fb40662d59c6e822b63faf6ce780a042b5522f.jpg" descr=""/>
                    <pic:cNvPicPr/>
                  </pic:nvPicPr>
                  <pic:blipFill>
                    <a:blip r:embed="rId8" cstate="print"/>
                    <a:srcRect b="0" l="0" r="0" t="0"/>
                    <a:stretch>
                      <a:fillRect/>
                    </a:stretch>
                  </pic:blipFill>
                  <pic:spPr>
                    <a:xfrm>
                      <a:off x="0" y="0"/>
                      <a:ext cx="5486400" cy="2098572"/>
                    </a:xfrm>
                    <a:prstGeom prst="rect"/>
                  </pic:spPr>
                </pic:pic>
              </a:graphicData>
            </a:graphic>
          </wp:inline>
        </w:drawing>
      </w:r>
    </w:p>
    <w:p>
      <w:pPr>
        <w:spacing w:lineRule="auto"/>
      </w:pPr>
      <w:r>
        <w:rPr>
          <w:rFonts w:eastAsia="Georgia" w:cs="Georgia" w:ascii="Georgia" w:hAnsi="Georgia"/>
        </w:rPr>
        <w:t xml:space="preserve">Figure 4 - Schéma du système d'étude soumis à différentes contraintes développant une perturbation de taille typique </w:t>
      </w:r>
      <m:oMath>
        <m:r>
          <m:rPr>
            <m:sty m:val="i"/>
          </m:rPr>
          <m:t>ℓ</m:t>
        </m:r>
      </m:oMath>
      <w:r>
        <w:rPr/>
        <w:t xml:space="preserve">.</w:t>
      </w:r>
    </w:p>
    <w:p>
      <w:pPr>
        <w:spacing w:after="220" w:lineRule="auto"/>
      </w:pPr>
      <w:r>
        <w:rPr>
          <w:rFonts w:eastAsia="Georgia" w:cs="Georgia" w:ascii="Georgia" w:hAnsi="Georgia"/>
        </w:rPr>
        <w:t xml:space="preserve">On désigne par </w:t>
      </w:r>
      <m:oMath>
        <m:acc>
          <m:accPr>
            <m:chr m:val="˜"/>
          </m:accPr>
          <m:e>
            <m:r>
              <m:rPr>
                <m:sty m:val="i"/>
              </m:rPr>
              <m:t>g</m:t>
            </m:r>
          </m:e>
        </m:acc>
      </m:oMath>
      <w:r>
        <w:rPr>
          <w:rFonts w:eastAsia="Georgia" w:cs="Georgia" w:ascii="Georgia" w:hAnsi="Georgia"/>
        </w:rPr>
        <w:t xml:space="preserve"> la grandeur adimensionnée correspondant à une grandeur </w:t>
      </w:r>
      <m:oMath>
        <m:r>
          <m:rPr>
            <m:sty m:val="i"/>
          </m:rPr>
          <m:t>g</m:t>
        </m:r>
      </m:oMath>
      <w:r>
        <w:rPr/>
        <w:t xml:space="preserve"> quelconque.</w:t>
      </w:r>
      <w:r>
        <w:rPr/>
        <w:br w:type="textWrapping"/>
      </w:r>
      <w:r>
        <w:rPr>
          <w:rFonts w:eastAsia="Georgia" w:cs="Georgia" w:ascii="Georgia" w:hAnsi="Georgia"/>
        </w:rPr>
        <w:t xml:space="preserve">12. Montrer que l'équation adimensionnée se met sous la forme</w:t>
      </w:r>
    </w:p>
    <w:p>
      <w:pPr>
        <w:spacing w:after="220" w:lineRule="auto"/>
      </w:pPr>
      <m:oMathPara>
        <m:oMath>
          <m:f>
            <m:fPr>
              <m:ctrlPr>
                <w:rPr>
                  <w:rFonts w:ascii="Cambria Math" w:hAnsi="Cambria Math"/>
                </w:rPr>
              </m:ctrlPr>
            </m:fPr>
            <m:num>
              <m:sSup>
                <m:sSupPr/>
                <m:e>
                  <m:r>
                    <m:rPr>
                      <m:sty m:val="i"/>
                    </m:rPr>
                    <m:t>ℓ</m:t>
                  </m:r>
                </m:e>
                <m:sup>
                  <m:r>
                    <m:rPr>
                      <m:sty m:val="p"/>
                    </m:rPr>
                    <m:t>2</m:t>
                  </m:r>
                </m:sup>
              </m:sSup>
            </m:num>
            <m:den>
              <m:sSup>
                <m:sSupPr/>
                <m:e>
                  <m:r>
                    <m:rPr>
                      <m:sty m:val="i"/>
                    </m:rPr>
                    <m:t>T</m:t>
                  </m:r>
                </m:e>
                <m:sup>
                  <m:r>
                    <m:rPr>
                      <m:sty m:val="p"/>
                    </m:rPr>
                    <m:t>2</m:t>
                  </m:r>
                </m:sup>
              </m:sSup>
              <m:sSubSup>
                <m:sSubSupPr/>
                <m:e>
                  <m:r>
                    <m:rPr>
                      <m:sty m:val="i"/>
                    </m:rPr>
                    <m:t>c</m:t>
                  </m:r>
                </m:e>
                <m:sub>
                  <m:r>
                    <m:rPr>
                      <m:sty m:val="i"/>
                    </m:rPr>
                    <m:t>p</m:t>
                  </m:r>
                </m:sub>
                <m:sup>
                  <m:r>
                    <m:rPr>
                      <m:sty m:val="p"/>
                    </m:rPr>
                    <m:t>2</m:t>
                  </m:r>
                </m:sup>
              </m:sSubSup>
            </m:den>
          </m:f>
          <m:f>
            <m:fPr>
              <m:ctrlPr>
                <w:rPr>
                  <w:rFonts w:ascii="Cambria Math" w:hAnsi="Cambria Math"/>
                </w:rPr>
              </m:ctrlPr>
            </m:fPr>
            <m:num>
              <m:sSup>
                <m:sSupPr/>
                <m:e>
                  <m:r>
                    <m:rPr>
                      <m:sty m:val="i"/>
                    </m:rPr>
                    <m:t>∂</m:t>
                  </m:r>
                </m:e>
                <m:sup>
                  <m:r>
                    <m:rPr>
                      <m:sty m:val="p"/>
                    </m:rPr>
                    <m:t>2</m:t>
                  </m:r>
                </m:sup>
              </m:sSup>
              <m:acc>
                <m:accPr>
                  <m:chr m:val="˜"/>
                </m:accPr>
                <m:e>
                  <m:r>
                    <m:rPr>
                      <m:sty m:val="i"/>
                    </m:rPr>
                    <m:t>u</m:t>
                  </m:r>
                </m:e>
              </m:acc>
            </m:num>
            <m:den>
              <m:r>
                <m:rPr>
                  <m:sty m:val="i"/>
                </m:rPr>
                <m:t>∂</m:t>
              </m:r>
              <m:sSup>
                <m:sSupPr/>
                <m:e>
                  <m:acc>
                    <m:accPr>
                      <m:chr m:val="˜"/>
                    </m:accPr>
                    <m:e>
                      <m:r>
                        <m:rPr>
                          <m:sty m:val="i"/>
                        </m:rPr>
                        <m:t>t</m:t>
                      </m:r>
                    </m:e>
                  </m:acc>
                </m:e>
                <m:sup>
                  <m:r>
                    <m:rPr>
                      <m:sty m:val="p"/>
                    </m:rPr>
                    <m:t>2</m:t>
                  </m:r>
                </m:sup>
              </m:sSup>
            </m:den>
          </m:f>
          <m:r>
            <m:rPr>
              <m:sty m:val="p"/>
            </m:rPr>
            <m:t>=</m:t>
          </m:r>
          <m:f>
            <m:fPr>
              <m:ctrlPr>
                <w:rPr>
                  <w:rFonts w:ascii="Cambria Math" w:hAnsi="Cambria Math"/>
                </w:rPr>
              </m:ctrlPr>
            </m:fPr>
            <m:num>
              <m:sSup>
                <m:sSupPr/>
                <m:e>
                  <m:r>
                    <m:rPr>
                      <m:sty m:val="i"/>
                    </m:rPr>
                    <m:t>∂</m:t>
                  </m:r>
                </m:e>
                <m:sup>
                  <m:r>
                    <m:rPr>
                      <m:sty m:val="p"/>
                    </m:rPr>
                    <m:t>2</m:t>
                  </m:r>
                </m:sup>
              </m:sSup>
              <m:acc>
                <m:accPr>
                  <m:chr m:val="˜"/>
                </m:accPr>
                <m:e>
                  <m:r>
                    <m:rPr>
                      <m:sty m:val="i"/>
                    </m:rPr>
                    <m:t>u</m:t>
                  </m:r>
                </m:e>
              </m:acc>
              <m:r>
                <m:rPr>
                  <m:sty m:val="p"/>
                </m:rPr>
                <m:t>(</m:t>
              </m:r>
              <m:r>
                <m:rPr>
                  <m:sty m:val="i"/>
                </m:rPr>
                <m:t>x</m:t>
              </m:r>
              <m:r>
                <m:rPr>
                  <m:sty m:val="p"/>
                </m:rPr>
                <m:t>,</m:t>
              </m:r>
              <m:r>
                <m:rPr>
                  <m:sty m:val="i"/>
                </m:rPr>
                <m:t>t</m:t>
              </m:r>
              <m:r>
                <m:rPr>
                  <m:sty m:val="p"/>
                </m:rPr>
                <m:t>)</m:t>
              </m:r>
            </m:num>
            <m:den>
              <m:r>
                <m:rPr>
                  <m:sty m:val="i"/>
                </m:rPr>
                <m:t>∂</m:t>
              </m:r>
              <m:sSup>
                <m:sSupPr/>
                <m:e>
                  <m:acc>
                    <m:accPr>
                      <m:chr m:val="˜"/>
                    </m:accPr>
                    <m:e>
                      <m:r>
                        <m:rPr>
                          <m:sty m:val="i"/>
                        </m:rPr>
                        <m:t>x</m:t>
                      </m:r>
                    </m:e>
                  </m:acc>
                </m:e>
                <m:sup>
                  <m:r>
                    <m:rPr>
                      <m:sty m:val="p"/>
                    </m:rPr>
                    <m:t>2</m:t>
                  </m:r>
                </m:sup>
              </m:sSup>
            </m:den>
          </m:f>
          <m:r>
            <m:rPr>
              <m:sty m:val="p"/>
            </m:rPr>
            <m:t>+</m:t>
          </m:r>
          <m:f>
            <m:fPr>
              <m:ctrlPr>
                <w:rPr>
                  <w:rFonts w:ascii="Cambria Math" w:hAnsi="Cambria Math"/>
                </w:rPr>
              </m:ctrlPr>
            </m:fPr>
            <m:num>
              <m:sSub>
                <m:sSubPr/>
                <m:e>
                  <m:r>
                    <m:rPr>
                      <m:sty m:val="i"/>
                    </m:rPr>
                    <m:t>τ</m:t>
                  </m:r>
                </m:e>
                <m:sub>
                  <m:r>
                    <m:rPr>
                      <m:sty m:val="p"/>
                    </m:rPr>
                    <m:t>0</m:t>
                  </m:r>
                </m:sub>
              </m:sSub>
              <m:sSup>
                <m:sSupPr/>
                <m:e>
                  <m:r>
                    <m:rPr>
                      <m:sty m:val="i"/>
                    </m:rPr>
                    <m:t>ℓ</m:t>
                  </m:r>
                </m:e>
                <m:sup>
                  <m:r>
                    <m:rPr>
                      <m:sty m:val="p"/>
                    </m:rPr>
                    <m:t>2</m:t>
                  </m:r>
                </m:sup>
              </m:sSup>
            </m:num>
            <m:den>
              <m:sSub>
                <m:sSubPr/>
                <m:e>
                  <m:r>
                    <m:rPr>
                      <m:sty m:val="i"/>
                    </m:rPr>
                    <m:t>u</m:t>
                  </m:r>
                </m:e>
                <m:sub>
                  <m:r>
                    <m:rPr>
                      <m:sty m:val="p"/>
                    </m:rPr>
                    <m:t>0</m:t>
                  </m:r>
                </m:sub>
              </m:sSub>
              <m:r>
                <m:rPr>
                  <m:sty m:val="i"/>
                </m:rPr>
                <m:t>E</m:t>
              </m:r>
              <m:r>
                <m:rPr>
                  <m:sty m:val="i"/>
                </m:rPr>
                <m:t>h</m:t>
              </m:r>
            </m:den>
          </m:f>
          <m:d>
            <m:dPr>
              <m:begChr m:val="("/>
              <m:endChr m:val=")"/>
              <m:ctrlPr>
                <w:rPr>
                  <w:rFonts w:ascii="Cambria Math" w:hAnsi="Cambria Math"/>
                </w:rPr>
              </m:ctrlPr>
            </m:dPr>
            <m:e>
              <m:sSub>
                <m:sSubPr/>
                <m:e>
                  <m:acc>
                    <m:accPr>
                      <m:chr m:val="˜"/>
                    </m:accPr>
                    <m:e>
                      <m:r>
                        <m:rPr>
                          <m:sty m:val="i"/>
                        </m:rPr>
                        <m:t>τ</m:t>
                      </m:r>
                    </m:e>
                  </m:acc>
                </m:e>
                <m:sub>
                  <m:r>
                    <m:rPr>
                      <m:sty m:val="i"/>
                    </m:rPr>
                    <m:t>c</m:t>
                  </m:r>
                </m:sub>
              </m:sSub>
              <m:r>
                <m:rPr>
                  <m:sty m:val="p"/>
                </m:rPr>
                <m:t>(</m:t>
              </m:r>
              <m:r>
                <m:rPr>
                  <m:sty m:val="i"/>
                </m:rPr>
                <m:t>x</m:t>
              </m:r>
              <m:r>
                <m:rPr>
                  <m:sty m:val="p"/>
                </m:rPr>
                <m:t>,</m:t>
              </m:r>
              <m:r>
                <m:rPr>
                  <m:sty m:val="i"/>
                </m:rPr>
                <m:t>t</m:t>
              </m:r>
              <m:r>
                <m:rPr>
                  <m:sty m:val="p"/>
                </m:rPr>
                <m:t>)</m:t>
              </m:r>
              <m:r>
                <m:rPr>
                  <m:sty m:val="p"/>
                </m:rPr>
                <m:t>−</m:t>
              </m:r>
              <m:sSub>
                <m:sSubPr/>
                <m:e>
                  <m:acc>
                    <m:accPr>
                      <m:chr m:val="˜"/>
                    </m:accPr>
                    <m:e>
                      <m:r>
                        <m:rPr>
                          <m:sty m:val="i"/>
                        </m:rPr>
                        <m:t>τ</m:t>
                      </m:r>
                    </m:e>
                  </m:acc>
                </m:e>
                <m:sub>
                  <m:r>
                    <m:rPr>
                      <m:sty m:val="i"/>
                    </m:rPr>
                    <m:t>f</m:t>
                  </m:r>
                </m:sub>
              </m:sSub>
              <m:r>
                <m:rPr>
                  <m:sty m:val="p"/>
                </m:rPr>
                <m:t>(</m:t>
              </m:r>
              <m:r>
                <m:rPr>
                  <m:sty m:val="i"/>
                </m:rPr>
                <m:t>x</m:t>
              </m:r>
              <m:r>
                <m:rPr>
                  <m:sty m:val="p"/>
                </m:rPr>
                <m:t>,</m:t>
              </m:r>
              <m:r>
                <m:rPr>
                  <m:sty m:val="i"/>
                </m:rPr>
                <m:t>t</m:t>
              </m:r>
              <m:r>
                <m:rPr>
                  <m:sty m:val="p"/>
                </m:rPr>
                <m:t>)</m:t>
              </m:r>
            </m:e>
          </m:d>
          <m:r>
            <m:rPr>
              <m:sty m:val="p"/>
            </m:rPr>
            <m:t>.</m:t>
          </m:r>
        </m:oMath>
      </m:oMathPara>
    </w:p>
    <w:p>
      <w:pPr>
        <w:spacing w:after="220" w:lineRule="auto"/>
      </w:pPr>
      <w:r>
        <w:rPr/>
        <w:t xml:space="preserve">On suppose que </w:t>
      </w:r>
      <m:oMath>
        <m:f>
          <m:fPr>
            <m:ctrlPr>
              <w:rPr>
                <w:rFonts w:ascii="Cambria Math" w:hAnsi="Cambria Math"/>
              </w:rPr>
            </m:ctrlPr>
          </m:fPr>
          <m:num>
            <m:r>
              <m:rPr>
                <m:sty m:val="i"/>
              </m:rPr>
              <m:t>ℓ</m:t>
            </m:r>
          </m:num>
          <m:den>
            <m:r>
              <m:rPr>
                <m:sty m:val="i"/>
              </m:rPr>
              <m:t>T</m:t>
            </m:r>
          </m:den>
        </m:f>
        <m:r>
          <m:rPr>
            <m:sty m:val="p"/>
          </m:rPr>
          <m:t>≪</m:t>
        </m:r>
        <m:sSub>
          <m:sSubPr/>
          <m:e>
            <m:r>
              <m:rPr>
                <m:sty m:val="i"/>
              </m:rPr>
              <m:t>c</m:t>
            </m:r>
          </m:e>
          <m:sub>
            <m:r>
              <m:rPr>
                <m:sty m:val="i"/>
              </m:rPr>
              <m:t>p</m:t>
            </m:r>
          </m:sub>
        </m:sSub>
      </m:oMath>
      <w:r>
        <w:rPr>
          <w:rFonts w:eastAsia="Georgia" w:cs="Georgia" w:ascii="Georgia" w:hAnsi="Georgia"/>
        </w:rPr>
        <w:t xml:space="preserve">. Simplifier l'équation précédente (5) en faisant apparaître un rapport sans dimension construit à partir de </w:t>
      </w:r>
      <m:oMath>
        <m:r>
          <m:rPr>
            <m:sty m:val="i"/>
          </m:rPr>
          <m:t>ℓ</m:t>
        </m:r>
        <m:r>
          <m:rPr>
            <m:sty m:val="p"/>
          </m:rPr>
          <m:t>,</m:t>
        </m:r>
        <m:r>
          <m:rPr>
            <m:sty m:val="i"/>
          </m:rPr>
          <m:t>h</m:t>
        </m:r>
        <m:r>
          <m:rPr>
            <m:sty m:val="p"/>
          </m:rPr>
          <m:t>,</m:t>
        </m:r>
        <m:sSub>
          <m:sSubPr/>
          <m:e>
            <m:r>
              <m:rPr>
                <m:sty m:val="i"/>
              </m:rPr>
              <m:t>u</m:t>
            </m:r>
          </m:e>
          <m:sub>
            <m:r>
              <m:rPr>
                <m:sty m:val="p"/>
              </m:rPr>
              <m:t>0</m:t>
            </m:r>
          </m:sub>
        </m:sSub>
        <m:r>
          <m:rPr>
            <m:sty m:val="p"/>
          </m:rPr>
          <m:t>,</m:t>
        </m:r>
        <m:sSub>
          <m:sSubPr/>
          <m:e>
            <m:r>
              <m:rPr>
                <m:sty m:val="i"/>
              </m:rPr>
              <m:t>τ</m:t>
            </m:r>
          </m:e>
          <m:sub>
            <m:r>
              <m:rPr>
                <m:sty m:val="p"/>
              </m:rPr>
              <m:t>0</m:t>
            </m:r>
          </m:sub>
        </m:sSub>
      </m:oMath>
      <w:r>
        <w:rPr/>
        <w:t xml:space="preserve"> et </w:t>
      </w:r>
      <m:oMath>
        <m:r>
          <m:rPr>
            <m:sty m:val="i"/>
          </m:rPr>
          <m:t>E</m:t>
        </m:r>
      </m:oMath>
      <w:r>
        <w:rPr/>
        <w:t xml:space="preserve">.</w:t>
      </w:r>
      <w:r>
        <w:rPr/>
        <w:br w:type="textWrapping"/>
      </w:r>
      <w:r>
        <w:rPr>
          <w:rFonts w:eastAsia="Georgia" w:cs="Georgia" w:ascii="Georgia" w:hAnsi="Georgia"/>
        </w:rPr>
        <w:t xml:space="preserve">13. Interpréter ce rapport sans dimension comme le rapport de deux forces s'exerçant sur le système au passage de la perturbation. On précisera leur nature.</w:t>
      </w:r>
    </w:p>
    <w:p>
      <w:pPr>
        <w:numPr>
          <w:ilvl w:val="0"/>
          <w:numId w:val="5"/>
        </w:numPr>
        <w:spacing w:lineRule="auto"/>
      </w:pPr>
      <w:r>
        <w:rPr>
          <w:rFonts w:eastAsia="Georgia" w:cs="Georgia" w:ascii="Georgia" w:hAnsi="Georgia"/>
        </w:rPr>
        <w:t xml:space="preserve">Dans la suite de cette partie, on considère que le système étudié est gouverné par l'équation (7), issue de la limite quasi-statique de l'équation (4),</w:t>
      </w:r>
    </w:p>
    <w:p>
      <w:pPr>
        <w:spacing w:after="220" w:lineRule="auto"/>
      </w:pPr>
      <m:oMathPara>
        <m:oMath>
          <m:sSub>
            <m:sSubPr/>
            <m:e>
              <m:r>
                <m:rPr>
                  <m:sty m:val="i"/>
                </m:rPr>
                <m:t>τ</m:t>
              </m:r>
            </m:e>
            <m:sub>
              <m:r>
                <m:rPr>
                  <m:sty m:val="i"/>
                </m:rPr>
                <m:t>f</m:t>
              </m:r>
            </m:sub>
          </m:sSub>
          <m:r>
            <m:rPr>
              <m:sty m:val="p"/>
            </m:rPr>
            <m:t>(</m:t>
          </m:r>
          <m:r>
            <m:rPr>
              <m:sty m:val="i"/>
            </m:rPr>
            <m:t>x</m:t>
          </m:r>
          <m:r>
            <m:rPr>
              <m:sty m:val="p"/>
            </m:rPr>
            <m:t>,</m:t>
          </m:r>
          <m:r>
            <m:rPr>
              <m:sty m:val="i"/>
            </m:rPr>
            <m:t>t</m:t>
          </m:r>
          <m:r>
            <m:rPr>
              <m:sty m:val="p"/>
            </m:rPr>
            <m:t>)</m:t>
          </m:r>
          <m:r>
            <m:rPr>
              <m:sty m:val="p"/>
            </m:rPr>
            <m:t>=</m:t>
          </m:r>
          <m:r>
            <m:rPr>
              <m:sty m:val="i"/>
            </m:rPr>
            <m:t>E</m:t>
          </m:r>
          <m:r>
            <m:rPr>
              <m:sty m:val="i"/>
            </m:rPr>
            <m:t>h</m:t>
          </m:r>
          <m:f>
            <m:fPr>
              <m:ctrlPr>
                <w:rPr>
                  <w:rFonts w:ascii="Cambria Math" w:hAnsi="Cambria Math"/>
                </w:rPr>
              </m:ctrlPr>
            </m:fPr>
            <m:num>
              <m:sSup>
                <m:sSupPr/>
                <m:e>
                  <m:r>
                    <m:rPr>
                      <m:sty m:val="i"/>
                    </m:rPr>
                    <m:t>∂</m:t>
                  </m:r>
                </m:e>
                <m:sup>
                  <m:r>
                    <m:rPr>
                      <m:sty m:val="p"/>
                    </m:rPr>
                    <m:t>2</m:t>
                  </m:r>
                </m:sup>
              </m:sSup>
              <m:r>
                <m:rPr>
                  <m:sty m:val="i"/>
                </m:rPr>
                <m:t>u</m:t>
              </m:r>
            </m:num>
            <m:den>
              <m:r>
                <m:rPr>
                  <m:sty m:val="i"/>
                </m:rPr>
                <m:t>∂</m:t>
              </m:r>
              <m:sSup>
                <m:sSupPr/>
                <m:e>
                  <m:r>
                    <m:rPr>
                      <m:sty m:val="i"/>
                    </m:rPr>
                    <m:t>x</m:t>
                  </m:r>
                </m:e>
                <m:sup>
                  <m:r>
                    <m:rPr>
                      <m:sty m:val="p"/>
                    </m:rPr>
                    <m:t>2</m:t>
                  </m:r>
                </m:sup>
              </m:sSup>
            </m:den>
          </m:f>
          <m:r>
            <m:rPr>
              <m:sty m:val="p"/>
            </m:rPr>
            <m:t>+</m:t>
          </m:r>
          <m:sSub>
            <m:sSubPr/>
            <m:e>
              <m:r>
                <m:rPr>
                  <m:sty m:val="i"/>
                </m:rPr>
                <m:t>τ</m:t>
              </m:r>
            </m:e>
            <m:sub>
              <m:r>
                <m:rPr>
                  <m:sty m:val="i"/>
                </m:rPr>
                <m:t>c</m:t>
              </m:r>
            </m:sub>
          </m:sSub>
          <m:r>
            <m:rPr>
              <m:sty m:val="p"/>
            </m:rPr>
            <m:t>(</m:t>
          </m:r>
          <m:r>
            <m:rPr>
              <m:sty m:val="i"/>
            </m:rPr>
            <m:t>x</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On va maintenant considérer le contact entre la couche de solide et le substrat pour modéliser le comportement de </w:t>
      </w:r>
      <m:oMath>
        <m:sSub>
          <m:sSubPr/>
          <m:e>
            <m:r>
              <m:rPr>
                <m:sty m:val="i"/>
              </m:rPr>
              <m:t>τ</m:t>
            </m:r>
          </m:e>
          <m:sub>
            <m:r>
              <m:rPr>
                <m:sty m:val="i"/>
              </m:rPr>
              <m:t>f</m:t>
            </m:r>
          </m:sub>
        </m:sSub>
        <m:r>
          <m:rPr>
            <m:sty m:val="p"/>
          </m:rPr>
          <m:t>(</m:t>
        </m:r>
        <m:r>
          <m:rPr>
            <m:sty m:val="i"/>
          </m:rPr>
          <m:t>x</m:t>
        </m:r>
        <m:r>
          <m:rPr>
            <m:sty m:val="p"/>
          </m:rPr>
          <m:t>,</m:t>
        </m:r>
        <m:r>
          <m:rPr>
            <m:sty m:val="i"/>
          </m:rPr>
          <m:t>t</m:t>
        </m:r>
        <m:r>
          <m:rPr>
            <m:sty m:val="p"/>
          </m:rPr>
          <m:t>)</m:t>
        </m:r>
      </m:oMath>
      <w:r>
        <w:rPr>
          <w:rFonts w:eastAsia="Georgia" w:cs="Georgia" w:ascii="Georgia" w:hAnsi="Georgia"/>
        </w:rPr>
        <w:t xml:space="preserve">. Pour cela, on adopte un modèle de frottement de Coulomb. On considère deux solides en contact. On note </w:t>
      </w:r>
      <m:oMath>
        <m:sSub>
          <m:sSubPr/>
          <m:e>
            <m:acc>
              <m:accPr>
                <m:chr m:val="⃗"/>
              </m:accPr>
              <m:e>
                <m:r>
                  <m:rPr>
                    <m:sty m:val="i"/>
                  </m:rPr>
                  <m:t>v</m:t>
                </m:r>
              </m:e>
            </m:acc>
          </m:e>
          <m:sub>
            <m:r>
              <m:rPr>
                <m:sty m:val="p"/>
              </m:rPr>
              <m:t>1</m:t>
            </m:r>
            <m:r>
              <m:rPr>
                <m:sty m:val="p"/>
              </m:rPr>
              <m:t>/</m:t>
            </m:r>
            <m:r>
              <m:rPr>
                <m:sty m:val="p"/>
              </m:rPr>
              <m:t>2</m:t>
            </m:r>
          </m:sub>
        </m:sSub>
      </m:oMath>
      <w:r>
        <w:rPr/>
        <w:t xml:space="preserve"> la vitesse de glissement du solide 1 par rapport au solide 2 et </w:t>
      </w:r>
      <m:oMath>
        <m:r>
          <m:rPr>
            <m:sty m:val="i"/>
          </m:rPr>
          <m:t>f</m:t>
        </m:r>
      </m:oMath>
      <w:r>
        <w:rPr>
          <w:rFonts w:eastAsia="Georgia" w:cs="Georgia" w:ascii="Georgia" w:hAnsi="Georgia"/>
        </w:rPr>
        <w:t xml:space="preserve"> le coefficient de frottement caractérisant le contact entre les deux solides. La force de réaction du solide 2 sur le solide 1 est composée d'une réaction normale </w:t>
      </w:r>
      <m:oMath>
        <m:acc>
          <m:accPr>
            <m:chr m:val="⃗"/>
          </m:accPr>
          <m:e>
            <m:r>
              <m:rPr>
                <m:sty m:val="i"/>
              </m:rPr>
              <m:t>N</m:t>
            </m:r>
          </m:e>
        </m:acc>
      </m:oMath>
      <w:r>
        <w:rPr>
          <w:rFonts w:eastAsia="Georgia" w:cs="Georgia" w:ascii="Georgia" w:hAnsi="Georgia"/>
        </w:rPr>
        <w:t xml:space="preserve"> et d'une réaction tangentielle </w:t>
      </w:r>
      <m:oMath>
        <m:acc>
          <m:accPr>
            <m:chr m:val="⃗"/>
          </m:accPr>
          <m:e>
            <m:r>
              <m:rPr>
                <m:sty m:val="i"/>
              </m:rPr>
              <m:t>T</m:t>
            </m:r>
          </m:e>
        </m:acc>
      </m:oMath>
      <w:r>
        <w:rPr>
          <w:rFonts w:eastAsia="Georgia" w:cs="Georgia" w:ascii="Georgia" w:hAnsi="Georgia"/>
        </w:rPr>
        <w:t xml:space="preserve"> telles que, à la limite du glissement et en glissement, on a la relation pour le frottement de glissement :</w:t>
      </w:r>
    </w:p>
    <w:p>
      <w:pPr>
        <w:spacing w:after="220" w:lineRule="auto"/>
      </w:pPr>
      <m:oMathPara>
        <m:oMath>
          <m:r>
            <m:rPr>
              <m:sty m:val="p"/>
            </m:rPr>
            <m:t>‖</m:t>
          </m:r>
          <m:acc>
            <m:accPr>
              <m:chr m:val="⃗"/>
            </m:accPr>
            <m:e>
              <m:r>
                <m:rPr>
                  <m:sty m:val="i"/>
                </m:rPr>
                <m:t>T</m:t>
              </m:r>
            </m:e>
          </m:acc>
          <m:r>
            <m:rPr>
              <m:sty m:val="p"/>
            </m:rPr>
            <m:t>‖</m:t>
          </m:r>
          <m:r>
            <m:rPr>
              <m:sty m:val="p"/>
            </m:rPr>
            <m:t>=</m:t>
          </m:r>
          <m:r>
            <m:rPr>
              <m:sty m:val="i"/>
            </m:rPr>
            <m:t>f</m:t>
          </m:r>
          <m:r>
            <m:rPr>
              <m:sty m:val="p"/>
            </m:rPr>
            <m:t>‖</m:t>
          </m:r>
          <m:acc>
            <m:accPr>
              <m:chr m:val="⃗"/>
            </m:accPr>
            <m:e>
              <m:r>
                <m:rPr>
                  <m:sty m:val="i"/>
                </m:rPr>
                <m:t>N</m:t>
              </m:r>
            </m:e>
          </m:acc>
          <m:r>
            <m:rPr>
              <m:sty m:val="p"/>
            </m:rPr>
            <m:t>‖</m:t>
          </m:r>
        </m:oMath>
      </m:oMathPara>
    </w:p>
    <w:p>
      <w:pPr>
        <w:spacing w:after="220" w:lineRule="auto"/>
      </w:pPr>
      <w:r>
        <w:rPr>
          <w:rFonts w:eastAsia="Georgia" w:cs="Georgia" w:ascii="Georgia" w:hAnsi="Georgia"/>
        </w:rPr>
        <w:t xml:space="preserve">où </w:t>
      </w:r>
      <m:oMath>
        <m:acc>
          <m:accPr>
            <m:chr m:val="⃗"/>
          </m:accPr>
          <m:e>
            <m:r>
              <m:rPr>
                <m:sty m:val="i"/>
              </m:rPr>
              <m:t>T</m:t>
            </m:r>
          </m:e>
        </m:acc>
      </m:oMath>
      <w:r>
        <w:rPr>
          <w:rFonts w:eastAsia="Georgia" w:cs="Georgia" w:ascii="Georgia" w:hAnsi="Georgia"/>
        </w:rPr>
        <w:t xml:space="preserve"> est dans la direction opposée au vecteur vitesse, comme représenté sur la figure 5 .</w:t>
      </w:r>
    </w:p>
    <w:p>
      <w:pPr>
        <w:spacing w:lineRule="auto"/>
        <w:jc w:val="center"/>
      </w:pPr>
      <w:r>
        <w:rPr/>
        <w:drawing>
          <wp:inline distB="0" distL="0" distR="0" distT="0">
            <wp:extent cx="4572000" cy="2428875"/>
            <wp:effectExtent b="0" l="0" r="0" t="0"/>
            <wp:docPr id="5" name="image-ad920382df9dacc772e6fb7f8e4aed2abd1cd8bc.jpg"/>
            <a:graphic>
              <a:graphicData uri="http://schemas.openxmlformats.org/drawingml/2006/picture">
                <pic:pic>
                  <pic:nvPicPr>
                    <pic:cNvPr id="5" name="image-ad920382df9dacc772e6fb7f8e4aed2abd1cd8bc.jpg" descr=""/>
                    <pic:cNvPicPr/>
                  </pic:nvPicPr>
                  <pic:blipFill>
                    <a:blip r:embed="rId9" cstate="print"/>
                    <a:srcRect b="0" l="0" r="0" t="0"/>
                    <a:stretch>
                      <a:fillRect/>
                    </a:stretch>
                  </pic:blipFill>
                  <pic:spPr>
                    <a:xfrm>
                      <a:off x="0" y="0"/>
                      <a:ext cx="4572000" cy="2428875"/>
                    </a:xfrm>
                    <a:prstGeom prst="rect"/>
                  </pic:spPr>
                </pic:pic>
              </a:graphicData>
            </a:graphic>
          </wp:inline>
        </w:drawing>
      </w:r>
    </w:p>
    <w:p>
      <w:pPr>
        <w:spacing w:lineRule="auto"/>
      </w:pPr>
      <w:r>
        <w:rPr/>
        <w:t xml:space="preserve">(2)</w:t>
      </w:r>
    </w:p>
    <w:p>
      <w:pPr>
        <w:spacing w:after="220" w:lineRule="auto"/>
      </w:pPr>
      <w:r>
        <w:rPr>
          <w:rFonts w:eastAsia="Georgia" w:cs="Georgia" w:ascii="Georgia" w:hAnsi="Georgia"/>
        </w:rPr>
        <w:t xml:space="preserve">Figure 5 - Schéma représentant la force de réaction du solide 2 sur le solide 1.</w:t>
      </w:r>
      <w:r>
        <w:rPr/>
        <w:br w:type="textWrapping"/>
      </w:r>
      <w:r>
        <w:rPr>
          <w:rFonts w:eastAsia="Georgia" w:cs="Georgia" w:ascii="Georgia" w:hAnsi="Georgia"/>
        </w:rPr>
        <w:t xml:space="preserve">14. En adaptant ce modèle de frottement solide à l'étude du système, établir l'expression de </w:t>
      </w:r>
      <m:oMath>
        <m:sSub>
          <m:sSubPr/>
          <m:e>
            <m:r>
              <m:rPr>
                <m:sty m:val="i"/>
              </m:rPr>
              <m:t>τ</m:t>
            </m:r>
          </m:e>
          <m:sub>
            <m:r>
              <m:rPr>
                <m:sty m:val="i"/>
              </m:rPr>
              <m:t>f</m:t>
            </m:r>
          </m:sub>
        </m:sSub>
        <m:r>
          <m:rPr>
            <m:sty m:val="p"/>
          </m:rPr>
          <m:t>(</m:t>
        </m:r>
        <m:r>
          <m:rPr>
            <m:sty m:val="i"/>
          </m:rPr>
          <m:t>x</m:t>
        </m:r>
        <m:r>
          <m:rPr>
            <m:sty m:val="p"/>
          </m:rPr>
          <m:t>,</m:t>
        </m:r>
        <m:r>
          <m:rPr>
            <m:sty m:val="i"/>
          </m:rPr>
          <m:t>t</m:t>
        </m:r>
        <m:r>
          <m:rPr>
            <m:sty m:val="p"/>
          </m:rPr>
          <m:t>)</m:t>
        </m:r>
      </m:oMath>
      <w:r>
        <w:rPr/>
        <w:t xml:space="preserve"> lorsqu'une zone de l'interface glisse. On notera </w:t>
      </w:r>
      <m:oMath>
        <m:sSub>
          <m:sSubPr/>
          <m:e>
            <m:r>
              <m:rPr>
                <m:sty m:val="i"/>
              </m:rPr>
              <m:t>τ</m:t>
            </m:r>
          </m:e>
          <m:sub>
            <m:r>
              <m:rPr>
                <m:sty m:val="i"/>
              </m:rPr>
              <m:t>r</m:t>
            </m:r>
          </m:sub>
        </m:sSub>
        <m:r>
          <m:rPr>
            <m:sty m:val="p"/>
          </m:rPr>
          <m:t>=</m:t>
        </m:r>
        <m:r>
          <m:rPr>
            <m:sty m:val="i"/>
          </m:rPr>
          <m:t>f</m:t>
        </m:r>
        <m:sSub>
          <m:sSubPr/>
          <m:e>
            <m:r>
              <m:rPr>
                <m:sty m:val="i"/>
              </m:rPr>
              <m:t>σ</m:t>
            </m:r>
          </m:e>
          <m:sub>
            <m:r>
              <m:rPr>
                <m:sty m:val="i"/>
              </m:rPr>
              <m:t>N</m:t>
            </m:r>
          </m:sub>
        </m:sSub>
      </m:oMath>
      <w:r>
        <w:rPr/>
        <w:t xml:space="preserve">.</w:t>
      </w:r>
      <w:r>
        <w:rPr/>
        <w:br w:type="textWrapping"/>
      </w:r>
      <w:r>
        <w:rPr>
          <w:rFonts w:eastAsia="Georgia" w:cs="Georgia" w:ascii="Georgia" w:hAnsi="Georgia"/>
        </w:rPr>
        <w:t xml:space="preserve">15. Dans une zone où le solide ne glisse pas, traduire la condition de non-glissement comme une condition aux limites sur le champ de déplacement </w:t>
      </w:r>
      <m:oMath>
        <m:r>
          <m:rPr>
            <m:sty m:val="i"/>
          </m:rPr>
          <m:t>u</m:t>
        </m:r>
      </m:oMath>
      <w:r>
        <w:rPr/>
        <w:t xml:space="preserve"> et donner l'expression de la contrainte </w:t>
      </w:r>
      <m:oMath>
        <m:sSub>
          <m:sSubPr/>
          <m:e>
            <m:r>
              <m:rPr>
                <m:sty m:val="i"/>
              </m:rPr>
              <m:t>τ</m:t>
            </m:r>
          </m:e>
          <m:sub>
            <m:r>
              <m:rPr>
                <m:sty m:val="i"/>
              </m:rPr>
              <m:t>f</m:t>
            </m:r>
          </m:sub>
        </m:sSub>
      </m:oMath>
      <w:r>
        <w:rPr/>
        <w:t xml:space="preserve">.</w:t>
      </w:r>
    </w:p>
    <w:p>
      <w:pPr>
        <w:spacing w:lineRule="auto"/>
        <w:jc w:val="center"/>
      </w:pPr>
      <w:r>
        <w:rPr/>
        <w:drawing>
          <wp:inline distB="0" distL="0" distR="0" distT="0">
            <wp:extent cx="5486400" cy="1992000"/>
            <wp:effectExtent b="0" l="0" r="0" t="0"/>
            <wp:docPr id="6" name="image-1a1794facde5d682008ba6855c0f6d8467cddb6c.jpg"/>
            <a:graphic>
              <a:graphicData uri="http://schemas.openxmlformats.org/drawingml/2006/picture">
                <pic:pic>
                  <pic:nvPicPr>
                    <pic:cNvPr id="6" name="image-1a1794facde5d682008ba6855c0f6d8467cddb6c.jpg" descr=""/>
                    <pic:cNvPicPr/>
                  </pic:nvPicPr>
                  <pic:blipFill>
                    <a:blip r:embed="rId10" cstate="print"/>
                    <a:srcRect b="0" l="0" r="0" t="0"/>
                    <a:stretch>
                      <a:fillRect/>
                    </a:stretch>
                  </pic:blipFill>
                  <pic:spPr>
                    <a:xfrm>
                      <a:off x="0" y="0"/>
                      <a:ext cx="5486400" cy="1992000"/>
                    </a:xfrm>
                    <a:prstGeom prst="rect"/>
                  </pic:spPr>
                </pic:pic>
              </a:graphicData>
            </a:graphic>
          </wp:inline>
        </w:drawing>
      </w:r>
    </w:p>
    <w:p>
      <w:pPr>
        <w:spacing w:lineRule="auto"/>
      </w:pPr>
      <w:r>
        <w:rPr>
          <w:rFonts w:eastAsia="Georgia" w:cs="Georgia" w:ascii="Georgia" w:hAnsi="Georgia"/>
        </w:rPr>
        <w:t xml:space="preserve">Figure 6 - Représentation schématique de la zone de glissement de la couche solide dans le modèle quasi-statique. Le profil du champ de déformation </w:t>
      </w:r>
      <m:oMath>
        <m:r>
          <m:rPr>
            <m:sty m:val="i"/>
          </m:rPr>
          <m:t>u</m:t>
        </m:r>
        <m:r>
          <m:rPr>
            <m:sty m:val="p"/>
          </m:rPr>
          <m:t>(</m:t>
        </m:r>
        <m:r>
          <m:rPr>
            <m:sty m:val="i"/>
          </m:rPr>
          <m:t>x</m:t>
        </m:r>
        <m:r>
          <m:rPr>
            <m:sty m:val="p"/>
          </m:rPr>
          <m:t>)</m:t>
        </m:r>
      </m:oMath>
      <w:r>
        <w:rPr>
          <w:rFonts w:eastAsia="Georgia" w:cs="Georgia" w:ascii="Georgia" w:hAnsi="Georgia"/>
        </w:rPr>
        <w:t xml:space="preserve"> est représenté en trait continu noir.</w:t>
      </w:r>
    </w:p>
    <w:p>
      <w:pPr>
        <w:numPr>
          <w:ilvl w:val="0"/>
          <w:numId w:val="6"/>
        </w:numPr>
        <w:spacing w:lineRule="auto"/>
      </w:pPr>
      <w:r>
        <w:rPr>
          <w:rFonts w:eastAsia="Georgia" w:cs="Georgia" w:ascii="Georgia" w:hAnsi="Georgia"/>
        </w:rPr>
        <w:t xml:space="preserve">On considère la situation, schématisée sur la figure 6 , où la force surfacique de cisaillement sur le haut de la couche est constante au cours du temps et uniforme, telle que </w:t>
      </w:r>
      <m:oMath>
        <m:sSub>
          <m:sSubPr/>
          <m:e>
            <m:r>
              <m:rPr>
                <m:sty m:val="i"/>
              </m:rPr>
              <m:t>τ</m:t>
            </m:r>
          </m:e>
          <m:sub>
            <m:r>
              <m:rPr>
                <m:sty m:val="i"/>
              </m:rPr>
              <m:t>c</m:t>
            </m:r>
          </m:sub>
        </m:sSub>
        <m:r>
          <m:rPr>
            <m:sty m:val="p"/>
          </m:rPr>
          <m:t>(</m:t>
        </m:r>
        <m:r>
          <m:rPr>
            <m:sty m:val="i"/>
          </m:rPr>
          <m:t>x</m:t>
        </m:r>
        <m:r>
          <m:rPr>
            <m:sty m:val="p"/>
          </m:rPr>
          <m:t>,</m:t>
        </m:r>
        <m:r>
          <m:rPr>
            <m:sty m:val="i"/>
          </m:rPr>
          <m:t>t</m:t>
        </m:r>
        <m:r>
          <m:rPr>
            <m:sty m:val="p"/>
          </m:rPr>
          <m:t>)</m:t>
        </m:r>
        <m:r>
          <m:rPr>
            <m:sty m:val="p"/>
          </m:rPr>
          <m:t>=</m:t>
        </m:r>
        <m:sSub>
          <m:sSubPr/>
          <m:e>
            <m:r>
              <m:rPr>
                <m:sty m:val="i"/>
              </m:rPr>
              <m:t>τ</m:t>
            </m:r>
          </m:e>
          <m:sub>
            <m:r>
              <m:rPr>
                <m:sty m:val="i"/>
              </m:rPr>
              <m:t>c</m:t>
            </m:r>
          </m:sub>
        </m:sSub>
      </m:oMath>
      <w:r>
        <w:rPr/>
        <w:t xml:space="preserve">. Une zone de taille </w:t>
      </w:r>
      <m:oMath>
        <m:r>
          <m:rPr>
            <m:sty m:val="p"/>
          </m:rPr>
          <m:t>2</m:t>
        </m:r>
        <m:sSub>
          <m:sSubPr/>
          <m:e>
            <m:r>
              <m:rPr>
                <m:sty m:val="i"/>
              </m:rPr>
              <m:t>ℓ</m:t>
            </m:r>
          </m:e>
          <m:sub>
            <m:r>
              <m:rPr>
                <m:sty m:val="i"/>
              </m:rPr>
              <m:t>g</m:t>
            </m:r>
          </m:sub>
        </m:sSub>
      </m:oMath>
      <w:r>
        <w:rPr>
          <w:rFonts w:eastAsia="Georgia" w:cs="Georgia" w:ascii="Georgia" w:hAnsi="Georgia"/>
        </w:rPr>
        <w:t xml:space="preserve"> a déjà glissé. Dans cette zone, on a donc </w:t>
      </w:r>
      <m:oMath>
        <m:sSub>
          <m:sSubPr/>
          <m:e>
            <m:r>
              <m:rPr>
                <m:sty m:val="i"/>
              </m:rPr>
              <m:t>τ</m:t>
            </m:r>
          </m:e>
          <m:sub>
            <m:r>
              <m:rPr>
                <m:sty m:val="i"/>
              </m:rPr>
              <m:t>f</m:t>
            </m:r>
          </m:sub>
        </m:sSub>
        <m:r>
          <m:rPr>
            <m:sty m:val="p"/>
          </m:rPr>
          <m:t>(</m:t>
        </m:r>
        <m:r>
          <m:rPr>
            <m:sty m:val="i"/>
          </m:rPr>
          <m:t>x</m:t>
        </m:r>
        <m:r>
          <m:rPr>
            <m:sty m:val="p"/>
          </m:rPr>
          <m:t>,</m:t>
        </m:r>
        <m:r>
          <m:rPr>
            <m:sty m:val="i"/>
          </m:rPr>
          <m:t>t</m:t>
        </m:r>
        <m:r>
          <m:rPr>
            <m:sty m:val="p"/>
          </m:rPr>
          <m:t>)</m:t>
        </m:r>
        <m:r>
          <m:rPr>
            <m:sty m:val="p"/>
          </m:rPr>
          <m:t>=</m:t>
        </m:r>
        <m:sSub>
          <m:sSubPr/>
          <m:e>
            <m:r>
              <m:rPr>
                <m:sty m:val="i"/>
              </m:rPr>
              <m:t>τ</m:t>
            </m:r>
          </m:e>
          <m:sub>
            <m:r>
              <m:rPr>
                <m:sty m:val="i"/>
              </m:rPr>
              <m:t>r</m:t>
            </m:r>
          </m:sub>
        </m:sSub>
      </m:oMath>
      <w:r>
        <w:rPr/>
        <w:t xml:space="preserve">.</w:t>
      </w:r>
    </w:p>
    <w:p>
      <w:pPr>
        <w:numPr>
          <w:ilvl w:val="0"/>
          <w:numId w:val="7"/>
        </w:numPr>
        <w:spacing w:lineRule="auto"/>
      </w:pPr>
      <w:r>
        <w:rPr>
          <w:rFonts w:eastAsia="Georgia" w:cs="Georgia" w:ascii="Georgia" w:hAnsi="Georgia"/>
        </w:rPr>
        <w:t xml:space="preserve">Déterminer l'expression du champ de déformation </w:t>
      </w:r>
      <m:oMath>
        <m:r>
          <m:rPr>
            <m:sty m:val="i"/>
          </m:rPr>
          <m:t>u</m:t>
        </m:r>
        <m:r>
          <m:rPr>
            <m:sty m:val="p"/>
          </m:rPr>
          <m:t>(</m:t>
        </m:r>
        <m:r>
          <m:rPr>
            <m:sty m:val="i"/>
          </m:rPr>
          <m:t>x</m:t>
        </m:r>
        <m:r>
          <m:rPr>
            <m:sty m:val="p"/>
          </m:rPr>
          <m:t>)</m:t>
        </m:r>
      </m:oMath>
      <w:r>
        <w:rPr>
          <w:rFonts w:eastAsia="Georgia" w:cs="Georgia" w:ascii="Georgia" w:hAnsi="Georgia"/>
        </w:rPr>
        <w:t xml:space="preserve">, en régime quasi-statique, le long de l'interface, c'est-à-dire à l'intérieur de la zone en glissement, et à l'extérieur de cette zone.</w:t>
      </w:r>
    </w:p>
    <w:p>
      <w:pPr>
        <w:numPr>
          <w:ilvl w:val="0"/>
          <w:numId w:val="7"/>
        </w:numPr>
        <w:spacing w:lineRule="auto"/>
      </w:pPr>
      <w:r>
        <w:rPr>
          <w:rFonts w:eastAsia="Georgia" w:cs="Georgia" w:ascii="Georgia" w:hAnsi="Georgia"/>
        </w:rPr>
        <w:t xml:space="preserve">En utilisant l'expression de l'énergie potentielle volumique élastique obtenue dans le bilan local d'énergie (3), établir l'expression de l'énergie potentielle élastique </w:t>
      </w:r>
      <m:oMath>
        <m:sSub>
          <m:sSubPr/>
          <m:e>
            <m:r>
              <m:rPr>
                <m:sty m:val="i"/>
              </m:rPr>
              <m:t>E</m:t>
            </m:r>
          </m:e>
          <m:sub>
            <m:r>
              <m:rPr>
                <m:sty m:val="p"/>
              </m:rPr>
              <m:t>e</m:t>
            </m:r>
          </m:sub>
        </m:sSub>
      </m:oMath>
      <w:r>
        <w:rPr>
          <w:rFonts w:eastAsia="Georgia" w:cs="Georgia" w:ascii="Georgia" w:hAnsi="Georgia"/>
        </w:rPr>
        <w:t xml:space="preserve"> de la couche de solide. En déduire si la présence de la zone de glissement induit une perte ou un gain d'énergie pour la couche de solide, par rapport à une situation de non-glissement.</w:t>
      </w:r>
    </w:p>
    <w:p>
      <w:pPr>
        <w:numPr>
          <w:ilvl w:val="0"/>
          <w:numId w:val="7"/>
        </w:numPr>
        <w:spacing w:lineRule="auto"/>
      </w:pPr>
      <w:r>
        <w:rPr/>
        <w:t xml:space="preserve">Exprimer le travail des forces de cisaillement </w:t>
      </w:r>
      <m:oMath>
        <m:sSub>
          <m:sSubPr/>
          <m:e>
            <m:r>
              <m:rPr>
                <m:sty m:val="i"/>
              </m:rPr>
              <m:t>W</m:t>
            </m:r>
          </m:e>
          <m:sub>
            <m:r>
              <m:rPr>
                <m:nor/>
              </m:rPr>
              <m:t>cis </m:t>
            </m:r>
          </m:sub>
        </m:sSub>
      </m:oMath>
      <w:r>
        <w:rPr>
          <w:rFonts w:eastAsia="Georgia" w:cs="Georgia" w:ascii="Georgia" w:hAnsi="Georgia"/>
        </w:rPr>
        <w:t xml:space="preserve">, de part et d'autre de la couche de solide étudiée, intégré sur tout le volume de solide.</w:t>
      </w:r>
    </w:p>
    <w:p>
      <w:pPr>
        <w:numPr>
          <w:ilvl w:val="0"/>
          <w:numId w:val="8"/>
        </w:numPr>
        <w:spacing w:lineRule="auto"/>
      </w:pPr>
      <w:r>
        <w:rPr>
          <w:rFonts w:eastAsia="Georgia" w:cs="Georgia" w:ascii="Georgia" w:hAnsi="Georgia"/>
        </w:rPr>
        <w:t xml:space="preserve">Dans la suite de cette partie, on modélise la croissance de la zone glissante de l'intervalle </w:t>
      </w:r>
      <m:oMath>
        <m:d>
          <m:dPr>
            <m:begChr m:val="["/>
            <m:endChr m:val="]"/>
            <m:ctrlPr>
              <w:rPr>
                <w:rFonts w:ascii="Cambria Math" w:hAnsi="Cambria Math"/>
              </w:rPr>
            </m:ctrlPr>
          </m:dPr>
          <m:e>
            <m:r>
              <m:rPr>
                <m:sty m:val="p"/>
              </m:rPr>
              <m:t>−</m:t>
            </m:r>
            <m:sSub>
              <m:sSubPr/>
              <m:e>
                <m:r>
                  <m:rPr>
                    <m:sty m:val="i"/>
                  </m:rPr>
                  <m:t>ℓ</m:t>
                </m:r>
              </m:e>
              <m:sub>
                <m:r>
                  <m:rPr>
                    <m:sty m:val="i"/>
                  </m:rPr>
                  <m:t>g</m:t>
                </m:r>
              </m:sub>
            </m:sSub>
            <m:r>
              <m:rPr>
                <m:sty m:val="p"/>
              </m:rPr>
              <m:t>,</m:t>
            </m:r>
            <m:sSub>
              <m:sSubPr/>
              <m:e>
                <m:r>
                  <m:rPr>
                    <m:sty m:val="i"/>
                  </m:rPr>
                  <m:t>ℓ</m:t>
                </m:r>
              </m:e>
              <m:sub>
                <m:r>
                  <m:rPr>
                    <m:sty m:val="i"/>
                  </m:rPr>
                  <m:t>g</m:t>
                </m:r>
              </m:sub>
            </m:sSub>
          </m:e>
        </m:d>
      </m:oMath>
      <w:r>
        <w:rPr>
          <w:rFonts w:eastAsia="Georgia" w:cs="Georgia" w:ascii="Georgia" w:hAnsi="Georgia"/>
        </w:rPr>
        <w:t xml:space="preserve"> à </w:t>
      </w:r>
      <m:oMath>
        <m:d>
          <m:dPr>
            <m:begChr m:val="["/>
            <m:endChr m:val="]"/>
            <m:ctrlPr>
              <w:rPr>
                <w:rFonts w:ascii="Cambria Math" w:hAnsi="Cambria Math"/>
              </w:rPr>
            </m:ctrlPr>
          </m:dPr>
          <m:e>
            <m:r>
              <m:rPr>
                <m:sty m:val="p"/>
              </m:rPr>
              <m:t>−</m:t>
            </m:r>
            <m:sSub>
              <m:sSubPr/>
              <m:e>
                <m:r>
                  <m:rPr>
                    <m:sty m:val="i"/>
                  </m:rPr>
                  <m:t>ℓ</m:t>
                </m:r>
              </m:e>
              <m:sub>
                <m:r>
                  <m:rPr>
                    <m:sty m:val="i"/>
                  </m:rPr>
                  <m:t>g</m:t>
                </m:r>
              </m:sub>
            </m:sSub>
            <m:r>
              <m:rPr>
                <m:sty m:val="p"/>
              </m:rPr>
              <m:t>−</m:t>
            </m:r>
            <m:r>
              <m:rPr>
                <m:sty m:val="p"/>
              </m:rPr>
              <m:t>d</m:t>
            </m:r>
            <m:sSub>
              <m:sSubPr/>
              <m:e>
                <m:r>
                  <m:rPr>
                    <m:sty m:val="i"/>
                  </m:rPr>
                  <m:t>ℓ</m:t>
                </m:r>
              </m:e>
              <m:sub>
                <m:r>
                  <m:rPr>
                    <m:sty m:val="i"/>
                  </m:rPr>
                  <m:t>g</m:t>
                </m:r>
              </m:sub>
            </m:sSub>
            <m:r>
              <m:rPr>
                <m:sty m:val="p"/>
              </m:rPr>
              <m:t>,</m:t>
            </m:r>
            <m:sSub>
              <m:sSubPr/>
              <m:e>
                <m:r>
                  <m:rPr>
                    <m:sty m:val="i"/>
                  </m:rPr>
                  <m:t>ℓ</m:t>
                </m:r>
              </m:e>
              <m:sub>
                <m:r>
                  <m:rPr>
                    <m:sty m:val="i"/>
                  </m:rPr>
                  <m:t>g</m:t>
                </m:r>
              </m:sub>
            </m:sSub>
            <m:r>
              <m:rPr>
                <m:sty m:val="p"/>
              </m:rPr>
              <m:t>+</m:t>
            </m:r>
            <m:r>
              <m:rPr>
                <m:sty m:val="p"/>
              </m:rPr>
              <m:t>d</m:t>
            </m:r>
            <m:sSub>
              <m:sSubPr/>
              <m:e>
                <m:r>
                  <m:rPr>
                    <m:sty m:val="i"/>
                  </m:rPr>
                  <m:t>ℓ</m:t>
                </m:r>
              </m:e>
              <m:sub>
                <m:r>
                  <m:rPr>
                    <m:sty m:val="i"/>
                  </m:rPr>
                  <m:t>g</m:t>
                </m:r>
              </m:sub>
            </m:sSub>
          </m:e>
        </m:d>
      </m:oMath>
      <w:r>
        <w:rPr>
          <w:rFonts w:eastAsia="Georgia" w:cs="Georgia" w:ascii="Georgia" w:hAnsi="Georgia"/>
        </w:rPr>
        <w:t xml:space="preserve">. La croissance de la zone glissante est schématisé sur la figure 7 .</w:t>
      </w:r>
    </w:p>
    <w:p>
      <w:pPr>
        <w:spacing w:lineRule="auto"/>
        <w:jc w:val="center"/>
      </w:pPr>
      <w:r>
        <w:rPr/>
        <w:drawing>
          <wp:inline distB="0" distL="0" distR="0" distT="0">
            <wp:extent cx="5486400" cy="2046813"/>
            <wp:effectExtent b="0" l="0" r="0" t="0"/>
            <wp:docPr id="7" name="image-f0c4d908ef8148bad93e5ed8cb2a4189ac579471.jpg"/>
            <a:graphic>
              <a:graphicData uri="http://schemas.openxmlformats.org/drawingml/2006/picture">
                <pic:pic>
                  <pic:nvPicPr>
                    <pic:cNvPr id="7" name="image-f0c4d908ef8148bad93e5ed8cb2a4189ac579471.jpg" descr=""/>
                    <pic:cNvPicPr/>
                  </pic:nvPicPr>
                  <pic:blipFill>
                    <a:blip r:embed="rId11" cstate="print"/>
                    <a:srcRect b="0" l="0" r="0" t="0"/>
                    <a:stretch>
                      <a:fillRect/>
                    </a:stretch>
                  </pic:blipFill>
                  <pic:spPr>
                    <a:xfrm>
                      <a:off x="0" y="0"/>
                      <a:ext cx="5486400" cy="2046813"/>
                    </a:xfrm>
                    <a:prstGeom prst="rect"/>
                  </pic:spPr>
                </pic:pic>
              </a:graphicData>
            </a:graphic>
          </wp:inline>
        </w:drawing>
      </w:r>
    </w:p>
    <w:p>
      <w:pPr>
        <w:spacing w:lineRule="auto"/>
      </w:pPr>
      <w:r>
        <w:rPr/>
        <w:t xml:space="preserve">Figure 7 - Croissance de la zone de glissement de la couche solide. L'intervalle initial de la couche glissante </w:t>
      </w:r>
      <m:oMath>
        <m:d>
          <m:dPr>
            <m:begChr m:val="["/>
            <m:endChr m:val="]"/>
            <m:ctrlPr>
              <w:rPr>
                <w:rFonts w:ascii="Cambria Math" w:hAnsi="Cambria Math"/>
              </w:rPr>
            </m:ctrlPr>
          </m:dPr>
          <m:e>
            <m:r>
              <m:rPr>
                <m:sty m:val="p"/>
              </m:rPr>
              <m:t>−</m:t>
            </m:r>
            <m:sSub>
              <m:sSubPr/>
              <m:e>
                <m:r>
                  <m:rPr>
                    <m:sty m:val="i"/>
                  </m:rPr>
                  <m:t>ℓ</m:t>
                </m:r>
              </m:e>
              <m:sub>
                <m:r>
                  <m:rPr>
                    <m:sty m:val="i"/>
                  </m:rPr>
                  <m:t>g</m:t>
                </m:r>
              </m:sub>
            </m:sSub>
            <m:r>
              <m:rPr>
                <m:sty m:val="p"/>
              </m:rPr>
              <m:t>,</m:t>
            </m:r>
            <m:sSub>
              <m:sSubPr/>
              <m:e>
                <m:r>
                  <m:rPr>
                    <m:sty m:val="i"/>
                  </m:rPr>
                  <m:t>ℓ</m:t>
                </m:r>
              </m:e>
              <m:sub>
                <m:r>
                  <m:rPr>
                    <m:sty m:val="i"/>
                  </m:rPr>
                  <m:t>g</m:t>
                </m:r>
              </m:sub>
            </m:sSub>
          </m:e>
        </m:d>
      </m:oMath>
      <w:r>
        <w:rPr>
          <w:rFonts w:eastAsia="Georgia" w:cs="Georgia" w:ascii="Georgia" w:hAnsi="Georgia"/>
        </w:rPr>
        <w:t xml:space="preserve"> s'accroît pour donner un intervalle </w:t>
      </w:r>
      <m:oMath>
        <m:d>
          <m:dPr>
            <m:begChr m:val="["/>
            <m:endChr m:val="]"/>
            <m:ctrlPr>
              <w:rPr>
                <w:rFonts w:ascii="Cambria Math" w:hAnsi="Cambria Math"/>
              </w:rPr>
            </m:ctrlPr>
          </m:dPr>
          <m:e>
            <m:r>
              <m:rPr>
                <m:sty m:val="p"/>
              </m:rPr>
              <m:t>−</m:t>
            </m:r>
            <m:sSub>
              <m:sSubPr/>
              <m:e>
                <m:r>
                  <m:rPr>
                    <m:sty m:val="i"/>
                  </m:rPr>
                  <m:t>ℓ</m:t>
                </m:r>
              </m:e>
              <m:sub>
                <m:r>
                  <m:rPr>
                    <m:sty m:val="i"/>
                  </m:rPr>
                  <m:t>g</m:t>
                </m:r>
              </m:sub>
            </m:sSub>
            <m:r>
              <m:rPr>
                <m:sty m:val="p"/>
              </m:rPr>
              <m:t>−</m:t>
            </m:r>
            <m:r>
              <m:rPr>
                <m:sty m:val="p"/>
              </m:rPr>
              <m:t>d</m:t>
            </m:r>
            <m:sSub>
              <m:sSubPr/>
              <m:e>
                <m:r>
                  <m:rPr>
                    <m:sty m:val="i"/>
                  </m:rPr>
                  <m:t>ℓ</m:t>
                </m:r>
              </m:e>
              <m:sub>
                <m:r>
                  <m:rPr>
                    <m:sty m:val="i"/>
                  </m:rPr>
                  <m:t>g</m:t>
                </m:r>
              </m:sub>
            </m:sSub>
            <m:r>
              <m:rPr>
                <m:sty m:val="p"/>
              </m:rPr>
              <m:t>,</m:t>
            </m:r>
            <m:sSub>
              <m:sSubPr/>
              <m:e>
                <m:r>
                  <m:rPr>
                    <m:sty m:val="i"/>
                  </m:rPr>
                  <m:t>ℓ</m:t>
                </m:r>
              </m:e>
              <m:sub>
                <m:r>
                  <m:rPr>
                    <m:sty m:val="i"/>
                  </m:rPr>
                  <m:t>g</m:t>
                </m:r>
              </m:sub>
            </m:sSub>
            <m:r>
              <m:rPr>
                <m:sty m:val="p"/>
              </m:rPr>
              <m:t>+</m:t>
            </m:r>
            <m:r>
              <m:rPr>
                <m:sty m:val="p"/>
              </m:rPr>
              <m:t>d</m:t>
            </m:r>
            <m:sSub>
              <m:sSubPr/>
              <m:e>
                <m:r>
                  <m:rPr>
                    <m:sty m:val="i"/>
                  </m:rPr>
                  <m:t>ℓ</m:t>
                </m:r>
              </m:e>
              <m:sub>
                <m:r>
                  <m:rPr>
                    <m:sty m:val="i"/>
                  </m:rPr>
                  <m:t>g</m:t>
                </m:r>
              </m:sub>
            </m:sSub>
          </m:e>
        </m:d>
      </m:oMath>
      <w:r>
        <w:rPr/>
        <w:t xml:space="preserve">.</w:t>
      </w:r>
    </w:p>
    <w:p>
      <w:pPr>
        <w:numPr>
          <w:ilvl w:val="0"/>
          <w:numId w:val="9"/>
        </w:numPr>
        <w:spacing w:lineRule="auto"/>
      </w:pPr>
      <w:r>
        <w:rPr>
          <w:rFonts w:eastAsia="Georgia" w:cs="Georgia" w:ascii="Georgia" w:hAnsi="Georgia"/>
        </w:rPr>
        <w:t xml:space="preserve">Pour une avancée de taille </w:t>
      </w:r>
      <m:oMath>
        <m:r>
          <m:rPr>
            <m:sty m:val="p"/>
          </m:rPr>
          <m:t>2</m:t>
        </m:r>
        <m:r>
          <m:rPr>
            <m:nor/>
          </m:rPr>
          <m:t xml:space="preserve"> </m:t>
        </m:r>
        <m:r>
          <m:rPr>
            <m:sty m:val="p"/>
          </m:rPr>
          <m:t>d</m:t>
        </m:r>
        <m:sSub>
          <m:sSubPr/>
          <m:e>
            <m:r>
              <m:rPr>
                <m:sty m:val="i"/>
              </m:rPr>
              <m:t>ℓ</m:t>
            </m:r>
          </m:e>
          <m:sub>
            <m:r>
              <m:rPr>
                <m:sty m:val="i"/>
              </m:rPr>
              <m:t>g</m:t>
            </m:r>
          </m:sub>
        </m:sSub>
      </m:oMath>
      <w:r>
        <w:rPr/>
        <w:t xml:space="preserve"> de la zone glissante selon la direction ( </w:t>
      </w:r>
      <m:oMath>
        <m:r>
          <m:rPr>
            <m:sty m:val="p"/>
          </m:rPr>
          <m:t>O</m:t>
        </m:r>
        <m:r>
          <m:rPr>
            <m:sty m:val="i"/>
          </m:rPr>
          <m:t>x</m:t>
        </m:r>
      </m:oMath>
      <w:r>
        <w:rPr>
          <w:rFonts w:eastAsia="Georgia" w:cs="Georgia" w:ascii="Georgia" w:hAnsi="Georgia"/>
        </w:rPr>
        <w:t xml:space="preserve"> ), établir le taux d'accroissement du travail des forces de cisaillement </w:t>
      </w:r>
      <m:oMath>
        <m:f>
          <m:fPr>
            <m:ctrlPr>
              <w:rPr>
                <w:rFonts w:ascii="Cambria Math" w:hAnsi="Cambria Math"/>
              </w:rPr>
            </m:ctrlPr>
          </m:fPr>
          <m:num>
            <m:r>
              <m:rPr>
                <m:sty m:val="p"/>
              </m:rPr>
              <m:t>d</m:t>
            </m:r>
            <m:sSub>
              <m:sSubPr/>
              <m:e>
                <m:r>
                  <m:rPr>
                    <m:sty m:val="i"/>
                  </m:rPr>
                  <m:t>W</m:t>
                </m:r>
              </m:e>
              <m:sub>
                <m:r>
                  <m:rPr>
                    <m:nor/>
                  </m:rPr>
                  <m:t>cis </m:t>
                </m:r>
              </m:sub>
            </m:sSub>
          </m:num>
          <m:den>
            <m:r>
              <m:rPr>
                <m:sty m:val="p"/>
              </m:rPr>
              <m:t>2</m:t>
            </m:r>
            <m:r>
              <m:rPr>
                <m:nor/>
              </m:rPr>
              <m:t xml:space="preserve"> </m:t>
            </m:r>
            <m:r>
              <m:rPr>
                <m:sty m:val="p"/>
              </m:rPr>
              <m:t>d</m:t>
            </m:r>
            <m:sSub>
              <m:sSubPr/>
              <m:e>
                <m:r>
                  <m:rPr>
                    <m:sty m:val="i"/>
                  </m:rPr>
                  <m:t>ℓ</m:t>
                </m:r>
              </m:e>
              <m:sub>
                <m:r>
                  <m:rPr>
                    <m:sty m:val="i"/>
                  </m:rPr>
                  <m:t>g</m:t>
                </m:r>
              </m:sub>
            </m:sSub>
          </m:den>
        </m:f>
      </m:oMath>
      <w:r>
        <w:rPr>
          <w:rFonts w:eastAsia="Georgia" w:cs="Georgia" w:ascii="Georgia" w:hAnsi="Georgia"/>
        </w:rPr>
        <w:t xml:space="preserve">, et celui de l'énergie élastique </w:t>
      </w:r>
      <m:oMath>
        <m:f>
          <m:fPr>
            <m:ctrlPr>
              <w:rPr>
                <w:rFonts w:ascii="Cambria Math" w:hAnsi="Cambria Math"/>
              </w:rPr>
            </m:ctrlPr>
          </m:fPr>
          <m:num>
            <m:r>
              <m:rPr>
                <m:sty m:val="p"/>
              </m:rPr>
              <m:t>d</m:t>
            </m:r>
            <m:sSub>
              <m:sSubPr/>
              <m:e>
                <m:r>
                  <m:rPr>
                    <m:sty m:val="i"/>
                  </m:rPr>
                  <m:t>E</m:t>
                </m:r>
              </m:e>
              <m:sub>
                <m:r>
                  <m:rPr>
                    <m:sty m:val="p"/>
                  </m:rPr>
                  <m:t>e</m:t>
                </m:r>
              </m:sub>
            </m:sSub>
          </m:num>
          <m:den>
            <m:r>
              <m:rPr>
                <m:sty m:val="p"/>
              </m:rPr>
              <m:t>2</m:t>
            </m:r>
            <m:r>
              <m:rPr>
                <m:nor/>
              </m:rPr>
              <m:t xml:space="preserve"> </m:t>
            </m:r>
            <m:r>
              <m:rPr>
                <m:sty m:val="p"/>
              </m:rPr>
              <m:t>d</m:t>
            </m:r>
            <m:sSub>
              <m:sSubPr/>
              <m:e>
                <m:r>
                  <m:rPr>
                    <m:sty m:val="i"/>
                  </m:rPr>
                  <m:t>ℓ</m:t>
                </m:r>
              </m:e>
              <m:sub>
                <m:r>
                  <m:rPr>
                    <m:sty m:val="i"/>
                  </m:rPr>
                  <m:t>g</m:t>
                </m:r>
              </m:sub>
            </m:sSub>
          </m:den>
        </m:f>
      </m:oMath>
      <w:r>
        <w:rPr>
          <w:rFonts w:eastAsia="Georgia" w:cs="Georgia" w:ascii="Georgia" w:hAnsi="Georgia"/>
        </w:rPr>
        <w:t xml:space="preserve">. Comparer ces variations et en déduire la présence d'un surplus d'énergie.</w:t>
      </w:r>
    </w:p>
    <w:p>
      <w:pPr>
        <w:numPr>
          <w:ilvl w:val="0"/>
          <w:numId w:val="9"/>
        </w:numPr>
        <w:spacing w:lineRule="auto"/>
      </w:pPr>
      <w:r>
        <w:rPr>
          <w:rFonts w:eastAsia="Georgia" w:cs="Georgia" w:ascii="Georgia" w:hAnsi="Georgia"/>
        </w:rPr>
        <w:t xml:space="preserve">On définit </w:t>
      </w:r>
      <m:oMath>
        <m:r>
          <m:rPr>
            <m:sty m:val="i"/>
          </m:rPr>
          <m:t>G</m:t>
        </m:r>
      </m:oMath>
      <w:r>
        <w:rPr>
          <w:rFonts w:eastAsia="Georgia" w:cs="Georgia" w:ascii="Georgia" w:hAnsi="Georgia"/>
        </w:rPr>
        <w:t xml:space="preserve"> comme le taux de restitution d'énergie surfacique, tel que </w:t>
      </w:r>
      <m:oMath>
        <m:r>
          <m:rPr>
            <m:sty m:val="i"/>
          </m:rPr>
          <m:t>G</m:t>
        </m:r>
        <m:d>
          <m:dPr>
            <m:begChr m:val="("/>
            <m:endChr m:val=")"/>
            <m:ctrlPr>
              <w:rPr>
                <w:rFonts w:ascii="Cambria Math" w:hAnsi="Cambria Math"/>
              </w:rPr>
            </m:ctrlPr>
          </m:dPr>
          <m:e>
            <m:r>
              <m:rPr>
                <m:sty m:val="p"/>
              </m:rPr>
              <m:t>2</m:t>
            </m:r>
            <m:sSub>
              <m:sSubPr/>
              <m:e>
                <m:r>
                  <m:rPr>
                    <m:sty m:val="i"/>
                  </m:rPr>
                  <m:t>ℓ</m:t>
                </m:r>
              </m:e>
              <m:sub>
                <m:r>
                  <m:rPr>
                    <m:sty m:val="i"/>
                  </m:rPr>
                  <m:t>g</m:t>
                </m:r>
              </m:sub>
            </m:sSub>
          </m:e>
        </m:d>
        <m:r>
          <m:rPr>
            <m:sty m:val="p"/>
          </m:rPr>
          <m:t>=</m:t>
        </m:r>
        <m:f>
          <m:fPr>
            <m:ctrlPr>
              <w:rPr>
                <w:rFonts w:ascii="Cambria Math" w:hAnsi="Cambria Math"/>
              </w:rPr>
            </m:ctrlPr>
          </m:fPr>
          <m:num>
            <m:r>
              <m:rPr>
                <m:sty m:val="p"/>
              </m:rPr>
              <m:t>1</m:t>
            </m:r>
          </m:num>
          <m:den>
            <m:r>
              <m:rPr>
                <m:sty m:val="i"/>
              </m:rPr>
              <m:t>H</m:t>
            </m:r>
          </m:den>
        </m:f>
        <m:f>
          <m:fPr>
            <m:ctrlPr>
              <w:rPr>
                <w:rFonts w:ascii="Cambria Math" w:hAnsi="Cambria Math"/>
              </w:rPr>
            </m:ctrlPr>
          </m:fPr>
          <m:num>
            <m:r>
              <m:rPr>
                <m:nor/>
              </m:rPr>
              <m:t xml:space="preserve"> </m:t>
            </m:r>
            <m:r>
              <m:rPr>
                <m:sty m:val="p"/>
              </m:rPr>
              <m:t>d</m:t>
            </m:r>
            <m:d>
              <m:dPr>
                <m:begChr m:val="("/>
                <m:endChr m:val=")"/>
                <m:ctrlPr>
                  <w:rPr>
                    <w:rFonts w:ascii="Cambria Math" w:hAnsi="Cambria Math"/>
                  </w:rPr>
                </m:ctrlPr>
              </m:dPr>
              <m:e>
                <m:sSub>
                  <m:sSubPr/>
                  <m:e>
                    <m:r>
                      <m:rPr>
                        <m:sty m:val="i"/>
                      </m:rPr>
                      <m:t>W</m:t>
                    </m:r>
                  </m:e>
                  <m:sub>
                    <m:r>
                      <m:rPr>
                        <m:nor/>
                      </m:rPr>
                      <m:t>cis </m:t>
                    </m:r>
                  </m:sub>
                </m:sSub>
                <m:r>
                  <m:rPr>
                    <m:sty m:val="p"/>
                  </m:rPr>
                  <m:t>−</m:t>
                </m:r>
                <m:sSub>
                  <m:sSubPr/>
                  <m:e>
                    <m:r>
                      <m:rPr>
                        <m:sty m:val="i"/>
                      </m:rPr>
                      <m:t>E</m:t>
                    </m:r>
                  </m:e>
                  <m:sub>
                    <m:r>
                      <m:rPr>
                        <m:sty m:val="p"/>
                      </m:rPr>
                      <m:t>e</m:t>
                    </m:r>
                  </m:sub>
                </m:sSub>
              </m:e>
            </m:d>
          </m:num>
          <m:den>
            <m:r>
              <m:rPr>
                <m:sty m:val="p"/>
              </m:rPr>
              <m:t>d</m:t>
            </m:r>
            <m:d>
              <m:dPr>
                <m:begChr m:val="("/>
                <m:endChr m:val=")"/>
                <m:ctrlPr>
                  <w:rPr>
                    <w:rFonts w:ascii="Cambria Math" w:hAnsi="Cambria Math"/>
                  </w:rPr>
                </m:ctrlPr>
              </m:dPr>
              <m:e>
                <m:r>
                  <m:rPr>
                    <m:sty m:val="p"/>
                  </m:rPr>
                  <m:t>2</m:t>
                </m:r>
                <m:sSub>
                  <m:sSubPr/>
                  <m:e>
                    <m:r>
                      <m:rPr>
                        <m:sty m:val="i"/>
                      </m:rPr>
                      <m:t>ℓ</m:t>
                    </m:r>
                  </m:e>
                  <m:sub>
                    <m:r>
                      <m:rPr>
                        <m:sty m:val="i"/>
                      </m:rPr>
                      <m:t>g</m:t>
                    </m:r>
                  </m:sub>
                </m:sSub>
              </m:e>
            </m:d>
          </m:den>
        </m:f>
      </m:oMath>
      <w:r>
        <w:rPr/>
        <w:t xml:space="preserve">. Exprimer </w:t>
      </w:r>
      <m:oMath>
        <m:r>
          <m:rPr>
            <m:sty m:val="i"/>
          </m:rPr>
          <m:t>G</m:t>
        </m:r>
      </m:oMath>
      <w:r>
        <w:rPr/>
        <w:t xml:space="preserve"> en fonction de </w:t>
      </w:r>
      <m:oMath>
        <m:sSub>
          <m:sSubPr/>
          <m:e>
            <m:r>
              <m:rPr>
                <m:sty m:val="i"/>
              </m:rPr>
              <m:t>τ</m:t>
            </m:r>
          </m:e>
          <m:sub>
            <m:r>
              <m:rPr>
                <m:sty m:val="i"/>
              </m:rPr>
              <m:t>c</m:t>
            </m:r>
          </m:sub>
        </m:sSub>
        <m:r>
          <m:rPr>
            <m:sty m:val="p"/>
          </m:rPr>
          <m:t>,</m:t>
        </m:r>
        <m:sSub>
          <m:sSubPr/>
          <m:e>
            <m:r>
              <m:rPr>
                <m:sty m:val="i"/>
              </m:rPr>
              <m:t>τ</m:t>
            </m:r>
          </m:e>
          <m:sub>
            <m:r>
              <m:rPr>
                <m:sty m:val="i"/>
              </m:rPr>
              <m:t>r</m:t>
            </m:r>
          </m:sub>
        </m:sSub>
        <m:r>
          <m:rPr>
            <m:sty m:val="p"/>
          </m:rPr>
          <m:t>,</m:t>
        </m:r>
        <m:sSub>
          <m:sSubPr/>
          <m:e>
            <m:r>
              <m:rPr>
                <m:sty m:val="i"/>
              </m:rPr>
              <m:t>ℓ</m:t>
            </m:r>
          </m:e>
          <m:sub>
            <m:r>
              <m:rPr>
                <m:sty m:val="i"/>
              </m:rPr>
              <m:t>g</m:t>
            </m:r>
          </m:sub>
        </m:sSub>
        <m:r>
          <m:rPr>
            <m:sty m:val="p"/>
          </m:rPr>
          <m:t>,</m:t>
        </m:r>
        <m:r>
          <m:rPr>
            <m:sty m:val="i"/>
          </m:rPr>
          <m:t>E</m:t>
        </m:r>
      </m:oMath>
      <w:r>
        <w:rPr/>
        <w:t xml:space="preserve"> et </w:t>
      </w:r>
      <m:oMath>
        <m:r>
          <m:rPr>
            <m:sty m:val="i"/>
          </m:rPr>
          <m:t>h</m:t>
        </m:r>
      </m:oMath>
      <w:r>
        <w:rPr/>
        <w:t xml:space="preserve">. </w:t>
      </w:r>
      <m:oMath>
        <m:r>
          <m:rPr>
            <m:sty m:val="i"/>
          </m:rPr>
          <m:t>G</m:t>
        </m:r>
      </m:oMath>
      <w:r>
        <w:rPr>
          <w:rFonts w:eastAsia="Georgia" w:cs="Georgia" w:ascii="Georgia" w:hAnsi="Georgia"/>
        </w:rPr>
        <w:t xml:space="preserve"> représente une accumulation d'énergie, différente d'un stockage d'énergie sous forme élastique. Comment cette accumulation d'énergie pourrait être utilisée au niveau de l'interface?</w:t>
      </w:r>
    </w:p>
    <w:p>
      <w:pPr>
        <w:numPr>
          <w:ilvl w:val="0"/>
          <w:numId w:val="10"/>
        </w:numPr>
        <w:spacing w:lineRule="auto"/>
      </w:pPr>
      <w:r>
        <w:rPr>
          <w:rFonts w:eastAsia="Georgia" w:cs="Georgia" w:ascii="Georgia" w:hAnsi="Georgia"/>
        </w:rPr>
        <w:t xml:space="preserve">Le coût énergétique par unité de surface glissante créée est notée </w:t>
      </w:r>
      <m:oMath>
        <m:sSub>
          <m:sSubPr/>
          <m:e>
            <m:r>
              <m:rPr>
                <m:sty m:val="i"/>
              </m:rPr>
              <m:t>G</m:t>
            </m:r>
          </m:e>
          <m:sub>
            <m:r>
              <m:rPr>
                <m:sty m:val="i"/>
              </m:rPr>
              <m:t>c</m:t>
            </m:r>
          </m:sub>
        </m:sSub>
      </m:oMath>
      <w:r>
        <w:rPr>
          <w:rFonts w:eastAsia="Georgia" w:cs="Georgia" w:ascii="Georgia" w:hAnsi="Georgia"/>
        </w:rPr>
        <w:t xml:space="preserve">; c'est une constante du matériau qui caractérise l'interface. On interprète physiquement </w:t>
      </w:r>
      <m:oMath>
        <m:sSub>
          <m:sSubPr/>
          <m:e>
            <m:r>
              <m:rPr>
                <m:sty m:val="i"/>
              </m:rPr>
              <m:t>G</m:t>
            </m:r>
          </m:e>
          <m:sub>
            <m:r>
              <m:rPr>
                <m:sty m:val="i"/>
              </m:rPr>
              <m:t>c</m:t>
            </m:r>
          </m:sub>
        </m:sSub>
      </m:oMath>
      <w:r>
        <w:rPr>
          <w:rFonts w:eastAsia="Georgia" w:cs="Georgia" w:ascii="Georgia" w:hAnsi="Georgia"/>
        </w:rPr>
        <w:t xml:space="preserve"> comme l'énergie surfacique de fracture des micro-contacts au niveau de l'interface. Les micro-contacts sont responsables de l'adhérence de la couche solide sur le substrat et du frottement existant entre la couche et le substrat.</w:t>
      </w:r>
    </w:p>
    <w:p>
      <w:pPr>
        <w:numPr>
          <w:ilvl w:val="0"/>
          <w:numId w:val="11"/>
        </w:numPr>
        <w:spacing w:lineRule="auto"/>
      </w:pPr>
      <w:r>
        <w:rPr>
          <w:rFonts w:eastAsia="Georgia" w:cs="Georgia" w:ascii="Georgia" w:hAnsi="Georgia"/>
        </w:rPr>
        <w:t xml:space="preserve">En déduire une condition entre </w:t>
      </w:r>
      <m:oMath>
        <m:r>
          <m:rPr>
            <m:sty m:val="i"/>
          </m:rPr>
          <m:t>G</m:t>
        </m:r>
        <m:d>
          <m:dPr>
            <m:begChr m:val="("/>
            <m:endChr m:val=")"/>
            <m:ctrlPr>
              <w:rPr>
                <w:rFonts w:ascii="Cambria Math" w:hAnsi="Cambria Math"/>
              </w:rPr>
            </m:ctrlPr>
          </m:dPr>
          <m:e>
            <m:r>
              <m:rPr>
                <m:sty m:val="p"/>
              </m:rPr>
              <m:t>2</m:t>
            </m:r>
            <m:sSub>
              <m:sSubPr/>
              <m:e>
                <m:r>
                  <m:rPr>
                    <m:sty m:val="i"/>
                  </m:rPr>
                  <m:t>ℓ</m:t>
                </m:r>
              </m:e>
              <m:sub>
                <m:r>
                  <m:rPr>
                    <m:sty m:val="i"/>
                  </m:rPr>
                  <m:t>g</m:t>
                </m:r>
              </m:sub>
            </m:sSub>
          </m:e>
        </m:d>
      </m:oMath>
      <w:r>
        <w:rPr/>
        <w:t xml:space="preserve"> et </w:t>
      </w:r>
      <m:oMath>
        <m:sSub>
          <m:sSubPr/>
          <m:e>
            <m:r>
              <m:rPr>
                <m:sty m:val="i"/>
              </m:rPr>
              <m:t>G</m:t>
            </m:r>
          </m:e>
          <m:sub>
            <m:r>
              <m:rPr>
                <m:sty m:val="i"/>
              </m:rPr>
              <m:t>c</m:t>
            </m:r>
          </m:sub>
        </m:sSub>
      </m:oMath>
      <w:r>
        <w:rPr/>
        <w:t xml:space="preserve"> permettant la progression de la zone glissante.</w:t>
      </w:r>
    </w:p>
    <w:p>
      <w:pPr>
        <w:numPr>
          <w:ilvl w:val="0"/>
          <w:numId w:val="11"/>
        </w:numPr>
        <w:spacing w:lineRule="auto"/>
      </w:pPr>
      <w:r>
        <w:rPr>
          <w:rFonts w:eastAsia="Georgia" w:cs="Georgia" w:ascii="Georgia" w:hAnsi="Georgia"/>
        </w:rPr>
        <w:t xml:space="preserve">On étudie dans cette question les cas limites qui vont engendrer un séisme. Déterminer l'expression de :</w:t>
      </w:r>
    </w:p>
    <w:p>
      <w:pPr>
        <w:numPr>
          <w:ilvl w:val="0"/>
          <w:numId w:val="12"/>
        </w:numPr>
        <w:spacing w:lineRule="auto"/>
      </w:pPr>
      <w:r>
        <w:rPr/>
        <w:t xml:space="preserve">la taille limite </w:t>
      </w:r>
      <m:oMath>
        <m:sSub>
          <m:sSubPr/>
          <m:e>
            <m:r>
              <m:rPr>
                <m:sty m:val="i"/>
              </m:rPr>
              <m:t>L</m:t>
            </m:r>
          </m:e>
          <m:sub>
            <m:r>
              <m:rPr>
                <m:sty m:val="i"/>
              </m:rPr>
              <m:t>c</m:t>
            </m:r>
          </m:sub>
        </m:sSub>
      </m:oMath>
      <w:r>
        <w:rPr>
          <w:rFonts w:eastAsia="Georgia" w:cs="Georgia" w:ascii="Georgia" w:hAnsi="Georgia"/>
        </w:rPr>
        <w:t xml:space="preserve"> d'une zone glissante stable, à contrainte de cisaillement </w:t>
      </w:r>
      <m:oMath>
        <m:sSub>
          <m:sSubPr/>
          <m:e>
            <m:r>
              <m:rPr>
                <m:sty m:val="i"/>
              </m:rPr>
              <m:t>τ</m:t>
            </m:r>
          </m:e>
          <m:sub>
            <m:r>
              <m:rPr>
                <m:sty m:val="i"/>
              </m:rPr>
              <m:t>c</m:t>
            </m:r>
          </m:sub>
        </m:sSub>
      </m:oMath>
      <w:r>
        <w:rPr>
          <w:rFonts w:eastAsia="Georgia" w:cs="Georgia" w:ascii="Georgia" w:hAnsi="Georgia"/>
        </w:rPr>
        <w:t xml:space="preserve"> fixée, en-dessous de laquelle il n'y aura pas progression du glissement.</w:t>
      </w:r>
      <w:r>
        <w:rPr/>
        <w:br w:type="textWrapping"/>
      </w:r>
      <m:oMath>
        <m:r>
          <m:rPr>
            <m:sty m:val="p"/>
          </m:rPr>
          <m:t>⋆</m:t>
        </m:r>
      </m:oMath>
      <w:r>
        <w:rPr/>
        <w:t xml:space="preserve"> le seuil limite </w:t>
      </w:r>
      <m:oMath>
        <m:sSubSup>
          <m:sSubSupPr/>
          <m:e>
            <m:r>
              <m:rPr>
                <m:sty m:val="i"/>
              </m:rPr>
              <m:t>τ</m:t>
            </m:r>
          </m:e>
          <m:sub>
            <m:r>
              <m:rPr>
                <m:sty m:val="i"/>
              </m:rPr>
              <m:t>c</m:t>
            </m:r>
          </m:sub>
          <m:sup>
            <m:r>
              <m:rPr>
                <m:sty m:val="p"/>
              </m:rPr>
              <m:t>lim</m:t>
            </m:r>
          </m:sup>
        </m:sSubSup>
      </m:oMath>
      <w:r>
        <w:rPr/>
        <w:t xml:space="preserve"> de la contrainte de cisaillement, pour une taille de zone glissante </w:t>
      </w:r>
      <m:oMath>
        <m:r>
          <m:rPr>
            <m:sty m:val="p"/>
          </m:rPr>
          <m:t>2</m:t>
        </m:r>
        <m:sSub>
          <m:sSubPr/>
          <m:e>
            <m:r>
              <m:rPr>
                <m:sty m:val="i"/>
              </m:rPr>
              <m:t>ℓ</m:t>
            </m:r>
          </m:e>
          <m:sub>
            <m:r>
              <m:rPr>
                <m:sty m:val="i"/>
              </m:rPr>
              <m:t>g</m:t>
            </m:r>
          </m:sub>
        </m:sSub>
      </m:oMath>
      <w:r>
        <w:rPr>
          <w:rFonts w:eastAsia="Georgia" w:cs="Georgia" w:ascii="Georgia" w:hAnsi="Georgia"/>
        </w:rPr>
        <w:t xml:space="preserve"> fixée, au-delà duquel l'interface sera déstabilisée.</w:t>
      </w:r>
    </w:p>
    <w:p>
      <w:pPr>
        <w:numPr>
          <w:ilvl w:val="0"/>
          <w:numId w:val="13"/>
        </w:numPr>
        <w:spacing w:lineRule="auto"/>
      </w:pPr>
      <w:r>
        <w:rPr/>
        <w:t xml:space="preserve">Calculer </w:t>
      </w:r>
      <m:oMath>
        <m:f>
          <m:fPr>
            <m:ctrlPr>
              <w:rPr>
                <w:rFonts w:ascii="Cambria Math" w:hAnsi="Cambria Math"/>
              </w:rPr>
            </m:ctrlPr>
          </m:fPr>
          <m:num>
            <m:r>
              <m:rPr>
                <m:sty m:val="p"/>
              </m:rPr>
              <m:t>d</m:t>
            </m:r>
            <m:r>
              <m:rPr>
                <m:sty m:val="i"/>
              </m:rPr>
              <m:t>G</m:t>
            </m:r>
          </m:num>
          <m:den>
            <m:r>
              <m:rPr>
                <m:nor/>
              </m:rPr>
              <m:t xml:space="preserve"> </m:t>
            </m:r>
            <m:r>
              <m:rPr>
                <m:sty m:val="p"/>
              </m:rPr>
              <m:t>d</m:t>
            </m:r>
            <m:d>
              <m:dPr>
                <m:begChr m:val="("/>
                <m:endChr m:val=")"/>
                <m:ctrlPr>
                  <w:rPr>
                    <w:rFonts w:ascii="Cambria Math" w:hAnsi="Cambria Math"/>
                  </w:rPr>
                </m:ctrlPr>
              </m:dPr>
              <m:e>
                <m:r>
                  <m:rPr>
                    <m:sty m:val="p"/>
                  </m:rPr>
                  <m:t>2</m:t>
                </m:r>
                <m:sSub>
                  <m:sSubPr/>
                  <m:e>
                    <m:r>
                      <m:rPr>
                        <m:sty m:val="i"/>
                      </m:rPr>
                      <m:t>ℓ</m:t>
                    </m:r>
                  </m:e>
                  <m:sub>
                    <m:r>
                      <m:rPr>
                        <m:sty m:val="i"/>
                      </m:rPr>
                      <m:t>g</m:t>
                    </m:r>
                  </m:sub>
                </m:sSub>
              </m:e>
            </m:d>
          </m:den>
        </m:f>
      </m:oMath>
      <w:r>
        <w:rPr>
          <w:rFonts w:eastAsia="Georgia" w:cs="Georgia" w:ascii="Georgia" w:hAnsi="Georgia"/>
        </w:rPr>
        <w:t xml:space="preserve"> et commenter l'évolution de la zone glissante. Sera-t-elle stable ou instable? Dans le cas où </w:t>
      </w:r>
      <m:oMath>
        <m:r>
          <m:rPr>
            <m:sty m:val="i"/>
          </m:rPr>
          <m:t>G</m:t>
        </m:r>
        <m:d>
          <m:dPr>
            <m:begChr m:val="("/>
            <m:endChr m:val=")"/>
            <m:ctrlPr>
              <w:rPr>
                <w:rFonts w:ascii="Cambria Math" w:hAnsi="Cambria Math"/>
              </w:rPr>
            </m:ctrlPr>
          </m:dPr>
          <m:e>
            <m:r>
              <m:rPr>
                <m:sty m:val="p"/>
              </m:rPr>
              <m:t>2</m:t>
            </m:r>
            <m:sSub>
              <m:sSubPr/>
              <m:e>
                <m:r>
                  <m:rPr>
                    <m:sty m:val="i"/>
                  </m:rPr>
                  <m:t>ℓ</m:t>
                </m:r>
              </m:e>
              <m:sub>
                <m:r>
                  <m:rPr>
                    <m:sty m:val="i"/>
                  </m:rPr>
                  <m:t>g</m:t>
                </m:r>
              </m:sub>
            </m:sSub>
          </m:e>
        </m:d>
        <m:r>
          <m:rPr>
            <m:sty m:val="p"/>
          </m:rPr>
          <m:t>&gt;</m:t>
        </m:r>
        <m:sSub>
          <m:sSubPr/>
          <m:e>
            <m:r>
              <m:rPr>
                <m:sty m:val="i"/>
              </m:rPr>
              <m:t>G</m:t>
            </m:r>
          </m:e>
          <m:sub>
            <m:r>
              <m:rPr>
                <m:sty m:val="i"/>
              </m:rPr>
              <m:t>c</m:t>
            </m:r>
          </m:sub>
        </m:sSub>
      </m:oMath>
      <w:r>
        <w:rPr>
          <w:rFonts w:eastAsia="Georgia" w:cs="Georgia" w:ascii="Georgia" w:hAnsi="Georgia"/>
        </w:rPr>
        <w:t xml:space="preserve">, expliquer comment évoluera la zone glissante (fracturée). L'énergie cinétique volumique de la couche de solide augmente-t-elle?</w:t>
      </w:r>
    </w:p>
    <w:p>
      <w:pPr>
        <w:spacing w:line="271" w:before="330" w:lineRule="auto"/>
      </w:pPr>
      <w:r>
        <w:rPr>
          <w:b/>
          <w:sz w:val="42"/>
        </w:rPr>
        <w:t xml:space="preserve">III Propagation d'ondes sismiques</w:t>
      </w:r>
    </w:p>
    <w:p>
      <w:pPr>
        <w:spacing w:after="220" w:lineRule="auto"/>
      </w:pPr>
      <w:r>
        <w:rPr>
          <w:rFonts w:eastAsia="Georgia" w:cs="Georgia" w:ascii="Georgia" w:hAnsi="Georgia"/>
        </w:rPr>
        <w:t xml:space="preserve">Lorsqu'un séisme survient, des ondes élastiques sont produites et se propagent dans les différentes parties de la croûte terrestre, assimilées à des solides. Ces ondes mécaniques de déformation, appelées ondes sismiques, peuvent être de deux types :</w:t>
      </w:r>
      <w:r>
        <w:rPr/>
        <w:br w:type="textWrapping"/>
      </w:r>
      <m:oMath>
        <m:r>
          <m:rPr>
            <m:sty m:val="p"/>
          </m:rPr>
          <m:t>⋆</m:t>
        </m:r>
      </m:oMath>
      <w:r>
        <w:rPr/>
        <w:t xml:space="preserve"> des ondes de compression-dilatation ou ondes P ;</w:t>
      </w:r>
    </w:p>
    <w:p>
      <w:pPr>
        <w:numPr>
          <w:ilvl w:val="0"/>
          <w:numId w:val="14"/>
        </w:numPr>
        <w:spacing w:lineRule="auto"/>
      </w:pPr>
      <w:r>
        <w:rPr/>
        <w:t xml:space="preserve">des ondes de cisaillement ou ondes S.</w:t>
      </w:r>
    </w:p>
    <w:p>
      <w:pPr>
        <w:spacing w:after="220" w:lineRule="auto"/>
      </w:pPr>
      <w:r>
        <w:rPr>
          <w:rFonts w:eastAsia="Georgia" w:cs="Georgia" w:ascii="Georgia" w:hAnsi="Georgia"/>
        </w:rPr>
        <w:t xml:space="preserve">Les ondes P sont analogues à celles étudiées dans la partie I .</w:t>
      </w:r>
      <w:r>
        <w:rPr/>
        <w:br w:type="textWrapping"/>
      </w:r>
      <w:r>
        <w:rPr>
          <w:rFonts w:eastAsia="Georgia" w:cs="Georgia" w:ascii="Georgia" w:hAnsi="Georgia"/>
        </w:rPr>
        <w:t xml:space="preserve">Dans cette partie, nous modélisons le parcours des ondes sismiques à travers les différentes couches de la croûte terrestre, et notamment au passage d'interfaces entre différentes couches. Le vocabulaire de l'optique géométrique et certaines analogies avec l'optique géométrique seront mobilisés dans cette partie.</w:t>
      </w:r>
    </w:p>
    <w:p>
      <w:pPr>
        <w:spacing w:line="271" w:before="330" w:lineRule="auto"/>
      </w:pPr>
      <w:r>
        <w:rPr>
          <w:rFonts w:eastAsia="Georgia" w:cs="Georgia" w:ascii="Georgia" w:hAnsi="Georgia"/>
          <w:b/>
          <w:sz w:val="42"/>
        </w:rPr>
        <w:t xml:space="preserve">III.A Loi de Snell-Descartes pour des ondes sismiques à une interface</w:t>
      </w:r>
    </w:p>
    <w:p>
      <w:pPr>
        <w:spacing w:after="220" w:lineRule="auto"/>
      </w:pPr>
      <w:r>
        <w:rPr>
          <w:rFonts w:eastAsia="Georgia" w:cs="Georgia" w:ascii="Georgia" w:hAnsi="Georgia"/>
        </w:rPr>
        <w:t xml:space="preserve">On va considérer dans cette partie une interface plane séparant deux milieux solides caractérisés par des célérités d'ondes de compression différentes, respectivement </w:t>
      </w:r>
      <m:oMath>
        <m:sSub>
          <m:sSubPr/>
          <m:e>
            <m:r>
              <m:rPr>
                <m:sty m:val="i"/>
              </m:rPr>
              <m:t>c</m:t>
            </m:r>
          </m:e>
          <m:sub>
            <m:r>
              <m:rPr>
                <m:sty m:val="i"/>
              </m:rPr>
              <m:t>p</m:t>
            </m:r>
            <m:r>
              <m:rPr>
                <m:sty m:val="p"/>
              </m:rPr>
              <m:t>1</m:t>
            </m:r>
          </m:sub>
        </m:sSub>
      </m:oMath>
      <w:r>
        <w:rPr/>
        <w:t xml:space="preserve"> et </w:t>
      </w:r>
      <m:oMath>
        <m:sSub>
          <m:sSubPr/>
          <m:e>
            <m:r>
              <m:rPr>
                <m:sty m:val="i"/>
              </m:rPr>
              <m:t>c</m:t>
            </m:r>
          </m:e>
          <m:sub>
            <m:r>
              <m:rPr>
                <m:sty m:val="i"/>
              </m:rPr>
              <m:t>p</m:t>
            </m:r>
            <m:r>
              <m:rPr>
                <m:sty m:val="p"/>
              </m:rPr>
              <m:t>2</m:t>
            </m:r>
          </m:sub>
        </m:sSub>
      </m:oMath>
      <w:r>
        <w:rPr/>
        <w:t xml:space="preserve">. Le plan de l'interface est le plan </w:t>
      </w:r>
      <m:oMath>
        <m:d>
          <m:dPr>
            <m:begChr m:val="("/>
            <m:endChr m:val=")"/>
            <m:ctrlPr>
              <w:rPr>
                <w:rFonts w:ascii="Cambria Math" w:hAnsi="Cambria Math"/>
              </w:rPr>
            </m:ctrlPr>
          </m:dPr>
          <m:e>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e>
        </m:d>
      </m:oMath>
      <w:r>
        <w:rPr>
          <w:rFonts w:eastAsia="Georgia" w:cs="Georgia" w:ascii="Georgia" w:hAnsi="Georgia"/>
        </w:rPr>
        <w:t xml:space="preserve"> et le plan orthogonal à l'interface représenté sur la figure 8 est donné par le plan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z</m:t>
                </m:r>
              </m:sub>
            </m:sSub>
          </m:e>
        </m:acc>
      </m:oMath>
      <w:r>
        <w:rPr/>
        <w:t xml:space="preserve"> ). Une onde plane progressive harmonique de pulsation </w:t>
      </w:r>
      <m:oMath>
        <m:r>
          <m:rPr>
            <m:sty m:val="i"/>
          </m:rPr>
          <m:t>ω</m:t>
        </m:r>
      </m:oMath>
      <w:r>
        <w:rPr>
          <w:rFonts w:eastAsia="Georgia" w:cs="Georgia" w:ascii="Georgia" w:hAnsi="Georgia"/>
        </w:rPr>
        <w:t xml:space="preserve"> se propage dans le milieu (1), situé dans le demi-espace </w:t>
      </w:r>
      <m:oMath>
        <m:r>
          <m:rPr>
            <m:sty m:val="i"/>
          </m:rPr>
          <m:t>z</m:t>
        </m:r>
        <m:r>
          <m:rPr>
            <m:sty m:val="p"/>
          </m:rPr>
          <m:t>&lt;</m:t>
        </m:r>
        <m:r>
          <m:rPr>
            <m:sty m:val="p"/>
          </m:rPr>
          <m:t>0</m:t>
        </m:r>
      </m:oMath>
      <w:r>
        <w:rPr/>
        <w:t xml:space="preserve">, et rencontre l'interface avec un vecteur d'onde </w:t>
      </w:r>
      <m:oMath>
        <m:acc>
          <m:accPr>
            <m:chr m:val="⃗"/>
          </m:accPr>
          <m:e>
            <m:sSub>
              <m:sSubPr/>
              <m:e>
                <m:r>
                  <m:rPr>
                    <m:sty m:val="i"/>
                  </m:rPr>
                  <m:t>k</m:t>
                </m:r>
              </m:e>
              <m:sub>
                <m:r>
                  <m:rPr>
                    <m:sty m:val="i"/>
                  </m:rPr>
                  <m:t>i</m:t>
                </m:r>
              </m:sub>
            </m:sSub>
          </m:e>
        </m:acc>
      </m:oMath>
      <w:r>
        <w:rPr/>
        <w:t xml:space="preserve">, faisant un angle </w:t>
      </w:r>
      <m:oMath>
        <m:sSub>
          <m:sSubPr/>
          <m:e>
            <m:r>
              <m:rPr>
                <m:sty m:val="i"/>
              </m:rPr>
              <m:t>i</m:t>
            </m:r>
          </m:e>
          <m:sub>
            <m:r>
              <m:rPr>
                <m:sty m:val="p"/>
              </m:rPr>
              <m:t>1</m:t>
            </m:r>
          </m:sub>
        </m:sSub>
      </m:oMath>
      <w:r>
        <w:rPr>
          <w:rFonts w:eastAsia="Georgia" w:cs="Georgia" w:ascii="Georgia" w:hAnsi="Georgia"/>
        </w:rPr>
        <w:t xml:space="preserve"> avec le vecteur normal à l'interface. Elle donne naissance à une onde réfléchie de vecteur d'onde </w:t>
      </w:r>
      <m:oMath>
        <m:acc>
          <m:accPr>
            <m:chr m:val="⃗"/>
          </m:accPr>
          <m:e>
            <m:sSub>
              <m:sSubPr/>
              <m:e>
                <m:r>
                  <m:rPr>
                    <m:sty m:val="i"/>
                  </m:rPr>
                  <m:t>k</m:t>
                </m:r>
              </m:e>
              <m:sub>
                <m:r>
                  <m:rPr>
                    <m:sty m:val="i"/>
                  </m:rPr>
                  <m:t>r</m:t>
                </m:r>
              </m:sub>
            </m:sSub>
          </m:e>
        </m:acc>
      </m:oMath>
      <w:r>
        <w:rPr/>
        <w:t xml:space="preserve">, faisant un angle </w:t>
      </w:r>
      <m:oMath>
        <m:r>
          <m:rPr>
            <m:sty m:val="i"/>
          </m:rPr>
          <m:t>r</m:t>
        </m:r>
      </m:oMath>
      <w:r>
        <w:rPr>
          <w:rFonts w:eastAsia="Georgia" w:cs="Georgia" w:ascii="Georgia" w:hAnsi="Georgia"/>
        </w:rPr>
        <w:t xml:space="preserve"> avec la normale ainsi qu'à une onde transmise, dans le milieu (2), situé dans le demi-espace </w:t>
      </w:r>
      <m:oMath>
        <m:r>
          <m:rPr>
            <m:sty m:val="i"/>
          </m:rPr>
          <m:t>z</m:t>
        </m:r>
        <m:r>
          <m:rPr>
            <m:sty m:val="p"/>
          </m:rPr>
          <m:t>&gt;</m:t>
        </m:r>
        <m:r>
          <m:rPr>
            <m:sty m:val="p"/>
          </m:rPr>
          <m:t>0</m:t>
        </m:r>
      </m:oMath>
      <w:r>
        <w:rPr/>
        <w:t xml:space="preserve">, de vecteur d'onde </w:t>
      </w:r>
      <m:oMath>
        <m:acc>
          <m:accPr>
            <m:chr m:val="⃗"/>
          </m:accPr>
          <m:e>
            <m:sSub>
              <m:sSubPr/>
              <m:e>
                <m:r>
                  <m:rPr>
                    <m:sty m:val="i"/>
                  </m:rPr>
                  <m:t>k</m:t>
                </m:r>
              </m:e>
              <m:sub>
                <m:r>
                  <m:rPr>
                    <m:sty m:val="i"/>
                  </m:rPr>
                  <m:t>t</m:t>
                </m:r>
              </m:sub>
            </m:sSub>
          </m:e>
        </m:acc>
      </m:oMath>
      <w:r>
        <w:rPr/>
        <w:t xml:space="preserve"> faisant un angle </w:t>
      </w:r>
      <m:oMath>
        <m:sSub>
          <m:sSubPr/>
          <m:e>
            <m:r>
              <m:rPr>
                <m:sty m:val="i"/>
              </m:rPr>
              <m:t>i</m:t>
            </m:r>
          </m:e>
          <m:sub>
            <m:r>
              <m:rPr>
                <m:sty m:val="p"/>
              </m:rPr>
              <m:t>2</m:t>
            </m:r>
          </m:sub>
        </m:sSub>
      </m:oMath>
      <w:r>
        <w:rPr>
          <w:rFonts w:eastAsia="Georgia" w:cs="Georgia" w:ascii="Georgia" w:hAnsi="Georgia"/>
        </w:rPr>
        <w:t xml:space="preserve"> avec la normale. Les ondes incidente, réfléchie et transmise sont modélisées par le champ de déplacement associé aux ondes de compression-dilatation et sont notées respectivement : </w:t>
      </w:r>
      <m:oMath>
        <m:acc>
          <m:accPr>
            <m:chr m:val="⃗"/>
          </m:accPr>
          <m:e>
            <m:sSub>
              <m:sSubPr/>
              <m:e>
                <m:r>
                  <m:rPr>
                    <m:sty m:val="i"/>
                  </m:rPr>
                  <m:t>u</m:t>
                </m:r>
              </m:e>
              <m:sub>
                <m:r>
                  <m:rPr>
                    <m:sty m:val="i"/>
                  </m:rPr>
                  <m:t>i</m:t>
                </m:r>
              </m:sub>
            </m:sSub>
          </m:e>
        </m:acc>
        <m:r>
          <m:rPr>
            <m:sty m:val="p"/>
          </m:rPr>
          <m:t>(</m:t>
        </m:r>
        <m:r>
          <m:rPr>
            <m:sty m:val="p"/>
          </m:rPr>
          <m:t>M</m:t>
        </m:r>
        <m:r>
          <m:rPr>
            <m:sty m:val="p"/>
          </m:rPr>
          <m:t>,</m:t>
        </m:r>
        <m:r>
          <m:rPr>
            <m:sty m:val="i"/>
          </m:rPr>
          <m:t>t</m:t>
        </m:r>
        <m:r>
          <m:rPr>
            <m:sty m:val="p"/>
          </m:rPr>
          <m:t>)</m:t>
        </m:r>
        <m:r>
          <m:rPr>
            <m:sty m:val="p"/>
          </m:rPr>
          <m:t>,</m:t>
        </m:r>
        <m:acc>
          <m:accPr>
            <m:chr m:val="⃗"/>
          </m:accPr>
          <m:e>
            <m:sSub>
              <m:sSubPr/>
              <m:e>
                <m:r>
                  <m:rPr>
                    <m:sty m:val="i"/>
                  </m:rPr>
                  <m:t>u</m:t>
                </m:r>
              </m:e>
              <m:sub>
                <m:r>
                  <m:rPr>
                    <m:sty m:val="i"/>
                  </m:rPr>
                  <m:t>r</m:t>
                </m:r>
              </m:sub>
            </m:sSub>
          </m:e>
        </m:acc>
        <m:r>
          <m:rPr>
            <m:sty m:val="p"/>
          </m:rPr>
          <m:t>(</m:t>
        </m:r>
        <m:r>
          <m:rPr>
            <m:sty m:val="p"/>
          </m:rPr>
          <m:t>M</m:t>
        </m:r>
        <m:r>
          <m:rPr>
            <m:sty m:val="p"/>
          </m:rPr>
          <m:t>,</m:t>
        </m:r>
        <m:r>
          <m:rPr>
            <m:sty m:val="i"/>
          </m:rPr>
          <m:t>t</m:t>
        </m:r>
        <m:r>
          <m:rPr>
            <m:sty m:val="p"/>
          </m:rPr>
          <m:t>)</m:t>
        </m:r>
      </m:oMath>
      <w:r>
        <w:rPr/>
        <w:t xml:space="preserve"> et </w:t>
      </w:r>
      <m:oMath>
        <m:acc>
          <m:accPr>
            <m:chr m:val="⃗"/>
          </m:accPr>
          <m:e>
            <m:sSub>
              <m:sSubPr/>
              <m:e>
                <m:r>
                  <m:rPr>
                    <m:sty m:val="i"/>
                  </m:rPr>
                  <m:t>u</m:t>
                </m:r>
              </m:e>
              <m:sub>
                <m:r>
                  <m:rPr>
                    <m:sty m:val="i"/>
                  </m:rPr>
                  <m:t>t</m:t>
                </m:r>
              </m:sub>
            </m:sSub>
          </m:e>
        </m:acc>
        <m:r>
          <m:rPr>
            <m:sty m:val="p"/>
          </m:rPr>
          <m:t>(</m:t>
        </m:r>
        <m:r>
          <m:rPr>
            <m:sty m:val="p"/>
          </m:rPr>
          <m:t>M</m:t>
        </m:r>
        <m:r>
          <m:rPr>
            <m:sty m:val="p"/>
          </m:rPr>
          <m:t>,</m:t>
        </m:r>
        <m:r>
          <m:rPr>
            <m:sty m:val="i"/>
          </m:rPr>
          <m:t>t</m:t>
        </m:r>
        <m:r>
          <m:rPr>
            <m:sty m:val="p"/>
          </m:rPr>
          <m:t>)</m:t>
        </m:r>
      </m:oMath>
      <w:r>
        <w:rPr>
          <w:rFonts w:eastAsia="Georgia" w:cs="Georgia" w:ascii="Georgia" w:hAnsi="Georgia"/>
        </w:rPr>
        <w:t xml:space="preserve">, où M est un point de l'espace repéré par ses coordonnées dans le repère ( </w:t>
      </w:r>
      <m:oMath>
        <m:r>
          <m:rPr>
            <m:sty m:val="p"/>
          </m:rPr>
          <m:t>O</m:t>
        </m:r>
        <m:r>
          <m:rPr>
            <m:sty m:val="p"/>
          </m:rPr>
          <m:t>,</m:t>
        </m:r>
        <m:acc>
          <m:accPr>
            <m:chr m:val="⃗"/>
          </m:accPr>
          <m:e>
            <m:sSub>
              <m:sSubPr/>
              <m:e>
                <m:r>
                  <m:rPr>
                    <m:sty m:val="i"/>
                  </m:rPr>
                  <m:t>e</m:t>
                </m:r>
              </m:e>
              <m:sub>
                <m:r>
                  <m:rPr>
                    <m:sty m:val="i"/>
                  </m:rPr>
                  <m:t>x</m:t>
                </m:r>
              </m:sub>
            </m:sSub>
          </m:e>
        </m:acc>
        <m:r>
          <m:rPr>
            <m:sty m:val="p"/>
          </m:rPr>
          <m:t>,</m:t>
        </m:r>
        <m:acc>
          <m:accPr>
            <m:chr m:val="⃗"/>
          </m:accPr>
          <m:e>
            <m:sSub>
              <m:sSubPr/>
              <m:e>
                <m:r>
                  <m:rPr>
                    <m:sty m:val="i"/>
                  </m:rPr>
                  <m:t>e</m:t>
                </m:r>
              </m:e>
              <m:sub>
                <m:r>
                  <m:rPr>
                    <m:sty m:val="i"/>
                  </m:rPr>
                  <m:t>y</m:t>
                </m:r>
              </m:sub>
            </m:sSub>
          </m:e>
        </m:acc>
        <m:r>
          <m:rPr>
            <m:sty m:val="p"/>
          </m:rPr>
          <m:t>,</m:t>
        </m:r>
        <m:acc>
          <m:accPr>
            <m:chr m:val="⃗"/>
          </m:accPr>
          <m:e>
            <m:sSub>
              <m:sSubPr/>
              <m:e>
                <m:r>
                  <m:rPr>
                    <m:sty m:val="i"/>
                  </m:rPr>
                  <m:t>e</m:t>
                </m:r>
              </m:e>
              <m:sub>
                <m:r>
                  <m:rPr>
                    <m:sty m:val="i"/>
                  </m:rPr>
                  <m:t>z</m:t>
                </m:r>
              </m:sub>
            </m:sSub>
          </m:e>
        </m:acc>
      </m:oMath>
      <w:r>
        <w:rPr>
          <w:rFonts w:eastAsia="Georgia" w:cs="Georgia" w:ascii="Georgia" w:hAnsi="Georgia"/>
        </w:rPr>
        <w:t xml:space="preserve"> ). On note I le point matérialisant l'intersection des rayons sismiques, associés aux ondes incidente, réfléchie, et transmise au niveau de l'interface.</w:t>
      </w:r>
    </w:p>
    <w:p>
      <w:pPr>
        <w:spacing w:lineRule="auto"/>
        <w:jc w:val="center"/>
      </w:pPr>
      <w:r>
        <w:rPr/>
        <w:drawing>
          <wp:inline distB="0" distL="0" distR="0" distT="0">
            <wp:extent cx="5486400" cy="3268494"/>
            <wp:effectExtent b="0" l="0" r="0" t="0"/>
            <wp:docPr id="8" name="image-c69657b260bc4ace218ac8ec5463e4d201855145.jpg"/>
            <a:graphic>
              <a:graphicData uri="http://schemas.openxmlformats.org/drawingml/2006/picture">
                <pic:pic>
                  <pic:nvPicPr>
                    <pic:cNvPr id="8" name="image-c69657b260bc4ace218ac8ec5463e4d201855145.jpg" descr=""/>
                    <pic:cNvPicPr/>
                  </pic:nvPicPr>
                  <pic:blipFill>
                    <a:blip r:embed="rId12" cstate="print"/>
                    <a:srcRect b="0" l="0" r="0" t="0"/>
                    <a:stretch>
                      <a:fillRect/>
                    </a:stretch>
                  </pic:blipFill>
                  <pic:spPr>
                    <a:xfrm>
                      <a:off x="0" y="0"/>
                      <a:ext cx="5486400" cy="3268494"/>
                    </a:xfrm>
                    <a:prstGeom prst="rect"/>
                  </pic:spPr>
                </pic:pic>
              </a:graphicData>
            </a:graphic>
          </wp:inline>
        </w:drawing>
      </w:r>
    </w:p>
    <w:p>
      <w:pPr>
        <w:spacing w:lineRule="auto"/>
      </w:pPr>
      <w:r>
        <w:rPr>
          <w:rFonts w:eastAsia="Georgia" w:cs="Georgia" w:ascii="Georgia" w:hAnsi="Georgia"/>
        </w:rPr>
        <w:t xml:space="preserve">Figure 8 - Interface entre deux solides de célérités d'ondes de compression différentes, respectivement </w:t>
      </w:r>
      <m:oMath>
        <m:sSub>
          <m:sSubPr/>
          <m:e>
            <m:r>
              <m:rPr>
                <m:sty m:val="i"/>
              </m:rPr>
              <m:t>c</m:t>
            </m:r>
          </m:e>
          <m:sub>
            <m:r>
              <m:rPr>
                <m:sty m:val="i"/>
              </m:rPr>
              <m:t>p</m:t>
            </m:r>
            <m:r>
              <m:rPr>
                <m:sty m:val="p"/>
              </m:rPr>
              <m:t>1</m:t>
            </m:r>
          </m:sub>
        </m:sSub>
      </m:oMath>
      <w:r>
        <w:rPr/>
        <w:t xml:space="preserve"> et </w:t>
      </w:r>
      <m:oMath>
        <m:sSub>
          <m:sSubPr/>
          <m:e>
            <m:r>
              <m:rPr>
                <m:sty m:val="i"/>
              </m:rPr>
              <m:t>c</m:t>
            </m:r>
          </m:e>
          <m:sub>
            <m:r>
              <m:rPr>
                <m:sty m:val="i"/>
              </m:rPr>
              <m:t>p</m:t>
            </m:r>
            <m:r>
              <m:rPr>
                <m:sty m:val="p"/>
              </m:rPr>
              <m:t>2</m:t>
            </m:r>
          </m:sub>
        </m:sSub>
      </m:oMath>
      <w:r>
        <w:rPr>
          <w:rFonts w:eastAsia="Georgia" w:cs="Georgia" w:ascii="Georgia" w:hAnsi="Georgia"/>
        </w:rPr>
        <w:t xml:space="preserve">. La propagation des ondes de déformation est représentée à travers les vecteurs d'onde incident, réfléchi et réfracté.</w:t>
      </w:r>
    </w:p>
    <w:p>
      <w:pPr>
        <w:spacing w:after="220" w:lineRule="auto"/>
      </w:pPr>
      <w:r>
        <w:rPr>
          <w:rFonts w:eastAsia="Georgia" w:cs="Georgia" w:ascii="Georgia" w:hAnsi="Georgia"/>
        </w:rPr>
        <w:t xml:space="preserve">Les expressions des champs de déplacement au point M à l'instant </w:t>
      </w:r>
      <m:oMath>
        <m:r>
          <m:rPr>
            <m:sty m:val="i"/>
          </m:rPr>
          <m:t>t</m:t>
        </m:r>
      </m:oMath>
      <w:r>
        <w:rPr/>
        <w:t xml:space="preserve"> en notation complexe sont les suivantes :</w:t>
      </w:r>
    </w:p>
    <w:p>
      <w:pPr>
        <w:spacing w:after="220" w:lineRule="auto"/>
      </w:pPr>
      <m:oMathPara>
        <m:oMath>
          <m:bar>
            <m:barPr/>
            <m:e>
              <m:acc>
                <m:accPr>
                  <m:chr m:val="⃗"/>
                </m:accPr>
                <m:e>
                  <m:r>
                    <m:rPr>
                      <m:sty m:val="i"/>
                    </m:rPr>
                    <m:t>u</m:t>
                  </m:r>
                </m:e>
              </m:acc>
            </m:e>
          </m:bar>
          <m:r>
            <m:rPr>
              <m:sty m:val="p"/>
            </m:rPr>
            <m:t>(</m:t>
          </m:r>
          <m:r>
            <m:rPr>
              <m:sty m:val="p"/>
            </m:rPr>
            <m:t>M</m:t>
          </m:r>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acc>
                      <m:accPr>
                        <m:chr m:val="⃗"/>
                      </m:accPr>
                      <m:e>
                        <m:sSub>
                          <m:sSubPr/>
                          <m:e>
                            <m:r>
                              <m:rPr>
                                <m:sty m:val="i"/>
                              </m:rPr>
                              <m:t>u</m:t>
                            </m:r>
                          </m:e>
                          <m:sub>
                            <m:r>
                              <m:rPr>
                                <m:sty m:val="i"/>
                              </m:rPr>
                              <m:t>i</m:t>
                            </m:r>
                          </m:sub>
                        </m:sSub>
                      </m:e>
                    </m:acc>
                    <m:r>
                      <m:rPr>
                        <m:sty m:val="p"/>
                      </m:rPr>
                      <m:t>(</m:t>
                    </m:r>
                    <m:r>
                      <m:rPr>
                        <m:sty m:val="p"/>
                      </m:rPr>
                      <m:t>M</m:t>
                    </m:r>
                    <m:r>
                      <m:rPr>
                        <m:sty m:val="p"/>
                      </m:rPr>
                      <m:t>,</m:t>
                    </m:r>
                    <m:r>
                      <m:rPr>
                        <m:sty m:val="i"/>
                      </m:rPr>
                      <m:t>t</m:t>
                    </m:r>
                    <m:r>
                      <m:rPr>
                        <m:sty m:val="p"/>
                      </m:rPr>
                      <m:t>)</m:t>
                    </m:r>
                    <m:r>
                      <m:rPr>
                        <m:sty m:val="p"/>
                      </m:rPr>
                      <m:t>+</m:t>
                    </m:r>
                    <m:sSub>
                      <m:sSubPr/>
                      <m:e>
                        <m:bar>
                          <m:barPr/>
                          <m:e>
                            <m:acc>
                              <m:accPr>
                                <m:chr m:val="⃗"/>
                              </m:accPr>
                              <m:e>
                                <m:r>
                                  <m:rPr>
                                    <m:sty m:val="i"/>
                                  </m:rPr>
                                  <m:t>u</m:t>
                                </m:r>
                              </m:e>
                            </m:acc>
                          </m:e>
                        </m:bar>
                      </m:e>
                      <m:sub>
                        <m:r>
                          <m:rPr>
                            <m:sty m:val="i"/>
                          </m:rPr>
                          <m:t>r</m:t>
                        </m:r>
                      </m:sub>
                    </m:sSub>
                    <m:r>
                      <m:rPr>
                        <m:sty m:val="p"/>
                      </m:rPr>
                      <m:t>(</m:t>
                    </m:r>
                    <m:r>
                      <m:rPr>
                        <m:sty m:val="p"/>
                      </m:rPr>
                      <m:t>M</m:t>
                    </m:r>
                    <m:r>
                      <m:rPr>
                        <m:sty m:val="p"/>
                      </m:rPr>
                      <m:t>,</m:t>
                    </m:r>
                    <m:r>
                      <m:rPr>
                        <m:sty m:val="i"/>
                      </m:rPr>
                      <m:t>t</m:t>
                    </m:r>
                    <m:r>
                      <m:rPr>
                        <m:sty m:val="p"/>
                      </m:rPr>
                      <m:t>)</m:t>
                    </m:r>
                  </m:e>
                  <m:e>
                    <m:r>
                      <m:rPr>
                        <m:nor/>
                      </m:rPr>
                      <m:t> si </m:t>
                    </m:r>
                    <m:r>
                      <m:rPr>
                        <m:sty m:val="i"/>
                      </m:rPr>
                      <m:t>z</m:t>
                    </m:r>
                    <m:r>
                      <m:rPr>
                        <m:sty m:val="p"/>
                      </m:rPr>
                      <m:t>&lt;</m:t>
                    </m:r>
                    <m:r>
                      <m:rPr>
                        <m:sty m:val="p"/>
                      </m:rPr>
                      <m:t>0</m:t>
                    </m:r>
                  </m:e>
                </m:mr>
                <m:mr>
                  <m:e>
                    <m:acc>
                      <m:accPr>
                        <m:chr m:val="⃗"/>
                      </m:accPr>
                      <m:e>
                        <m:sSub>
                          <m:sSubPr/>
                          <m:e>
                            <m:r>
                              <m:rPr>
                                <m:sty m:val="i"/>
                              </m:rPr>
                              <m:t>u</m:t>
                            </m:r>
                          </m:e>
                          <m:sub>
                            <m:r>
                              <m:rPr>
                                <m:sty m:val="i"/>
                              </m:rPr>
                              <m:t>t</m:t>
                            </m:r>
                          </m:sub>
                        </m:sSub>
                      </m:e>
                    </m:acc>
                    <m:r>
                      <m:rPr>
                        <m:sty m:val="p"/>
                      </m:rPr>
                      <m:t>(</m:t>
                    </m:r>
                    <m:r>
                      <m:rPr>
                        <m:sty m:val="p"/>
                      </m:rPr>
                      <m:t>M</m:t>
                    </m:r>
                    <m:r>
                      <m:rPr>
                        <m:sty m:val="p"/>
                      </m:rPr>
                      <m:t>,</m:t>
                    </m:r>
                    <m:r>
                      <m:rPr>
                        <m:sty m:val="i"/>
                      </m:rPr>
                      <m:t>t</m:t>
                    </m:r>
                    <m:r>
                      <m:rPr>
                        <m:sty m:val="p"/>
                      </m:rPr>
                      <m:t>)</m:t>
                    </m:r>
                  </m:e>
                  <m:e>
                    <m:r>
                      <m:rPr>
                        <m:nor/>
                      </m:rPr>
                      <m:t> si </m:t>
                    </m:r>
                    <m:r>
                      <m:rPr>
                        <m:sty m:val="i"/>
                      </m:rPr>
                      <m:t>z</m:t>
                    </m:r>
                    <m:r>
                      <m:rPr>
                        <m:sty m:val="p"/>
                      </m:rPr>
                      <m:t>&gt;</m:t>
                    </m:r>
                    <m:r>
                      <m:rPr>
                        <m:sty m:val="p"/>
                      </m:rPr>
                      <m:t>0</m:t>
                    </m:r>
                  </m:e>
                </m:mr>
              </m:m>
            </m:e>
          </m:d>
        </m:oMath>
      </m:oMathPara>
    </w:p>
    <w:p>
      <w:pPr>
        <w:spacing w:after="220" w:lineRule="auto"/>
      </w:pPr>
      <m:oMath>
        <m:r>
          <m:rPr>
            <m:sty m:val="p"/>
          </m:rPr>
          <m:t>⋆</m:t>
        </m:r>
      </m:oMath>
      <w:r>
        <w:rPr/>
        <w:t xml:space="preserve"> onde incidente </w:t>
      </w:r>
      <m:oMath>
        <m:r>
          <m:rPr>
            <m:sty m:val="p"/>
          </m:rPr>
          <m:t>:</m:t>
        </m:r>
        <m:sSub>
          <m:sSubPr/>
          <m:e>
            <m:bar>
              <m:barPr/>
              <m:e>
                <m:r>
                  <m:rPr>
                    <m:sty m:val="i"/>
                  </m:rPr>
                  <m:t>u</m:t>
                </m:r>
              </m:e>
            </m:bar>
          </m:e>
          <m:sub>
            <m:r>
              <m:rPr>
                <m:sty m:val="i"/>
              </m:rPr>
              <m:t>i</m:t>
            </m:r>
          </m:sub>
        </m:sSub>
        <m:r>
          <m:rPr>
            <m:sty m:val="p"/>
          </m:rPr>
          <m:t>=</m:t>
        </m:r>
        <m:sSub>
          <m:sSubPr/>
          <m:e>
            <m:r>
              <m:rPr>
                <m:sty m:val="i"/>
              </m:rPr>
              <m:t>U</m:t>
            </m:r>
          </m:e>
          <m:sub>
            <m:r>
              <m:rPr>
                <m:sty m:val="i"/>
              </m:rPr>
              <m:t>i</m:t>
            </m:r>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i"/>
                          </m:rPr>
                          <m:t>i</m:t>
                        </m:r>
                      </m:sub>
                    </m:sSub>
                  </m:e>
                </m:acc>
                <m:r>
                  <m:rPr>
                    <m:sty m:val="p"/>
                  </m:rPr>
                  <m:t>⋅</m:t>
                </m:r>
                <m:acc>
                  <m:accPr>
                    <m:chr m:val="⃗"/>
                  </m:accPr>
                  <m:e>
                    <m:r>
                      <m:rPr>
                        <m:sty m:val="i"/>
                      </m:rPr>
                      <m:t>O</m:t>
                    </m:r>
                    <m:r>
                      <m:rPr>
                        <m:sty m:val="i"/>
                      </m:rPr>
                      <m:t>M</m:t>
                    </m:r>
                  </m:e>
                </m:acc>
              </m:e>
            </m:d>
          </m:e>
        </m:d>
        <m:f>
          <m:fPr>
            <m:ctrlPr>
              <w:rPr>
                <w:rFonts w:ascii="Cambria Math" w:hAnsi="Cambria Math"/>
              </w:rPr>
            </m:ctrlPr>
          </m:fPr>
          <m:num>
            <m:acc>
              <m:accPr>
                <m:chr m:val="⃗"/>
              </m:accPr>
              <m:e>
                <m:sSub>
                  <m:sSubPr/>
                  <m:e>
                    <m:r>
                      <m:rPr>
                        <m:sty m:val="i"/>
                      </m:rPr>
                      <m:t>k</m:t>
                    </m:r>
                  </m:e>
                  <m:sub>
                    <m:r>
                      <m:rPr>
                        <m:sty m:val="i"/>
                      </m:rPr>
                      <m:t>i</m:t>
                    </m:r>
                  </m:sub>
                </m:sSub>
              </m:e>
            </m:acc>
          </m:num>
          <m:den>
            <m:d>
              <m:dPr>
                <m:begChr m:val="‖"/>
                <m:endChr m:val="‖"/>
                <m:ctrlPr>
                  <w:rPr>
                    <w:rFonts w:ascii="Cambria Math" w:hAnsi="Cambria Math"/>
                  </w:rPr>
                </m:ctrlPr>
              </m:dPr>
              <m:e>
                <m:acc>
                  <m:accPr>
                    <m:chr m:val="⃗"/>
                  </m:accPr>
                  <m:e>
                    <m:sSub>
                      <m:sSubPr/>
                      <m:e>
                        <m:r>
                          <m:rPr>
                            <m:sty m:val="i"/>
                          </m:rPr>
                          <m:t>k</m:t>
                        </m:r>
                      </m:e>
                      <m:sub>
                        <m:r>
                          <m:rPr>
                            <m:sty m:val="i"/>
                          </m:rPr>
                          <m:t>i</m:t>
                        </m:r>
                      </m:sub>
                    </m:sSub>
                  </m:e>
                </m:acc>
              </m:e>
            </m:d>
          </m:den>
        </m:f>
        <m:r>
          <m:rPr>
            <m:sty m:val="p"/>
          </m:rPr>
          <m:t>;</m:t>
        </m:r>
      </m:oMath>
      <w:r>
        <w:rPr/>
        <w:br w:type="textWrapping"/>
      </w:r>
      <m:oMath>
        <m:r>
          <m:rPr>
            <m:sty m:val="p"/>
          </m:rPr>
          <m:t>⋆</m:t>
        </m:r>
      </m:oMath>
      <w:r>
        <w:rPr>
          <w:rFonts w:eastAsia="Georgia" w:cs="Georgia" w:ascii="Georgia" w:hAnsi="Georgia"/>
        </w:rPr>
        <w:t xml:space="preserve"> onde réfléchie </w:t>
      </w:r>
      <m:oMath>
        <m:r>
          <m:rPr>
            <m:sty m:val="p"/>
          </m:rPr>
          <m:t>:</m:t>
        </m:r>
        <m:sSub>
          <m:sSubPr/>
          <m:e>
            <m:bar>
              <m:barPr/>
              <m:e>
                <m:r>
                  <m:rPr>
                    <m:sty m:val="i"/>
                  </m:rPr>
                  <m:t>u</m:t>
                </m:r>
              </m:e>
            </m:bar>
          </m:e>
          <m:sub>
            <m:r>
              <m:rPr>
                <m:sty m:val="i"/>
              </m:rPr>
              <m:t>r</m:t>
            </m:r>
          </m:sub>
        </m:sSub>
        <m:r>
          <m:rPr>
            <m:sty m:val="p"/>
          </m:rPr>
          <m:t>=</m:t>
        </m:r>
        <m:sSub>
          <m:sSubPr/>
          <m:e>
            <m:r>
              <m:rPr>
                <m:sty m:val="i"/>
              </m:rPr>
              <m:t>U</m:t>
            </m:r>
          </m:e>
          <m:sub>
            <m:r>
              <m:rPr>
                <m:sty m:val="i"/>
              </m:rPr>
              <m:t>r</m:t>
            </m:r>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i"/>
                          </m:rPr>
                          <m:t>r</m:t>
                        </m:r>
                      </m:sub>
                    </m:sSub>
                  </m:e>
                </m:acc>
                <m:r>
                  <m:rPr>
                    <m:sty m:val="p"/>
                  </m:rPr>
                  <m:t>⋅</m:t>
                </m:r>
                <m:acc>
                  <m:accPr>
                    <m:chr m:val="⃗"/>
                  </m:accPr>
                  <m:e>
                    <m:r>
                      <m:rPr>
                        <m:sty m:val="i"/>
                      </m:rPr>
                      <m:t>O</m:t>
                    </m:r>
                    <m:r>
                      <m:rPr>
                        <m:sty m:val="i"/>
                      </m:rPr>
                      <m:t>M</m:t>
                    </m:r>
                  </m:e>
                </m:acc>
              </m:e>
            </m:d>
          </m:e>
        </m:d>
        <m:f>
          <m:fPr>
            <m:ctrlPr>
              <w:rPr>
                <w:rFonts w:ascii="Cambria Math" w:hAnsi="Cambria Math"/>
              </w:rPr>
            </m:ctrlPr>
          </m:fPr>
          <m:num>
            <m:acc>
              <m:accPr>
                <m:chr m:val="⃗"/>
              </m:accPr>
              <m:e>
                <m:sSub>
                  <m:sSubPr/>
                  <m:e>
                    <m:r>
                      <m:rPr>
                        <m:sty m:val="i"/>
                      </m:rPr>
                      <m:t>k</m:t>
                    </m:r>
                  </m:e>
                  <m:sub>
                    <m:r>
                      <m:rPr>
                        <m:sty m:val="i"/>
                      </m:rPr>
                      <m:t>r</m:t>
                    </m:r>
                  </m:sub>
                </m:sSub>
              </m:e>
            </m:acc>
          </m:num>
          <m:den>
            <m:d>
              <m:dPr>
                <m:begChr m:val="‖"/>
                <m:endChr m:val="‖"/>
                <m:ctrlPr>
                  <w:rPr>
                    <w:rFonts w:ascii="Cambria Math" w:hAnsi="Cambria Math"/>
                  </w:rPr>
                </m:ctrlPr>
              </m:dPr>
              <m:e>
                <m:acc>
                  <m:accPr>
                    <m:chr m:val="⃗"/>
                  </m:accPr>
                  <m:e>
                    <m:sSub>
                      <m:sSubPr/>
                      <m:e>
                        <m:r>
                          <m:rPr>
                            <m:sty m:val="i"/>
                          </m:rPr>
                          <m:t>k</m:t>
                        </m:r>
                      </m:e>
                      <m:sub>
                        <m:r>
                          <m:rPr>
                            <m:sty m:val="i"/>
                          </m:rPr>
                          <m:t>r</m:t>
                        </m:r>
                      </m:sub>
                    </m:sSub>
                  </m:e>
                </m:acc>
              </m:e>
            </m:d>
          </m:den>
        </m:f>
      </m:oMath>
      <w:r>
        <w:rPr/>
        <w:t xml:space="preserve">;</w:t>
      </w:r>
      <w:r>
        <w:rPr/>
        <w:br w:type="textWrapping"/>
      </w:r>
      <m:oMath>
        <m:r>
          <m:rPr>
            <m:sty m:val="p"/>
          </m:rPr>
          <m:t>⋆</m:t>
        </m:r>
      </m:oMath>
      <w:r>
        <w:rPr/>
        <w:t xml:space="preserve"> onde transmise </w:t>
      </w:r>
      <m:oMath>
        <m:r>
          <m:rPr>
            <m:sty m:val="p"/>
          </m:rPr>
          <m:t>:</m:t>
        </m:r>
        <m:sSub>
          <m:sSubPr/>
          <m:e>
            <m:bar>
              <m:barPr/>
              <m:e>
                <m:r>
                  <m:rPr>
                    <m:sty m:val="i"/>
                  </m:rPr>
                  <m:t>u</m:t>
                </m:r>
              </m:e>
            </m:bar>
          </m:e>
          <m:sub>
            <m:r>
              <m:rPr>
                <m:sty m:val="i"/>
              </m:rPr>
              <m:t>t</m:t>
            </m:r>
          </m:sub>
        </m:sSub>
        <m:r>
          <m:rPr>
            <m:sty m:val="p"/>
          </m:rPr>
          <m:t>=</m:t>
        </m:r>
        <m:sSub>
          <m:sSubPr/>
          <m:e>
            <m:r>
              <m:rPr>
                <m:sty m:val="i"/>
              </m:rPr>
              <m:t>U</m:t>
            </m:r>
          </m:e>
          <m:sub>
            <m:r>
              <m:rPr>
                <m:sty m:val="i"/>
              </m:rPr>
              <m:t>t</m:t>
            </m:r>
            <m:r>
              <m:rPr>
                <m:sty m:val="p"/>
              </m:rPr>
              <m:t>0</m:t>
            </m:r>
          </m:sub>
        </m:sSub>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acc>
                  <m:accPr>
                    <m:chr m:val="⃗"/>
                  </m:accPr>
                  <m:e>
                    <m:sSub>
                      <m:sSubPr/>
                      <m:e>
                        <m:r>
                          <m:rPr>
                            <m:sty m:val="i"/>
                          </m:rPr>
                          <m:t>k</m:t>
                        </m:r>
                      </m:e>
                      <m:sub>
                        <m:r>
                          <m:rPr>
                            <m:sty m:val="i"/>
                          </m:rPr>
                          <m:t>t</m:t>
                        </m:r>
                      </m:sub>
                    </m:sSub>
                  </m:e>
                </m:acc>
                <m:r>
                  <m:rPr>
                    <m:sty m:val="p"/>
                  </m:rPr>
                  <m:t>⋅</m:t>
                </m:r>
                <m:acc>
                  <m:accPr>
                    <m:chr m:val="⃗"/>
                  </m:accPr>
                  <m:e>
                    <m:r>
                      <m:rPr>
                        <m:sty m:val="i"/>
                      </m:rPr>
                      <m:t>O</m:t>
                    </m:r>
                    <m:r>
                      <m:rPr>
                        <m:sty m:val="i"/>
                      </m:rPr>
                      <m:t>M</m:t>
                    </m:r>
                  </m:e>
                </m:acc>
              </m:e>
            </m:d>
          </m:e>
        </m:d>
        <m:f>
          <m:fPr>
            <m:ctrlPr>
              <w:rPr>
                <w:rFonts w:ascii="Cambria Math" w:hAnsi="Cambria Math"/>
              </w:rPr>
            </m:ctrlPr>
          </m:fPr>
          <m:num>
            <m:acc>
              <m:accPr>
                <m:chr m:val="⃗"/>
              </m:accPr>
              <m:e>
                <m:sSub>
                  <m:sSubPr/>
                  <m:e>
                    <m:r>
                      <m:rPr>
                        <m:sty m:val="i"/>
                      </m:rPr>
                      <m:t>k</m:t>
                    </m:r>
                  </m:e>
                  <m:sub>
                    <m:r>
                      <m:rPr>
                        <m:sty m:val="i"/>
                      </m:rPr>
                      <m:t>t</m:t>
                    </m:r>
                  </m:sub>
                </m:sSub>
              </m:e>
            </m:acc>
          </m:num>
          <m:den>
            <m:d>
              <m:dPr>
                <m:begChr m:val="‖"/>
                <m:endChr m:val="‖"/>
                <m:ctrlPr>
                  <w:rPr>
                    <w:rFonts w:ascii="Cambria Math" w:hAnsi="Cambria Math"/>
                  </w:rPr>
                </m:ctrlPr>
              </m:dPr>
              <m:e>
                <m:acc>
                  <m:accPr>
                    <m:chr m:val="⃗"/>
                  </m:accPr>
                  <m:e>
                    <m:sSub>
                      <m:sSubPr/>
                      <m:e>
                        <m:r>
                          <m:rPr>
                            <m:sty m:val="i"/>
                          </m:rPr>
                          <m:t>k</m:t>
                        </m:r>
                      </m:e>
                      <m:sub>
                        <m:r>
                          <m:rPr>
                            <m:sty m:val="i"/>
                          </m:rPr>
                          <m:t>t</m:t>
                        </m:r>
                      </m:sub>
                    </m:sSub>
                  </m:e>
                </m:acc>
              </m:e>
            </m:d>
          </m:den>
        </m:f>
      </m:oMath>
      <w:r>
        <w:rPr/>
        <w:t xml:space="preserve">.</w:t>
      </w:r>
      <w:r>
        <w:rPr/>
        <w:br w:type="textWrapping"/>
      </w:r>
      <w:r>
        <w:rPr>
          <w:rFonts w:eastAsia="Georgia" w:cs="Georgia" w:ascii="Georgia" w:hAnsi="Georgia"/>
        </w:rPr>
        <w:t xml:space="preserve">24. Nous supposons que les composantes tangentielles à l'interface des vecteurs d'onde </w:t>
      </w:r>
      <m:oMath>
        <m:sSub>
          <m:sSubPr/>
          <m:e>
            <m:r>
              <m:rPr>
                <m:sty m:val="i"/>
              </m:rPr>
              <m:t>k</m:t>
            </m:r>
          </m:e>
          <m:sub>
            <m:r>
              <m:rPr>
                <m:sty m:val="i"/>
              </m:rPr>
              <m:t>i</m:t>
            </m:r>
            <m:r>
              <m:rPr>
                <m:sty m:val="i"/>
              </m:rPr>
              <m:t>x</m:t>
            </m:r>
          </m:sub>
        </m:sSub>
        <m:r>
          <m:rPr>
            <m:sty m:val="p"/>
          </m:rPr>
          <m:t>,</m:t>
        </m:r>
        <m:sSub>
          <m:sSubPr/>
          <m:e>
            <m:r>
              <m:rPr>
                <m:sty m:val="i"/>
              </m:rPr>
              <m:t>k</m:t>
            </m:r>
          </m:e>
          <m:sub>
            <m:r>
              <m:rPr>
                <m:sty m:val="i"/>
              </m:rPr>
              <m:t>r</m:t>
            </m:r>
            <m:r>
              <m:rPr>
                <m:sty m:val="i"/>
              </m:rPr>
              <m:t>x</m:t>
            </m:r>
          </m:sub>
        </m:sSub>
      </m:oMath>
      <w:r>
        <w:rPr/>
        <w:t xml:space="preserve"> et </w:t>
      </w:r>
      <m:oMath>
        <m:sSub>
          <m:sSubPr/>
          <m:e>
            <m:r>
              <m:rPr>
                <m:sty m:val="i"/>
              </m:rPr>
              <m:t>k</m:t>
            </m:r>
          </m:e>
          <m:sub>
            <m:r>
              <m:rPr>
                <m:sty m:val="i"/>
              </m:rPr>
              <m:t>t</m:t>
            </m:r>
            <m:r>
              <m:rPr>
                <m:sty m:val="i"/>
              </m:rPr>
              <m:t>x</m:t>
            </m:r>
          </m:sub>
        </m:sSub>
      </m:oMath>
      <w:r>
        <w:rPr>
          <w:rFonts w:eastAsia="Georgia" w:cs="Georgia" w:ascii="Georgia" w:hAnsi="Georgia"/>
        </w:rPr>
        <w:t xml:space="preserve"> sont égales. On notera </w:t>
      </w:r>
      <m:oMath>
        <m:sSub>
          <m:sSubPr/>
          <m:e>
            <m:r>
              <m:rPr>
                <m:sty m:val="i"/>
              </m:rPr>
              <m:t>k</m:t>
            </m:r>
          </m:e>
          <m:sub>
            <m:r>
              <m:rPr>
                <m:sty m:val="i"/>
              </m:rPr>
              <m:t>x</m:t>
            </m:r>
          </m:sub>
        </m:sSub>
      </m:oMath>
      <w:r>
        <w:rPr>
          <w:rFonts w:eastAsia="Georgia" w:cs="Georgia" w:ascii="Georgia" w:hAnsi="Georgia"/>
        </w:rPr>
        <w:t xml:space="preserve"> cette valeur. Définir le plan d'incidence et rappeler la première loi de Descartes. À partir de l'égalité des composantes tangentielles des vecteurs d'onde, retrouver la seconde loi de Descartes pour les ondes élastiques au passage de l'interface. Donner l'expression de </w:t>
      </w:r>
      <m:oMath>
        <m:sSub>
          <m:sSubPr/>
          <m:e>
            <m:r>
              <m:rPr>
                <m:sty m:val="i"/>
              </m:rPr>
              <m:t>k</m:t>
            </m:r>
          </m:e>
          <m:sub>
            <m:r>
              <m:rPr>
                <m:sty m:val="i"/>
              </m:rPr>
              <m:t>x</m:t>
            </m:r>
          </m:sub>
        </m:sSub>
      </m:oMath>
      <w:r>
        <w:rPr/>
        <w:t xml:space="preserve"> en fonction de </w:t>
      </w:r>
      <m:oMath>
        <m:r>
          <m:rPr>
            <m:sty m:val="i"/>
          </m:rPr>
          <m:t>ω</m:t>
        </m:r>
        <m:r>
          <m:rPr>
            <m:sty m:val="p"/>
          </m:rPr>
          <m:t>,</m:t>
        </m:r>
        <m:r>
          <m:rPr>
            <m:sty m:val="p"/>
          </m:rPr>
          <m:t>sin</m:t>
        </m:r>
        <m:r>
          <m:rPr>
            <m:sty m:val="p"/>
          </m:rPr>
          <m:t>⁡</m:t>
        </m:r>
        <m:sSub>
          <m:sSubPr/>
          <m:e>
            <m:r>
              <m:rPr>
                <m:sty m:val="i"/>
              </m:rPr>
              <m:t>i</m:t>
            </m:r>
          </m:e>
          <m:sub>
            <m:r>
              <m:rPr>
                <m:sty m:val="p"/>
              </m:rPr>
              <m:t>1</m:t>
            </m:r>
          </m:sub>
        </m:sSub>
      </m:oMath>
      <w:r>
        <w:rPr/>
        <w:t xml:space="preserve"> et </w:t>
      </w:r>
      <m:oMath>
        <m:sSub>
          <m:sSubPr/>
          <m:e>
            <m:r>
              <m:rPr>
                <m:sty m:val="i"/>
              </m:rPr>
              <m:t>c</m:t>
            </m:r>
          </m:e>
          <m:sub>
            <m:r>
              <m:rPr>
                <m:sty m:val="i"/>
              </m:rPr>
              <m:t>p</m:t>
            </m:r>
            <m:r>
              <m:rPr>
                <m:sty m:val="p"/>
              </m:rPr>
              <m:t>1</m:t>
            </m:r>
          </m:sub>
        </m:sSub>
      </m:oMath>
      <w:r>
        <w:rPr/>
        <w:t xml:space="preserve">.</w:t>
      </w:r>
    </w:p>
    <w:p>
      <w:pPr>
        <w:numPr>
          <w:ilvl w:val="0"/>
          <w:numId w:val="15"/>
        </w:numPr>
        <w:spacing w:lineRule="auto"/>
      </w:pPr>
      <w:r>
        <w:rPr>
          <w:rFonts w:eastAsia="Georgia" w:cs="Georgia" w:ascii="Georgia" w:hAnsi="Georgia"/>
        </w:rPr>
        <w:t xml:space="preserve">On considère dans la suite de cette partie que </w:t>
      </w:r>
      <m:oMath>
        <m:sSub>
          <m:sSubPr/>
          <m:e>
            <m:r>
              <m:rPr>
                <m:sty m:val="i"/>
              </m:rPr>
              <m:t>c</m:t>
            </m:r>
          </m:e>
          <m:sub>
            <m:r>
              <m:rPr>
                <m:sty m:val="i"/>
              </m:rPr>
              <m:t>p</m:t>
            </m:r>
            <m:r>
              <m:rPr>
                <m:sty m:val="p"/>
              </m:rPr>
              <m:t>1</m:t>
            </m:r>
          </m:sub>
        </m:sSub>
        <m:r>
          <m:rPr>
            <m:sty m:val="p"/>
          </m:rPr>
          <m:t>&lt;</m:t>
        </m:r>
        <m:sSub>
          <m:sSubPr/>
          <m:e>
            <m:r>
              <m:rPr>
                <m:sty m:val="i"/>
              </m:rPr>
              <m:t>c</m:t>
            </m:r>
          </m:e>
          <m:sub>
            <m:r>
              <m:rPr>
                <m:sty m:val="i"/>
              </m:rPr>
              <m:t>p</m:t>
            </m:r>
            <m:r>
              <m:rPr>
                <m:sty m:val="p"/>
              </m:rPr>
              <m:t>2</m:t>
            </m:r>
          </m:sub>
        </m:sSub>
      </m:oMath>
      <w:r>
        <w:rPr/>
        <w:t xml:space="preserve">.</w:t>
      </w:r>
    </w:p>
    <w:p>
      <w:pPr>
        <w:numPr>
          <w:ilvl w:val="0"/>
          <w:numId w:val="16"/>
        </w:numPr>
        <w:spacing w:lineRule="auto"/>
      </w:pPr>
      <w:r>
        <w:rPr>
          <w:rFonts w:eastAsia="Georgia" w:cs="Georgia" w:ascii="Georgia" w:hAnsi="Georgia"/>
        </w:rPr>
        <w:t xml:space="preserve">Montrer qu'il existe un angle d'incidence limite, noté </w:t>
      </w:r>
      <m:oMath>
        <m:sSub>
          <m:sSubPr/>
          <m:e>
            <m:r>
              <m:rPr>
                <m:sty m:val="i"/>
              </m:rPr>
              <m:t>i</m:t>
            </m:r>
          </m:e>
          <m:sub>
            <m:r>
              <m:rPr>
                <m:sty m:val="i"/>
              </m:rPr>
              <m:t>ℓ</m:t>
            </m:r>
          </m:sub>
        </m:sSub>
      </m:oMath>
      <w:r>
        <w:rPr>
          <w:rFonts w:eastAsia="Georgia" w:cs="Georgia" w:ascii="Georgia" w:hAnsi="Georgia"/>
        </w:rPr>
        <w:t xml:space="preserve">, et donner son expression en fonction des célérités des deux milieux.</w:t>
      </w:r>
    </w:p>
    <w:p>
      <w:pPr>
        <w:numPr>
          <w:ilvl w:val="0"/>
          <w:numId w:val="16"/>
        </w:numPr>
        <w:spacing w:lineRule="auto"/>
      </w:pPr>
      <w:r>
        <w:rPr>
          <w:rFonts w:eastAsia="Georgia" w:cs="Georgia" w:ascii="Georgia" w:hAnsi="Georgia"/>
        </w:rPr>
        <w:t xml:space="preserve">Dans le cas où l'onde incidente arrive sur l'interface avec un angle </w:t>
      </w:r>
      <m:oMath>
        <m:sSub>
          <m:sSubPr/>
          <m:e>
            <m:r>
              <m:rPr>
                <m:sty m:val="i"/>
              </m:rPr>
              <m:t>i</m:t>
            </m:r>
          </m:e>
          <m:sub>
            <m:r>
              <m:rPr>
                <m:sty m:val="p"/>
              </m:rPr>
              <m:t>1</m:t>
            </m:r>
          </m:sub>
        </m:sSub>
        <m:r>
          <m:rPr>
            <m:sty m:val="p"/>
          </m:rPr>
          <m:t>&gt;</m:t>
        </m:r>
        <m:sSub>
          <m:sSubPr/>
          <m:e>
            <m:r>
              <m:rPr>
                <m:sty m:val="i"/>
              </m:rPr>
              <m:t>i</m:t>
            </m:r>
          </m:e>
          <m:sub>
            <m:r>
              <m:rPr>
                <m:sty m:val="i"/>
              </m:rPr>
              <m:t>ℓ</m:t>
            </m:r>
          </m:sub>
        </m:sSub>
      </m:oMath>
      <w:r>
        <w:rPr/>
        <w:t xml:space="preserve">, exprimer </w:t>
      </w:r>
      <m:oMath>
        <m:acc>
          <m:accPr>
            <m:chr m:val="⃗"/>
          </m:accPr>
          <m:e>
            <m:sSub>
              <m:sSubPr/>
              <m:e>
                <m:r>
                  <m:rPr>
                    <m:sty m:val="i"/>
                  </m:rPr>
                  <m:t>k</m:t>
                </m:r>
              </m:e>
              <m:sub>
                <m:r>
                  <m:rPr>
                    <m:sty m:val="i"/>
                  </m:rPr>
                  <m:t>r</m:t>
                </m:r>
              </m:sub>
            </m:sSub>
          </m:e>
        </m:acc>
      </m:oMath>
      <w:r>
        <w:rPr/>
        <w:t xml:space="preserve"> en fonction de </w:t>
      </w:r>
      <m:oMath>
        <m:r>
          <m:rPr>
            <m:sty m:val="i"/>
          </m:rPr>
          <m:t>ω</m:t>
        </m:r>
        <m:r>
          <m:rPr>
            <m:sty m:val="p"/>
          </m:rPr>
          <m:t>,</m:t>
        </m:r>
        <m:r>
          <m:rPr>
            <m:sty m:val="p"/>
          </m:rPr>
          <m:t>sin</m:t>
        </m:r>
        <m:r>
          <m:rPr>
            <m:sty m:val="p"/>
          </m:rPr>
          <m:t>⁡</m:t>
        </m:r>
        <m:sSub>
          <m:sSubPr/>
          <m:e>
            <m:r>
              <m:rPr>
                <m:sty m:val="i"/>
              </m:rPr>
              <m:t>i</m:t>
            </m:r>
          </m:e>
          <m:sub>
            <m:r>
              <m:rPr>
                <m:sty m:val="p"/>
              </m:rPr>
              <m:t>1</m:t>
            </m:r>
          </m:sub>
        </m:sSub>
        <m:r>
          <m:rPr>
            <m:sty m:val="p"/>
          </m:rPr>
          <m:t>,</m:t>
        </m:r>
        <m:r>
          <m:rPr>
            <m:sty m:val="p"/>
          </m:rPr>
          <m:t>cos</m:t>
        </m:r>
        <m:r>
          <m:rPr>
            <m:sty m:val="p"/>
          </m:rPr>
          <m:t>⁡</m:t>
        </m:r>
        <m:sSub>
          <m:sSubPr/>
          <m:e>
            <m:r>
              <m:rPr>
                <m:sty m:val="i"/>
              </m:rPr>
              <m:t>i</m:t>
            </m:r>
          </m:e>
          <m:sub>
            <m:r>
              <m:rPr>
                <m:sty m:val="p"/>
              </m:rPr>
              <m:t>1</m:t>
            </m:r>
          </m:sub>
        </m:sSub>
        <m:r>
          <m:rPr>
            <m:sty m:val="p"/>
          </m:rPr>
          <m:t>,</m:t>
        </m:r>
        <m:sSub>
          <m:sSubPr/>
          <m:e>
            <m:r>
              <m:rPr>
                <m:sty m:val="i"/>
              </m:rPr>
              <m:t>c</m:t>
            </m:r>
          </m:e>
          <m:sub>
            <m:r>
              <m:rPr>
                <m:sty m:val="i"/>
              </m:rPr>
              <m:t>p</m:t>
            </m:r>
            <m:r>
              <m:rPr>
                <m:sty m:val="p"/>
              </m:rPr>
              <m:t>1</m:t>
            </m:r>
          </m:sub>
        </m:sSub>
      </m:oMath>
      <w:r>
        <w:rPr/>
        <w:t xml:space="preserve">. Montrer que </w:t>
      </w:r>
      <m:oMath>
        <m:sSub>
          <m:sSubPr/>
          <m:e>
            <m:r>
              <m:rPr>
                <m:sty m:val="i"/>
              </m:rPr>
              <m:t>k</m:t>
            </m:r>
          </m:e>
          <m:sub>
            <m:r>
              <m:rPr>
                <m:sty m:val="i"/>
              </m:rPr>
              <m:t>t</m:t>
            </m:r>
            <m:r>
              <m:rPr>
                <m:sty m:val="i"/>
              </m:rPr>
              <m:t>z</m:t>
            </m:r>
          </m:sub>
        </m:sSub>
      </m:oMath>
      <w:r>
        <w:rPr/>
        <w:t xml:space="preserve"> se met sous la forme </w:t>
      </w:r>
      <m:oMath>
        <m:r>
          <m:rPr>
            <m:sty m:val="p"/>
          </m:rPr>
          <m:t>−</m:t>
        </m:r>
        <m:f>
          <m:fPr>
            <m:ctrlPr>
              <w:rPr>
                <w:rFonts w:ascii="Cambria Math" w:hAnsi="Cambria Math"/>
              </w:rPr>
            </m:ctrlPr>
          </m:fPr>
          <m:num>
            <m:r>
              <m:rPr>
                <m:sty m:val="i"/>
              </m:rPr>
              <m:t>j</m:t>
            </m:r>
          </m:num>
          <m:den>
            <m:r>
              <m:rPr>
                <m:sty m:val="i"/>
              </m:rPr>
              <m:t>δ</m:t>
            </m:r>
          </m:den>
        </m:f>
      </m:oMath>
      <w:r>
        <w:rPr>
          <w:rFonts w:eastAsia="Georgia" w:cs="Georgia" w:ascii="Georgia" w:hAnsi="Georgia"/>
        </w:rPr>
        <w:t xml:space="preserve">, où on précisera la dimension et l'expression de </w:t>
      </w:r>
      <m:oMath>
        <m:r>
          <m:rPr>
            <m:sty m:val="i"/>
          </m:rPr>
          <m:t>δ</m:t>
        </m:r>
      </m:oMath>
      <w:r>
        <w:rPr/>
        <w:t xml:space="preserve"> en fonction de </w:t>
      </w:r>
      <m:oMath>
        <m:r>
          <m:rPr>
            <m:sty m:val="i"/>
          </m:rPr>
          <m:t>ω</m:t>
        </m:r>
        <m:r>
          <m:rPr>
            <m:sty m:val="p"/>
          </m:rPr>
          <m:t>,</m:t>
        </m:r>
        <m:sSub>
          <m:sSubPr/>
          <m:e>
            <m:r>
              <m:rPr>
                <m:sty m:val="i"/>
              </m:rPr>
              <m:t>c</m:t>
            </m:r>
          </m:e>
          <m:sub>
            <m:r>
              <m:rPr>
                <m:sty m:val="i"/>
              </m:rPr>
              <m:t>p</m:t>
            </m:r>
            <m:r>
              <m:rPr>
                <m:sty m:val="p"/>
              </m:rPr>
              <m:t>2</m:t>
            </m:r>
          </m:sub>
        </m:sSub>
      </m:oMath>
      <w:r>
        <w:rPr/>
        <w:t xml:space="preserve">, </w:t>
      </w:r>
      <m:oMath>
        <m:r>
          <m:rPr>
            <m:sty m:val="p"/>
          </m:rPr>
          <m:t>sin</m:t>
        </m:r>
        <m:r>
          <m:rPr>
            <m:sty m:val="p"/>
          </m:rPr>
          <m:t>⁡</m:t>
        </m:r>
        <m:sSub>
          <m:sSubPr/>
          <m:e>
            <m:r>
              <m:rPr>
                <m:sty m:val="i"/>
              </m:rPr>
              <m:t>i</m:t>
            </m:r>
          </m:e>
          <m:sub>
            <m:r>
              <m:rPr>
                <m:sty m:val="p"/>
              </m:rPr>
              <m:t>1</m:t>
            </m:r>
          </m:sub>
        </m:sSub>
      </m:oMath>
      <w:r>
        <w:rPr/>
        <w:t xml:space="preserve"> et </w:t>
      </w:r>
      <m:oMath>
        <m:r>
          <m:rPr>
            <m:sty m:val="p"/>
          </m:rPr>
          <m:t>sin</m:t>
        </m:r>
        <m:r>
          <m:rPr>
            <m:sty m:val="p"/>
          </m:rPr>
          <m:t>⁡</m:t>
        </m:r>
        <m:sSub>
          <m:sSubPr/>
          <m:e>
            <m:r>
              <m:rPr>
                <m:sty m:val="i"/>
              </m:rPr>
              <m:t>i</m:t>
            </m:r>
          </m:e>
          <m:sub>
            <m:r>
              <m:rPr>
                <m:sty m:val="i"/>
              </m:rPr>
              <m:t>ℓ</m:t>
            </m:r>
          </m:sub>
        </m:sSub>
      </m:oMath>
      <w:r>
        <w:rPr>
          <w:rFonts w:eastAsia="Georgia" w:cs="Georgia" w:ascii="Georgia" w:hAnsi="Georgia"/>
        </w:rPr>
        <w:t xml:space="preserve">. Justifier alors que l'onde transmise, polarisée suivant </w:t>
      </w:r>
      <m:oMath>
        <m:acc>
          <m:accPr>
            <m:chr m:val="⃗"/>
          </m:accPr>
          <m:e>
            <m:sSub>
              <m:sSubPr/>
              <m:e>
                <m:r>
                  <m:rPr>
                    <m:sty m:val="i"/>
                  </m:rPr>
                  <m:t>e</m:t>
                </m:r>
              </m:e>
              <m:sub>
                <m:r>
                  <m:rPr>
                    <m:sty m:val="i"/>
                  </m:rPr>
                  <m:t>x</m:t>
                </m:r>
              </m:sub>
            </m:sSub>
          </m:e>
        </m:acc>
      </m:oMath>
      <w:r>
        <w:rPr/>
        <w:t xml:space="preserve">, peut se mettre sous la forme suivante :</w:t>
      </w:r>
    </w:p>
    <w:p>
      <w:pPr>
        <w:spacing w:after="220" w:lineRule="auto"/>
      </w:pPr>
      <m:oMathPara>
        <m:oMath>
          <m:sSub>
            <m:sSubPr/>
            <m:e>
              <m:acc>
                <m:accPr>
                  <m:chr m:val="⃗"/>
                </m:accPr>
                <m:e>
                  <m:r>
                    <m:rPr>
                      <m:sty m:val="i"/>
                    </m:rPr>
                    <m:t>u</m:t>
                  </m:r>
                </m:e>
              </m:acc>
            </m:e>
            <m:sub>
              <m:r>
                <m:rPr>
                  <m:sty m:val="i"/>
                </m:rPr>
                <m:t>t</m:t>
              </m:r>
            </m:sub>
          </m:sSub>
          <m:r>
            <m:rPr>
              <m:sty m:val="p"/>
            </m:rPr>
            <m:t>(</m:t>
          </m:r>
          <m:r>
            <m:rPr>
              <m:sty m:val="p"/>
            </m:rPr>
            <m:t>M</m:t>
          </m:r>
          <m:r>
            <m:rPr>
              <m:sty m:val="p"/>
            </m:rPr>
            <m:t>,</m:t>
          </m:r>
          <m:r>
            <m:rPr>
              <m:sty m:val="i"/>
            </m:rPr>
            <m:t>t</m:t>
          </m:r>
          <m:r>
            <m:rPr>
              <m:sty m:val="p"/>
            </m:rPr>
            <m:t>)</m:t>
          </m:r>
          <m:r>
            <m:rPr>
              <m:sty m:val="p"/>
            </m:rPr>
            <m:t>=</m:t>
          </m:r>
          <m:sSub>
            <m:sSubPr/>
            <m:e>
              <m:r>
                <m:rPr>
                  <m:sty m:val="i"/>
                </m:rPr>
                <m:t>U</m:t>
              </m:r>
            </m:e>
            <m:sub>
              <m:r>
                <m:rPr>
                  <m:sty m:val="i"/>
                </m:rPr>
                <m:t>t</m:t>
              </m:r>
              <m:r>
                <m:rPr>
                  <m:sty m:val="p"/>
                </m:rPr>
                <m:t>0</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z</m:t>
                  </m:r>
                </m:num>
                <m:den>
                  <m:r>
                    <m:rPr>
                      <m:sty m:val="i"/>
                    </m:rPr>
                    <m:t>δ</m:t>
                  </m:r>
                </m:den>
              </m:f>
            </m:e>
          </m:d>
          <m:r>
            <m:rPr>
              <m:sty m:val="p"/>
            </m:rPr>
            <m:t>exp</m:t>
          </m:r>
          <m:r>
            <m:rPr>
              <m:sty m:val="p"/>
            </m:rPr>
            <m:t>⁡</m:t>
          </m:r>
          <m:d>
            <m:dPr>
              <m:begChr m:val="["/>
              <m:endChr m:val="]"/>
              <m:ctrlPr>
                <w:rPr>
                  <w:rFonts w:ascii="Cambria Math" w:hAnsi="Cambria Math"/>
                </w:rPr>
              </m:ctrlPr>
            </m:dPr>
            <m:e>
              <m:r>
                <m:rPr>
                  <m:sty m:val="i"/>
                </m:rPr>
                <m:t>j</m:t>
              </m:r>
              <m:d>
                <m:dPr>
                  <m:begChr m:val="("/>
                  <m:endChr m:val=")"/>
                  <m:ctrlPr>
                    <w:rPr>
                      <w:rFonts w:ascii="Cambria Math" w:hAnsi="Cambria Math"/>
                    </w:rPr>
                  </m:ctrlPr>
                </m:dPr>
                <m:e>
                  <m:r>
                    <m:rPr>
                      <m:sty m:val="i"/>
                    </m:rPr>
                    <m:t>ω</m:t>
                  </m:r>
                  <m:r>
                    <m:rPr>
                      <m:sty m:val="i"/>
                    </m:rPr>
                    <m:t>t</m:t>
                  </m:r>
                  <m:r>
                    <m:rPr>
                      <m:sty m:val="p"/>
                    </m:rPr>
                    <m:t>−</m:t>
                  </m:r>
                  <m:sSub>
                    <m:sSubPr/>
                    <m:e>
                      <m:r>
                        <m:rPr>
                          <m:sty m:val="i"/>
                        </m:rPr>
                        <m:t>k</m:t>
                      </m:r>
                    </m:e>
                    <m:sub>
                      <m:r>
                        <m:rPr>
                          <m:sty m:val="i"/>
                        </m:rPr>
                        <m:t>x</m:t>
                      </m:r>
                    </m:sub>
                  </m:sSub>
                  <m:r>
                    <m:rPr>
                      <m:sty m:val="i"/>
                    </m:rPr>
                    <m:t>x</m:t>
                  </m:r>
                </m:e>
              </m:d>
            </m:e>
          </m:d>
          <m:acc>
            <m:accPr>
              <m:chr m:val="⃗"/>
            </m:accPr>
            <m:e>
              <m:sSub>
                <m:sSubPr/>
                <m:e>
                  <m:r>
                    <m:rPr>
                      <m:sty m:val="i"/>
                    </m:rPr>
                    <m:t>e</m:t>
                  </m:r>
                </m:e>
                <m:sub>
                  <m:r>
                    <m:rPr>
                      <m:sty m:val="i"/>
                    </m:rPr>
                    <m:t>x</m:t>
                  </m:r>
                </m:sub>
              </m:sSub>
            </m:e>
          </m:acc>
          <m:r>
            <m:rPr>
              <m:sty m:val="p"/>
            </m:rPr>
            <m:t>.</m:t>
          </m:r>
        </m:oMath>
      </m:oMathPara>
    </w:p>
    <w:p>
      <w:pPr>
        <w:spacing w:after="220" w:lineRule="auto"/>
      </w:pPr>
      <w:r>
        <w:rPr/>
        <w:t xml:space="preserve">On admettra que la direction de vibration est </w:t>
      </w:r>
      <m:oMath>
        <m:acc>
          <m:accPr>
            <m:chr m:val="⃗"/>
          </m:accPr>
          <m:e>
            <m:sSub>
              <m:sSubPr/>
              <m:e>
                <m:r>
                  <m:rPr>
                    <m:sty m:val="i"/>
                  </m:rPr>
                  <m:t>e</m:t>
                </m:r>
              </m:e>
              <m:sub>
                <m:r>
                  <m:rPr>
                    <m:sty m:val="i"/>
                  </m:rPr>
                  <m:t>x</m:t>
                </m:r>
              </m:sub>
            </m:sSub>
          </m:e>
        </m:acc>
      </m:oMath>
      <w:r>
        <w:rPr>
          <w:rFonts w:eastAsia="Georgia" w:cs="Georgia" w:ascii="Georgia" w:hAnsi="Georgia"/>
        </w:rPr>
        <w:t xml:space="preserve">. Caractériser la structure de cette onde et donner l'expression de sa vitesse et de sa direction de propagation.</w:t>
      </w:r>
    </w:p>
    <w:p>
      <w:pPr>
        <w:spacing w:after="220" w:lineRule="auto"/>
      </w:pPr>
      <w:r>
        <w:rPr>
          <w:rFonts w:eastAsia="Georgia" w:cs="Georgia" w:ascii="Georgia" w:hAnsi="Georgia"/>
        </w:rPr>
        <w:t xml:space="preserve">À partir de maintenant, on interprète la propagation d'ondes sismiques en utilisant la marche de rayons sismiques, équivalents aux rayons lumineux pour les ondes lumineuses.</w:t>
      </w:r>
    </w:p>
    <w:p>
      <w:pPr>
        <w:spacing w:lineRule="auto"/>
        <w:jc w:val="center"/>
      </w:pPr>
      <w:r>
        <w:rPr/>
        <w:drawing>
          <wp:inline distB="0" distL="0" distR="0" distT="0">
            <wp:extent cx="5486400" cy="3166683"/>
            <wp:effectExtent b="0" l="0" r="0" t="0"/>
            <wp:docPr id="9" name="image-aac081a0cccbb8c8e5aa34299d1616c21519d0f6.jpg"/>
            <a:graphic>
              <a:graphicData uri="http://schemas.openxmlformats.org/drawingml/2006/picture">
                <pic:pic>
                  <pic:nvPicPr>
                    <pic:cNvPr id="9" name="image-aac081a0cccbb8c8e5aa34299d1616c21519d0f6.jpg" descr=""/>
                    <pic:cNvPicPr/>
                  </pic:nvPicPr>
                  <pic:blipFill>
                    <a:blip r:embed="rId13" cstate="print"/>
                    <a:srcRect b="0" l="0" r="0" t="0"/>
                    <a:stretch>
                      <a:fillRect/>
                    </a:stretch>
                  </pic:blipFill>
                  <pic:spPr>
                    <a:xfrm>
                      <a:off x="0" y="0"/>
                      <a:ext cx="5486400" cy="3166683"/>
                    </a:xfrm>
                    <a:prstGeom prst="rect"/>
                  </pic:spPr>
                </pic:pic>
              </a:graphicData>
            </a:graphic>
          </wp:inline>
        </w:drawing>
      </w:r>
    </w:p>
    <w:p>
      <w:pPr>
        <w:spacing w:lineRule="auto"/>
      </w:pPr>
      <w:r>
        <w:rPr>
          <w:rFonts w:eastAsia="Georgia" w:cs="Georgia" w:ascii="Georgia" w:hAnsi="Georgia"/>
        </w:rPr>
        <w:t xml:space="preserve">Figure 9 - Génération d'un cône de Mach.</w:t>
      </w:r>
    </w:p>
    <w:p>
      <w:pPr>
        <w:numPr>
          <w:ilvl w:val="0"/>
          <w:numId w:val="17"/>
        </w:numPr>
        <w:spacing w:lineRule="auto"/>
      </w:pPr>
      <w:r>
        <w:rPr>
          <w:rFonts w:eastAsia="Georgia" w:cs="Georgia" w:ascii="Georgia" w:hAnsi="Georgia"/>
        </w:rPr>
        <w:t xml:space="preserve">Dans le cas où </w:t>
      </w:r>
      <m:oMath>
        <m:sSub>
          <m:sSubPr/>
          <m:e>
            <m:r>
              <m:rPr>
                <m:sty m:val="i"/>
              </m:rPr>
              <m:t>i</m:t>
            </m:r>
          </m:e>
          <m:sub>
            <m:r>
              <m:rPr>
                <m:sty m:val="p"/>
              </m:rPr>
              <m:t>1</m:t>
            </m:r>
          </m:sub>
        </m:sSub>
        <m:r>
          <m:rPr>
            <m:sty m:val="p"/>
          </m:rPr>
          <m:t>=</m:t>
        </m:r>
        <m:sSub>
          <m:sSubPr/>
          <m:e>
            <m:r>
              <m:rPr>
                <m:sty m:val="i"/>
              </m:rPr>
              <m:t>i</m:t>
            </m:r>
          </m:e>
          <m:sub>
            <m:r>
              <m:rPr>
                <m:sty m:val="i"/>
              </m:rPr>
              <m:t>ℓ</m:t>
            </m:r>
          </m:sub>
        </m:sSub>
      </m:oMath>
      <w:r>
        <w:rPr>
          <w:rFonts w:eastAsia="Georgia" w:cs="Georgia" w:ascii="Georgia" w:hAnsi="Georgia"/>
        </w:rPr>
        <w:t xml:space="preserve">, l'onde transmise (9) perturbe l'interface entre les milieux (1) et (2). La conséquence de cette perturbation est une ré-émission d'ondes dans le milieu 1 par une source se déplaçant à l'interface plus vite que la célérité des ondes dans le milieu 1 . Les ondes ré-émises, représentées par une série de cercles sur la figure 9 , vont contribuer à créer un front d'onde, appelé cône de Mach, représenté par une ligne en pointillés tangente à ces cercles.</w:t>
      </w:r>
    </w:p>
    <w:p>
      <w:pPr>
        <w:numPr>
          <w:ilvl w:val="0"/>
          <w:numId w:val="18"/>
        </w:numPr>
        <w:spacing w:lineRule="auto"/>
      </w:pPr>
      <w:r>
        <w:rPr>
          <w:rFonts w:eastAsia="Georgia" w:cs="Georgia" w:ascii="Georgia" w:hAnsi="Georgia"/>
        </w:rPr>
        <w:t xml:space="preserve">La normale au cône de Mach définit la direction de l'onde ré-émise. Déterminer l'angle </w:t>
      </w:r>
      <m:oMath>
        <m:sSub>
          <m:sSubPr/>
          <m:e>
            <m:r>
              <m:rPr>
                <m:sty m:val="i"/>
              </m:rPr>
              <m:t>θ</m:t>
            </m:r>
          </m:e>
          <m:sub>
            <m:r>
              <m:rPr>
                <m:sty m:val="i"/>
              </m:rPr>
              <m:t>c</m:t>
            </m:r>
          </m:sub>
        </m:sSub>
      </m:oMath>
      <w:r>
        <w:rPr/>
        <w:t xml:space="preserve"> entre le front d'onde de Mach et l'interface. On exprimera </w:t>
      </w:r>
      <m:oMath>
        <m:r>
          <m:rPr>
            <m:sty m:val="p"/>
          </m:rPr>
          <m:t>sin</m:t>
        </m:r>
        <m:r>
          <m:rPr>
            <m:sty m:val="p"/>
          </m:rPr>
          <m:t>⁡</m:t>
        </m:r>
        <m:sSub>
          <m:sSubPr/>
          <m:e>
            <m:r>
              <m:rPr>
                <m:sty m:val="i"/>
              </m:rPr>
              <m:t>θ</m:t>
            </m:r>
          </m:e>
          <m:sub>
            <m:r>
              <m:rPr>
                <m:sty m:val="i"/>
              </m:rPr>
              <m:t>c</m:t>
            </m:r>
          </m:sub>
        </m:sSub>
      </m:oMath>
      <w:r>
        <w:rPr>
          <w:rFonts w:eastAsia="Georgia" w:cs="Georgia" w:ascii="Georgia" w:hAnsi="Georgia"/>
        </w:rPr>
        <w:t xml:space="preserve"> en fonction des célérités </w:t>
      </w:r>
      <m:oMath>
        <m:sSub>
          <m:sSubPr/>
          <m:e>
            <m:r>
              <m:rPr>
                <m:sty m:val="i"/>
              </m:rPr>
              <m:t>c</m:t>
            </m:r>
          </m:e>
          <m:sub>
            <m:r>
              <m:rPr>
                <m:sty m:val="i"/>
              </m:rPr>
              <m:t>p</m:t>
            </m:r>
            <m:r>
              <m:rPr>
                <m:sty m:val="p"/>
              </m:rPr>
              <m:t>1</m:t>
            </m:r>
          </m:sub>
        </m:sSub>
      </m:oMath>
      <w:r>
        <w:rPr/>
        <w:t xml:space="preserve"> et </w:t>
      </w:r>
      <m:oMath>
        <m:sSub>
          <m:sSubPr/>
          <m:e>
            <m:r>
              <m:rPr>
                <m:sty m:val="i"/>
              </m:rPr>
              <m:t>c</m:t>
            </m:r>
          </m:e>
          <m:sub>
            <m:r>
              <m:rPr>
                <m:sty m:val="i"/>
              </m:rPr>
              <m:t>p</m:t>
            </m:r>
            <m:r>
              <m:rPr>
                <m:sty m:val="p"/>
              </m:rPr>
              <m:t>2</m:t>
            </m:r>
          </m:sub>
        </m:sSub>
      </m:oMath>
      <w:r>
        <w:rPr>
          <w:rFonts w:eastAsia="Georgia" w:cs="Georgia" w:ascii="Georgia" w:hAnsi="Georgia"/>
        </w:rPr>
        <w:t xml:space="preserve">. Justifier, à partir du schéma représenté sur la figure 9, que l'angle entre l'onde ré-émise et la normale à l'interface est égale à l'angle d'incidence limite </w:t>
      </w:r>
      <m:oMath>
        <m:sSub>
          <m:sSubPr/>
          <m:e>
            <m:r>
              <m:rPr>
                <m:sty m:val="i"/>
              </m:rPr>
              <m:t>i</m:t>
            </m:r>
          </m:e>
          <m:sub>
            <m:r>
              <m:rPr>
                <m:sty m:val="i"/>
              </m:rPr>
              <m:t>ℓ</m:t>
            </m:r>
          </m:sub>
        </m:sSub>
      </m:oMath>
      <w:r>
        <w:rPr/>
        <w:t xml:space="preserve">.</w:t>
      </w:r>
    </w:p>
    <w:p>
      <w:pPr>
        <w:spacing w:line="271" w:before="330" w:lineRule="auto"/>
      </w:pPr>
      <w:r>
        <w:rPr>
          <w:rFonts w:eastAsia="Georgia" w:cs="Georgia" w:ascii="Georgia" w:hAnsi="Georgia"/>
          <w:b/>
          <w:sz w:val="42"/>
        </w:rPr>
        <w:t xml:space="preserve">III.B Principe de réfraction sismique</w:t>
      </w:r>
    </w:p>
    <w:p>
      <w:pPr>
        <w:spacing w:after="220" w:lineRule="auto"/>
      </w:pPr>
      <w:r>
        <w:rPr>
          <w:rFonts w:eastAsia="Georgia" w:cs="Georgia" w:ascii="Georgia" w:hAnsi="Georgia"/>
        </w:rPr>
        <w:t xml:space="preserve">Une des applications majeures de la sismologie est la détermination de la distribution des vitesses des ondes sismiques en sous-sol pour en déduire les propriétés élastiques des différentes enveloppes de la Terre. Pour les études sismologiques, les données principales sont les durées de trajet des ondes de la source au récepteur, déterminées à partir des temps d'arrivée mesurés au niveau du récepteur. On s'intéresse donc à la durée du trajet définie par l'expression suivante :</w:t>
      </w:r>
    </w:p>
    <w:p>
      <w:pPr>
        <w:spacing w:after="220" w:lineRule="auto"/>
      </w:pPr>
      <m:oMathPara>
        <m:oMath>
          <m:r>
            <m:rPr>
              <m:sty m:val="i"/>
            </m:rPr>
            <m:t>T</m:t>
          </m:r>
          <m:r>
            <m:rPr>
              <m:sty m:val="p"/>
            </m:rPr>
            <m:t>(</m:t>
          </m:r>
          <m:r>
            <m:rPr>
              <m:sty m:val="i"/>
            </m:rPr>
            <m:t>s</m:t>
          </m:r>
          <m:r>
            <m:rPr>
              <m:sty m:val="p"/>
            </m:rPr>
            <m:t>,</m:t>
          </m:r>
          <m:r>
            <m:rPr>
              <m:sty m:val="i"/>
            </m:rPr>
            <m:t>r</m:t>
          </m:r>
          <m:r>
            <m:rPr>
              <m:sty m:val="p"/>
            </m:rPr>
            <m:t>)</m:t>
          </m:r>
          <m:r>
            <m:rPr>
              <m:sty m:val="p"/>
            </m:rPr>
            <m:t>=</m:t>
          </m:r>
          <m:nary>
            <m:naryPr>
              <m:chr m:val="∫"/>
              <m:limLoc m:val="subSup"/>
              <m:grow m:val="1"/>
            </m:naryPr>
            <m:sub>
              <m:r>
                <m:rPr>
                  <m:sty m:val="i"/>
                </m:rPr>
                <m:t>s</m:t>
              </m:r>
            </m:sub>
            <m:sup>
              <m:r>
                <m:rPr>
                  <m:sty m:val="i"/>
                </m:rPr>
                <m:t>r</m:t>
              </m:r>
            </m:sup>
            <m:e>
              <m:r>
                <m:rPr>
                  <m:sty m:val="p"/>
                </m:rPr>
                <m:t xml:space="preserve"> </m:t>
              </m:r>
            </m:e>
          </m:nary>
          <m:f>
            <m:fPr>
              <m:ctrlPr>
                <w:rPr>
                  <w:rFonts w:ascii="Cambria Math" w:hAnsi="Cambria Math"/>
                </w:rPr>
              </m:ctrlPr>
            </m:fPr>
            <m:num>
              <m:r>
                <m:rPr>
                  <m:sty m:val="p"/>
                </m:rPr>
                <m:t>1</m:t>
              </m:r>
            </m:num>
            <m:den>
              <m:r>
                <m:rPr>
                  <m:sty m:val="i"/>
                </m:rPr>
                <m:t>v</m:t>
              </m:r>
              <m:r>
                <m:rPr>
                  <m:sty m:val="p"/>
                </m:rPr>
                <m:t>(</m:t>
              </m:r>
              <m:r>
                <m:rPr>
                  <m:sty m:val="i"/>
                </m:rPr>
                <m:t>x</m:t>
              </m:r>
              <m:r>
                <m:rPr>
                  <m:sty m:val="p"/>
                </m:rPr>
                <m:t>)</m:t>
              </m:r>
            </m:den>
          </m:f>
          <m:r>
            <m:rPr>
              <m:sty m:val="p"/>
            </m:rPr>
            <m:t>d</m:t>
          </m:r>
          <m:r>
            <m:rPr>
              <m:sty m:val="i"/>
            </m:rPr>
            <m:t>x</m:t>
          </m:r>
        </m:oMath>
      </m:oMathPara>
    </w:p>
    <w:p>
      <w:pPr>
        <w:spacing w:after="220" w:lineRule="auto"/>
      </w:pPr>
      <w:r>
        <w:rPr>
          <w:rFonts w:eastAsia="Georgia" w:cs="Georgia" w:ascii="Georgia" w:hAnsi="Georgia"/>
        </w:rPr>
        <w:t xml:space="preserve">où </w:t>
      </w:r>
      <m:oMath>
        <m:r>
          <m:rPr>
            <m:sty m:val="i"/>
          </m:rPr>
          <m:t>v</m:t>
        </m:r>
        <m:r>
          <m:rPr>
            <m:sty m:val="p"/>
          </m:rPr>
          <m:t>(</m:t>
        </m:r>
        <m:r>
          <m:rPr>
            <m:sty m:val="i"/>
          </m:rPr>
          <m:t>x</m:t>
        </m:r>
        <m:r>
          <m:rPr>
            <m:sty m:val="p"/>
          </m:rPr>
          <m:t>)</m:t>
        </m:r>
      </m:oMath>
      <w:r>
        <w:rPr>
          <w:rFonts w:eastAsia="Georgia" w:cs="Georgia" w:ascii="Georgia" w:hAnsi="Georgia"/>
        </w:rPr>
        <w:t xml:space="preserve"> est la vitesse des ondes le long d'un rayon sismique. Le problème est de déterminer, à partir des temps de trajet, </w:t>
      </w:r>
      <m:oMath>
        <m:r>
          <m:rPr>
            <m:sty m:val="i"/>
          </m:rPr>
          <m:t>v</m:t>
        </m:r>
        <m:r>
          <m:rPr>
            <m:sty m:val="p"/>
          </m:rPr>
          <m:t>(</m:t>
        </m:r>
        <m:r>
          <m:rPr>
            <m:sty m:val="i"/>
          </m:rPr>
          <m:t>x</m:t>
        </m:r>
        <m:r>
          <m:rPr>
            <m:sty m:val="p"/>
          </m:rPr>
          <m:t>)</m:t>
        </m:r>
      </m:oMath>
      <w:r>
        <w:rPr>
          <w:rFonts w:eastAsia="Georgia" w:cs="Georgia" w:ascii="Georgia" w:hAnsi="Georgia"/>
        </w:rPr>
        <w:t xml:space="preserve"> pour les différentes couches de la Terre.</w:t>
      </w:r>
    </w:p>
    <w:p>
      <w:pPr>
        <w:spacing w:after="220" w:lineRule="auto"/>
      </w:pPr>
      <w:r>
        <w:rPr>
          <w:rFonts w:eastAsia="Georgia" w:cs="Georgia" w:ascii="Georgia" w:hAnsi="Georgia"/>
        </w:rPr>
        <w:t xml:space="preserve">En profondeur, la Terre n'est pas homogène, et on s'attend à sonder plusieurs interfaces entre milieux de vitesses d'ondes différentes. Ces interfaces vont produire des réflexions et des réfractions.</w:t>
      </w:r>
    </w:p>
    <w:p>
      <w:pPr>
        <w:numPr>
          <w:ilvl w:val="0"/>
          <w:numId w:val="19"/>
        </w:numPr>
        <w:spacing w:lineRule="auto"/>
      </w:pPr>
      <w:r>
        <w:rPr>
          <w:rFonts w:eastAsia="Georgia" w:cs="Georgia" w:ascii="Georgia" w:hAnsi="Georgia"/>
        </w:rPr>
        <w:t xml:space="preserve">Nous considérons la situation simplifiée d'une couche solide de hauteur h et de célérité des ondes P dans cette couche </w:t>
      </w:r>
      <m:oMath>
        <m:sSub>
          <m:sSubPr/>
          <m:e>
            <m:r>
              <m:rPr>
                <m:sty m:val="i"/>
              </m:rPr>
              <m:t>c</m:t>
            </m:r>
          </m:e>
          <m:sub>
            <m:r>
              <m:rPr>
                <m:sty m:val="p"/>
              </m:rPr>
              <m:t>1</m:t>
            </m:r>
          </m:sub>
        </m:sSub>
      </m:oMath>
      <w:r>
        <w:rPr>
          <w:rFonts w:eastAsia="Georgia" w:cs="Georgia" w:ascii="Georgia" w:hAnsi="Georgia"/>
        </w:rPr>
        <w:t xml:space="preserve">. Cette couche est située au-dessus d'un demi-espace infini de célérité d'onde </w:t>
      </w:r>
      <m:oMath>
        <m:sSub>
          <m:sSubPr/>
          <m:e>
            <m:r>
              <m:rPr>
                <m:sty m:val="i"/>
              </m:rPr>
              <m:t>c</m:t>
            </m:r>
          </m:e>
          <m:sub>
            <m:r>
              <m:rPr>
                <m:sty m:val="p"/>
              </m:rPr>
              <m:t>2</m:t>
            </m:r>
          </m:sub>
        </m:sSub>
      </m:oMath>
      <w:r>
        <w:rPr/>
        <w:t xml:space="preserve">, telle que </w:t>
      </w:r>
      <m:oMath>
        <m:sSub>
          <m:sSubPr/>
          <m:e>
            <m:r>
              <m:rPr>
                <m:sty m:val="i"/>
              </m:rPr>
              <m:t>c</m:t>
            </m:r>
          </m:e>
          <m:sub>
            <m:r>
              <m:rPr>
                <m:sty m:val="p"/>
              </m:rPr>
              <m:t>2</m:t>
            </m:r>
          </m:sub>
        </m:sSub>
        <m:r>
          <m:rPr>
            <m:sty m:val="p"/>
          </m:rPr>
          <m:t>&gt;</m:t>
        </m:r>
        <m:sSub>
          <m:sSubPr/>
          <m:e>
            <m:r>
              <m:rPr>
                <m:sty m:val="i"/>
              </m:rPr>
              <m:t>c</m:t>
            </m:r>
          </m:e>
          <m:sub>
            <m:r>
              <m:rPr>
                <m:sty m:val="p"/>
              </m:rPr>
              <m:t>1</m:t>
            </m:r>
          </m:sub>
        </m:sSub>
      </m:oMath>
      <w:r>
        <w:rPr/>
        <w:t xml:space="preserve">. On place une source en </w:t>
      </w:r>
      <m:oMath>
        <m:d>
          <m:dPr>
            <m:begChr m:val="("/>
            <m:endChr m:val=")"/>
            <m:ctrlPr>
              <w:rPr>
                <w:rFonts w:ascii="Cambria Math" w:hAnsi="Cambria Math"/>
              </w:rPr>
            </m:ctrlPr>
          </m:dPr>
          <m:e>
            <m:sSub>
              <m:sSubPr/>
              <m:e>
                <m:r>
                  <m:rPr>
                    <m:sty m:val="i"/>
                  </m:rPr>
                  <m:t>x</m:t>
                </m:r>
              </m:e>
              <m:sub>
                <m:r>
                  <m:rPr>
                    <m:sty m:val="i"/>
                  </m:rPr>
                  <m:t>s</m:t>
                </m:r>
              </m:sub>
            </m:sSub>
            <m:r>
              <m:rPr>
                <m:sty m:val="p"/>
              </m:rPr>
              <m:t>,</m:t>
            </m:r>
            <m:sSub>
              <m:sSubPr/>
              <m:e>
                <m:r>
                  <m:rPr>
                    <m:sty m:val="i"/>
                  </m:rPr>
                  <m:t>z</m:t>
                </m:r>
              </m:e>
              <m:sub>
                <m:r>
                  <m:rPr>
                    <m:sty m:val="i"/>
                  </m:rPr>
                  <m:t>s</m:t>
                </m:r>
              </m:sub>
            </m:sSub>
          </m:e>
        </m:d>
        <m:r>
          <m:rPr>
            <m:sty m:val="p"/>
          </m:rPr>
          <m:t>=</m:t>
        </m:r>
        <m:r>
          <m:rPr>
            <m:sty m:val="p"/>
          </m:rPr>
          <m:t>(</m:t>
        </m:r>
        <m:r>
          <m:rPr>
            <m:sty m:val="p"/>
          </m:rPr>
          <m:t>0</m:t>
        </m:r>
        <m:r>
          <m:rPr>
            <m:sty m:val="p"/>
          </m:rPr>
          <m:t>,</m:t>
        </m:r>
        <m:r>
          <m:rPr>
            <m:sty m:val="p"/>
          </m:rPr>
          <m:t>0</m:t>
        </m:r>
        <m:r>
          <m:rPr>
            <m:sty m:val="p"/>
          </m:rPr>
          <m:t>)</m:t>
        </m:r>
      </m:oMath>
      <w:r>
        <w:rPr>
          <w:rFonts w:eastAsia="Georgia" w:cs="Georgia" w:ascii="Georgia" w:hAnsi="Georgia"/>
        </w:rPr>
        <w:t xml:space="preserve"> et un récepteur en </w:t>
      </w:r>
      <m:oMath>
        <m:d>
          <m:dPr>
            <m:begChr m:val="("/>
            <m:endChr m:val=")"/>
            <m:ctrlPr>
              <w:rPr>
                <w:rFonts w:ascii="Cambria Math" w:hAnsi="Cambria Math"/>
              </w:rPr>
            </m:ctrlPr>
          </m:dPr>
          <m:e>
            <m:sSub>
              <m:sSubPr/>
              <m:e>
                <m:r>
                  <m:rPr>
                    <m:sty m:val="i"/>
                  </m:rPr>
                  <m:t>x</m:t>
                </m:r>
              </m:e>
              <m:sub>
                <m:r>
                  <m:rPr>
                    <m:sty m:val="i"/>
                  </m:rPr>
                  <m:t>r</m:t>
                </m:r>
              </m:sub>
            </m:sSub>
            <m:r>
              <m:rPr>
                <m:sty m:val="p"/>
              </m:rPr>
              <m:t>,</m:t>
            </m:r>
            <m:sSub>
              <m:sSubPr/>
              <m:e>
                <m:r>
                  <m:rPr>
                    <m:sty m:val="i"/>
                  </m:rPr>
                  <m:t>z</m:t>
                </m:r>
              </m:e>
              <m:sub>
                <m:r>
                  <m:rPr>
                    <m:sty m:val="i"/>
                  </m:rPr>
                  <m:t>r</m:t>
                </m:r>
              </m:sub>
            </m:sSub>
          </m:e>
        </m:d>
        <m:r>
          <m:rPr>
            <m:sty m:val="p"/>
          </m:rPr>
          <m:t>=</m:t>
        </m:r>
        <m:r>
          <m:rPr>
            <m:sty m:val="p"/>
          </m:rPr>
          <m:t>(</m:t>
        </m:r>
        <m:r>
          <m:rPr>
            <m:sty m:val="i"/>
          </m:rPr>
          <m:t>x</m:t>
        </m:r>
        <m:r>
          <m:rPr>
            <m:sty m:val="p"/>
          </m:rPr>
          <m:t>,</m:t>
        </m:r>
        <m:r>
          <m:rPr>
            <m:sty m:val="p"/>
          </m:rPr>
          <m:t>0</m:t>
        </m:r>
        <m:r>
          <m:rPr>
            <m:sty m:val="p"/>
          </m:rPr>
          <m:t>)</m:t>
        </m:r>
      </m:oMath>
      <w:r>
        <w:rPr/>
        <w:t xml:space="preserve">. Il y a trois trajets possibles pour aller du point </w:t>
      </w:r>
      <m:oMath>
        <m:r>
          <m:rPr>
            <m:sty m:val="i"/>
          </m:rPr>
          <m:t>s</m:t>
        </m:r>
      </m:oMath>
      <w:r>
        <w:rPr/>
        <w:t xml:space="preserve"> au point </w:t>
      </w:r>
      <m:oMath>
        <m:r>
          <m:rPr>
            <m:sty m:val="i"/>
          </m:rPr>
          <m:t>r</m:t>
        </m:r>
      </m:oMath>
      <w:r>
        <w:rPr>
          <w:rFonts w:eastAsia="Georgia" w:cs="Georgia" w:ascii="Georgia" w:hAnsi="Georgia"/>
        </w:rPr>
        <w:t xml:space="preserve">, comme représenté sur la figure 10, et l'objectif est de calculer les durées respectives de trois parcours.</w:t>
      </w:r>
    </w:p>
    <w:p>
      <w:pPr>
        <w:spacing w:lineRule="auto"/>
        <w:jc w:val="center"/>
      </w:pPr>
      <w:r>
        <w:rPr/>
        <w:drawing>
          <wp:inline distB="0" distL="0" distR="0" distT="0">
            <wp:extent cx="5486400" cy="2174888"/>
            <wp:effectExtent b="0" l="0" r="0" t="0"/>
            <wp:docPr id="10" name="image-81986168f815d47fb4973cda62cbb91a315a0314.jpg"/>
            <a:graphic>
              <a:graphicData uri="http://schemas.openxmlformats.org/drawingml/2006/picture">
                <pic:pic>
                  <pic:nvPicPr>
                    <pic:cNvPr id="10" name="image-81986168f815d47fb4973cda62cbb91a315a0314.jpg" descr=""/>
                    <pic:cNvPicPr/>
                  </pic:nvPicPr>
                  <pic:blipFill>
                    <a:blip r:embed="rId14" cstate="print"/>
                    <a:srcRect b="0" l="0" r="0" t="0"/>
                    <a:stretch>
                      <a:fillRect/>
                    </a:stretch>
                  </pic:blipFill>
                  <pic:spPr>
                    <a:xfrm>
                      <a:off x="0" y="0"/>
                      <a:ext cx="5486400" cy="2174888"/>
                    </a:xfrm>
                    <a:prstGeom prst="rect"/>
                  </pic:spPr>
                </pic:pic>
              </a:graphicData>
            </a:graphic>
          </wp:inline>
        </w:drawing>
      </w:r>
    </w:p>
    <w:p>
      <w:pPr>
        <w:spacing w:lineRule="auto"/>
      </w:pPr>
      <w:r>
        <w:rPr/>
        <w:t xml:space="preserve">Figure 10 - Exemples de trajets des ondes </w:t>
      </w:r>
      <m:oMath>
        <m:r>
          <m:rPr>
            <m:sty m:val="i"/>
          </m:rPr>
          <m:t>D</m:t>
        </m:r>
        <m:r>
          <m:rPr>
            <m:sty m:val="p"/>
          </m:rPr>
          <m:t>,</m:t>
        </m:r>
        <m:r>
          <m:rPr>
            <m:sty m:val="i"/>
          </m:rPr>
          <m:t>R</m:t>
        </m:r>
      </m:oMath>
      <w:r>
        <w:rPr/>
        <w:t xml:space="preserve"> et </w:t>
      </w:r>
      <m:oMath>
        <m:r>
          <m:rPr>
            <m:sty m:val="i"/>
          </m:rPr>
          <m:t>H</m:t>
        </m:r>
      </m:oMath>
      <w:r>
        <w:rPr>
          <w:rFonts w:eastAsia="Georgia" w:cs="Georgia" w:ascii="Georgia" w:hAnsi="Georgia"/>
        </w:rPr>
        <w:t xml:space="preserve">. Le milieu situé entre l'altitude </w:t>
      </w:r>
      <m:oMath>
        <m:r>
          <m:rPr>
            <m:sty m:val="i"/>
          </m:rPr>
          <m:t>z</m:t>
        </m:r>
        <m:r>
          <m:rPr>
            <m:sty m:val="p"/>
          </m:rPr>
          <m:t>=</m:t>
        </m:r>
        <m:r>
          <m:rPr>
            <m:sty m:val="p"/>
          </m:rPr>
          <m:t>0</m:t>
        </m:r>
      </m:oMath>
      <w:r>
        <w:rPr/>
        <w:t xml:space="preserve"> et </w:t>
      </w:r>
      <m:oMath>
        <m:r>
          <m:rPr>
            <m:sty m:val="i"/>
          </m:rPr>
          <m:t>z</m:t>
        </m:r>
        <m:r>
          <m:rPr>
            <m:sty m:val="p"/>
          </m:rPr>
          <m:t>=</m:t>
        </m:r>
        <m:r>
          <m:rPr>
            <m:sty m:val="i"/>
          </m:rPr>
          <m:t>h</m:t>
        </m:r>
      </m:oMath>
      <w:r>
        <w:rPr>
          <w:rFonts w:eastAsia="Georgia" w:cs="Georgia" w:ascii="Georgia" w:hAnsi="Georgia"/>
        </w:rPr>
        <w:t xml:space="preserve"> possède une célérité </w:t>
      </w:r>
      <m:oMath>
        <m:sSub>
          <m:sSubPr/>
          <m:e>
            <m:r>
              <m:rPr>
                <m:sty m:val="i"/>
              </m:rPr>
              <m:t>c</m:t>
            </m:r>
          </m:e>
          <m:sub>
            <m:r>
              <m:rPr>
                <m:sty m:val="p"/>
              </m:rPr>
              <m:t>1</m:t>
            </m:r>
          </m:sub>
        </m:sSub>
      </m:oMath>
      <w:r>
        <w:rPr>
          <w:rFonts w:eastAsia="Georgia" w:cs="Georgia" w:ascii="Georgia" w:hAnsi="Georgia"/>
        </w:rPr>
        <w:t xml:space="preserve">, celui situé de </w:t>
      </w:r>
      <m:oMath>
        <m:r>
          <m:rPr>
            <m:sty m:val="i"/>
          </m:rPr>
          <m:t>z</m:t>
        </m:r>
        <m:r>
          <m:rPr>
            <m:sty m:val="p"/>
          </m:rPr>
          <m:t>=</m:t>
        </m:r>
        <m:r>
          <m:rPr>
            <m:sty m:val="i"/>
          </m:rPr>
          <m:t>h</m:t>
        </m:r>
      </m:oMath>
      <w:r>
        <w:rPr>
          <w:rFonts w:eastAsia="Georgia" w:cs="Georgia" w:ascii="Georgia" w:hAnsi="Georgia"/>
        </w:rPr>
        <w:t xml:space="preserve"> à </w:t>
      </w:r>
      <m:oMath>
        <m:r>
          <m:rPr>
            <m:sty m:val="p"/>
          </m:rPr>
          <m:t>+</m:t>
        </m:r>
        <m:r>
          <m:rPr>
            <m:sty m:val="p"/>
          </m:rPr>
          <m:t>∞</m:t>
        </m:r>
      </m:oMath>
      <w:r>
        <w:rPr>
          <w:rFonts w:eastAsia="Georgia" w:cs="Georgia" w:ascii="Georgia" w:hAnsi="Georgia"/>
        </w:rPr>
        <w:t xml:space="preserve"> a une célérité </w:t>
      </w:r>
      <m:oMath>
        <m:sSub>
          <m:sSubPr/>
          <m:e>
            <m:r>
              <m:rPr>
                <m:sty m:val="i"/>
              </m:rPr>
              <m:t>c</m:t>
            </m:r>
          </m:e>
          <m:sub>
            <m:r>
              <m:rPr>
                <m:sty m:val="p"/>
              </m:rPr>
              <m:t>2</m:t>
            </m:r>
          </m:sub>
        </m:sSub>
      </m:oMath>
      <w:r>
        <w:rPr/>
        <w:t xml:space="preserve">.</w:t>
      </w:r>
    </w:p>
    <w:p>
      <w:pPr>
        <w:numPr>
          <w:ilvl w:val="0"/>
          <w:numId w:val="20"/>
        </w:numPr>
        <w:spacing w:lineRule="auto"/>
      </w:pPr>
      <w:r>
        <w:rPr/>
        <w:t xml:space="preserve">Supposons que l'onde se propage le long de la surface de la couche de hauteur </w:t>
      </w:r>
      <m:oMath>
        <m:r>
          <m:rPr>
            <m:sty m:val="i"/>
          </m:rPr>
          <m:t>h</m:t>
        </m:r>
      </m:oMath>
      <w:r>
        <w:rPr>
          <w:rFonts w:eastAsia="Georgia" w:cs="Georgia" w:ascii="Georgia" w:hAnsi="Georgia"/>
        </w:rPr>
        <w:t xml:space="preserve"> et atteigne le récepteur directement. Déterminer la durée du trajet </w:t>
      </w:r>
      <m:oMath>
        <m:sSub>
          <m:sSubPr/>
          <m:e>
            <m:r>
              <m:rPr>
                <m:sty m:val="i"/>
              </m:rPr>
              <m:t>T</m:t>
            </m:r>
          </m:e>
          <m:sub>
            <m:r>
              <m:rPr>
                <m:sty m:val="i"/>
              </m:rPr>
              <m:t>D</m:t>
            </m:r>
          </m:sub>
        </m:sSub>
        <m:r>
          <m:rPr>
            <m:sty m:val="p"/>
          </m:rPr>
          <m:t>(</m:t>
        </m:r>
        <m:r>
          <m:rPr>
            <m:sty m:val="i"/>
          </m:rPr>
          <m:t>x</m:t>
        </m:r>
        <m:r>
          <m:rPr>
            <m:sty m:val="p"/>
          </m:rPr>
          <m:t>)</m:t>
        </m:r>
      </m:oMath>
      <w:r>
        <w:rPr>
          <w:rFonts w:eastAsia="Georgia" w:cs="Georgia" w:ascii="Georgia" w:hAnsi="Georgia"/>
        </w:rPr>
        <w:t xml:space="preserve"> de cette onde, appelée onde D ou onde directe.</w:t>
      </w:r>
    </w:p>
    <w:p>
      <w:pPr>
        <w:numPr>
          <w:ilvl w:val="0"/>
          <w:numId w:val="20"/>
        </w:numPr>
        <w:spacing w:lineRule="auto"/>
      </w:pPr>
      <w:r>
        <w:rPr>
          <w:rFonts w:eastAsia="Georgia" w:cs="Georgia" w:ascii="Georgia" w:hAnsi="Georgia"/>
        </w:rPr>
        <w:t xml:space="preserve">Si l'onde est réfléchie à l'interface entre les deux milieux 1 et 2 , déterminer la durée du trajet </w:t>
      </w:r>
      <m:oMath>
        <m:sSub>
          <m:sSubPr/>
          <m:e>
            <m:r>
              <m:rPr>
                <m:sty m:val="i"/>
              </m:rPr>
              <m:t>T</m:t>
            </m:r>
          </m:e>
          <m:sub>
            <m:r>
              <m:rPr>
                <m:sty m:val="i"/>
              </m:rPr>
              <m:t>R</m:t>
            </m:r>
          </m:sub>
        </m:sSub>
        <m:r>
          <m:rPr>
            <m:sty m:val="p"/>
          </m:rPr>
          <m:t>(</m:t>
        </m:r>
        <m:r>
          <m:rPr>
            <m:sty m:val="i"/>
          </m:rPr>
          <m:t>x</m:t>
        </m:r>
        <m:r>
          <m:rPr>
            <m:sty m:val="p"/>
          </m:rPr>
          <m:t>)</m:t>
        </m:r>
      </m:oMath>
      <w:r>
        <w:rPr>
          <w:rFonts w:eastAsia="Georgia" w:cs="Georgia" w:ascii="Georgia" w:hAnsi="Georgia"/>
        </w:rPr>
        <w:t xml:space="preserve"> de cette onde, appelée onde R ou onde réfléchie. Déterminer les valeurs asymptotiques de cette durée quand </w:t>
      </w:r>
      <m:oMath>
        <m:r>
          <m:rPr>
            <m:sty m:val="i"/>
          </m:rPr>
          <m:t>x</m:t>
        </m:r>
        <m:r>
          <m:rPr>
            <m:sty m:val="p"/>
          </m:rPr>
          <m:t>=</m:t>
        </m:r>
        <m:r>
          <m:rPr>
            <m:sty m:val="p"/>
          </m:rPr>
          <m:t>0</m:t>
        </m:r>
      </m:oMath>
      <w:r>
        <w:rPr/>
        <w:t xml:space="preserve"> et quand </w:t>
      </w:r>
      <m:oMath>
        <m:r>
          <m:rPr>
            <m:sty m:val="i"/>
          </m:rPr>
          <m:t>x</m:t>
        </m:r>
        <m:r>
          <m:rPr>
            <m:sty m:val="p"/>
          </m:rPr>
          <m:t>→</m:t>
        </m:r>
        <m:r>
          <m:rPr>
            <m:sty m:val="p"/>
          </m:rPr>
          <m:t>∞</m:t>
        </m:r>
      </m:oMath>
      <w:r>
        <w:rPr/>
        <w:t xml:space="preserve">.</w:t>
      </w:r>
    </w:p>
    <w:p>
      <w:pPr>
        <w:numPr>
          <w:ilvl w:val="0"/>
          <w:numId w:val="20"/>
        </w:numPr>
        <w:spacing w:lineRule="auto"/>
      </w:pPr>
      <w:r>
        <w:rPr>
          <w:rFonts w:eastAsia="Georgia" w:cs="Georgia" w:ascii="Georgia" w:hAnsi="Georgia"/>
        </w:rPr>
        <w:t xml:space="preserve">Quand un rayon sismique issu de la source arrive à l'interface entre les deux milieux avec un angle d'incidence égal à l'incidence limite </w:t>
      </w:r>
      <m:oMath>
        <m:sSub>
          <m:sSubPr/>
          <m:e>
            <m:r>
              <m:rPr>
                <m:sty m:val="i"/>
              </m:rPr>
              <m:t>i</m:t>
            </m:r>
          </m:e>
          <m:sub>
            <m:r>
              <m:rPr>
                <m:sty m:val="i"/>
              </m:rPr>
              <m:t>ℓ</m:t>
            </m:r>
          </m:sub>
        </m:sSub>
      </m:oMath>
      <w:r>
        <w:rPr>
          <w:rFonts w:eastAsia="Georgia" w:cs="Georgia" w:ascii="Georgia" w:hAnsi="Georgia"/>
        </w:rPr>
        <w:t xml:space="preserve">, expliquer le comportement du rayon sismique. Peutil atteindre le récepteur? Déterminer la durée de trajet </w:t>
      </w:r>
      <m:oMath>
        <m:sSub>
          <m:sSubPr/>
          <m:e>
            <m:r>
              <m:rPr>
                <m:sty m:val="i"/>
              </m:rPr>
              <m:t>T</m:t>
            </m:r>
          </m:e>
          <m:sub>
            <m:r>
              <m:rPr>
                <m:sty m:val="i"/>
              </m:rPr>
              <m:t>H</m:t>
            </m:r>
          </m:sub>
        </m:sSub>
        <m:r>
          <m:rPr>
            <m:sty m:val="p"/>
          </m:rPr>
          <m:t>(</m:t>
        </m:r>
        <m:r>
          <m:rPr>
            <m:sty m:val="i"/>
          </m:rPr>
          <m:t>x</m:t>
        </m:r>
        <m:r>
          <m:rPr>
            <m:sty m:val="p"/>
          </m:rPr>
          <m:t>)</m:t>
        </m:r>
      </m:oMath>
      <w:r>
        <w:rPr>
          <w:rFonts w:eastAsia="Georgia" w:cs="Georgia" w:ascii="Georgia" w:hAnsi="Georgia"/>
        </w:rPr>
        <w:t xml:space="preserve"> pour ces ondes dites réfractées, ou ondes H,</w:t>
      </w:r>
    </w:p>
    <w:p>
      <w:pPr>
        <w:spacing w:after="220" w:lineRule="auto"/>
      </w:pPr>
      <m:oMathPara>
        <m:oMath>
          <m:sSub>
            <m:sSubPr/>
            <m:e>
              <m:r>
                <m:rPr>
                  <m:sty m:val="i"/>
                </m:rPr>
                <m:t>T</m:t>
              </m:r>
            </m:e>
            <m:sub>
              <m:r>
                <m:rPr>
                  <m:sty m:val="i"/>
                </m:rPr>
                <m:t>H</m:t>
              </m:r>
            </m:sub>
          </m:sSub>
          <m:r>
            <m:rPr>
              <m:sty m:val="p"/>
            </m:rPr>
            <m:t>(</m:t>
          </m:r>
          <m:r>
            <m:rPr>
              <m:sty m:val="i"/>
            </m:rPr>
            <m:t>x</m:t>
          </m:r>
          <m:r>
            <m:rPr>
              <m:sty m:val="p"/>
            </m:rPr>
            <m:t>)</m:t>
          </m:r>
          <m:r>
            <m:rPr>
              <m:sty m:val="p"/>
            </m:rPr>
            <m:t>=</m:t>
          </m:r>
          <m:f>
            <m:fPr>
              <m:ctrlPr>
                <w:rPr>
                  <w:rFonts w:ascii="Cambria Math" w:hAnsi="Cambria Math"/>
                </w:rPr>
              </m:ctrlPr>
            </m:fPr>
            <m:num>
              <m:r>
                <m:rPr>
                  <m:sty m:val="i"/>
                </m:rPr>
                <m:t>x</m:t>
              </m:r>
            </m:num>
            <m:den>
              <m:sSub>
                <m:sSubPr/>
                <m:e>
                  <m:r>
                    <m:rPr>
                      <m:sty m:val="i"/>
                    </m:rPr>
                    <m:t>c</m:t>
                  </m:r>
                </m:e>
                <m:sub>
                  <m:r>
                    <m:rPr>
                      <m:sty m:val="p"/>
                    </m:rPr>
                    <m:t>2</m:t>
                  </m:r>
                </m:sub>
              </m:sSub>
            </m:den>
          </m:f>
          <m:r>
            <m:rPr>
              <m:sty m:val="p"/>
            </m:rPr>
            <m:t>+</m:t>
          </m:r>
          <m:sSub>
            <m:sSubPr/>
            <m:e>
              <m:r>
                <m:rPr>
                  <m:sty m:val="i"/>
                </m:rPr>
                <m:t>τ</m:t>
              </m:r>
            </m:e>
            <m:sub>
              <m:r>
                <m:rPr>
                  <m:sty m:val="p"/>
                </m:rPr>
                <m:t>1</m:t>
              </m:r>
            </m:sub>
          </m:sSub>
          <m:r>
            <m:rPr>
              <m:sty m:val="p"/>
            </m:rPr>
            <m:t>,</m:t>
          </m:r>
        </m:oMath>
      </m:oMathPara>
    </w:p>
    <w:p>
      <w:pPr>
        <w:spacing w:after="220" w:lineRule="auto"/>
      </w:pPr>
      <w:r>
        <w:rPr/>
        <w:t xml:space="preserve">avec </w:t>
      </w:r>
      <m:oMath>
        <m:sSub>
          <m:sSubPr/>
          <m:e>
            <m:r>
              <m:rPr>
                <m:sty m:val="i"/>
              </m:rPr>
              <m:t>τ</m:t>
            </m:r>
          </m:e>
          <m:sub>
            <m:r>
              <m:rPr>
                <m:sty m:val="p"/>
              </m:rPr>
              <m:t>1</m:t>
            </m:r>
          </m:sub>
        </m:sSub>
      </m:oMath>
      <w:r>
        <w:rPr>
          <w:rFonts w:eastAsia="Georgia" w:cs="Georgia" w:ascii="Georgia" w:hAnsi="Georgia"/>
        </w:rPr>
        <w:t xml:space="preserve"> à déterminer en fonction de </w:t>
      </w:r>
      <m:oMath>
        <m:r>
          <m:rPr>
            <m:sty m:val="i"/>
          </m:rPr>
          <m:t>h</m:t>
        </m:r>
        <m:r>
          <m:rPr>
            <m:sty m:val="p"/>
          </m:rPr>
          <m:t>,</m:t>
        </m:r>
        <m:sSub>
          <m:sSubPr/>
          <m:e>
            <m:r>
              <m:rPr>
                <m:sty m:val="i"/>
              </m:rPr>
              <m:t>c</m:t>
            </m:r>
          </m:e>
          <m:sub>
            <m:r>
              <m:rPr>
                <m:sty m:val="p"/>
              </m:rPr>
              <m:t>1</m:t>
            </m:r>
          </m:sub>
        </m:sSub>
      </m:oMath>
      <w:r>
        <w:rPr/>
        <w:t xml:space="preserve"> et </w:t>
      </w:r>
      <m:oMath>
        <m:sSub>
          <m:sSubPr/>
          <m:e>
            <m:r>
              <m:rPr>
                <m:sty m:val="i"/>
              </m:rPr>
              <m:t>c</m:t>
            </m:r>
          </m:e>
          <m:sub>
            <m:r>
              <m:rPr>
                <m:sty m:val="p"/>
              </m:rPr>
              <m:t>2</m:t>
            </m:r>
          </m:sub>
        </m:sSub>
      </m:oMath>
      <w:r>
        <w:rPr>
          <w:rFonts w:eastAsia="Georgia" w:cs="Georgia" w:ascii="Georgia" w:hAnsi="Georgia"/>
        </w:rPr>
        <w:t xml:space="preserve">. Établir une condition sur </w:t>
      </w:r>
      <m:oMath>
        <m:r>
          <m:rPr>
            <m:sty m:val="i"/>
          </m:rPr>
          <m:t>x</m:t>
        </m:r>
      </m:oMath>
      <w:r>
        <w:rPr>
          <w:rFonts w:eastAsia="Georgia" w:cs="Georgia" w:ascii="Georgia" w:hAnsi="Georgia"/>
        </w:rPr>
        <w:t xml:space="preserve"> pour que ces ondes existent et atteignent effectivement le récepteur.</w:t>
      </w:r>
      <w:r>
        <w:rPr/>
        <w:br w:type="textWrapping"/>
      </w:r>
      <w:r>
        <w:rPr>
          <w:rFonts w:eastAsia="Georgia" w:cs="Georgia" w:ascii="Georgia" w:hAnsi="Georgia"/>
        </w:rPr>
        <w:t xml:space="preserve">31. L'obtention des durées de trajets précédentes permettent de cartographier la géologie souterraine. Pour les trois ondes précédentes ( </w:t>
      </w:r>
      <m:oMath>
        <m:r>
          <m:rPr>
            <m:sty m:val="p"/>
          </m:rPr>
          <m:t>D</m:t>
        </m:r>
        <m:r>
          <m:rPr>
            <m:sty m:val="p"/>
          </m:rPr>
          <m:t>,</m:t>
        </m:r>
        <m:r>
          <m:rPr>
            <m:sty m:val="p"/>
          </m:rPr>
          <m:t>R</m:t>
        </m:r>
        <m:r>
          <m:rPr>
            <m:sty m:val="p"/>
          </m:rPr>
          <m:t>,</m:t>
        </m:r>
        <m:r>
          <m:rPr>
            <m:sty m:val="p"/>
          </m:rPr>
          <m:t>H</m:t>
        </m:r>
      </m:oMath>
      <w:r>
        <w:rPr>
          <w:rFonts w:eastAsia="Georgia" w:cs="Georgia" w:ascii="Georgia" w:hAnsi="Georgia"/>
        </w:rPr>
        <w:t xml:space="preserve"> ), tracer sur un même graphique les différents temps d'arrivée en fonction de l'abscisse </w:t>
      </w:r>
      <m:oMath>
        <m:r>
          <m:rPr>
            <m:sty m:val="i"/>
          </m:rPr>
          <m:t>x</m:t>
        </m:r>
      </m:oMath>
      <w:r>
        <w:rPr>
          <w:rFonts w:eastAsia="Georgia" w:cs="Georgia" w:ascii="Georgia" w:hAnsi="Georgia"/>
        </w:rPr>
        <w:t xml:space="preserve"> du récepteur. Déduire une distance </w:t>
      </w:r>
      <m:oMath>
        <m:sSub>
          <m:sSubPr/>
          <m:e>
            <m:r>
              <m:rPr>
                <m:sty m:val="i"/>
              </m:rPr>
              <m:t>x</m:t>
            </m:r>
          </m:e>
          <m:sub>
            <m:r>
              <m:rPr>
                <m:sty m:val="i"/>
              </m:rPr>
              <m:t>d</m:t>
            </m:r>
          </m:sub>
        </m:sSub>
      </m:oMath>
      <w:r>
        <w:rPr>
          <w:rFonts w:eastAsia="Georgia" w:cs="Georgia" w:ascii="Georgia" w:hAnsi="Georgia"/>
        </w:rPr>
        <w:t xml:space="preserve"> à partir de laquelle l'onde réfractée (onde H ) est détectée en premier par le détecteur. Quelle est la forme de la courbe qui matérialise les premiers temps d'arrivée d'onde à chaque récepteur? Quels types d'ondes participent à la forme de cette courbe?</w:t>
      </w:r>
    </w:p>
    <w:p>
      <w:pPr>
        <w:spacing w:lineRule="auto"/>
        <w:jc w:val="center"/>
      </w:pPr>
      <w:r>
        <w:rPr/>
        <w:drawing>
          <wp:inline distB="0" distL="0" distR="0" distT="0">
            <wp:extent cx="5486400" cy="3379068"/>
            <wp:effectExtent b="0" l="0" r="0" t="0"/>
            <wp:docPr id="11" name="image-db261789e2088aa993472416977e18dd18a8272a.jpg"/>
            <a:graphic>
              <a:graphicData uri="http://schemas.openxmlformats.org/drawingml/2006/picture">
                <pic:pic>
                  <pic:nvPicPr>
                    <pic:cNvPr id="11" name="image-db261789e2088aa993472416977e18dd18a8272a.jpg" descr=""/>
                    <pic:cNvPicPr/>
                  </pic:nvPicPr>
                  <pic:blipFill>
                    <a:blip r:embed="rId15" cstate="print"/>
                    <a:srcRect b="0" l="0" r="0" t="0"/>
                    <a:stretch>
                      <a:fillRect/>
                    </a:stretch>
                  </pic:blipFill>
                  <pic:spPr>
                    <a:xfrm>
                      <a:off x="0" y="0"/>
                      <a:ext cx="5486400" cy="3379068"/>
                    </a:xfrm>
                    <a:prstGeom prst="rect"/>
                  </pic:spPr>
                </pic:pic>
              </a:graphicData>
            </a:graphic>
          </wp:inline>
        </w:drawing>
      </w:r>
    </w:p>
    <w:p>
      <w:pPr>
        <w:spacing w:lineRule="auto"/>
      </w:pPr>
      <w:r>
        <w:rPr>
          <w:rFonts w:eastAsia="Georgia" w:cs="Georgia" w:ascii="Georgia" w:hAnsi="Georgia"/>
        </w:rPr>
        <w:t xml:space="preserve">Figure 11 - Sismogramme du sous-sol de la vallée du Connecticut, tiré de "Introduction to applied geophysics", de H. Robert Burger, Anne F. Sheehan et Craig H. Jones.</w:t>
      </w:r>
    </w:p>
    <w:p>
      <w:pPr>
        <w:numPr>
          <w:ilvl w:val="0"/>
          <w:numId w:val="21"/>
        </w:numPr>
        <w:spacing w:lineRule="auto"/>
      </w:pPr>
      <w:r>
        <w:rPr>
          <w:rFonts w:eastAsia="Georgia" w:cs="Georgia" w:ascii="Georgia" w:hAnsi="Georgia"/>
        </w:rPr>
        <w:t xml:space="preserve">La figure 11 représente un sismogramme issu d'une campagne de mesures dans la vallée du Connecticut (Massachusetts, USA), où les explosions générant les ondes sismiques sont contrôlées (à la différence de la survenue d'un séisme). La date </w:t>
      </w:r>
      <m:oMath>
        <m:r>
          <m:rPr>
            <m:sty m:val="i"/>
          </m:rPr>
          <m:t>t</m:t>
        </m:r>
        <m:r>
          <m:rPr>
            <m:sty m:val="p"/>
          </m:rPr>
          <m:t>=</m:t>
        </m:r>
        <m:r>
          <m:rPr>
            <m:sty m:val="p"/>
          </m:rPr>
          <m:t>0</m:t>
        </m:r>
      </m:oMath>
      <w:r>
        <w:rPr>
          <w:rFonts w:eastAsia="Georgia" w:cs="Georgia" w:ascii="Georgia" w:hAnsi="Georgia"/>
        </w:rPr>
        <w:t xml:space="preserve"> correspond au démarrage de l'excitation. La détection des premières ondes sismiques est repérée par une flèche. On considère qu'il n'y a que deux couches souterraines qui sont sondées par les ondes émises. Commenter ce sismogramme et justifier que les résultats sont conformes aux prédictions de la question précédente. Déterminer la vitesse des ondes dans chaque couche souterraine ainsi que </w:t>
      </w:r>
      <m:oMath>
        <m:sSub>
          <m:sSubPr/>
          <m:e>
            <m:r>
              <m:rPr>
                <m:sty m:val="i"/>
              </m:rPr>
              <m:t>x</m:t>
            </m:r>
          </m:e>
          <m:sub>
            <m:r>
              <m:rPr>
                <m:sty m:val="i"/>
              </m:rPr>
              <m:t>d</m:t>
            </m:r>
          </m:sub>
        </m:sSub>
      </m:oMath>
      <w:r>
        <w:rPr/>
        <w:t xml:space="preserve"> et la hauteur </w:t>
      </w:r>
      <m:oMath>
        <m:r>
          <m:rPr>
            <m:sty m:val="i"/>
          </m:rPr>
          <m:t>h</m:t>
        </m:r>
      </m:oMath>
      <w:r>
        <w:rPr>
          <w:rFonts w:eastAsia="Georgia" w:cs="Georgia" w:ascii="Georgia" w:hAnsi="Georgia"/>
        </w:rPr>
        <w:t xml:space="preserve"> de la première couche. Expliquer ce qui peut limiter la portée de la méthode en profondeur.</w:t>
      </w:r>
    </w:p>
    <w:p>
      <w:pPr>
        <w:numPr>
          <w:ilvl w:val="0"/>
          <w:numId w:val="21"/>
        </w:numPr>
        <w:spacing w:lineRule="auto"/>
      </w:pPr>
      <w:r>
        <w:rPr>
          <w:rFonts w:eastAsia="Georgia" w:cs="Georgia" w:ascii="Georgia" w:hAnsi="Georgia"/>
        </w:rPr>
        <w:t xml:space="preserve">On va généraliser la méthode précédente à une situation où plusieurs couches, deux en tout, surplombent un demi-espace, telles que </w:t>
      </w:r>
      <m:oMath>
        <m:sSub>
          <m:sSubPr/>
          <m:e>
            <m:r>
              <m:rPr>
                <m:sty m:val="i"/>
              </m:rPr>
              <m:t>c</m:t>
            </m:r>
          </m:e>
          <m:sub>
            <m:r>
              <m:rPr>
                <m:sty m:val="p"/>
              </m:rPr>
              <m:t>1</m:t>
            </m:r>
          </m:sub>
        </m:sSub>
        <m:r>
          <m:rPr>
            <m:sty m:val="p"/>
          </m:rPr>
          <m:t>&lt;</m:t>
        </m:r>
        <m:sSub>
          <m:sSubPr/>
          <m:e>
            <m:r>
              <m:rPr>
                <m:sty m:val="i"/>
              </m:rPr>
              <m:t>c</m:t>
            </m:r>
          </m:e>
          <m:sub>
            <m:r>
              <m:rPr>
                <m:sty m:val="p"/>
              </m:rPr>
              <m:t>2</m:t>
            </m:r>
          </m:sub>
        </m:sSub>
        <m:r>
          <m:rPr>
            <m:sty m:val="p"/>
          </m:rPr>
          <m:t>&lt;</m:t>
        </m:r>
        <m:sSub>
          <m:sSubPr/>
          <m:e>
            <m:r>
              <m:rPr>
                <m:sty m:val="i"/>
              </m:rPr>
              <m:t>c</m:t>
            </m:r>
          </m:e>
          <m:sub>
            <m:r>
              <m:rPr>
                <m:sty m:val="p"/>
              </m:rPr>
              <m:t>3</m:t>
            </m:r>
          </m:sub>
        </m:sSub>
      </m:oMath>
      <w:r>
        <w:rPr/>
        <w:t xml:space="preserve"> et de hauteurs respectives </w:t>
      </w:r>
      <m:oMath>
        <m:sSub>
          <m:sSubPr/>
          <m:e>
            <m:r>
              <m:rPr>
                <m:sty m:val="i"/>
              </m:rPr>
              <m:t>h</m:t>
            </m:r>
          </m:e>
          <m:sub>
            <m:r>
              <m:rPr>
                <m:sty m:val="p"/>
              </m:rPr>
              <m:t>1</m:t>
            </m:r>
          </m:sub>
        </m:sSub>
      </m:oMath>
      <w:r>
        <w:rPr/>
        <w:t xml:space="preserve"> et </w:t>
      </w:r>
      <m:oMath>
        <m:sSub>
          <m:sSubPr/>
          <m:e>
            <m:r>
              <m:rPr>
                <m:sty m:val="i"/>
              </m:rPr>
              <m:t>h</m:t>
            </m:r>
          </m:e>
          <m:sub>
            <m:r>
              <m:rPr>
                <m:sty m:val="p"/>
              </m:rPr>
              <m:t>2</m:t>
            </m:r>
          </m:sub>
        </m:sSub>
      </m:oMath>
      <w:r>
        <w:rPr>
          <w:rFonts w:eastAsia="Georgia" w:cs="Georgia" w:ascii="Georgia" w:hAnsi="Georgia"/>
        </w:rPr>
        <w:t xml:space="preserve">. Quels sont les différents trajets possibles des ondes? Quel est l'angle d'incidence </w:t>
      </w:r>
      <m:oMath>
        <m:sSub>
          <m:sSubPr/>
          <m:e>
            <m:r>
              <m:rPr>
                <m:sty m:val="i"/>
              </m:rPr>
              <m:t>θ</m:t>
            </m:r>
          </m:e>
          <m:sub>
            <m:r>
              <m:rPr>
                <m:sty m:val="p"/>
              </m:rPr>
              <m:t>1</m:t>
            </m:r>
          </m:sub>
        </m:sSub>
      </m:oMath>
      <w:r>
        <w:rPr/>
        <w:t xml:space="preserve"> avec lequel le rayon doit arriver sur l'interface </w:t>
      </w:r>
      <m:oMath>
        <m:r>
          <m:rPr>
            <m:sty m:val="p"/>
          </m:rPr>
          <m:t>1</m:t>
        </m:r>
        <m:r>
          <m:rPr>
            <m:sty m:val="p"/>
          </m:rPr>
          <m:t>/</m:t>
        </m:r>
        <m:r>
          <m:rPr>
            <m:sty m:val="p"/>
          </m:rPr>
          <m:t>2</m:t>
        </m:r>
      </m:oMath>
      <w:r>
        <w:rPr>
          <w:rFonts w:eastAsia="Georgia" w:cs="Georgia" w:ascii="Georgia" w:hAnsi="Georgia"/>
        </w:rPr>
        <w:t xml:space="preserve"> pour que l' angle d'incidence à l'interface </w:t>
      </w:r>
      <m:oMath>
        <m:r>
          <m:rPr>
            <m:sty m:val="p"/>
          </m:rPr>
          <m:t>2</m:t>
        </m:r>
        <m:r>
          <m:rPr>
            <m:sty m:val="p"/>
          </m:rPr>
          <m:t>/</m:t>
        </m:r>
        <m:r>
          <m:rPr>
            <m:sty m:val="p"/>
          </m:rPr>
          <m:t>3</m:t>
        </m:r>
      </m:oMath>
      <w:r>
        <w:rPr/>
        <w:t xml:space="preserve"> soit </w:t>
      </w:r>
      <m:oMath>
        <m:sSub>
          <m:sSubPr/>
          <m:e>
            <m:r>
              <m:rPr>
                <m:sty m:val="i"/>
              </m:rPr>
              <m:t>i</m:t>
            </m:r>
          </m:e>
          <m:sub>
            <m:r>
              <m:rPr>
                <m:sty m:val="i"/>
              </m:rPr>
              <m:t>ℓ</m:t>
            </m:r>
            <m:r>
              <m:rPr>
                <m:sty m:val="p"/>
              </m:rPr>
              <m:t>(</m:t>
            </m:r>
            <m:r>
              <m:rPr>
                <m:sty m:val="p"/>
              </m:rPr>
              <m:t>2</m:t>
            </m:r>
            <m:r>
              <m:rPr>
                <m:sty m:val="p"/>
              </m:rPr>
              <m:t>/</m:t>
            </m:r>
            <m:r>
              <m:rPr>
                <m:sty m:val="p"/>
              </m:rPr>
              <m:t>3</m:t>
            </m:r>
            <m:r>
              <m:rPr>
                <m:sty m:val="p"/>
              </m:rPr>
              <m:t>)</m:t>
            </m:r>
          </m:sub>
        </m:sSub>
      </m:oMath>
      <w:r>
        <w:rPr>
          <w:rFonts w:eastAsia="Georgia" w:cs="Georgia" w:ascii="Georgia" w:hAnsi="Georgia"/>
        </w:rPr>
        <w:t xml:space="preserve"> ? Déterminer l'expression du temps d'arrivée des ondes réfractées entre les couches 2 et 3 . Tracer qualitativement sur le graphique représentant les temps d'arrivée : des rayons directs, des rayons réfractés à l'interface </w:t>
      </w:r>
      <m:oMath>
        <m:r>
          <m:rPr>
            <m:sty m:val="p"/>
          </m:rPr>
          <m:t>1</m:t>
        </m:r>
        <m:r>
          <m:rPr>
            <m:sty m:val="p"/>
          </m:rPr>
          <m:t>/</m:t>
        </m:r>
        <m:r>
          <m:rPr>
            <m:sty m:val="p"/>
          </m:rPr>
          <m:t>2</m:t>
        </m:r>
      </m:oMath>
      <w:r>
        <w:rPr>
          <w:rFonts w:eastAsia="Georgia" w:cs="Georgia" w:ascii="Georgia" w:hAnsi="Georgia"/>
        </w:rPr>
        <w:t xml:space="preserve"> et ceux réfractés à l'interface </w:t>
      </w:r>
      <m:oMath>
        <m:r>
          <m:rPr>
            <m:sty m:val="p"/>
          </m:rPr>
          <m:t>2</m:t>
        </m:r>
        <m:r>
          <m:rPr>
            <m:sty m:val="p"/>
          </m:rPr>
          <m:t>/</m:t>
        </m:r>
        <m:r>
          <m:rPr>
            <m:sty m:val="p"/>
          </m:rPr>
          <m:t>3</m:t>
        </m:r>
      </m:oMath>
      <w:r>
        <w:rPr>
          <w:rFonts w:eastAsia="Georgia" w:cs="Georgia" w:ascii="Georgia" w:hAnsi="Georgia"/>
        </w:rPr>
        <w:t xml:space="preserve">. Quelle information donne la courbe des premiers temps d'arrivée des rayons sismiques?</w:t>
      </w:r>
    </w:p>
    <w:p>
      <w:pPr>
        <w:numPr>
          <w:ilvl w:val="0"/>
          <w:numId w:val="21"/>
        </w:numPr>
        <w:spacing w:lineRule="auto"/>
      </w:pPr>
      <w:r>
        <w:rPr>
          <w:rFonts w:eastAsia="Georgia" w:cs="Georgia" w:ascii="Georgia" w:hAnsi="Georgia"/>
        </w:rPr>
        <w:t xml:space="preserve">Qualitativement, que se passe-t-il si la couche 2 est une zone de basse vitesse, c'est-à-dire si </w:t>
      </w:r>
      <m:oMath>
        <m:sSub>
          <m:sSubPr/>
          <m:e>
            <m:r>
              <m:rPr>
                <m:sty m:val="i"/>
              </m:rPr>
              <m:t>c</m:t>
            </m:r>
          </m:e>
          <m:sub>
            <m:r>
              <m:rPr>
                <m:sty m:val="p"/>
              </m:rPr>
              <m:t>2</m:t>
            </m:r>
          </m:sub>
        </m:sSub>
        <m:r>
          <m:rPr>
            <m:sty m:val="p"/>
          </m:rPr>
          <m:t>&lt;</m:t>
        </m:r>
        <m:sSub>
          <m:sSubPr/>
          <m:e>
            <m:r>
              <m:rPr>
                <m:sty m:val="i"/>
              </m:rPr>
              <m:t>c</m:t>
            </m:r>
          </m:e>
          <m:sub>
            <m:r>
              <m:rPr>
                <m:sty m:val="p"/>
              </m:rPr>
              <m:t>1</m:t>
            </m:r>
          </m:sub>
        </m:sSub>
        <m:r>
          <m:rPr>
            <m:sty m:val="p"/>
          </m:rPr>
          <m:t>&lt;</m:t>
        </m:r>
        <m:sSub>
          <m:sSubPr/>
          <m:e>
            <m:r>
              <m:rPr>
                <m:sty m:val="i"/>
              </m:rPr>
              <m:t>c</m:t>
            </m:r>
          </m:e>
          <m:sub>
            <m:r>
              <m:rPr>
                <m:sty m:val="p"/>
              </m:rPr>
              <m:t>3</m:t>
            </m:r>
          </m:sub>
        </m:sSub>
      </m:oMath>
      <w:r>
        <w:rPr>
          <w:rFonts w:eastAsia="Georgia" w:cs="Georgia" w:ascii="Georgia" w:hAnsi="Georgia"/>
        </w:rPr>
        <w:t xml:space="preserve"> ? Quels sont les rayons qui existent? En déduire alors la (ou les) limite(s) principale(s) de cette méthode.</w:t>
      </w:r>
    </w:p>
    <w:p>
      <w:pPr>
        <w:spacing w:after="220" w:lineRule="auto"/>
      </w:pPr>
      <w:r>
        <w:rPr>
          <w:rFonts w:eastAsia="Georgia" w:cs="Georgia" w:ascii="Georgia" w:hAnsi="Georgia"/>
        </w:rPr>
        <w:t xml:space="preserve">Nous avons vu comment exploiter les temps d'arrivée des ondes réfractées pour obtenir une cartographie de la géologie du sous-sol. Cette technique de réfraction sismique a démontré sa robustesse mais a néanmoins quelques limitations. Vers les années 1930, la méthode de réflexion sismique exploitant les temps d'arrivée des ondes réfléchies a commencé à remplacer, ou à compléter selon les situations, la réfraction sismique. Cette dernière reste prédominante pour les études de faible profondeur.</w:t>
      </w:r>
    </w:p>
    <w:p>
      <w:pPr>
        <w:spacing w:line="271" w:before="330" w:lineRule="auto"/>
      </w:pPr>
      <w:r>
        <w:rPr>
          <w:rFonts w:eastAsia="Georgia" w:cs="Georgia" w:ascii="Georgia" w:hAnsi="Georgia"/>
          <w:b/>
          <w:sz w:val="42"/>
        </w:rPr>
        <w:t xml:space="preserve">IV Détection des ondes sismiques : principe du géophone</w:t>
      </w:r>
    </w:p>
    <w:p>
      <w:pPr>
        <w:spacing w:after="220" w:lineRule="auto"/>
      </w:pPr>
      <w:r>
        <w:rPr>
          <w:rFonts w:eastAsia="Georgia" w:cs="Georgia" w:ascii="Georgia" w:hAnsi="Georgia"/>
        </w:rPr>
        <w:t xml:space="preserve">Dans les parties précédentes, nous avons abordé la génération d'ondes sismiques lors d'un séisme au niveau de la frontière entre deux plaques tectoniques, puis le mécanisme de propagation d'ondes sismiques dans les différentes enveloppes terrestres. On va maintenant s'intéresser aux outils de détection.</w:t>
      </w:r>
    </w:p>
    <w:p>
      <w:pPr>
        <w:spacing w:line="271" w:before="330" w:lineRule="auto"/>
      </w:pPr>
      <w:r>
        <w:rPr>
          <w:rFonts w:eastAsia="Georgia" w:cs="Georgia" w:ascii="Georgia" w:hAnsi="Georgia"/>
          <w:b/>
          <w:sz w:val="42"/>
        </w:rPr>
        <w:t xml:space="preserve">IV.A Sismomètre mécanique</w:t>
      </w:r>
    </w:p>
    <w:p>
      <w:pPr>
        <w:spacing w:after="220" w:lineRule="auto"/>
      </w:pPr>
      <w:r>
        <w:rPr>
          <w:rFonts w:eastAsia="Georgia" w:cs="Georgia" w:ascii="Georgia" w:hAnsi="Georgia"/>
        </w:rPr>
        <w:t xml:space="preserve">Dans toute la suite, on considère que tous les mouvements sont unidirectionnels et selon l'axe vertical </w:t>
      </w:r>
      <m:oMath>
        <m:r>
          <m:rPr>
            <m:sty m:val="p"/>
          </m:rPr>
          <m:t>(</m:t>
        </m:r>
        <m:r>
          <m:rPr>
            <m:sty m:val="p"/>
          </m:rPr>
          <m:t>O</m:t>
        </m:r>
        <m:r>
          <m:rPr>
            <m:sty m:val="i"/>
          </m:rPr>
          <m:t>z</m:t>
        </m:r>
        <m:r>
          <m:rPr>
            <m:sty m:val="p"/>
          </m:rPr>
          <m:t>)</m:t>
        </m:r>
      </m:oMath>
      <w:r>
        <w:rPr/>
        <w:t xml:space="preserve">.</w:t>
      </w:r>
    </w:p>
    <w:p>
      <w:pPr>
        <w:spacing w:lineRule="auto"/>
        <w:jc w:val="center"/>
      </w:pPr>
      <w:r>
        <w:rPr/>
        <w:drawing>
          <wp:inline distB="0" distL="0" distR="0" distT="0">
            <wp:extent cx="4933950" cy="4219575"/>
            <wp:effectExtent b="0" l="0" r="0" t="0"/>
            <wp:docPr id="12" name="image-e5f490b8b2603e8a686424ab3d5c32465b867798.jpg"/>
            <a:graphic>
              <a:graphicData uri="http://schemas.openxmlformats.org/drawingml/2006/picture">
                <pic:pic>
                  <pic:nvPicPr>
                    <pic:cNvPr id="12" name="image-e5f490b8b2603e8a686424ab3d5c32465b867798.jpg" descr=""/>
                    <pic:cNvPicPr/>
                  </pic:nvPicPr>
                  <pic:blipFill>
                    <a:blip r:embed="rId16" cstate="print"/>
                    <a:srcRect b="0" l="0" r="0" t="0"/>
                    <a:stretch>
                      <a:fillRect/>
                    </a:stretch>
                  </pic:blipFill>
                  <pic:spPr>
                    <a:xfrm>
                      <a:off x="0" y="0"/>
                      <a:ext cx="4933950" cy="4219575"/>
                    </a:xfrm>
                    <a:prstGeom prst="rect"/>
                  </pic:spPr>
                </pic:pic>
              </a:graphicData>
            </a:graphic>
          </wp:inline>
        </w:drawing>
      </w:r>
    </w:p>
    <w:p>
      <w:pPr>
        <w:spacing w:lineRule="auto"/>
      </w:pPr>
      <w:r>
        <w:rPr>
          <w:rFonts w:eastAsia="Georgia" w:cs="Georgia" w:ascii="Georgia" w:hAnsi="Georgia"/>
        </w:rPr>
        <w:t xml:space="preserve">Figure 12 - Schéma de principe d'un sismomètre mécanique.</w:t>
      </w:r>
    </w:p>
    <w:p>
      <w:pPr>
        <w:spacing w:after="220" w:lineRule="auto"/>
      </w:pPr>
      <w:r>
        <w:rPr>
          <w:rFonts w:eastAsia="Georgia" w:cs="Georgia" w:ascii="Georgia" w:hAnsi="Georgia"/>
        </w:rPr>
        <w:t xml:space="preserve">Un sismomètre (figure 12) est un système oscillant constitué d'un bâti, auquel est suspendu par un ressort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t xml:space="preserve"> une masse </w:t>
      </w:r>
      <m:oMath>
        <m:r>
          <m:rPr>
            <m:sty m:val="i"/>
          </m:rPr>
          <m:t>m</m:t>
        </m:r>
      </m:oMath>
      <w:r>
        <w:rPr>
          <w:rFonts w:eastAsia="Georgia" w:cs="Georgia" w:ascii="Georgia" w:hAnsi="Georgia"/>
        </w:rPr>
        <w:t xml:space="preserve">. La masse subit un amortissement visqueux modélisé par une force de frottement fluide de coefficient </w:t>
      </w:r>
      <m:oMath>
        <m:r>
          <m:rPr>
            <m:sty m:val="i"/>
          </m:rPr>
          <m:t>α</m:t>
        </m:r>
      </m:oMath>
      <w:r>
        <w:rPr/>
        <w:t xml:space="preserve"> telle que </w:t>
      </w:r>
      <m:oMath>
        <m:acc>
          <m:accPr>
            <m:chr m:val="⃗"/>
          </m:accPr>
          <m:e>
            <m:sSub>
              <m:sSubPr/>
              <m:e>
                <m:r>
                  <m:rPr>
                    <m:sty m:val="i"/>
                  </m:rPr>
                  <m:t>f</m:t>
                </m:r>
              </m:e>
              <m:sub>
                <m:r>
                  <m:rPr>
                    <m:sty m:val="i"/>
                  </m:rPr>
                  <m:t>v</m:t>
                </m:r>
              </m:sub>
            </m:sSub>
          </m:e>
        </m:acc>
        <m:r>
          <m:rPr>
            <m:sty m:val="p"/>
          </m:rPr>
          <m:t>=</m:t>
        </m:r>
        <m:r>
          <m:rPr>
            <m:sty m:val="p"/>
          </m:rPr>
          <m:t>−</m:t>
        </m:r>
        <m:r>
          <m:rPr>
            <m:sty m:val="i"/>
          </m:rPr>
          <m:t>α</m:t>
        </m:r>
        <m:sSub>
          <m:sSubPr/>
          <m:e>
            <m:r>
              <m:rPr>
                <m:sty m:val="i"/>
              </m:rPr>
              <m:t>v</m:t>
            </m:r>
          </m:e>
          <m:sub>
            <m:r>
              <m:rPr>
                <m:sty m:val="i"/>
              </m:rPr>
              <m:t>m</m:t>
            </m:r>
          </m:sub>
        </m:sSub>
        <m:r>
          <m:rPr>
            <m:sty m:val="p"/>
          </m:rPr>
          <m:t>(</m:t>
        </m:r>
        <m:r>
          <m:rPr>
            <m:sty m:val="i"/>
          </m:rPr>
          <m:t>t</m:t>
        </m:r>
        <m:r>
          <m:rPr>
            <m:sty m:val="p"/>
          </m:rPr>
          <m:t>)</m:t>
        </m:r>
        <m:acc>
          <m:accPr>
            <m:chr m:val="⃗"/>
          </m:accPr>
          <m:e>
            <m:sSub>
              <m:sSubPr/>
              <m:e>
                <m:r>
                  <m:rPr>
                    <m:sty m:val="i"/>
                  </m:rPr>
                  <m:t>e</m:t>
                </m:r>
              </m:e>
              <m:sub>
                <m:r>
                  <m:rPr>
                    <m:sty m:val="i"/>
                  </m:rPr>
                  <m:t>z</m:t>
                </m:r>
              </m:sub>
            </m:sSub>
          </m:e>
        </m:acc>
      </m:oMath>
      <w:r>
        <w:rPr>
          <w:rFonts w:eastAsia="Georgia" w:cs="Georgia" w:ascii="Georgia" w:hAnsi="Georgia"/>
        </w:rPr>
        <w:t xml:space="preserve">, où </w:t>
      </w:r>
      <m:oMath>
        <m:sSub>
          <m:sSubPr/>
          <m:e>
            <m:r>
              <m:rPr>
                <m:sty m:val="i"/>
              </m:rPr>
              <m:t>v</m:t>
            </m:r>
          </m:e>
          <m:sub>
            <m:r>
              <m:rPr>
                <m:sty m:val="i"/>
              </m:rPr>
              <m:t>m</m:t>
            </m:r>
          </m:sub>
        </m:sSub>
        <m:r>
          <m:rPr>
            <m:sty m:val="p"/>
          </m:rPr>
          <m:t>(</m:t>
        </m:r>
        <m:r>
          <m:rPr>
            <m:sty m:val="i"/>
          </m:rPr>
          <m:t>t</m:t>
        </m:r>
        <m:r>
          <m:rPr>
            <m:sty m:val="p"/>
          </m:rPr>
          <m:t>)</m:t>
        </m:r>
      </m:oMath>
      <w:r>
        <w:rPr>
          <w:rFonts w:eastAsia="Georgia" w:cs="Georgia" w:ascii="Georgia" w:hAnsi="Georgia"/>
        </w:rPr>
        <w:t xml:space="preserve"> désigne la vitesse de la masse </w:t>
      </w:r>
      <m:oMath>
        <m:r>
          <m:rPr>
            <m:sty m:val="i"/>
          </m:rPr>
          <m:t>m</m:t>
        </m:r>
      </m:oMath>
      <w:r>
        <w:rPr>
          <w:rFonts w:eastAsia="Georgia" w:cs="Georgia" w:ascii="Georgia" w:hAnsi="Georgia"/>
        </w:rPr>
        <w:t xml:space="preserve"> dans le bâti. On note </w:t>
      </w:r>
      <m:oMath>
        <m:r>
          <m:rPr>
            <m:sty m:val="i"/>
          </m:rPr>
          <m:t>z</m:t>
        </m:r>
        <m:r>
          <m:rPr>
            <m:sty m:val="p"/>
          </m:rPr>
          <m:t>(</m:t>
        </m:r>
        <m:r>
          <m:rPr>
            <m:sty m:val="i"/>
          </m:rPr>
          <m:t>t</m:t>
        </m:r>
        <m:r>
          <m:rPr>
            <m:sty m:val="p"/>
          </m:rPr>
          <m:t>)</m:t>
        </m:r>
      </m:oMath>
      <w:r>
        <w:rPr>
          <w:rFonts w:eastAsia="Georgia" w:cs="Georgia" w:ascii="Georgia" w:hAnsi="Georgia"/>
        </w:rPr>
        <w:t xml:space="preserve"> le paramétrage du mouvement de la masse dans le bâti.</w:t>
      </w:r>
      <w:r>
        <w:rPr/>
        <w:br w:type="textWrapping"/>
      </w:r>
      <w:r>
        <w:rPr>
          <w:rFonts w:eastAsia="Georgia" w:cs="Georgia" w:ascii="Georgia" w:hAnsi="Georgia"/>
        </w:rPr>
        <w:t xml:space="preserve">35. Déterminer la position </w:t>
      </w:r>
      <m:oMath>
        <m:sSub>
          <m:sSubPr/>
          <m:e>
            <m:r>
              <m:rPr>
                <m:sty m:val="i"/>
              </m:rPr>
              <m:t>z</m:t>
            </m:r>
          </m:e>
          <m:sub>
            <m:r>
              <m:rPr>
                <m:sty m:val="i"/>
              </m:rPr>
              <m:t>e</m:t>
            </m:r>
            <m:r>
              <m:rPr>
                <m:sty m:val="i"/>
              </m:rPr>
              <m:t>q</m:t>
            </m:r>
          </m:sub>
        </m:sSub>
      </m:oMath>
      <w:r>
        <w:rPr>
          <w:rFonts w:eastAsia="Georgia" w:cs="Georgia" w:ascii="Georgia" w:hAnsi="Georgia"/>
        </w:rPr>
        <w:t xml:space="preserve"> d'équilibre de la masse au repos sans secousse du sol.</w:t>
      </w:r>
    </w:p>
    <w:p>
      <w:pPr>
        <w:numPr>
          <w:ilvl w:val="0"/>
          <w:numId w:val="22"/>
        </w:numPr>
        <w:spacing w:lineRule="auto"/>
      </w:pPr>
      <w:r>
        <w:rPr>
          <w:rFonts w:eastAsia="Georgia" w:cs="Georgia" w:ascii="Georgia" w:hAnsi="Georgia"/>
        </w:rPr>
        <w:t xml:space="preserve">Lorsqu'un séisme se produit, l'arrivée de l'onde sismique sur le sismomètre provoque un mouvement du bâti de l'appareil. On note </w:t>
      </w:r>
      <m:oMath>
        <m:r>
          <m:rPr>
            <m:sty m:val="i"/>
          </m:rPr>
          <m:t>x</m:t>
        </m:r>
        <m:r>
          <m:rPr>
            <m:sty m:val="p"/>
          </m:rPr>
          <m:t>(</m:t>
        </m:r>
        <m:r>
          <m:rPr>
            <m:sty m:val="i"/>
          </m:rPr>
          <m:t>t</m:t>
        </m:r>
        <m:r>
          <m:rPr>
            <m:sty m:val="p"/>
          </m:rPr>
          <m:t>)</m:t>
        </m:r>
      </m:oMath>
      <w:r>
        <w:rPr>
          <w:rFonts w:eastAsia="Georgia" w:cs="Georgia" w:ascii="Georgia" w:hAnsi="Georgia"/>
        </w:rPr>
        <w:t xml:space="preserve">, le déplacement du bâti selon l'axe vertical ( </w:t>
      </w:r>
      <m:oMath>
        <m:r>
          <m:rPr>
            <m:sty m:val="p"/>
          </m:rPr>
          <m:t>O</m:t>
        </m:r>
        <m:r>
          <m:rPr>
            <m:sty m:val="i"/>
          </m:rPr>
          <m:t>z</m:t>
        </m:r>
      </m:oMath>
      <w:r>
        <w:rPr>
          <w:rFonts w:eastAsia="Georgia" w:cs="Georgia" w:ascii="Georgia" w:hAnsi="Georgia"/>
        </w:rPr>
        <w:t xml:space="preserve"> ), dans le référentiel terrestre (voir figure 13). On note </w:t>
      </w:r>
      <m:oMath>
        <m:sSub>
          <m:sSubPr/>
          <m:e>
            <m:r>
              <m:rPr>
                <m:sty m:val="i"/>
              </m:rPr>
              <m:t>z</m:t>
            </m:r>
          </m:e>
          <m:sub>
            <m:r>
              <m:rPr>
                <m:sty m:val="i"/>
              </m:rPr>
              <m:t>e</m:t>
            </m:r>
            <m:r>
              <m:rPr>
                <m:sty m:val="i"/>
              </m:rPr>
              <m:t>q</m:t>
            </m:r>
          </m:sub>
        </m:sSub>
        <m:r>
          <m:rPr>
            <m:sty m:val="p"/>
          </m:rPr>
          <m:t>+</m:t>
        </m:r>
        <m:sSub>
          <m:sSubPr/>
          <m:e>
            <m:r>
              <m:rPr>
                <m:sty m:val="i"/>
              </m:rPr>
              <m:t>z</m:t>
            </m:r>
          </m:e>
          <m:sub>
            <m:r>
              <m:rPr>
                <m:sty m:val="i"/>
              </m:rPr>
              <m:t>m</m:t>
            </m:r>
          </m:sub>
        </m:sSub>
        <m:r>
          <m:rPr>
            <m:sty m:val="p"/>
          </m:rPr>
          <m:t>(</m:t>
        </m:r>
        <m:r>
          <m:rPr>
            <m:sty m:val="i"/>
          </m:rPr>
          <m:t>t</m:t>
        </m:r>
        <m:r>
          <m:rPr>
            <m:sty m:val="p"/>
          </m:rPr>
          <m:t>)</m:t>
        </m:r>
      </m:oMath>
      <w:r>
        <w:rPr>
          <w:rFonts w:eastAsia="Georgia" w:cs="Georgia" w:ascii="Georgia" w:hAnsi="Georgia"/>
        </w:rPr>
        <w:t xml:space="preserve"> le mouvement de la masse dans ce même référentiel, </w:t>
      </w:r>
      <m:oMath>
        <m:sSub>
          <m:sSubPr/>
          <m:e>
            <m:r>
              <m:rPr>
                <m:sty m:val="i"/>
              </m:rPr>
              <m:t>z</m:t>
            </m:r>
          </m:e>
          <m:sub>
            <m:r>
              <m:rPr>
                <m:sty m:val="i"/>
              </m:rPr>
              <m:t>e</m:t>
            </m:r>
            <m:r>
              <m:rPr>
                <m:sty m:val="i"/>
              </m:rPr>
              <m:t>q</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le mouvement de la masse dans le référentiel lié au bâti.</w:t>
      </w:r>
    </w:p>
    <w:p>
      <w:pPr>
        <w:numPr>
          <w:ilvl w:val="0"/>
          <w:numId w:val="23"/>
        </w:numPr>
        <w:spacing w:lineRule="auto"/>
      </w:pPr>
      <w:r>
        <w:rPr>
          <w:rFonts w:eastAsia="Georgia" w:cs="Georgia" w:ascii="Georgia" w:hAnsi="Georgia"/>
        </w:rPr>
        <w:t xml:space="preserve">Établir l'équation du mouvement à laquelle obéit </w:t>
      </w:r>
      <m:oMath>
        <m:sSub>
          <m:sSubPr/>
          <m:e>
            <m:r>
              <m:rPr>
                <m:sty m:val="i"/>
              </m:rPr>
              <m:t>z</m:t>
            </m:r>
          </m:e>
          <m:sub>
            <m:r>
              <m:rPr>
                <m:sty m:val="i"/>
              </m:rPr>
              <m:t>m</m:t>
            </m:r>
          </m:sub>
        </m:sSub>
        <m:r>
          <m:rPr>
            <m:sty m:val="p"/>
          </m:rPr>
          <m:t>(</m:t>
        </m:r>
        <m:r>
          <m:rPr>
            <m:sty m:val="i"/>
          </m:rPr>
          <m:t>t</m:t>
        </m:r>
        <m:r>
          <m:rPr>
            <m:sty m:val="p"/>
          </m:rPr>
          <m:t>)</m:t>
        </m:r>
      </m:oMath>
      <w:r>
        <w:rPr>
          <w:rFonts w:eastAsia="Georgia" w:cs="Georgia" w:ascii="Georgia" w:hAnsi="Georgia"/>
        </w:rPr>
        <w:t xml:space="preserve">, et en déduire celle pour </w:t>
      </w:r>
      <m:oMath>
        <m:r>
          <m:rPr>
            <m:sty m:val="i"/>
          </m:rPr>
          <m:t>z</m:t>
        </m:r>
        <m:r>
          <m:rPr>
            <m:sty m:val="p"/>
          </m:rPr>
          <m:t>(</m:t>
        </m:r>
        <m:r>
          <m:rPr>
            <m:sty m:val="i"/>
          </m:rPr>
          <m:t>t</m:t>
        </m:r>
        <m:r>
          <m:rPr>
            <m:sty m:val="p"/>
          </m:rPr>
          <m:t>)</m:t>
        </m:r>
      </m:oMath>
      <w:r>
        <w:rPr/>
        <w:t xml:space="preserve">.</w:t>
      </w:r>
    </w:p>
    <w:p>
      <w:pPr>
        <w:spacing w:lineRule="auto"/>
        <w:jc w:val="center"/>
      </w:pPr>
      <w:r>
        <w:rPr/>
        <w:drawing>
          <wp:inline distB="0" distL="0" distR="0" distT="0">
            <wp:extent cx="5486400" cy="2496855"/>
            <wp:effectExtent b="0" l="0" r="0" t="0"/>
            <wp:docPr id="13" name="image-456ab78cdd0faa6721b34cd3ff614d69870ec773.jpg"/>
            <a:graphic>
              <a:graphicData uri="http://schemas.openxmlformats.org/drawingml/2006/picture">
                <pic:pic>
                  <pic:nvPicPr>
                    <pic:cNvPr id="13" name="image-456ab78cdd0faa6721b34cd3ff614d69870ec773.jpg" descr=""/>
                    <pic:cNvPicPr/>
                  </pic:nvPicPr>
                  <pic:blipFill>
                    <a:blip r:embed="rId17" cstate="print"/>
                    <a:srcRect b="0" l="0" r="0" t="0"/>
                    <a:stretch>
                      <a:fillRect/>
                    </a:stretch>
                  </pic:blipFill>
                  <pic:spPr>
                    <a:xfrm>
                      <a:off x="0" y="0"/>
                      <a:ext cx="5486400" cy="2496855"/>
                    </a:xfrm>
                    <a:prstGeom prst="rect"/>
                  </pic:spPr>
                </pic:pic>
              </a:graphicData>
            </a:graphic>
          </wp:inline>
        </w:drawing>
      </w:r>
    </w:p>
    <w:p>
      <w:pPr>
        <w:spacing w:lineRule="auto"/>
      </w:pPr>
      <w:r>
        <w:rPr>
          <w:rFonts w:eastAsia="Georgia" w:cs="Georgia" w:ascii="Georgia" w:hAnsi="Georgia"/>
        </w:rPr>
        <w:t xml:space="preserve">Figure 13 - Paramétrage du sismomètre mécanique au passage d'un séisme modélisé par une excitation du bâti.</w:t>
      </w:r>
    </w:p>
    <w:p>
      <w:pPr>
        <w:spacing w:after="220" w:lineRule="auto"/>
      </w:pPr>
      <w:r>
        <w:rPr>
          <w:rFonts w:eastAsia="Georgia" w:cs="Georgia" w:ascii="Georgia" w:hAnsi="Georgia"/>
        </w:rPr>
        <w:t xml:space="preserve">Dans la suite, la force effective appliquée au système </w:t>
      </w:r>
      <m:oMath>
        <m:acc>
          <m:accPr>
            <m:chr m:val="⃗"/>
          </m:accPr>
          <m:e>
            <m:sSub>
              <m:sSubPr/>
              <m:e>
                <m:r>
                  <m:rPr>
                    <m:sty m:val="i"/>
                  </m:rPr>
                  <m:t>f</m:t>
                </m:r>
              </m:e>
              <m:sub>
                <m:r>
                  <m:rPr>
                    <m:sty m:val="i"/>
                  </m:rPr>
                  <m:t>i</m:t>
                </m:r>
                <m:r>
                  <m:rPr>
                    <m:sty m:val="i"/>
                  </m:rPr>
                  <m:t>e</m:t>
                </m:r>
              </m:sub>
            </m:sSub>
          </m:e>
        </m:acc>
        <m:r>
          <m:rPr>
            <m:sty m:val="p"/>
          </m:rPr>
          <m:t>=</m:t>
        </m:r>
        <m:r>
          <m:rPr>
            <m:sty m:val="p"/>
          </m:rPr>
          <m:t>−</m:t>
        </m:r>
        <m:r>
          <m:rPr>
            <m:sty m:val="i"/>
          </m:rPr>
          <m:t>m</m:t>
        </m:r>
        <m:f>
          <m:fPr>
            <m:ctrlPr>
              <w:rPr>
                <w:rFonts w:ascii="Cambria Math" w:hAnsi="Cambria Math"/>
              </w:rPr>
            </m:ctrlPr>
          </m:fPr>
          <m:num>
            <m:sSup>
              <m:sSupPr/>
              <m:e>
                <m:r>
                  <m:rPr>
                    <m:nor/>
                  </m:rPr>
                  <m:t xml:space="preserve"> </m:t>
                </m:r>
                <m:r>
                  <m:rPr>
                    <m:sty m:val="p"/>
                  </m:rPr>
                  <m:t>d</m:t>
                </m:r>
              </m:e>
              <m:sup>
                <m:r>
                  <m:rPr>
                    <m:sty m:val="p"/>
                  </m:rPr>
                  <m:t>2</m:t>
                </m:r>
              </m:sup>
            </m:sSup>
            <m:r>
              <m:rPr>
                <m:sty m:val="i"/>
              </m:rPr>
              <m:t>x</m:t>
            </m:r>
          </m:num>
          <m:den>
            <m:r>
              <m:rPr>
                <m:nor/>
              </m:rPr>
              <m:t xml:space="preserve"> </m:t>
            </m:r>
            <m:r>
              <m:rPr>
                <m:sty m:val="p"/>
              </m:rPr>
              <m:t>d</m:t>
            </m:r>
            <m:sSup>
              <m:sSupPr/>
              <m:e>
                <m:r>
                  <m:rPr>
                    <m:sty m:val="i"/>
                  </m:rPr>
                  <m:t>t</m:t>
                </m:r>
              </m:e>
              <m:sup>
                <m:r>
                  <m:rPr>
                    <m:sty m:val="p"/>
                  </m:rPr>
                  <m:t>2</m:t>
                </m:r>
              </m:sup>
            </m:sSup>
          </m:den>
        </m:f>
        <m:acc>
          <m:accPr>
            <m:chr m:val="⃗"/>
          </m:accPr>
          <m:e>
            <m:sSub>
              <m:sSubPr/>
              <m:e>
                <m:r>
                  <m:rPr>
                    <m:sty m:val="i"/>
                  </m:rPr>
                  <m:t>e</m:t>
                </m:r>
              </m:e>
              <m:sub>
                <m:r>
                  <m:rPr>
                    <m:sty m:val="i"/>
                  </m:rPr>
                  <m:t>z</m:t>
                </m:r>
              </m:sub>
            </m:sSub>
          </m:e>
        </m:acc>
      </m:oMath>
      <w:r>
        <w:rPr>
          <w:rFonts w:eastAsia="Georgia" w:cs="Georgia" w:ascii="Georgia" w:hAnsi="Georgia"/>
        </w:rPr>
        <w:t xml:space="preserve"> est appelée force d'inertie d'entraînement et modélise l'influence du déplacement du bâti.</w:t>
      </w:r>
    </w:p>
    <w:p>
      <w:pPr>
        <w:numPr>
          <w:ilvl w:val="0"/>
          <w:numId w:val="24"/>
        </w:numPr>
        <w:spacing w:lineRule="auto"/>
      </w:pPr>
      <w:r>
        <w:rPr>
          <w:rFonts w:eastAsia="Georgia" w:cs="Georgia" w:ascii="Georgia" w:hAnsi="Georgia"/>
        </w:rPr>
        <w:t xml:space="preserve">On considère, dans les questions suivantes, un régime sinusoïdal forcé tel que l'excitation du sismomètre, </w:t>
      </w:r>
      <m:oMath>
        <m:r>
          <m:rPr>
            <m:sty m:val="i"/>
          </m:rPr>
          <m:t>x</m:t>
        </m:r>
        <m:r>
          <m:rPr>
            <m:sty m:val="p"/>
          </m:rPr>
          <m:t>(</m:t>
        </m:r>
        <m:r>
          <m:rPr>
            <m:sty m:val="i"/>
          </m:rPr>
          <m:t>t</m:t>
        </m:r>
        <m:r>
          <m:rPr>
            <m:sty m:val="p"/>
          </m:rPr>
          <m:t>)</m:t>
        </m:r>
      </m:oMath>
      <w:r>
        <w:rPr>
          <w:rFonts w:eastAsia="Georgia" w:cs="Georgia" w:ascii="Georgia" w:hAnsi="Georgia"/>
        </w:rPr>
        <w:t xml:space="preserve">, s'écrit </w:t>
      </w:r>
      <m:oMath>
        <m:r>
          <m:rPr>
            <m:sty m:val="i"/>
          </m:rPr>
          <m:t>x</m:t>
        </m:r>
        <m:r>
          <m:rPr>
            <m:sty m:val="p"/>
          </m:rPr>
          <m:t>(</m:t>
        </m:r>
        <m:r>
          <m:rPr>
            <m:sty m:val="i"/>
          </m:rPr>
          <m:t>t</m:t>
        </m:r>
        <m:r>
          <m:rPr>
            <m:sty m:val="p"/>
          </m:rPr>
          <m:t>)</m:t>
        </m:r>
        <m:r>
          <m:rPr>
            <m:sty m:val="p"/>
          </m:rPr>
          <m:t>=</m:t>
        </m:r>
        <m:sSub>
          <m:sSubPr/>
          <m:e>
            <m:r>
              <m:rPr>
                <m:sty m:val="i"/>
              </m:rPr>
              <m:t>X</m:t>
            </m:r>
          </m:e>
          <m:sub>
            <m:r>
              <m:rPr>
                <m:sty m:val="p"/>
              </m:rPr>
              <m:t>0</m:t>
            </m:r>
          </m:sub>
        </m:sSub>
        <m:r>
          <m:rPr>
            <m:sty m:val="p"/>
          </m:rPr>
          <m:t>cos</m:t>
        </m:r>
        <m:r>
          <m:rPr>
            <m:sty m:val="p"/>
          </m:rPr>
          <m:t>⁡</m:t>
        </m:r>
        <m:r>
          <m:rPr>
            <m:sty m:val="p"/>
          </m:rPr>
          <m:t>(</m:t>
        </m:r>
        <m:r>
          <m:rPr>
            <m:sty m:val="i"/>
          </m:rPr>
          <m:t>ω</m:t>
        </m:r>
        <m:r>
          <m:rPr>
            <m:sty m:val="i"/>
          </m:rPr>
          <m:t>t</m:t>
        </m:r>
        <m:r>
          <m:rPr>
            <m:sty m:val="p"/>
          </m:rPr>
          <m:t>)</m:t>
        </m:r>
      </m:oMath>
      <w:r>
        <w:rPr>
          <w:rFonts w:eastAsia="Georgia" w:cs="Georgia" w:ascii="Georgia" w:hAnsi="Georgia"/>
        </w:rPr>
        <w:t xml:space="preserve">. On utilisera la notation complexe pour les grandeurs sinusoïdales sous la forme </w:t>
      </w:r>
      <m:oMath>
        <m:r>
          <m:rPr>
            <m:sty m:val="i"/>
          </m:rPr>
          <m:t>x</m:t>
        </m:r>
        <m:r>
          <m:rPr>
            <m:sty m:val="p"/>
          </m:rPr>
          <m:t>(</m:t>
        </m:r>
        <m:r>
          <m:rPr>
            <m:sty m:val="i"/>
          </m:rPr>
          <m:t>t</m:t>
        </m:r>
        <m:r>
          <m:rPr>
            <m:sty m:val="p"/>
          </m:rPr>
          <m:t>)</m:t>
        </m:r>
        <m:r>
          <m:rPr>
            <m:sty m:val="p"/>
          </m:rPr>
          <m:t>=</m:t>
        </m:r>
        <m:r>
          <m:rPr>
            <m:sty m:val="p"/>
          </m:rPr>
          <m:t>ℜ</m:t>
        </m:r>
        <m:r>
          <m:rPr>
            <m:scr m:val="fraktur"/>
          </m:rPr>
          <m:t>e</m:t>
        </m:r>
        <m:r>
          <m:rPr>
            <m:sty m:val="p"/>
          </m:rPr>
          <m:t>(</m:t>
        </m:r>
        <m:bar>
          <m:barPr/>
          <m:e>
            <m:r>
              <m:rPr>
                <m:sty m:val="i"/>
              </m:rPr>
              <m:t>X</m:t>
            </m:r>
          </m:e>
        </m:bar>
        <m:r>
          <m:rPr>
            <m:sty m:val="p"/>
          </m:rPr>
          <m:t>exp</m:t>
        </m:r>
        <m:r>
          <m:rPr>
            <m:sty m:val="p"/>
          </m:rPr>
          <m:t>⁡</m:t>
        </m:r>
        <m:r>
          <m:rPr>
            <m:sty m:val="p"/>
          </m:rPr>
          <m:t>(</m:t>
        </m:r>
        <m:r>
          <m:rPr>
            <m:sty m:val="i"/>
          </m:rPr>
          <m:t>j</m:t>
        </m:r>
        <m:r>
          <m:rPr>
            <m:sty m:val="i"/>
          </m:rPr>
          <m:t>ω</m:t>
        </m:r>
        <m:r>
          <m:rPr>
            <m:sty m:val="i"/>
          </m:rPr>
          <m:t>t</m:t>
        </m:r>
        <m:r>
          <m:rPr>
            <m:sty m:val="p"/>
          </m:rPr>
          <m:t>)</m:t>
        </m:r>
        <m:r>
          <m:rPr>
            <m:sty m:val="p"/>
          </m:rPr>
          <m:t>)</m:t>
        </m:r>
      </m:oMath>
      <w:r>
        <w:rPr>
          <w:rFonts w:eastAsia="Georgia" w:cs="Georgia" w:ascii="Georgia" w:hAnsi="Georgia"/>
        </w:rPr>
        <w:t xml:space="preserve">, rappelée au début du problème. On notera </w:t>
      </w:r>
      <m:oMath>
        <m:sSub>
          <m:sSubPr/>
          <m:e>
            <m:r>
              <m:rPr>
                <m:sty m:val="i"/>
              </m:rPr>
              <m:t>ω</m:t>
            </m:r>
          </m:e>
          <m:sub>
            <m:r>
              <m:rPr>
                <m:sty m:val="p"/>
              </m:rPr>
              <m:t>0</m:t>
            </m:r>
          </m:sub>
        </m:sSub>
        <m:r>
          <m:rPr>
            <m:sty m:val="p"/>
          </m:rPr>
          <m:t>=</m:t>
        </m:r>
        <m:rad>
          <m:radPr>
            <m:degHide m:val="1"/>
            <m:ctrlPr>
              <w:rPr>
                <w:rFonts w:ascii="Cambria Math" w:hAnsi="Cambria Math"/>
              </w:rPr>
            </m:ctrlPr>
          </m:radPr>
          <m:deg/>
          <m:e>
            <m:r>
              <m:rPr>
                <m:sty m:val="i"/>
              </m:rPr>
              <m:t>k</m:t>
            </m:r>
            <m:r>
              <m:rPr>
                <m:sty m:val="p"/>
              </m:rPr>
              <m:t>/</m:t>
            </m:r>
            <m:r>
              <m:rPr>
                <m:sty m:val="i"/>
              </m:rPr>
              <m:t>m</m:t>
            </m:r>
          </m:e>
        </m:rad>
      </m:oMath>
      <w:r>
        <w:rPr>
          <w:rFonts w:eastAsia="Georgia" w:cs="Georgia" w:ascii="Georgia" w:hAnsi="Georgia"/>
        </w:rPr>
        <w:t xml:space="preserve"> la pulsation propre du système et </w:t>
      </w:r>
      <m:oMath>
        <m:r>
          <m:rPr>
            <m:sty m:val="i"/>
          </m:rPr>
          <m:t>Q</m:t>
        </m:r>
        <m:r>
          <m:rPr>
            <m:sty m:val="p"/>
          </m:rPr>
          <m:t>=</m:t>
        </m:r>
        <m:r>
          <m:rPr>
            <m:sty m:val="i"/>
          </m:rPr>
          <m:t>m</m:t>
        </m:r>
        <m:sSub>
          <m:sSubPr/>
          <m:e>
            <m:r>
              <m:rPr>
                <m:sty m:val="i"/>
              </m:rPr>
              <m:t>ω</m:t>
            </m:r>
          </m:e>
          <m:sub>
            <m:r>
              <m:rPr>
                <m:sty m:val="p"/>
              </m:rPr>
              <m:t>0</m:t>
            </m:r>
          </m:sub>
        </m:sSub>
        <m:r>
          <m:rPr>
            <m:sty m:val="p"/>
          </m:rPr>
          <m:t>/</m:t>
        </m:r>
        <m:r>
          <m:rPr>
            <m:sty m:val="i"/>
          </m:rPr>
          <m:t>α</m:t>
        </m:r>
      </m:oMath>
      <w:r>
        <w:rPr>
          <w:rFonts w:eastAsia="Georgia" w:cs="Georgia" w:ascii="Georgia" w:hAnsi="Georgia"/>
        </w:rPr>
        <w:t xml:space="preserve"> son facteur de qualité.</w:t>
      </w:r>
    </w:p>
    <w:p>
      <w:pPr>
        <w:numPr>
          <w:ilvl w:val="0"/>
          <w:numId w:val="25"/>
        </w:numPr>
        <w:spacing w:lineRule="auto"/>
      </w:pPr>
      <w:r>
        <w:rPr>
          <w:rFonts w:eastAsia="Georgia" w:cs="Georgia" w:ascii="Georgia" w:hAnsi="Georgia"/>
        </w:rPr>
        <w:t xml:space="preserve">Établir l'expression de la fonction de transfert du sismomètre en déplacement </w:t>
      </w:r>
      <m:oMath>
        <m:bar>
          <m:barPr/>
          <m:e>
            <m:sSubSup>
              <m:sSubSupPr/>
              <m:e>
                <m:r>
                  <m:rPr>
                    <m:sty m:val="i"/>
                  </m:rPr>
                  <m:t>H</m:t>
                </m:r>
              </m:e>
              <m:sub>
                <m:r>
                  <m:rPr>
                    <m:sty m:val="i"/>
                  </m:rPr>
                  <m:t>d</m:t>
                </m:r>
              </m:sub>
              <m:sup>
                <m:r>
                  <m:rPr>
                    <m:sty m:val="i"/>
                  </m:rPr>
                  <m:t>m</m:t>
                </m:r>
              </m:sup>
            </m:sSubSup>
          </m:e>
        </m:bar>
        <m:r>
          <m:rPr>
            <m:sty m:val="p"/>
          </m:rPr>
          <m:t>=</m:t>
        </m:r>
        <m:bar>
          <m:barPr/>
          <m:e>
            <m:bar>
              <m:barPr/>
              <m:e>
                <m:r>
                  <m:rPr>
                    <m:sty m:val="i"/>
                  </m:rPr>
                  <m:t>Z</m:t>
                </m:r>
              </m:e>
            </m:bar>
          </m:e>
        </m:bar>
      </m:oMath>
      <w:r>
        <w:rPr/>
        <w:t xml:space="preserve"> sous forme canonique en fonction de </w:t>
      </w:r>
      <m:oMath>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et </w:t>
      </w:r>
      <m:oMath>
        <m:r>
          <m:rPr>
            <m:sty m:val="i"/>
          </m:rPr>
          <m:t>Q</m:t>
        </m:r>
      </m:oMath>
      <w:r>
        <w:rPr/>
        <w:t xml:space="preserve">. Tracer qualitativement le diagramme de BODE en amplitude de la fonction de transfert </w:t>
      </w:r>
      <m:oMath>
        <m:bar>
          <m:barPr/>
          <m:e>
            <m:sSubSup>
              <m:sSubSupPr/>
              <m:e>
                <m:r>
                  <m:rPr>
                    <m:sty m:val="i"/>
                  </m:rPr>
                  <m:t>H</m:t>
                </m:r>
              </m:e>
              <m:sub>
                <m:r>
                  <m:rPr>
                    <m:sty m:val="i"/>
                  </m:rPr>
                  <m:t>d</m:t>
                </m:r>
              </m:sub>
              <m:sup>
                <m:r>
                  <m:rPr>
                    <m:sty m:val="i"/>
                  </m:rPr>
                  <m:t>m</m:t>
                </m:r>
              </m:sup>
            </m:sSubSup>
          </m:e>
        </m:bar>
      </m:oMath>
      <w:r>
        <w:rPr>
          <w:rFonts w:eastAsia="Georgia" w:cs="Georgia" w:ascii="Georgia" w:hAnsi="Georgia"/>
        </w:rPr>
        <w:t xml:space="preserve">, en supposant que le facteur de qualité vaut </w:t>
      </w:r>
      <m:oMath>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rFonts w:eastAsia="Georgia" w:cs="Georgia" w:ascii="Georgia" w:hAnsi="Georgia"/>
        </w:rPr>
        <w:t xml:space="preserve">. On se limitera aux comportements asymptotiques de la fonction de transfert pour le tracé du diagramme.</w:t>
      </w:r>
      <w:r>
        <w:rPr/>
        <w:br w:type="textWrapping"/>
      </w:r>
      <w:r>
        <w:rPr>
          <w:rFonts w:eastAsia="Georgia" w:cs="Georgia" w:ascii="Georgia" w:hAnsi="Georgia"/>
        </w:rPr>
        <w:t xml:space="preserve">Dans les différentes gammes de fréquences, à quelle grandeur physique (déplacement, vitesse ou accélération) le déplacement </w:t>
      </w:r>
      <m:oMath>
        <m:r>
          <m:rPr>
            <m:sty m:val="i"/>
          </m:rPr>
          <m:t>z</m:t>
        </m:r>
      </m:oMath>
      <w:r>
        <w:rPr>
          <w:rFonts w:eastAsia="Georgia" w:cs="Georgia" w:ascii="Georgia" w:hAnsi="Georgia"/>
        </w:rPr>
        <w:t xml:space="preserve"> est-il proportionnel? Préciser ainsi la nature du capteur dans les différents régimes (capteur de déplacement, capteur de vitesse, accéléromètre).</w:t>
      </w:r>
    </w:p>
    <w:p>
      <w:pPr>
        <w:numPr>
          <w:ilvl w:val="0"/>
          <w:numId w:val="25"/>
        </w:numPr>
        <w:spacing w:lineRule="auto"/>
      </w:pPr>
      <w:r>
        <w:rPr>
          <w:rFonts w:eastAsia="Georgia" w:cs="Georgia" w:ascii="Georgia" w:hAnsi="Georgia"/>
        </w:rPr>
        <w:t xml:space="preserve">À très basses fréquences, donner l'expression approchée de l'équation du mouvement. En supposant que la résolution d'un appareil de mesure lié au sismomètre est </w:t>
      </w:r>
      <m:oMath>
        <m:r>
          <m:rPr>
            <m:sty m:val="p"/>
          </m:rPr>
          <m:t>Δ</m:t>
        </m:r>
        <m:r>
          <m:rPr>
            <m:sty m:val="i"/>
          </m:rPr>
          <m:t>z</m:t>
        </m:r>
      </m:oMath>
      <w:r>
        <w:rPr>
          <w:rFonts w:eastAsia="Georgia" w:cs="Georgia" w:ascii="Georgia" w:hAnsi="Georgia"/>
        </w:rPr>
        <w:t xml:space="preserve">, en déduire quelle est l'accélération minimale que le sismomètre peut résoudre. Comment choisir les paramètres de la pulsation propre du système pour optimiser cette résolution?</w:t>
      </w:r>
    </w:p>
    <w:p>
      <w:pPr>
        <w:spacing w:line="271" w:before="330" w:lineRule="auto"/>
      </w:pPr>
      <w:r>
        <w:rPr>
          <w:rFonts w:eastAsia="Georgia" w:cs="Georgia" w:ascii="Georgia" w:hAnsi="Georgia"/>
          <w:b/>
          <w:sz w:val="42"/>
        </w:rPr>
        <w:t xml:space="preserve">IV.B Fonctionnement du géophone</w:t>
      </w:r>
    </w:p>
    <w:p>
      <w:pPr>
        <w:spacing w:after="220" w:lineRule="auto"/>
      </w:pPr>
      <w:r>
        <w:rPr>
          <w:rFonts w:eastAsia="Georgia" w:cs="Georgia" w:ascii="Georgia" w:hAnsi="Georgia"/>
        </w:rPr>
        <w:t xml:space="preserve">Une mesure analogique (ou numérique) du déplacement du système oscillant nécéssite un transducteur. Le dispositif réel de détection est une masse </w:t>
      </w:r>
      <m:oMath>
        <m:r>
          <m:rPr>
            <m:sty m:val="i"/>
          </m:rPr>
          <m:t>m</m:t>
        </m:r>
      </m:oMath>
      <w:r>
        <w:rPr>
          <w:rFonts w:eastAsia="Georgia" w:cs="Georgia" w:ascii="Georgia" w:hAnsi="Georgia"/>
        </w:rPr>
        <w:t xml:space="preserve"> fixée à une bobine qui peut osciller dans l'entrefer d'un aimant. La bobine est alors soumise à l'action d'un champ magnétique orthoradial. Le principe de fonctionnement de ce dispositif, appelé géophone réel, est le même que celui d'un haut-parleur (le géophone réel est représenté sur la figure 14). Dans la suite, on adopte une modélisation simplifiée de ce dispositif, reposant sur un modèle équivalent de rail de Laplace, décrit sur la figure 15. Le déplacement </w:t>
      </w:r>
      <m:oMath>
        <m:r>
          <m:rPr>
            <m:sty m:val="i"/>
          </m:rPr>
          <m:t>x</m:t>
        </m:r>
        <m:r>
          <m:rPr>
            <m:sty m:val="p"/>
          </m:rPr>
          <m:t>(</m:t>
        </m:r>
        <m:r>
          <m:rPr>
            <m:sty m:val="i"/>
          </m:rPr>
          <m:t>t</m:t>
        </m:r>
        <m:r>
          <m:rPr>
            <m:sty m:val="p"/>
          </m:rPr>
          <m:t>)</m:t>
        </m:r>
      </m:oMath>
      <w:r>
        <w:rPr>
          <w:rFonts w:eastAsia="Georgia" w:cs="Georgia" w:ascii="Georgia" w:hAnsi="Georgia"/>
        </w:rPr>
        <w:t xml:space="preserve"> désigne, comme dans la partie précédente, le mouvement du bâti résultant du passage de l'onde sismique, </w:t>
      </w:r>
      <m:oMath>
        <m:sSub>
          <m:sSubPr/>
          <m:e>
            <m:r>
              <m:rPr>
                <m:sty m:val="i"/>
              </m:rPr>
              <m:t>z</m:t>
            </m:r>
          </m:e>
          <m:sub>
            <m:r>
              <m:rPr>
                <m:sty m:val="i"/>
              </m:rPr>
              <m:t>e</m:t>
            </m:r>
            <m:r>
              <m:rPr>
                <m:sty m:val="i"/>
              </m:rPr>
              <m:t>q</m:t>
            </m:r>
          </m:sub>
        </m:sSub>
        <m:r>
          <m:rPr>
            <m:sty m:val="p"/>
          </m:rPr>
          <m:t>+</m:t>
        </m:r>
        <m:sSub>
          <m:sSubPr/>
          <m:e>
            <m:r>
              <m:rPr>
                <m:sty m:val="i"/>
              </m:rPr>
              <m:t>z</m:t>
            </m:r>
          </m:e>
          <m:sub>
            <m:r>
              <m:rPr>
                <m:sty m:val="i"/>
              </m:rPr>
              <m:t>m</m:t>
            </m:r>
          </m:sub>
        </m:sSub>
        <m:r>
          <m:rPr>
            <m:sty m:val="p"/>
          </m:rPr>
          <m:t>(</m:t>
        </m:r>
        <m:r>
          <m:rPr>
            <m:sty m:val="i"/>
          </m:rPr>
          <m:t>t</m:t>
        </m:r>
        <m:r>
          <m:rPr>
            <m:sty m:val="p"/>
          </m:rPr>
          <m:t>)</m:t>
        </m:r>
      </m:oMath>
      <w:r>
        <w:rPr>
          <w:rFonts w:eastAsia="Georgia" w:cs="Georgia" w:ascii="Georgia" w:hAnsi="Georgia"/>
        </w:rPr>
        <w:t xml:space="preserve"> le mouvement de la barre dans le référentiel terrestre et </w:t>
      </w:r>
      <m:oMath>
        <m:sSub>
          <m:sSubPr/>
          <m:e>
            <m:r>
              <m:rPr>
                <m:sty m:val="i"/>
              </m:rPr>
              <m:t>z</m:t>
            </m:r>
          </m:e>
          <m:sub>
            <m:r>
              <m:rPr>
                <m:sty m:val="i"/>
              </m:rPr>
              <m:t>e</m:t>
            </m:r>
            <m:r>
              <m:rPr>
                <m:sty m:val="i"/>
              </m:rPr>
              <m:t>q</m:t>
            </m:r>
          </m:sub>
        </m:sSub>
        <m:r>
          <m:rPr>
            <m:sty m:val="p"/>
          </m:rPr>
          <m:t>+</m:t>
        </m:r>
        <m:r>
          <m:rPr>
            <m:sty m:val="i"/>
          </m:rPr>
          <m:t>z</m:t>
        </m:r>
        <m:r>
          <m:rPr>
            <m:sty m:val="p"/>
          </m:rPr>
          <m:t>(</m:t>
        </m:r>
        <m:r>
          <m:rPr>
            <m:sty m:val="i"/>
          </m:rPr>
          <m:t>t</m:t>
        </m:r>
        <m:r>
          <m:rPr>
            <m:sty m:val="p"/>
          </m:rPr>
          <m:t>)</m:t>
        </m:r>
      </m:oMath>
      <w:r>
        <w:rPr>
          <w:rFonts w:eastAsia="Georgia" w:cs="Georgia" w:ascii="Georgia" w:hAnsi="Georgia"/>
        </w:rPr>
        <w:t xml:space="preserve"> le mouvement relatif de la barre dans le référentiel lié au bâti du rail de Laplace. Cette barre est liée</w:t>
      </w:r>
      <w:r>
        <w:rPr/>
        <w:br w:type="textWrapping"/>
      </w:r>
      <w:r>
        <w:rPr>
          <w:rFonts w:eastAsia="Georgia" w:cs="Georgia" w:ascii="Georgia" w:hAnsi="Georgia"/>
        </w:rPr>
        <w:t xml:space="preserve">au bâti par un ressort de constante de raideur </w:t>
      </w:r>
      <m:oMath>
        <m:r>
          <m:rPr>
            <m:sty m:val="i"/>
          </m:rPr>
          <m:t>k</m:t>
        </m:r>
      </m:oMath>
      <w:r>
        <w:rPr>
          <w:rFonts w:eastAsia="Georgia" w:cs="Georgia" w:ascii="Georgia" w:hAnsi="Georgia"/>
        </w:rPr>
        <w:t xml:space="preserve"> et de longueur à vide </w:t>
      </w:r>
      <m:oMath>
        <m:sSub>
          <m:sSubPr/>
          <m:e>
            <m:r>
              <m:rPr>
                <m:sty m:val="i"/>
              </m:rPr>
              <m:t>ℓ</m:t>
            </m:r>
          </m:e>
          <m:sub>
            <m:r>
              <m:rPr>
                <m:sty m:val="p"/>
              </m:rPr>
              <m:t>0</m:t>
            </m:r>
          </m:sub>
        </m:sSub>
      </m:oMath>
      <w:r>
        <w:rPr>
          <w:rFonts w:eastAsia="Georgia" w:cs="Georgia" w:ascii="Georgia" w:hAnsi="Georgia"/>
        </w:rPr>
        <w:t xml:space="preserve">. Le rail est plongé dans un champ magnétique homogène et constant </w:t>
      </w:r>
      <m:oMath>
        <m:acc>
          <m:accPr>
            <m:chr m:val="⃗"/>
          </m:accPr>
          <m:e>
            <m:sSub>
              <m:sSubPr/>
              <m:e>
                <m:r>
                  <m:rPr>
                    <m:sty m:val="i"/>
                  </m:rPr>
                  <m:t>B</m:t>
                </m:r>
              </m:e>
              <m:sub>
                <m:r>
                  <m:rPr>
                    <m:sty m:val="p"/>
                  </m:rPr>
                  <m:t>0</m:t>
                </m:r>
              </m:sub>
            </m:sSub>
          </m:e>
        </m:acc>
        <m:r>
          <m:rPr>
            <m:sty m:val="p"/>
          </m:rPr>
          <m:t>=</m:t>
        </m:r>
        <m:sSub>
          <m:sSubPr/>
          <m:e>
            <m:r>
              <m:rPr>
                <m:sty m:val="i"/>
              </m:rPr>
              <m:t>B</m:t>
            </m:r>
          </m:e>
          <m:sub>
            <m:r>
              <m:rPr>
                <m:sty m:val="p"/>
              </m:rPr>
              <m:t>0</m:t>
            </m:r>
          </m:sub>
        </m:sSub>
        <m:acc>
          <m:accPr>
            <m:chr m:val="⃗"/>
          </m:accPr>
          <m:e>
            <m:sSub>
              <m:sSubPr/>
              <m:e>
                <m:r>
                  <m:rPr>
                    <m:sty m:val="i"/>
                  </m:rPr>
                  <m:t>e</m:t>
                </m:r>
              </m:e>
              <m:sub>
                <m:r>
                  <m:rPr>
                    <m:sty m:val="i"/>
                  </m:rPr>
                  <m:t>x</m:t>
                </m:r>
              </m:sub>
            </m:sSub>
          </m:e>
        </m:acc>
      </m:oMath>
      <w:r>
        <w:rPr/>
        <w:t xml:space="preserve">.</w:t>
      </w:r>
    </w:p>
    <w:p>
      <w:pPr>
        <w:spacing w:lineRule="auto"/>
        <w:jc w:val="center"/>
      </w:pPr>
      <w:r>
        <w:rPr/>
        <w:drawing>
          <wp:inline distB="0" distL="0" distR="0" distT="0">
            <wp:extent cx="5486400" cy="5195730"/>
            <wp:effectExtent b="0" l="0" r="0" t="0"/>
            <wp:docPr id="14" name="image-7cc032be41f4cb1a8bb107d946d99628e9dc68e0.jpg"/>
            <a:graphic>
              <a:graphicData uri="http://schemas.openxmlformats.org/drawingml/2006/picture">
                <pic:pic>
                  <pic:nvPicPr>
                    <pic:cNvPr id="14" name="image-7cc032be41f4cb1a8bb107d946d99628e9dc68e0.jpg" descr=""/>
                    <pic:cNvPicPr/>
                  </pic:nvPicPr>
                  <pic:blipFill>
                    <a:blip r:embed="rId18" cstate="print"/>
                    <a:srcRect b="0" l="0" r="0" t="0"/>
                    <a:stretch>
                      <a:fillRect/>
                    </a:stretch>
                  </pic:blipFill>
                  <pic:spPr>
                    <a:xfrm>
                      <a:off x="0" y="0"/>
                      <a:ext cx="5486400" cy="5195730"/>
                    </a:xfrm>
                    <a:prstGeom prst="rect"/>
                  </pic:spPr>
                </pic:pic>
              </a:graphicData>
            </a:graphic>
          </wp:inline>
        </w:drawing>
      </w:r>
    </w:p>
    <w:p>
      <w:pPr>
        <w:spacing w:lineRule="auto"/>
      </w:pPr>
      <w:r>
        <w:rPr>
          <w:rFonts w:eastAsia="Georgia" w:cs="Georgia" w:ascii="Georgia" w:hAnsi="Georgia"/>
        </w:rPr>
        <w:t xml:space="preserve">Figure 14 - Schéma d'un géophone réel.</w:t>
      </w:r>
    </w:p>
    <w:p>
      <w:pPr>
        <w:spacing w:lineRule="auto"/>
        <w:jc w:val="center"/>
      </w:pPr>
      <w:r>
        <w:rPr/>
        <w:drawing>
          <wp:inline distB="0" distL="0" distR="0" distT="0">
            <wp:extent cx="4476750" cy="5419725"/>
            <wp:effectExtent b="0" l="0" r="0" t="0"/>
            <wp:docPr id="15" name="image-4e19692c79bcf520142add91e7ffbda94dd257b4.jpg"/>
            <a:graphic>
              <a:graphicData uri="http://schemas.openxmlformats.org/drawingml/2006/picture">
                <pic:pic>
                  <pic:nvPicPr>
                    <pic:cNvPr id="15" name="image-4e19692c79bcf520142add91e7ffbda94dd257b4.jpg" descr=""/>
                    <pic:cNvPicPr/>
                  </pic:nvPicPr>
                  <pic:blipFill>
                    <a:blip r:embed="rId19" cstate="print"/>
                    <a:srcRect b="0" l="0" r="0" t="0"/>
                    <a:stretch>
                      <a:fillRect/>
                    </a:stretch>
                  </pic:blipFill>
                  <pic:spPr>
                    <a:xfrm>
                      <a:off x="0" y="0"/>
                      <a:ext cx="4476750" cy="5419725"/>
                    </a:xfrm>
                    <a:prstGeom prst="rect"/>
                  </pic:spPr>
                </pic:pic>
              </a:graphicData>
            </a:graphic>
          </wp:inline>
        </w:drawing>
      </w:r>
    </w:p>
    <w:p>
      <w:pPr>
        <w:spacing w:lineRule="auto"/>
      </w:pPr>
      <w:r>
        <w:rPr>
          <w:rFonts w:eastAsia="Georgia" w:cs="Georgia" w:ascii="Georgia" w:hAnsi="Georgia"/>
        </w:rPr>
        <w:t xml:space="preserve">Figure 15 - Modèle équivalent du géophone.</w:t>
      </w:r>
    </w:p>
    <w:p>
      <w:pPr>
        <w:numPr>
          <w:ilvl w:val="0"/>
          <w:numId w:val="26"/>
        </w:numPr>
        <w:spacing w:lineRule="auto"/>
      </w:pPr>
      <w:r>
        <w:rPr>
          <w:rFonts w:eastAsia="Georgia" w:cs="Georgia" w:ascii="Georgia" w:hAnsi="Georgia"/>
        </w:rPr>
        <w:t xml:space="preserve">Lorsque la tige est mise en mouvement au passage d'un séisme, expliquer pourquoi le circuit électrique, représenté sur la figure 15, est le siège d'un courant électrique. Rappeler le phénomène physique exploité par ce système.</w:t>
      </w:r>
    </w:p>
    <w:p>
      <w:pPr>
        <w:numPr>
          <w:ilvl w:val="0"/>
          <w:numId w:val="26"/>
        </w:numPr>
        <w:spacing w:lineRule="auto"/>
      </w:pPr>
      <w:r>
        <w:rPr>
          <w:rFonts w:eastAsia="Georgia" w:cs="Georgia" w:ascii="Georgia" w:hAnsi="Georgia"/>
        </w:rPr>
        <w:t xml:space="preserve">Établir les équations mécanique et électrique décrivant le système. On note </w:t>
      </w:r>
      <m:oMath>
        <m:r>
          <m:rPr>
            <m:sty m:val="i"/>
          </m:rPr>
          <m:t>R</m:t>
        </m:r>
      </m:oMath>
      <w:r>
        <w:rPr>
          <w:rFonts w:eastAsia="Georgia" w:cs="Georgia" w:ascii="Georgia" w:hAnsi="Georgia"/>
        </w:rPr>
        <w:t xml:space="preserve"> la résistance équivalente du circuit, </w:t>
      </w:r>
      <m:oMath>
        <m:r>
          <m:rPr>
            <m:sty m:val="i"/>
          </m:rPr>
          <m:t>e</m:t>
        </m:r>
        <m:r>
          <m:rPr>
            <m:sty m:val="p"/>
          </m:rPr>
          <m:t>(</m:t>
        </m:r>
        <m:r>
          <m:rPr>
            <m:sty m:val="i"/>
          </m:rPr>
          <m:t>t</m:t>
        </m:r>
        <m:r>
          <m:rPr>
            <m:sty m:val="p"/>
          </m:rPr>
          <m:t>)</m:t>
        </m:r>
      </m:oMath>
      <w:r>
        <w:rPr>
          <w:rFonts w:eastAsia="Georgia" w:cs="Georgia" w:ascii="Georgia" w:hAnsi="Georgia"/>
        </w:rPr>
        <w:t xml:space="preserve"> la f.e.m d'induction, on néglige son inductance propre et on pose </w:t>
      </w:r>
      <m:oMath>
        <m:r>
          <m:rPr>
            <m:sty m:val="i"/>
          </m:rPr>
          <m:t>σ</m:t>
        </m:r>
        <m:r>
          <m:rPr>
            <m:sty m:val="p"/>
          </m:rPr>
          <m:t>=</m:t>
        </m:r>
        <m:r>
          <m:rPr>
            <m:sty m:val="i"/>
          </m:rPr>
          <m:t>ℓ</m:t>
        </m:r>
        <m:sSub>
          <m:sSubPr/>
          <m:e>
            <m:r>
              <m:rPr>
                <m:sty m:val="i"/>
              </m:rPr>
              <m:t>B</m:t>
            </m:r>
          </m:e>
          <m:sub>
            <m:r>
              <m:rPr>
                <m:sty m:val="p"/>
              </m:rPr>
              <m:t>0</m:t>
            </m:r>
          </m:sub>
        </m:sSub>
      </m:oMath>
      <w:r>
        <w:rPr/>
        <w:t xml:space="preserve">.</w:t>
      </w:r>
    </w:p>
    <w:p>
      <w:pPr>
        <w:numPr>
          <w:ilvl w:val="0"/>
          <w:numId w:val="26"/>
        </w:numPr>
        <w:spacing w:lineRule="auto"/>
      </w:pPr>
      <w:r>
        <w:rPr>
          <w:rFonts w:eastAsia="Georgia" w:cs="Georgia" w:ascii="Georgia" w:hAnsi="Georgia"/>
        </w:rPr>
        <w:t xml:space="preserve">Déterminer l'expression du facteur de qualité </w:t>
      </w:r>
      <m:oMath>
        <m:acc>
          <m:accPr>
            <m:chr m:val="̃"/>
          </m:accPr>
          <m:e>
            <m:r>
              <m:rPr>
                <m:sty m:val="i"/>
              </m:rPr>
              <m:t>Q</m:t>
            </m:r>
          </m:e>
        </m:acc>
      </m:oMath>
      <w:r>
        <w:rPr>
          <w:rFonts w:eastAsia="Georgia" w:cs="Georgia" w:ascii="Georgia" w:hAnsi="Georgia"/>
        </w:rPr>
        <w:t xml:space="preserve"> du géophone. On pourra noter </w:t>
      </w:r>
      <m:oMath>
        <m:sSup>
          <m:sSupPr/>
          <m:e>
            <m:r>
              <m:rPr>
                <m:sty m:val="i"/>
              </m:rPr>
              <m:t>α</m:t>
            </m:r>
          </m:e>
          <m:sup>
            <m:r>
              <m:rPr>
                <m:sty m:val="i"/>
              </m:rPr>
              <m:t>′</m:t>
            </m:r>
          </m:sup>
        </m:sSup>
        <m:r>
          <m:rPr>
            <m:sty m:val="p"/>
          </m:rPr>
          <m:t>=</m:t>
        </m:r>
        <m:r>
          <m:rPr>
            <m:sty m:val="i"/>
          </m:rPr>
          <m:t>α</m:t>
        </m:r>
        <m:r>
          <m:rPr>
            <m:sty m:val="p"/>
          </m:rPr>
          <m:t>+</m:t>
        </m:r>
        <m:f>
          <m:fPr>
            <m:ctrlPr>
              <w:rPr>
                <w:rFonts w:ascii="Cambria Math" w:hAnsi="Cambria Math"/>
              </w:rPr>
            </m:ctrlPr>
          </m:fPr>
          <m:num>
            <m:sSup>
              <m:sSupPr/>
              <m:e>
                <m:r>
                  <m:rPr>
                    <m:sty m:val="i"/>
                  </m:rPr>
                  <m:t>σ</m:t>
                </m:r>
              </m:e>
              <m:sup>
                <m:r>
                  <m:rPr>
                    <m:sty m:val="p"/>
                  </m:rPr>
                  <m:t>2</m:t>
                </m:r>
              </m:sup>
            </m:sSup>
          </m:num>
          <m:den>
            <m:r>
              <m:rPr>
                <m:sty m:val="i"/>
              </m:rPr>
              <m:t>R</m:t>
            </m:r>
          </m:den>
        </m:f>
      </m:oMath>
      <w:r>
        <w:rPr>
          <w:rFonts w:eastAsia="Georgia" w:cs="Georgia" w:ascii="Georgia" w:hAnsi="Georgia"/>
        </w:rPr>
        <w:t xml:space="preserve">. Proposer un protocole pour accorder le géophone tel que le système obéisse à un régime critique. Justifier le choix d'un tel régime.</w:t>
      </w:r>
    </w:p>
    <w:p>
      <w:pPr>
        <w:numPr>
          <w:ilvl w:val="0"/>
          <w:numId w:val="26"/>
        </w:numPr>
        <w:spacing w:lineRule="auto"/>
      </w:pPr>
      <w:r>
        <w:rPr>
          <w:rFonts w:eastAsia="Georgia" w:cs="Georgia" w:ascii="Georgia" w:hAnsi="Georgia"/>
        </w:rPr>
        <w:t xml:space="preserve">Sachant qu'on mesure la tension aux bornes de la résistance et qu'on se place en régime sinusoïdal forcé, déterminer la nouvelle fonction de transfert liée au déplacement du bâti </w:t>
      </w:r>
      <m:oMath>
        <m:bar>
          <m:barPr/>
          <m:e>
            <m:sSubSup>
              <m:sSubSupPr/>
              <m:e>
                <m:r>
                  <m:rPr>
                    <m:sty m:val="i"/>
                  </m:rPr>
                  <m:t>H</m:t>
                </m:r>
              </m:e>
              <m:sub>
                <m:r>
                  <m:rPr>
                    <m:sty m:val="i"/>
                  </m:rPr>
                  <m:t>d</m:t>
                </m:r>
              </m:sub>
              <m:sup>
                <m:r>
                  <m:rPr>
                    <m:sty m:val="i"/>
                  </m:rPr>
                  <m:t>e</m:t>
                </m:r>
              </m:sup>
            </m:sSubSup>
          </m:e>
        </m:bar>
        <m:r>
          <m:rPr>
            <m:sty m:val="p"/>
          </m:rPr>
          <m:t>=</m:t>
        </m:r>
        <m:bar>
          <m:barPr/>
          <m:e>
            <m:bar>
              <m:barPr/>
              <m:e>
                <m:r>
                  <m:rPr>
                    <m:sty m:val="i"/>
                  </m:rPr>
                  <m:t>E</m:t>
                </m:r>
              </m:e>
            </m:bar>
          </m:e>
        </m:bar>
      </m:oMath>
      <w:r>
        <w:rPr>
          <w:rFonts w:eastAsia="Georgia" w:cs="Georgia" w:ascii="Georgia" w:hAnsi="Georgia"/>
        </w:rPr>
        <w:t xml:space="preserve">. On exprimera le résultat en fonction de </w:t>
      </w:r>
      <m:oMath>
        <m:f>
          <m:fPr>
            <m:ctrlPr>
              <w:rPr>
                <w:rFonts w:ascii="Cambria Math" w:hAnsi="Cambria Math"/>
              </w:rPr>
            </m:ctrlPr>
          </m:fPr>
          <m:num>
            <m:r>
              <m:rPr>
                <m:sty m:val="i"/>
              </m:rPr>
              <m:t>ω</m:t>
            </m:r>
          </m:num>
          <m:den>
            <m:sSub>
              <m:sSubPr/>
              <m:e>
                <m:r>
                  <m:rPr>
                    <m:sty m:val="i"/>
                  </m:rPr>
                  <m:t>ω</m:t>
                </m:r>
              </m:e>
              <m:sub>
                <m:r>
                  <m:rPr>
                    <m:sty m:val="p"/>
                  </m:rPr>
                  <m:t>0</m:t>
                </m:r>
              </m:sub>
            </m:sSub>
          </m:den>
        </m:f>
        <m:r>
          <m:rPr>
            <m:sty m:val="p"/>
          </m:rPr>
          <m:t>,</m:t>
        </m:r>
        <m:acc>
          <m:accPr>
            <m:chr m:val="̃"/>
          </m:accPr>
          <m:e>
            <m:r>
              <m:rPr>
                <m:sty m:val="i"/>
              </m:rPr>
              <m:t>Q</m:t>
            </m:r>
          </m:e>
        </m:acc>
      </m:oMath>
      <w:r>
        <w:rPr/>
        <w:t xml:space="preserve"> et </w:t>
      </w:r>
      <m:oMath>
        <m:r>
          <m:rPr>
            <m:sty m:val="i"/>
          </m:rPr>
          <m:t>σ</m:t>
        </m:r>
      </m:oMath>
      <w:r>
        <w:rPr>
          <w:rFonts w:eastAsia="Georgia" w:cs="Georgia" w:ascii="Georgia" w:hAnsi="Georgia"/>
        </w:rPr>
        <w:t xml:space="preserve">. Donner la grandeur physique mesurée par ce capteur dans la gamme des hautes fréquences. Identifier ses limites d'utilisation.</w:t>
      </w:r>
    </w:p>
    <w:p>
      <w:pPr>
        <w:spacing w:line="271" w:before="330" w:lineRule="auto"/>
      </w:pPr>
      <w:r>
        <w:rPr>
          <w:rFonts w:eastAsia="Georgia" w:cs="Georgia" w:ascii="Georgia" w:hAnsi="Georgia"/>
          <w:b/>
          <w:sz w:val="42"/>
        </w:rPr>
        <w:t xml:space="preserve">IV.C Géophone asservi en force</w:t>
      </w:r>
    </w:p>
    <w:p>
      <w:pPr>
        <w:spacing w:after="220" w:lineRule="auto"/>
      </w:pPr>
      <w:r>
        <w:rPr>
          <w:rFonts w:eastAsia="Georgia" w:cs="Georgia" w:ascii="Georgia" w:hAnsi="Georgia"/>
        </w:rPr>
        <w:t xml:space="preserve">Un sismomètre passif contient deux convertisseurs. La suspension transforme l'accélération du bâti en un déplacement de la masse puis le transducteur le transforme en tension. Pour que le sismomètre soit précis, la suspension doit avoir une faible constante de raideur ou une masse importante. Pour ces deux caractéristiques, les séismes de fortes amplitudes vont générer un important déplacement qui déformera la géométrie du ressort et modifiera la linéarité entre force et déplacement. Par ailleurs, si la force de rappel est trop faible (afin d'optimiser la sensibilité), des phénomènes d'hystérésis et des effets visqueux peuvent apparaître et devenir prédominants, ce qui perturbe la mesure. Il est alors difficile de disposer d'un capteur à la fois précis et sensible.</w:t>
      </w:r>
    </w:p>
    <w:p>
      <w:pPr>
        <w:spacing w:after="220" w:lineRule="auto"/>
      </w:pPr>
      <w:r>
        <w:rPr>
          <w:rFonts w:eastAsia="Georgia" w:cs="Georgia" w:ascii="Georgia" w:hAnsi="Georgia"/>
        </w:rPr>
        <w:t xml:space="preserve">Afin de pallier ce problème, on souhaite maintenir la barre mobile du rail de Laplace dans un régime oscillant de très faible amplitude. À cet effet, on complète le dispositif de la figure 15 par un dispositif assurant un asservissement en force. L'objectif est d'appliquer à la barre mobile une force qui compensera exactement la force d'inertie d'entrainement due à l'accélération du bâti. Pour cela, on considère un second système de rail de Laplace dans lequel est imposé un courant </w:t>
      </w:r>
      <m:oMath>
        <m:r>
          <m:rPr>
            <m:sty m:val="i"/>
          </m:rPr>
          <m:t>I</m:t>
        </m:r>
      </m:oMath>
      <w:r>
        <w:rPr>
          <w:rFonts w:eastAsia="Georgia" w:cs="Georgia" w:ascii="Georgia" w:hAnsi="Georgia"/>
        </w:rPr>
        <w:t xml:space="preserve"> (figure 16). La barre mobile de ce second système est rendue solidaire de la barre mobile du géophone à l'aide d'un système de fixation rigide.</w:t>
      </w:r>
    </w:p>
    <w:p>
      <w:pPr>
        <w:spacing w:lineRule="auto"/>
        <w:jc w:val="center"/>
      </w:pPr>
      <w:r>
        <w:rPr/>
        <w:drawing>
          <wp:inline distB="0" distL="0" distR="0" distT="0">
            <wp:extent cx="5486400" cy="2569103"/>
            <wp:effectExtent b="0" l="0" r="0" t="0"/>
            <wp:docPr id="16" name="image-1c4f85ac7ea8c01df5a77120995656abdd41bbf0.jpg"/>
            <a:graphic>
              <a:graphicData uri="http://schemas.openxmlformats.org/drawingml/2006/picture">
                <pic:pic>
                  <pic:nvPicPr>
                    <pic:cNvPr id="16" name="image-1c4f85ac7ea8c01df5a77120995656abdd41bbf0.jpg" descr=""/>
                    <pic:cNvPicPr/>
                  </pic:nvPicPr>
                  <pic:blipFill>
                    <a:blip r:embed="rId20" cstate="print"/>
                    <a:srcRect b="0" l="0" r="0" t="0"/>
                    <a:stretch>
                      <a:fillRect/>
                    </a:stretch>
                  </pic:blipFill>
                  <pic:spPr>
                    <a:xfrm>
                      <a:off x="0" y="0"/>
                      <a:ext cx="5486400" cy="2569103"/>
                    </a:xfrm>
                    <a:prstGeom prst="rect"/>
                  </pic:spPr>
                </pic:pic>
              </a:graphicData>
            </a:graphic>
          </wp:inline>
        </w:drawing>
      </w:r>
    </w:p>
    <w:p>
      <w:pPr>
        <w:spacing w:lineRule="auto"/>
      </w:pPr>
      <w:r>
        <w:rPr>
          <w:rFonts w:eastAsia="Georgia" w:cs="Georgia" w:ascii="Georgia" w:hAnsi="Georgia"/>
        </w:rPr>
        <w:t xml:space="preserve">Figure 16 - Asservissement du géophone.</w:t>
      </w:r>
    </w:p>
    <w:p>
      <w:pPr>
        <w:numPr>
          <w:ilvl w:val="0"/>
          <w:numId w:val="27"/>
        </w:numPr>
        <w:spacing w:lineRule="auto"/>
      </w:pPr>
      <w:r>
        <w:rPr>
          <w:rFonts w:eastAsia="Georgia" w:cs="Georgia" w:ascii="Georgia" w:hAnsi="Georgia"/>
        </w:rPr>
        <w:t xml:space="preserve">Déterminer l'équation du mouvement de la barre mobile du géophone asservi en force.</w:t>
      </w:r>
    </w:p>
    <w:p>
      <w:pPr>
        <w:spacing w:after="220" w:lineRule="auto"/>
      </w:pPr>
      <w:r>
        <w:rPr>
          <w:rFonts w:eastAsia="Georgia" w:cs="Georgia" w:ascii="Georgia" w:hAnsi="Georgia"/>
        </w:rPr>
        <w:t xml:space="preserve">En régime sinusoïdal forcé, on considère que le courant </w:t>
      </w:r>
      <m:oMath>
        <m:r>
          <m:rPr>
            <m:sty m:val="i"/>
          </m:rPr>
          <m:t>I</m:t>
        </m:r>
      </m:oMath>
      <w:r>
        <w:rPr>
          <w:rFonts w:eastAsia="Georgia" w:cs="Georgia" w:ascii="Georgia" w:hAnsi="Georgia"/>
        </w:rPr>
        <w:t xml:space="preserve"> est relié à la f.e.m d'induction du géophone par la relation</w:t>
      </w:r>
    </w:p>
    <w:p>
      <w:pPr>
        <w:spacing w:after="220" w:lineRule="auto"/>
      </w:pPr>
      <m:oMathPara>
        <m:oMath>
          <m:bar>
            <m:barPr/>
            <m:e>
              <m:r>
                <m:rPr>
                  <m:sty m:val="i"/>
                </m:rPr>
                <m:t>I</m:t>
              </m:r>
            </m:e>
          </m:bar>
          <m:r>
            <m:rPr>
              <m:sty m:val="p"/>
            </m:rPr>
            <m:t>=</m:t>
          </m:r>
          <m:r>
            <m:rPr>
              <m:sty m:val="p"/>
            </m:rPr>
            <m:t>−</m:t>
          </m:r>
          <m:bar>
            <m:barPr/>
            <m:e>
              <m:r>
                <m:rPr>
                  <m:sty m:val="i"/>
                </m:rPr>
                <m:t>H</m:t>
              </m:r>
            </m:e>
          </m:bar>
          <m:r>
            <m:rPr>
              <m:sty m:val="p"/>
            </m:rPr>
            <m:t>(</m:t>
          </m:r>
          <m:r>
            <m:rPr>
              <m:sty m:val="i"/>
            </m:rPr>
            <m:t>j</m:t>
          </m:r>
          <m:r>
            <m:rPr>
              <m:sty m:val="i"/>
            </m:rPr>
            <m:t>ω</m:t>
          </m:r>
          <m:r>
            <m:rPr>
              <m:sty m:val="p"/>
            </m:rPr>
            <m:t>)</m:t>
          </m:r>
          <m:bar>
            <m:barPr/>
            <m:e>
              <m:r>
                <m:rPr>
                  <m:sty m:val="i"/>
                </m:rPr>
                <m:t>E</m:t>
              </m:r>
            </m:e>
          </m:bar>
          <m:r>
            <m:rPr>
              <m:sty m:val="p"/>
            </m:rPr>
            <m:t>.</m:t>
          </m:r>
        </m:oMath>
      </m:oMathPara>
    </w:p>
    <w:p>
      <w:pPr>
        <w:numPr>
          <w:ilvl w:val="0"/>
          <w:numId w:val="28"/>
        </w:numPr>
        <w:spacing w:lineRule="auto"/>
      </w:pPr>
      <w:r>
        <w:rPr>
          <w:rFonts w:eastAsia="Georgia" w:cs="Georgia" w:ascii="Georgia" w:hAnsi="Georgia"/>
        </w:rPr>
        <w:t xml:space="preserve">Compléter en utilisant </w:t>
      </w:r>
      <m:oMath>
        <m:r>
          <m:rPr>
            <m:sty m:val="i"/>
          </m:rPr>
          <m:t>σ</m:t>
        </m:r>
        <m:r>
          <m:rPr>
            <m:sty m:val="p"/>
          </m:rPr>
          <m:t>,</m:t>
        </m:r>
        <m:bar>
          <m:barPr/>
          <m:e>
            <m:r>
              <m:rPr>
                <m:sty m:val="i"/>
              </m:rPr>
              <m:t>H</m:t>
            </m:r>
          </m:e>
        </m:bar>
        <m:r>
          <m:rPr>
            <m:sty m:val="p"/>
          </m:rPr>
          <m:t>(</m:t>
        </m:r>
        <m:r>
          <m:rPr>
            <m:sty m:val="i"/>
          </m:rPr>
          <m:t>j</m:t>
        </m:r>
        <m:r>
          <m:rPr>
            <m:sty m:val="i"/>
          </m:rPr>
          <m:t>ω</m:t>
        </m:r>
        <m:r>
          <m:rPr>
            <m:sty m:val="p"/>
          </m:rPr>
          <m:t>)</m:t>
        </m:r>
      </m:oMath>
      <w:r>
        <w:rPr/>
        <w:t xml:space="preserve"> et </w:t>
      </w:r>
      <m:oMath>
        <m:r>
          <m:rPr>
            <m:sty m:val="i"/>
          </m:rPr>
          <m:t>j</m:t>
        </m:r>
        <m:r>
          <m:rPr>
            <m:sty m:val="i"/>
          </m:rPr>
          <m:t>ω</m:t>
        </m:r>
      </m:oMath>
      <w:r>
        <w:rPr>
          <w:rFonts w:eastAsia="Georgia" w:cs="Georgia" w:ascii="Georgia" w:hAnsi="Georgia"/>
        </w:rPr>
        <w:t xml:space="preserve"> le système bouclé ci-dessous (figure 17). [Les candidats reproduiront le schéma ci-dessous sur leurs copies.]</w:t>
      </w:r>
    </w:p>
    <w:p>
      <w:pPr>
        <w:spacing w:lineRule="auto"/>
        <w:jc w:val="center"/>
      </w:pPr>
      <w:r>
        <w:rPr/>
        <w:drawing>
          <wp:inline distB="0" distL="0" distR="0" distT="0">
            <wp:extent cx="5486400" cy="1639867"/>
            <wp:effectExtent b="0" l="0" r="0" t="0"/>
            <wp:docPr id="17" name="image-34732652ab69a83f828032705fa46884d15b86bf.jpg"/>
            <a:graphic>
              <a:graphicData uri="http://schemas.openxmlformats.org/drawingml/2006/picture">
                <pic:pic>
                  <pic:nvPicPr>
                    <pic:cNvPr id="17" name="image-34732652ab69a83f828032705fa46884d15b86bf.jpg" descr=""/>
                    <pic:cNvPicPr/>
                  </pic:nvPicPr>
                  <pic:blipFill>
                    <a:blip r:embed="rId21" cstate="print"/>
                    <a:srcRect b="0" l="0" r="0" t="0"/>
                    <a:stretch>
                      <a:fillRect/>
                    </a:stretch>
                  </pic:blipFill>
                  <pic:spPr>
                    <a:xfrm>
                      <a:off x="0" y="0"/>
                      <a:ext cx="5486400" cy="1639867"/>
                    </a:xfrm>
                    <a:prstGeom prst="rect"/>
                  </pic:spPr>
                </pic:pic>
              </a:graphicData>
            </a:graphic>
          </wp:inline>
        </w:drawing>
      </w:r>
    </w:p>
    <w:p>
      <w:pPr>
        <w:spacing w:lineRule="auto"/>
      </w:pPr>
      <w:r>
        <w:rPr>
          <w:rFonts w:eastAsia="Georgia" w:cs="Georgia" w:ascii="Georgia" w:hAnsi="Georgia"/>
        </w:rPr>
        <w:t xml:space="preserve">Figure 17 - Schéma-bloc de l'asservissement en force du géophone.</w:t>
      </w:r>
    </w:p>
    <w:p>
      <w:pPr>
        <w:numPr>
          <w:ilvl w:val="0"/>
          <w:numId w:val="29"/>
        </w:numPr>
        <w:spacing w:lineRule="auto"/>
      </w:pPr>
      <w:r>
        <w:rPr>
          <w:rFonts w:eastAsia="Georgia" w:cs="Georgia" w:ascii="Georgia" w:hAnsi="Georgia"/>
        </w:rPr>
        <w:t xml:space="preserve">Établir l'expression de la fonction de transfert </w:t>
      </w:r>
      <m:oMath>
        <m:bar>
          <m:barPr/>
          <m:e>
            <m:sSub>
              <m:sSubPr/>
              <m:e>
                <m:r>
                  <m:rPr>
                    <m:sty m:val="i"/>
                  </m:rPr>
                  <m:t>H</m:t>
                </m:r>
              </m:e>
              <m:sub>
                <m:r>
                  <m:rPr>
                    <m:sty m:val="i"/>
                  </m:rPr>
                  <m:t>d</m:t>
                </m:r>
              </m:sub>
            </m:sSub>
          </m:e>
        </m:bar>
        <m:r>
          <m:rPr>
            <m:sty m:val="p"/>
          </m:rPr>
          <m:t>=</m:t>
        </m:r>
        <m:f>
          <m:fPr>
            <m:ctrlPr>
              <w:rPr>
                <w:rFonts w:ascii="Cambria Math" w:hAnsi="Cambria Math"/>
              </w:rPr>
            </m:ctrlPr>
          </m:fPr>
          <m:num>
            <m:bar>
              <m:barPr/>
              <m:e>
                <m:r>
                  <m:rPr>
                    <m:sty m:val="i"/>
                  </m:rPr>
                  <m:t>Z</m:t>
                </m:r>
              </m:e>
            </m:bar>
          </m:num>
          <m:den>
            <m:bar>
              <m:barPr/>
              <m:e>
                <m:r>
                  <m:rPr>
                    <m:sty m:val="i"/>
                  </m:rPr>
                  <m:t>X</m:t>
                </m:r>
              </m:e>
            </m:bar>
          </m:den>
        </m:f>
      </m:oMath>
      <w:r>
        <w:rPr/>
        <w:t xml:space="preserve">, reliant </w:t>
      </w:r>
      <m:oMath>
        <m:bar>
          <m:barPr/>
          <m:e>
            <m:r>
              <m:rPr>
                <m:sty m:val="i"/>
              </m:rPr>
              <m:t>X</m:t>
            </m:r>
          </m:e>
        </m:bar>
      </m:oMath>
      <w:r>
        <w:rPr/>
        <w:t xml:space="preserve"> et </w:t>
      </w:r>
      <m:oMath>
        <m:bar>
          <m:barPr/>
          <m:e>
            <m:r>
              <m:rPr>
                <m:sty m:val="i"/>
              </m:rPr>
              <m:t>Z</m:t>
            </m:r>
          </m:e>
        </m:bar>
      </m:oMath>
      <w:r>
        <w:rPr/>
        <w:t xml:space="preserve">.</w:t>
      </w:r>
    </w:p>
    <w:p>
      <w:pPr>
        <w:numPr>
          <w:ilvl w:val="0"/>
          <w:numId w:val="29"/>
        </w:numPr>
        <w:spacing w:lineRule="auto"/>
      </w:pPr>
      <w:r>
        <w:rPr>
          <w:rFonts w:eastAsia="Georgia" w:cs="Georgia" w:ascii="Georgia" w:hAnsi="Georgia"/>
        </w:rPr>
        <w:t xml:space="preserve">Dans le cas où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est un gain pur, noté </w:t>
      </w:r>
      <m:oMath>
        <m:bar>
          <m:barPr/>
          <m:e>
            <m:r>
              <m:rPr>
                <m:sty m:val="i"/>
              </m:rPr>
              <m:t>H</m:t>
            </m:r>
          </m:e>
        </m:bar>
        <m:r>
          <m:rPr>
            <m:sty m:val="p"/>
          </m:rPr>
          <m:t>(</m:t>
        </m:r>
        <m:r>
          <m:rPr>
            <m:sty m:val="i"/>
          </m:rPr>
          <m:t>j</m:t>
        </m:r>
        <m:r>
          <m:rPr>
            <m:sty m:val="i"/>
          </m:rPr>
          <m:t>ω</m:t>
        </m:r>
        <m:r>
          <m:rPr>
            <m:sty m:val="p"/>
          </m:rPr>
          <m:t>)</m:t>
        </m:r>
        <m:r>
          <m:rPr>
            <m:sty m:val="p"/>
          </m:rPr>
          <m:t>=</m:t>
        </m:r>
        <m:sSub>
          <m:sSubPr/>
          <m:e>
            <m:r>
              <m:rPr>
                <m:sty m:val="i"/>
              </m:rPr>
              <m:t>g</m:t>
            </m:r>
          </m:e>
          <m:sub>
            <m:r>
              <m:rPr>
                <m:sty m:val="p"/>
              </m:rPr>
              <m:t>1</m:t>
            </m:r>
          </m:sub>
        </m:sSub>
      </m:oMath>
      <w:r>
        <w:rPr/>
        <w:t xml:space="preserve">, avec </w:t>
      </w:r>
      <m:oMath>
        <m:sSub>
          <m:sSubPr/>
          <m:e>
            <m:r>
              <m:rPr>
                <m:sty m:val="i"/>
              </m:rPr>
              <m:t>g</m:t>
            </m:r>
          </m:e>
          <m:sub>
            <m:r>
              <m:rPr>
                <m:sty m:val="p"/>
              </m:rPr>
              <m:t>1</m:t>
            </m:r>
          </m:sub>
        </m:sSub>
      </m:oMath>
      <w:r>
        <w:rPr>
          <w:rFonts w:eastAsia="Georgia" w:cs="Georgia" w:ascii="Georgia" w:hAnsi="Georgia"/>
        </w:rPr>
        <w:t xml:space="preserve"> positif, en déduire quelle(s) est(sont) la(les) modification(s) éventuelle(s) sur le comportement du système.</w:t>
      </w:r>
    </w:p>
    <w:p>
      <w:pPr>
        <w:numPr>
          <w:ilvl w:val="0"/>
          <w:numId w:val="29"/>
        </w:numPr>
        <w:spacing w:lineRule="auto"/>
      </w:pPr>
      <w:r>
        <w:rPr/>
        <w:t xml:space="preserve">On utilise l'expression suivante, </w:t>
      </w:r>
      <m:oMath>
        <m:bar>
          <m:barPr/>
          <m:e>
            <m:r>
              <m:rPr>
                <m:sty m:val="i"/>
              </m:rPr>
              <m:t>H</m:t>
            </m:r>
          </m:e>
        </m:bar>
        <m:r>
          <m:rPr>
            <m:sty m:val="p"/>
          </m:rPr>
          <m:t>(</m:t>
        </m:r>
        <m:r>
          <m:rPr>
            <m:sty m:val="i"/>
          </m:rPr>
          <m:t>j</m:t>
        </m:r>
        <m:r>
          <m:rPr>
            <m:sty m:val="i"/>
          </m:rPr>
          <m:t>ω</m:t>
        </m:r>
        <m:r>
          <m:rPr>
            <m:sty m:val="p"/>
          </m:rPr>
          <m:t>)</m:t>
        </m:r>
        <m:r>
          <m:rPr>
            <m:sty m:val="p"/>
          </m:rPr>
          <m:t>=</m:t>
        </m:r>
        <m:f>
          <m:fPr>
            <m:ctrlPr>
              <w:rPr>
                <w:rFonts w:ascii="Cambria Math" w:hAnsi="Cambria Math"/>
              </w:rPr>
            </m:ctrlPr>
          </m:fPr>
          <m:num>
            <m:sSub>
              <m:sSubPr/>
              <m:e>
                <m:r>
                  <m:rPr>
                    <m:sty m:val="i"/>
                  </m:rPr>
                  <m:t>g</m:t>
                </m:r>
              </m:e>
              <m:sub>
                <m:r>
                  <m:rPr>
                    <m:sty m:val="p"/>
                  </m:rPr>
                  <m:t>2</m:t>
                </m:r>
              </m:sub>
            </m:sSub>
          </m:num>
          <m:den>
            <m:r>
              <m:rPr>
                <m:sty m:val="i"/>
              </m:rPr>
              <m:t>j</m:t>
            </m:r>
            <m:r>
              <m:rPr>
                <m:sty m:val="i"/>
              </m:rPr>
              <m:t>ω</m:t>
            </m:r>
          </m:den>
        </m:f>
      </m:oMath>
      <w:r>
        <w:rPr/>
        <w:t xml:space="preserve">, avec </w:t>
      </w:r>
      <m:oMath>
        <m:sSub>
          <m:sSubPr/>
          <m:e>
            <m:r>
              <m:rPr>
                <m:sty m:val="i"/>
              </m:rPr>
              <m:t>g</m:t>
            </m:r>
          </m:e>
          <m:sub>
            <m:r>
              <m:rPr>
                <m:sty m:val="p"/>
              </m:rPr>
              <m:t>2</m:t>
            </m:r>
          </m:sub>
        </m:sSub>
      </m:oMath>
      <w:r>
        <w:rPr>
          <w:rFonts w:eastAsia="Georgia" w:cs="Georgia" w:ascii="Georgia" w:hAnsi="Georgia"/>
        </w:rPr>
        <w:t xml:space="preserve"> positif. Quel avantage au niveau de la fréquence propre du système ce correcteur apporte-t-il? Exprimer la nouvelle fonction de transfert </w:t>
      </w:r>
      <m:oMath>
        <m:f>
          <m:fPr>
            <m:ctrlPr>
              <w:rPr>
                <w:rFonts w:ascii="Cambria Math" w:hAnsi="Cambria Math"/>
              </w:rPr>
            </m:ctrlPr>
          </m:fPr>
          <m:num>
            <m:sSub>
              <m:sSubPr/>
              <m:e>
                <m:r>
                  <m:rPr>
                    <m:sty m:val="i"/>
                  </m:rPr>
                  <m:t>H</m:t>
                </m:r>
              </m:e>
              <m:sub>
                <m:r>
                  <m:rPr>
                    <m:sty m:val="i"/>
                  </m:rPr>
                  <m:t>d</m:t>
                </m:r>
              </m:sub>
            </m:sSub>
          </m:num>
          <m:den>
            <m:r>
              <m:t xml:space="preserve"> </m:t>
            </m:r>
          </m:den>
        </m:f>
      </m:oMath>
      <w:r>
        <w:rPr>
          <w:rFonts w:eastAsia="Georgia" w:cs="Georgia" w:ascii="Georgia" w:hAnsi="Georgia"/>
        </w:rPr>
        <w:t xml:space="preserve">, où on notera </w:t>
      </w:r>
      <m:oMath>
        <m:sSubSup>
          <m:sSubSupPr/>
          <m:e>
            <m:r>
              <m:rPr>
                <m:sty m:val="i"/>
              </m:rPr>
              <m:t>ω</m:t>
            </m:r>
          </m:e>
          <m:sub>
            <m:r>
              <m:rPr>
                <m:sty m:val="p"/>
              </m:rPr>
              <m:t>0</m:t>
            </m:r>
          </m:sub>
          <m:sup>
            <m:r>
              <m:rPr>
                <m:sty m:val="i"/>
              </m:rPr>
              <m:t>′</m:t>
            </m:r>
          </m:sup>
        </m:sSubSup>
        <m:r>
          <m:rPr>
            <m:sty m:val="p"/>
          </m:rPr>
          <m:t>=</m:t>
        </m:r>
        <m:rad>
          <m:radPr>
            <m:degHide m:val="1"/>
            <m:ctrlPr>
              <w:rPr>
                <w:rFonts w:ascii="Cambria Math" w:hAnsi="Cambria Math"/>
              </w:rPr>
            </m:ctrlPr>
          </m:radPr>
          <m:deg/>
          <m:e>
            <m:sSubSup>
              <m:sSubSupPr/>
              <m:e>
                <m:r>
                  <m:rPr>
                    <m:sty m:val="i"/>
                  </m:rPr>
                  <m:t>ω</m:t>
                </m:r>
              </m:e>
              <m:sub>
                <m:r>
                  <m:rPr>
                    <m:sty m:val="p"/>
                  </m:rPr>
                  <m:t>0</m:t>
                </m:r>
              </m:sub>
              <m:sup>
                <m:r>
                  <m:rPr>
                    <m:sty m:val="p"/>
                  </m:rPr>
                  <m:t>2</m:t>
                </m:r>
              </m:sup>
            </m:sSubSup>
            <m:r>
              <m:rPr>
                <m:sty m:val="p"/>
              </m:rPr>
              <m:t>+</m:t>
            </m:r>
            <m:f>
              <m:fPr>
                <m:ctrlPr>
                  <w:rPr>
                    <w:rFonts w:ascii="Cambria Math" w:hAnsi="Cambria Math"/>
                  </w:rPr>
                </m:ctrlPr>
              </m:fPr>
              <m:num>
                <m:sSub>
                  <m:sSubPr/>
                  <m:e>
                    <m:r>
                      <m:rPr>
                        <m:sty m:val="i"/>
                      </m:rPr>
                      <m:t>g</m:t>
                    </m:r>
                  </m:e>
                  <m:sub>
                    <m:r>
                      <m:rPr>
                        <m:sty m:val="p"/>
                      </m:rPr>
                      <m:t>2</m:t>
                    </m:r>
                  </m:sub>
                </m:sSub>
                <m:sSup>
                  <m:sSupPr/>
                  <m:e>
                    <m:r>
                      <m:rPr>
                        <m:sty m:val="i"/>
                      </m:rPr>
                      <m:t>σ</m:t>
                    </m:r>
                  </m:e>
                  <m:sup>
                    <m:r>
                      <m:rPr>
                        <m:sty m:val="p"/>
                      </m:rPr>
                      <m:t>2</m:t>
                    </m:r>
                  </m:sup>
                </m:sSup>
              </m:num>
              <m:den>
                <m:r>
                  <m:rPr>
                    <m:sty m:val="i"/>
                  </m:rPr>
                  <m:t>m</m:t>
                </m:r>
              </m:den>
            </m:f>
          </m:e>
        </m:rad>
      </m:oMath>
      <w:r>
        <w:rPr>
          <w:rFonts w:eastAsia="Georgia" w:cs="Georgia" w:ascii="Georgia" w:hAnsi="Georgia"/>
        </w:rPr>
        <w:t xml:space="preserve">. L'objectif de cette correction est une rétroaction en force. En utilisant le schéma-bloc de la figure 17, déterminer l'expression de la force supplémentaire appliquée par le second rail </w:t>
      </w:r>
      <m:oMath>
        <m:bar>
          <m:barPr/>
          <m:e>
            <m:r>
              <m:rPr>
                <m:sty m:val="i"/>
              </m:rPr>
              <m:t>F</m:t>
            </m:r>
          </m:e>
        </m:bar>
      </m:oMath>
      <w:r>
        <w:rPr/>
        <w:t xml:space="preserve"> en fonction de </w:t>
      </w:r>
      <m:oMath>
        <m:r>
          <m:rPr>
            <m:sty m:val="i"/>
          </m:rPr>
          <m:t>σ</m:t>
        </m:r>
        <m:r>
          <m:rPr>
            <m:sty m:val="p"/>
          </m:rPr>
          <m:t>,</m:t>
        </m:r>
        <m:sSub>
          <m:sSubPr/>
          <m:e>
            <m:r>
              <m:rPr>
                <m:sty m:val="i"/>
              </m:rPr>
              <m:t>g</m:t>
            </m:r>
          </m:e>
          <m:sub>
            <m:r>
              <m:rPr>
                <m:sty m:val="p"/>
              </m:rPr>
              <m:t>2</m:t>
            </m:r>
          </m:sub>
        </m:sSub>
        <m:r>
          <m:rPr>
            <m:sty m:val="p"/>
          </m:rPr>
          <m:t>,</m:t>
        </m:r>
        <m:bar>
          <m:barPr/>
          <m:e>
            <m:sSub>
              <m:sSubPr/>
              <m:e>
                <m:r>
                  <m:rPr>
                    <m:sty m:val="i"/>
                  </m:rPr>
                  <m:t>H</m:t>
                </m:r>
              </m:e>
              <m:sub>
                <m:r>
                  <m:rPr>
                    <m:sty m:val="i"/>
                  </m:rPr>
                  <m:t>d</m:t>
                </m:r>
              </m:sub>
            </m:sSub>
          </m:e>
        </m:bar>
      </m:oMath>
      <w:r>
        <w:rPr/>
        <w:t xml:space="preserve"> et </w:t>
      </w:r>
      <m:oMath>
        <m:bar>
          <m:barPr/>
          <m:e>
            <m:r>
              <m:rPr>
                <m:sty m:val="i"/>
              </m:rPr>
              <m:t>X</m:t>
            </m:r>
          </m:e>
        </m:bar>
      </m:oMath>
      <w:r>
        <w:rPr>
          <w:rFonts w:eastAsia="Georgia" w:cs="Georgia" w:ascii="Georgia" w:hAnsi="Georgia"/>
        </w:rPr>
        <w:t xml:space="preserve">. Quelle est la limite basse fréquence de l'expression de cette force en régime dépendant du temps? Comparer à la force d'inertie d'entrainement. Conclure sur l'utilité de la correction apportée. Si on mesure la tension </w:t>
      </w:r>
      <m:oMath>
        <m:r>
          <m:rPr>
            <m:sty m:val="i"/>
          </m:rPr>
          <m:t>u</m:t>
        </m:r>
      </m:oMath>
      <w:r>
        <w:rPr/>
        <w:t xml:space="preserve"> (notation complexe </w:t>
      </w:r>
      <m:oMath>
        <m:bar>
          <m:barPr/>
          <m:e>
            <m:r>
              <m:rPr>
                <m:sty m:val="i"/>
              </m:rPr>
              <m:t>U</m:t>
            </m:r>
          </m:e>
        </m:bar>
      </m:oMath>
      <w:r>
        <w:rPr>
          <w:rFonts w:eastAsia="Georgia" w:cs="Georgia" w:ascii="Georgia" w:hAnsi="Georgia"/>
        </w:rPr>
        <w:t xml:space="preserve"> ) aux bornes de la résistance r, quel capteur obtiendrait-on?</w:t>
      </w:r>
    </w:p>
    <w:p>
      <w:pPr>
        <w:numPr>
          <w:ilvl w:val="0"/>
          <w:numId w:val="29"/>
        </w:numPr>
        <w:spacing w:lineRule="auto"/>
      </w:pPr>
      <w:r>
        <w:rPr>
          <w:rFonts w:eastAsia="Georgia" w:cs="Georgia" w:ascii="Georgia" w:hAnsi="Georgia"/>
        </w:rPr>
        <w:t xml:space="preserve">Au regard des questions précédentes, donner l'expression de </w:t>
      </w:r>
      <m:oMath>
        <m:bar>
          <m:barPr/>
          <m:e>
            <m:r>
              <m:rPr>
                <m:sty m:val="i"/>
              </m:rPr>
              <m:t>H</m:t>
            </m:r>
          </m:e>
        </m:bar>
        <m:r>
          <m:rPr>
            <m:sty m:val="p"/>
          </m:rPr>
          <m:t>(</m:t>
        </m:r>
        <m:r>
          <m:rPr>
            <m:sty m:val="i"/>
          </m:rPr>
          <m:t>j</m:t>
        </m:r>
        <m:r>
          <m:rPr>
            <m:sty m:val="i"/>
          </m:rPr>
          <m:t>ω</m:t>
        </m:r>
        <m:r>
          <m:rPr>
            <m:sty m:val="p"/>
          </m:rPr>
          <m:t>)</m:t>
        </m:r>
      </m:oMath>
      <w:r>
        <w:rPr>
          <w:rFonts w:eastAsia="Georgia" w:cs="Georgia" w:ascii="Georgia" w:hAnsi="Georgia"/>
        </w:rPr>
        <w:t xml:space="preserve"> permettant d'avoir un contrôle à la fois sur la pulsation propre et sur le facteur de qualité du système. Comment choisir </w:t>
      </w:r>
      <m:oMath>
        <m:sSub>
          <m:sSubPr/>
          <m:e>
            <m:r>
              <m:rPr>
                <m:sty m:val="i"/>
              </m:rPr>
              <m:t>g</m:t>
            </m:r>
          </m:e>
          <m:sub>
            <m:r>
              <m:rPr>
                <m:sty m:val="p"/>
              </m:rPr>
              <m:t>1</m:t>
            </m:r>
          </m:sub>
        </m:sSub>
      </m:oMath>
      <w:r>
        <w:rPr/>
        <w:t xml:space="preserve"> et </w:t>
      </w:r>
      <m:oMath>
        <m:sSub>
          <m:sSubPr/>
          <m:e>
            <m:r>
              <m:rPr>
                <m:sty m:val="i"/>
              </m:rPr>
              <m:t>g</m:t>
            </m:r>
          </m:e>
          <m:sub>
            <m:r>
              <m:rPr>
                <m:sty m:val="p"/>
              </m:rPr>
              <m:t>2</m:t>
            </m:r>
          </m:sub>
        </m:sSub>
      </m:oMath>
      <w:r>
        <w:rPr>
          <w:rFonts w:eastAsia="Georgia" w:cs="Georgia" w:ascii="Georgia" w:hAnsi="Georgia"/>
        </w:rPr>
        <w:t xml:space="preserve"> de manière à compenser la force d'inertie d'entrainement et se situer en même temps en régime critique?</w:t>
      </w:r>
    </w:p>
    <w:p>
      <w:pPr>
        <w:spacing w:after="220" w:lineRule="auto"/>
      </w:pPr>
      <w:r>
        <w:rPr/>
        <w:t xml:space="preserve">Si on mesure le courant </w:t>
      </w:r>
      <m:oMath>
        <m:r>
          <m:rPr>
            <m:sty m:val="i"/>
          </m:rPr>
          <m:t>I</m:t>
        </m:r>
      </m:oMath>
      <w:r>
        <w:rPr/>
        <w:t xml:space="preserve"> dans le second rail de Laplace via la tension </w:t>
      </w:r>
      <m:oMath>
        <m:r>
          <m:rPr>
            <m:sty m:val="i"/>
          </m:rPr>
          <m:t>u</m:t>
        </m:r>
      </m:oMath>
      <w:r>
        <w:rPr>
          <w:rFonts w:eastAsia="Georgia" w:cs="Georgia" w:ascii="Georgia" w:hAnsi="Georgia"/>
        </w:rPr>
        <w:t xml:space="preserve"> aux bornes de la résistance </w:t>
      </w:r>
      <m:oMath>
        <m:r>
          <m:rPr>
            <m:sty m:val="i"/>
          </m:rPr>
          <m:t>r</m:t>
        </m:r>
      </m:oMath>
      <w:r>
        <w:rPr>
          <w:rFonts w:eastAsia="Georgia" w:cs="Georgia" w:ascii="Georgia" w:hAnsi="Georgia"/>
        </w:rPr>
        <w:t xml:space="preserve">, on obtient la même fonction de transfert que celle obtenue à partir de la position de la masse mais cette fois avec un ajustement possible de la fréquence propre et de la bande passante. On obtient des comportements passe-bas pour l'accélération et passe-haut pour le déplacement. Ce capteur, qui est un des plus répandus, est généralement utilisé dans la gamme basse fréquence.</w:t>
      </w:r>
    </w:p>
    <w:p>
      <w:pPr>
        <w:spacing w:after="220" w:lineRule="auto"/>
      </w:pPr>
      <w:r>
        <w:rPr>
          <w:rFonts w:eastAsia="Georgia" w:cs="Georgia" w:ascii="Georgia" w:hAnsi="Georgia"/>
        </w:rPr>
        <w:t xml:space="preserve">Néanmoins, pour un capteur large bande, un signal de sortie proportionnel à l'accélération n'est pas une bonne solution. À haute fréquence, le capteur est facilement saturé par la moindre perturbation : trafic routier, bruits divers. À basse fréquence, le système générera un signal de sortie dès que la masse n'est pas tout à fait équilibrée, le système étant sensible à fréquence nulle. Il sera donc très facilement saturé. On souhaite un signal de sortie qui aurait un comportement passe-bande pour l'accélération, comme le premier modèle de géophone mais avec une fréquence propre la plus basse possible, pour ne couper que les très basses fréquences tout en ayant une bande passante plus large.</w:t>
      </w:r>
    </w:p>
    <w:p>
      <w:pPr>
        <w:spacing w:after="220" w:lineRule="auto"/>
      </w:pPr>
      <w:r>
        <w:rPr>
          <w:rFonts w:eastAsia="Georgia" w:cs="Georgia" w:ascii="Georgia" w:hAnsi="Georgia"/>
        </w:rPr>
        <w:t xml:space="preserve">Afin d'améliorer le fonctionnement du capteur, on ajoute un élément supplémentaire qui sera l'équivalent d'un correcteur proportionnel intégral dérivé (PID). On choisit pour cela : </w:t>
      </w:r>
      <m:oMath>
        <m:bar>
          <m:barPr/>
          <m:e>
            <m:r>
              <m:rPr>
                <m:sty m:val="i"/>
              </m:rPr>
              <m:t>H</m:t>
            </m:r>
          </m:e>
        </m:bar>
        <m:r>
          <m:rPr>
            <m:sty m:val="p"/>
          </m:rPr>
          <m:t>(</m:t>
        </m:r>
        <m:r>
          <m:rPr>
            <m:sty m:val="i"/>
          </m:rPr>
          <m:t>j</m:t>
        </m:r>
        <m:r>
          <m:rPr>
            <m:sty m:val="i"/>
          </m:rPr>
          <m:t>ω</m:t>
        </m:r>
        <m:r>
          <m:rPr>
            <m:sty m:val="p"/>
          </m:rPr>
          <m:t>)</m:t>
        </m:r>
        <m:r>
          <m:rPr>
            <m:sty m:val="p"/>
          </m:rPr>
          <m:t>=</m:t>
        </m:r>
        <m:sSub>
          <m:sSubPr/>
          <m:e>
            <m:r>
              <m:rPr>
                <m:sty m:val="i"/>
              </m:rPr>
              <m:t>g</m:t>
            </m:r>
          </m:e>
          <m:sub>
            <m:r>
              <m:rPr>
                <m:sty m:val="p"/>
              </m:rPr>
              <m:t>1</m:t>
            </m:r>
          </m:sub>
        </m:sSub>
        <m:r>
          <m:rPr>
            <m:sty m:val="p"/>
          </m:rPr>
          <m:t>+</m:t>
        </m:r>
        <m:f>
          <m:fPr>
            <m:ctrlPr>
              <w:rPr>
                <w:rFonts w:ascii="Cambria Math" w:hAnsi="Cambria Math"/>
              </w:rPr>
            </m:ctrlPr>
          </m:fPr>
          <m:num>
            <m:sSub>
              <m:sSubPr/>
              <m:e>
                <m:r>
                  <m:rPr>
                    <m:sty m:val="i"/>
                  </m:rPr>
                  <m:t>g</m:t>
                </m:r>
              </m:e>
              <m:sub>
                <m:r>
                  <m:rPr>
                    <m:sty m:val="p"/>
                  </m:rPr>
                  <m:t>2</m:t>
                </m:r>
              </m:sub>
            </m:sSub>
          </m:num>
          <m:den>
            <m:r>
              <m:rPr>
                <m:sty m:val="i"/>
              </m:rPr>
              <m:t>j</m:t>
            </m:r>
            <m:r>
              <m:rPr>
                <m:sty m:val="i"/>
              </m:rPr>
              <m:t>ω</m:t>
            </m:r>
          </m:den>
        </m:f>
        <m:r>
          <m:rPr>
            <m:sty m:val="p"/>
          </m:rPr>
          <m:t>+</m:t>
        </m:r>
        <m:f>
          <m:fPr>
            <m:ctrlPr>
              <w:rPr>
                <w:rFonts w:ascii="Cambria Math" w:hAnsi="Cambria Math"/>
              </w:rPr>
            </m:ctrlPr>
          </m:fPr>
          <m:num>
            <m:sSub>
              <m:sSubPr/>
              <m:e>
                <m:r>
                  <m:rPr>
                    <m:sty m:val="i"/>
                  </m:rPr>
                  <m:t>g</m:t>
                </m:r>
              </m:e>
              <m:sub>
                <m:r>
                  <m:rPr>
                    <m:sty m:val="p"/>
                  </m:rPr>
                  <m:t>3</m:t>
                </m:r>
              </m:sub>
            </m:sSub>
          </m:num>
          <m:den>
            <m:r>
              <m:rPr>
                <m:sty m:val="p"/>
              </m:rPr>
              <m:t>(</m:t>
            </m:r>
            <m:r>
              <m:rPr>
                <m:sty m:val="i"/>
              </m:rPr>
              <m:t>j</m:t>
            </m:r>
            <m:r>
              <m:rPr>
                <m:sty m:val="i"/>
              </m:rPr>
              <m:t>ω</m:t>
            </m:r>
            <m:sSup>
              <m:sSupPr/>
              <m:e>
                <m:r>
                  <m:rPr>
                    <m:sty m:val="p"/>
                  </m:rPr>
                  <m:t>)</m:t>
                </m:r>
              </m:e>
              <m:sup>
                <m:r>
                  <m:rPr>
                    <m:sty m:val="p"/>
                  </m:rPr>
                  <m:t>2</m:t>
                </m:r>
              </m:sup>
            </m:sSup>
          </m:den>
        </m:f>
      </m:oMath>
      <w:r>
        <w:rPr/>
        <w:t xml:space="preserve">, avec </w:t>
      </w:r>
      <m:oMath>
        <m:sSub>
          <m:sSubPr/>
          <m:e>
            <m:r>
              <m:rPr>
                <m:sty m:val="i"/>
              </m:rPr>
              <m:t>g</m:t>
            </m:r>
          </m:e>
          <m:sub>
            <m:r>
              <m:rPr>
                <m:sty m:val="p"/>
              </m:rPr>
              <m:t>1</m:t>
            </m:r>
          </m:sub>
        </m:sSub>
        <m:r>
          <m:rPr>
            <m:sty m:val="p"/>
          </m:rPr>
          <m:t>,</m:t>
        </m:r>
        <m:sSub>
          <m:sSubPr/>
          <m:e>
            <m:r>
              <m:rPr>
                <m:sty m:val="i"/>
              </m:rPr>
              <m:t>g</m:t>
            </m:r>
          </m:e>
          <m:sub>
            <m:r>
              <m:rPr>
                <m:sty m:val="p"/>
              </m:rPr>
              <m:t>2</m:t>
            </m:r>
          </m:sub>
        </m:sSub>
        <m:r>
          <m:rPr>
            <m:sty m:val="p"/>
          </m:rPr>
          <m:t>,</m:t>
        </m:r>
        <m:sSub>
          <m:sSubPr/>
          <m:e>
            <m:r>
              <m:rPr>
                <m:sty m:val="i"/>
              </m:rPr>
              <m:t>g</m:t>
            </m:r>
          </m:e>
          <m:sub>
            <m:r>
              <m:rPr>
                <m:sty m:val="p"/>
              </m:rPr>
              <m:t>3</m:t>
            </m:r>
          </m:sub>
        </m:sSub>
      </m:oMath>
      <w:r>
        <w:rPr/>
        <w:t xml:space="preserve"> positifs.</w:t>
      </w:r>
      <w:r>
        <w:rPr/>
        <w:br w:type="textWrapping"/>
      </w:r>
      <w:r>
        <w:rPr/>
        <w:t xml:space="preserve">49. Exprimer la nouvelle fonction de transfert en vitesse </w:t>
      </w:r>
      <m:oMath>
        <m:bar>
          <m:barPr/>
          <m:e>
            <m:sSub>
              <m:sSubPr/>
              <m:e>
                <m:r>
                  <m:rPr>
                    <m:sty m:val="i"/>
                  </m:rPr>
                  <m:t>H</m:t>
                </m:r>
              </m:e>
              <m:sub>
                <m:r>
                  <m:rPr>
                    <m:sty m:val="i"/>
                  </m:rPr>
                  <m:t>v</m:t>
                </m:r>
              </m:sub>
            </m:sSub>
          </m:e>
        </m:bar>
      </m:oMath>
      <w:r>
        <w:rPr/>
        <w:t xml:space="preserve"> sous la forme</w:t>
      </w:r>
    </w:p>
    <w:p>
      <w:pPr>
        <w:spacing w:after="220" w:lineRule="auto"/>
      </w:pPr>
      <m:oMathPara>
        <m:oMath>
          <m:bar>
            <m:barPr/>
            <m:e>
              <m:sSub>
                <m:sSubPr/>
                <m:e>
                  <m:r>
                    <m:rPr>
                      <m:sty m:val="i"/>
                    </m:rPr>
                    <m:t>H</m:t>
                  </m:r>
                </m:e>
                <m:sub>
                  <m:r>
                    <m:rPr>
                      <m:sty m:val="i"/>
                    </m:rPr>
                    <m:t>v</m:t>
                  </m:r>
                </m:sub>
              </m:sSub>
            </m:e>
          </m:bar>
          <m:r>
            <m:rPr>
              <m:sty m:val="p"/>
            </m:rPr>
            <m:t>=</m:t>
          </m:r>
          <m:f>
            <m:fPr>
              <m:ctrlPr>
                <w:rPr>
                  <w:rFonts w:ascii="Cambria Math" w:hAnsi="Cambria Math"/>
                </w:rPr>
              </m:ctrlPr>
            </m:fPr>
            <m:num>
              <m:bar>
                <m:barPr/>
                <m:e>
                  <m:r>
                    <m:rPr>
                      <m:sty m:val="i"/>
                    </m:rPr>
                    <m:t>Z</m:t>
                  </m:r>
                </m:e>
              </m:bar>
            </m:num>
            <m:den>
              <m:r>
                <m:rPr>
                  <m:sty m:val="i"/>
                </m:rPr>
                <m:t>j</m:t>
              </m:r>
              <m:r>
                <m:rPr>
                  <m:sty m:val="i"/>
                </m:rPr>
                <m:t>ω</m:t>
              </m:r>
              <m:bar>
                <m:barPr/>
                <m:e>
                  <m:r>
                    <m:rPr>
                      <m:sty m:val="i"/>
                    </m:rPr>
                    <m:t>X</m:t>
                  </m:r>
                </m:e>
              </m:bar>
            </m:den>
          </m:f>
          <m:r>
            <m:rPr>
              <m:sty m:val="p"/>
            </m:rPr>
            <m:t>=</m:t>
          </m:r>
          <m:f>
            <m:fPr>
              <m:ctrlPr>
                <w:rPr>
                  <w:rFonts w:ascii="Cambria Math" w:hAnsi="Cambria Math"/>
                </w:rPr>
              </m:ctrlPr>
            </m:fPr>
            <m:num>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02</m:t>
                      </m:r>
                    </m:sub>
                    <m:sup>
                      <m:r>
                        <m:rPr>
                          <m:sty m:val="p"/>
                        </m:rPr>
                        <m:t>3</m:t>
                      </m:r>
                    </m:sup>
                  </m:sSubSup>
                </m:den>
              </m:f>
            </m:num>
            <m:den>
              <m:r>
                <m:rPr>
                  <m:sty m:val="p"/>
                </m:rPr>
                <m:t>1</m:t>
              </m:r>
              <m:r>
                <m:rPr>
                  <m:sty m:val="p"/>
                </m:rPr>
                <m:t>+</m:t>
              </m:r>
              <m:r>
                <m:rPr>
                  <m:sty m:val="i"/>
                </m:rPr>
                <m:t>j</m:t>
              </m:r>
              <m:f>
                <m:fPr>
                  <m:ctrlPr>
                    <w:rPr>
                      <w:rFonts w:ascii="Cambria Math" w:hAnsi="Cambria Math"/>
                    </w:rPr>
                  </m:ctrlPr>
                </m:fPr>
                <m:num>
                  <m:r>
                    <m:rPr>
                      <m:sty m:val="i"/>
                    </m:rPr>
                    <m:t>ω</m:t>
                  </m:r>
                </m:num>
                <m:den>
                  <m:sSup>
                    <m:sSupPr/>
                    <m:e>
                      <m:r>
                        <m:rPr>
                          <m:sty m:val="i"/>
                        </m:rPr>
                        <m:t>Q</m:t>
                      </m:r>
                    </m:e>
                    <m:sup>
                      <m:r>
                        <m:rPr>
                          <m:sty m:val="i"/>
                        </m:rPr>
                        <m:t>′</m:t>
                      </m:r>
                    </m:sup>
                  </m:sSup>
                  <m:sSub>
                    <m:sSubPr/>
                    <m:e>
                      <m:r>
                        <m:rPr>
                          <m:sty m:val="i"/>
                        </m:rPr>
                        <m:t>ω</m:t>
                      </m:r>
                    </m:e>
                    <m:sub>
                      <m:r>
                        <m:rPr>
                          <m:sty m:val="p"/>
                        </m:rPr>
                        <m:t>01</m:t>
                      </m:r>
                    </m:sub>
                  </m:sSub>
                </m:den>
              </m:f>
              <m:r>
                <m:rPr>
                  <m:sty m:val="p"/>
                </m:rPr>
                <m:t>−</m:t>
              </m:r>
              <m:f>
                <m:fPr>
                  <m:ctrlPr>
                    <w:rPr>
                      <w:rFonts w:ascii="Cambria Math" w:hAnsi="Cambria Math"/>
                    </w:rPr>
                  </m:ctrlPr>
                </m:fPr>
                <m:num>
                  <m:sSup>
                    <m:sSupPr/>
                    <m:e>
                      <m:r>
                        <m:rPr>
                          <m:sty m:val="i"/>
                        </m:rPr>
                        <m:t>ω</m:t>
                      </m:r>
                    </m:e>
                    <m:sup>
                      <m:r>
                        <m:rPr>
                          <m:sty m:val="p"/>
                        </m:rPr>
                        <m:t>2</m:t>
                      </m:r>
                    </m:sup>
                  </m:sSup>
                </m:num>
                <m:den>
                  <m:sSubSup>
                    <m:sSubSupPr/>
                    <m:e>
                      <m:r>
                        <m:rPr>
                          <m:sty m:val="i"/>
                        </m:rPr>
                        <m:t>ω</m:t>
                      </m:r>
                    </m:e>
                    <m:sub>
                      <m:r>
                        <m:rPr>
                          <m:sty m:val="p"/>
                        </m:rPr>
                        <m:t>01</m:t>
                      </m:r>
                    </m:sub>
                    <m:sup>
                      <m:r>
                        <m:rPr>
                          <m:sty m:val="p"/>
                        </m:rPr>
                        <m:t>2</m:t>
                      </m:r>
                    </m:sup>
                  </m:sSubSup>
                </m:den>
              </m:f>
              <m:r>
                <m:rPr>
                  <m:sty m:val="p"/>
                </m:rPr>
                <m:t>−</m:t>
              </m:r>
              <m:r>
                <m:rPr>
                  <m:sty m:val="i"/>
                </m:rPr>
                <m:t>j</m:t>
              </m:r>
              <m:f>
                <m:fPr>
                  <m:ctrlPr>
                    <w:rPr>
                      <w:rFonts w:ascii="Cambria Math" w:hAnsi="Cambria Math"/>
                    </w:rPr>
                  </m:ctrlPr>
                </m:fPr>
                <m:num>
                  <m:sSup>
                    <m:sSupPr/>
                    <m:e>
                      <m:r>
                        <m:rPr>
                          <m:sty m:val="i"/>
                        </m:rPr>
                        <m:t>ω</m:t>
                      </m:r>
                    </m:e>
                    <m:sup>
                      <m:r>
                        <m:rPr>
                          <m:sty m:val="p"/>
                        </m:rPr>
                        <m:t>3</m:t>
                      </m:r>
                    </m:sup>
                  </m:sSup>
                </m:num>
                <m:den>
                  <m:sSubSup>
                    <m:sSubSupPr/>
                    <m:e>
                      <m:r>
                        <m:rPr>
                          <m:sty m:val="i"/>
                        </m:rPr>
                        <m:t>ω</m:t>
                      </m:r>
                    </m:e>
                    <m:sub>
                      <m:r>
                        <m:rPr>
                          <m:sty m:val="p"/>
                        </m:rPr>
                        <m:t>02</m:t>
                      </m:r>
                    </m:sub>
                    <m:sup>
                      <m:r>
                        <m:rPr>
                          <m:sty m:val="p"/>
                        </m:rPr>
                        <m:t>3</m:t>
                      </m:r>
                    </m:sup>
                  </m:sSubSup>
                </m:den>
              </m:f>
            </m:den>
          </m:f>
          <m:r>
            <m:rPr>
              <m:sty m:val="p"/>
            </m:rPr>
            <m:t>.</m:t>
          </m:r>
        </m:oMath>
      </m:oMathPara>
    </w:p>
    <w:p>
      <w:pPr>
        <w:spacing w:after="220" w:lineRule="auto"/>
      </w:pPr>
      <w:r>
        <w:rPr/>
        <w:t xml:space="preserve">Donner les expressions de </w:t>
      </w:r>
      <m:oMath>
        <m:sSub>
          <m:sSubPr/>
          <m:e>
            <m:r>
              <m:rPr>
                <m:sty m:val="i"/>
              </m:rPr>
              <m:t>ω</m:t>
            </m:r>
          </m:e>
          <m:sub>
            <m:r>
              <m:rPr>
                <m:sty m:val="p"/>
              </m:rPr>
              <m:t>02</m:t>
            </m:r>
          </m:sub>
        </m:sSub>
      </m:oMath>
      <w:r>
        <w:rPr/>
        <w:t xml:space="preserve"> en fonction de </w:t>
      </w:r>
      <m:oMath>
        <m:r>
          <m:rPr>
            <m:sty m:val="i"/>
          </m:rPr>
          <m:t>σ</m:t>
        </m:r>
        <m:r>
          <m:rPr>
            <m:sty m:val="p"/>
          </m:rPr>
          <m:t>,</m:t>
        </m:r>
        <m:r>
          <m:rPr>
            <m:sty m:val="i"/>
          </m:rPr>
          <m:t>m</m:t>
        </m:r>
      </m:oMath>
      <w:r>
        <w:rPr/>
        <w:t xml:space="preserve"> et </w:t>
      </w:r>
      <m:oMath>
        <m:sSub>
          <m:sSubPr/>
          <m:e>
            <m:r>
              <m:rPr>
                <m:sty m:val="i"/>
              </m:rPr>
              <m:t>g</m:t>
            </m:r>
          </m:e>
          <m:sub>
            <m:r>
              <m:rPr>
                <m:sty m:val="p"/>
              </m:rPr>
              <m:t>3</m:t>
            </m:r>
          </m:sub>
        </m:sSub>
      </m:oMath>
      <w:r>
        <w:rPr/>
        <w:t xml:space="preserve">; de </w:t>
      </w:r>
      <m:oMath>
        <m:f>
          <m:fPr>
            <m:ctrlPr>
              <w:rPr>
                <w:rFonts w:ascii="Cambria Math" w:hAnsi="Cambria Math"/>
              </w:rPr>
            </m:ctrlPr>
          </m:fPr>
          <m:num>
            <m:r>
              <m:rPr>
                <m:sty m:val="p"/>
              </m:rPr>
              <m:t>1</m:t>
            </m:r>
          </m:num>
          <m:den>
            <m:sSubSup>
              <m:sSubSupPr/>
              <m:e>
                <m:r>
                  <m:rPr>
                    <m:sty m:val="i"/>
                  </m:rPr>
                  <m:t>ω</m:t>
                </m:r>
              </m:e>
              <m:sub>
                <m:r>
                  <m:rPr>
                    <m:sty m:val="p"/>
                  </m:rPr>
                  <m:t>01</m:t>
                </m:r>
              </m:sub>
              <m:sup>
                <m:r>
                  <m:rPr>
                    <m:sty m:val="p"/>
                  </m:rPr>
                  <m:t>2</m:t>
                </m:r>
              </m:sup>
            </m:sSubSup>
          </m:den>
        </m:f>
      </m:oMath>
      <w:r>
        <w:rPr/>
        <w:t xml:space="preserve"> en fonction de </w:t>
      </w:r>
      <m:oMath>
        <m:r>
          <m:rPr>
            <m:sty m:val="i"/>
          </m:rPr>
          <m:t>Q</m:t>
        </m:r>
        <m:r>
          <m:rPr>
            <m:sty m:val="p"/>
          </m:rPr>
          <m:t>,</m:t>
        </m:r>
        <m:sSub>
          <m:sSubPr/>
          <m:e>
            <m:r>
              <m:rPr>
                <m:sty m:val="i"/>
              </m:rPr>
              <m:t>ω</m:t>
            </m:r>
          </m:e>
          <m:sub>
            <m:r>
              <m:rPr>
                <m:sty m:val="p"/>
              </m:rPr>
              <m:t>0</m:t>
            </m:r>
          </m:sub>
        </m:sSub>
        <m:r>
          <m:rPr>
            <m:sty m:val="p"/>
          </m:rPr>
          <m:t>,</m:t>
        </m:r>
        <m:sSub>
          <m:sSubPr/>
          <m:e>
            <m:r>
              <m:rPr>
                <m:sty m:val="i"/>
              </m:rPr>
              <m:t>ω</m:t>
            </m:r>
          </m:e>
          <m:sub>
            <m:r>
              <m:rPr>
                <m:sty m:val="p"/>
              </m:rPr>
              <m:t>02</m:t>
            </m:r>
          </m:sub>
        </m:sSub>
        <m:r>
          <m:rPr>
            <m:sty m:val="p"/>
          </m:rPr>
          <m:t>,</m:t>
        </m:r>
        <m:sSub>
          <m:sSubPr/>
          <m:e>
            <m:r>
              <m:rPr>
                <m:sty m:val="i"/>
              </m:rPr>
              <m:t>g</m:t>
            </m:r>
          </m:e>
          <m:sub>
            <m:r>
              <m:rPr>
                <m:sty m:val="p"/>
              </m:rPr>
              <m:t>1</m:t>
            </m:r>
          </m:sub>
        </m:sSub>
      </m:oMath>
      <w:r>
        <w:rPr/>
        <w:t xml:space="preserve"> et </w:t>
      </w:r>
      <m:oMath>
        <m:sSub>
          <m:sSubPr/>
          <m:e>
            <m:r>
              <m:rPr>
                <m:sty m:val="i"/>
              </m:rPr>
              <m:t>g</m:t>
            </m:r>
          </m:e>
          <m:sub>
            <m:r>
              <m:rPr>
                <m:sty m:val="p"/>
              </m:rPr>
              <m:t>3</m:t>
            </m:r>
          </m:sub>
        </m:sSub>
      </m:oMath>
      <w:r>
        <w:rPr/>
        <w:t xml:space="preserve">, et enfin de </w:t>
      </w:r>
      <m:oMath>
        <m:f>
          <m:fPr>
            <m:ctrlPr>
              <w:rPr>
                <w:rFonts w:ascii="Cambria Math" w:hAnsi="Cambria Math"/>
              </w:rPr>
            </m:ctrlPr>
          </m:fPr>
          <m:num>
            <m:r>
              <m:rPr>
                <m:sty m:val="p"/>
              </m:rPr>
              <m:t>1</m:t>
            </m:r>
          </m:num>
          <m:den>
            <m:sSup>
              <m:sSupPr/>
              <m:e>
                <m:r>
                  <m:rPr>
                    <m:sty m:val="i"/>
                  </m:rPr>
                  <m:t>Q</m:t>
                </m:r>
              </m:e>
              <m:sup>
                <m:r>
                  <m:rPr>
                    <m:sty m:val="i"/>
                  </m:rPr>
                  <m:t>′</m:t>
                </m:r>
              </m:sup>
            </m:sSup>
            <m:sSub>
              <m:sSubPr/>
              <m:e>
                <m:r>
                  <m:rPr>
                    <m:sty m:val="i"/>
                  </m:rPr>
                  <m:t>ω</m:t>
                </m:r>
              </m:e>
              <m:sub>
                <m:r>
                  <m:rPr>
                    <m:sty m:val="p"/>
                  </m:rPr>
                  <m:t>01</m:t>
                </m:r>
              </m:sub>
            </m:sSub>
          </m:den>
        </m:f>
      </m:oMath>
      <w:r>
        <w:rPr/>
        <w:t xml:space="preserve"> en fonction de </w:t>
      </w:r>
      <m:oMath>
        <m:sSub>
          <m:sSubPr/>
          <m:e>
            <m:r>
              <m:rPr>
                <m:sty m:val="i"/>
              </m:rPr>
              <m:t>g</m:t>
            </m:r>
          </m:e>
          <m:sub>
            <m:r>
              <m:rPr>
                <m:sty m:val="p"/>
              </m:rPr>
              <m:t>2</m:t>
            </m:r>
          </m:sub>
        </m:sSub>
        <m:r>
          <m:rPr>
            <m:sty m:val="p"/>
          </m:rPr>
          <m:t>,</m:t>
        </m:r>
        <m:sSub>
          <m:sSubPr/>
          <m:e>
            <m:r>
              <m:rPr>
                <m:sty m:val="i"/>
              </m:rPr>
              <m:t>g</m:t>
            </m:r>
          </m:e>
          <m:sub>
            <m:r>
              <m:rPr>
                <m:sty m:val="p"/>
              </m:rPr>
              <m:t>3</m:t>
            </m:r>
          </m:sub>
        </m:sSub>
        <m:r>
          <m:rPr>
            <m:sty m:val="p"/>
          </m:rPr>
          <m:t>,</m:t>
        </m:r>
        <m:sSub>
          <m:sSubPr/>
          <m:e>
            <m:r>
              <m:rPr>
                <m:sty m:val="i"/>
              </m:rPr>
              <m:t>ω</m:t>
            </m:r>
          </m:e>
          <m:sub>
            <m:r>
              <m:rPr>
                <m:sty m:val="p"/>
              </m:rPr>
              <m:t>0</m:t>
            </m:r>
          </m:sub>
        </m:sSub>
      </m:oMath>
      <w:r>
        <w:rPr/>
        <w:t xml:space="preserve"> et </w:t>
      </w:r>
      <m:oMath>
        <m:sSub>
          <m:sSubPr/>
          <m:e>
            <m:r>
              <m:rPr>
                <m:sty m:val="i"/>
              </m:rPr>
              <m:t>ω</m:t>
            </m:r>
          </m:e>
          <m:sub>
            <m:r>
              <m:rPr>
                <m:sty m:val="p"/>
              </m:rPr>
              <m:t>02</m:t>
            </m:r>
          </m:sub>
        </m:sSub>
      </m:oMath>
      <w:r>
        <w:rPr/>
        <w:t xml:space="preserve">. En supposant que </w:t>
      </w:r>
      <m:oMath>
        <m:f>
          <m:fPr>
            <m:ctrlPr>
              <w:rPr>
                <w:rFonts w:ascii="Cambria Math" w:hAnsi="Cambria Math"/>
              </w:rPr>
            </m:ctrlPr>
          </m:fPr>
          <m:num>
            <m:sSub>
              <m:sSubPr/>
              <m:e>
                <m:r>
                  <m:rPr>
                    <m:sty m:val="i"/>
                  </m:rPr>
                  <m:t>ω</m:t>
                </m:r>
              </m:e>
              <m:sub>
                <m:r>
                  <m:rPr>
                    <m:sty m:val="p"/>
                  </m:rPr>
                  <m:t>02</m:t>
                </m:r>
              </m:sub>
            </m:sSub>
          </m:num>
          <m:den>
            <m:sSub>
              <m:sSubPr/>
              <m:e>
                <m:r>
                  <m:rPr>
                    <m:sty m:val="i"/>
                  </m:rPr>
                  <m:t>ω</m:t>
                </m:r>
              </m:e>
              <m:sub>
                <m:r>
                  <m:rPr>
                    <m:sty m:val="p"/>
                  </m:rPr>
                  <m:t>01</m:t>
                </m:r>
              </m:sub>
            </m:sSub>
          </m:den>
        </m:f>
        <m:r>
          <m:rPr>
            <m:sty m:val="p"/>
          </m:rPr>
          <m:t>≫</m:t>
        </m:r>
        <m:r>
          <m:rPr>
            <m:sty m:val="p"/>
          </m:rPr>
          <m:t>1</m:t>
        </m:r>
      </m:oMath>
      <w:r>
        <w:rPr/>
        <w:t xml:space="preserve">, tracer qualitativement le diagramme de Bode en amplitude asymptotique. Quelle est la nature de ce capteur pour </w:t>
      </w:r>
      <m:oMath>
        <m:sSub>
          <m:sSubPr/>
          <m:e>
            <m:r>
              <m:rPr>
                <m:sty m:val="i"/>
              </m:rPr>
              <m:t>ω</m:t>
            </m:r>
          </m:e>
          <m:sub>
            <m:r>
              <m:rPr>
                <m:sty m:val="p"/>
              </m:rPr>
              <m:t>01</m:t>
            </m:r>
          </m:sub>
        </m:sSub>
        <m:r>
          <m:rPr>
            <m:sty m:val="p"/>
          </m:rPr>
          <m:t>&lt;</m:t>
        </m:r>
        <m:r>
          <m:rPr>
            <m:sty m:val="i"/>
          </m:rPr>
          <m:t>ω</m:t>
        </m:r>
        <m:r>
          <m:rPr>
            <m:sty m:val="p"/>
          </m:rPr>
          <m:t>&lt;</m:t>
        </m:r>
        <m:sSub>
          <m:sSubPr/>
          <m:e>
            <m:r>
              <m:rPr>
                <m:sty m:val="i"/>
              </m:rPr>
              <m:t>ω</m:t>
            </m:r>
          </m:e>
          <m:sub>
            <m:r>
              <m:rPr>
                <m:sty m:val="p"/>
              </m:rPr>
              <m:t>02</m:t>
            </m:r>
          </m:sub>
        </m:sSub>
      </m:oMath>
      <w:r>
        <w:rPr/>
        <w:t xml:space="preserve"> ?</w:t>
      </w:r>
    </w:p>
    <w:p>
      <w:pPr>
        <w:spacing w:after="220" w:lineRule="auto"/>
      </w:pPr>
      <w:r>
        <w:rPr>
          <w:rFonts w:eastAsia="Georgia" w:cs="Georgia" w:ascii="Georgia" w:hAnsi="Georgia"/>
        </w:rPr>
        <w:t xml:space="preserve">Le capteur obtenu est un sismomètre large bande. Le réseau français GEOSCOPE utilise de tels appareils : les Wielandt-Streckeisen STS-1 et STS-2. Ce réseau enregistre en continu les mouvements du sol. Ces mesures arrivent en temps réel au centre de données de l'IPGP (Institut de Physique du Globe de Paris) pour être stockées et analysées par les sismologues.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6"/>
      <w:numFmt w:val="decimal"/>
      <w:lvlText w:val="%1."/>
      <w:lvlJc w:val="left"/>
      <w:pPr>
        <w:tabs>
          <w:tab w:val="num" w:pos="1080"/>
        </w:tabs>
        <w:ind w:left="720" w:hanging="360"/>
      </w:p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9"/>
      <w:numFmt w:val="decimal"/>
      <w:lvlText w:val="%1."/>
      <w:lvlJc w:val="left"/>
      <w:pPr>
        <w:tabs>
          <w:tab w:val="num" w:pos="1080"/>
        </w:tabs>
        <w:ind w:left="720" w:hanging="360"/>
      </w:p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1">
    <w:multiLevelType w:val="hybridMultilevel"/>
    <w:lvl w:ilvl="0">
      <w:start w:val="21"/>
      <w:numFmt w:val="decimal"/>
      <w:lvlText w:val="%1."/>
      <w:lvlJc w:val="left"/>
      <w:pPr>
        <w:tabs>
          <w:tab w:val="num" w:pos="1080"/>
        </w:tabs>
        <w:ind w:left="720" w:hanging="360"/>
      </w:pPr>
    </w:lvl>
  </w:abstractNum>
  <w:abstractNum w:abstractNumId="1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3">
    <w:multiLevelType w:val="hybridMultilevel"/>
    <w:lvl w:ilvl="0">
      <w:start w:val="23"/>
      <w:numFmt w:val="decimal"/>
      <w:lvlText w:val="%1."/>
      <w:lvlJc w:val="left"/>
      <w:pPr>
        <w:tabs>
          <w:tab w:val="num" w:pos="1080"/>
        </w:tabs>
        <w:ind w:left="720" w:hanging="360"/>
      </w:pPr>
    </w:lvl>
  </w:abstractNum>
  <w:abstractNum w:abstractNumId="1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6">
    <w:multiLevelType w:val="hybridMultilevel"/>
    <w:lvl w:ilvl="0">
      <w:start w:val="25"/>
      <w:numFmt w:val="decimal"/>
      <w:lvlText w:val="%1."/>
      <w:lvlJc w:val="left"/>
      <w:pPr>
        <w:tabs>
          <w:tab w:val="num" w:pos="1080"/>
        </w:tabs>
        <w:ind w:left="720" w:hanging="360"/>
      </w:pPr>
    </w:lvl>
  </w:abstractNum>
  <w:abstractNum w:abstractNumId="1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8">
    <w:multiLevelType w:val="hybridMultilevel"/>
    <w:lvl w:ilvl="0">
      <w:start w:val="27"/>
      <w:numFmt w:val="decimal"/>
      <w:lvlText w:val="%1."/>
      <w:lvlJc w:val="left"/>
      <w:pPr>
        <w:tabs>
          <w:tab w:val="num" w:pos="1080"/>
        </w:tabs>
        <w:ind w:left="720" w:hanging="360"/>
      </w:pPr>
    </w:lvl>
  </w:abstractNum>
  <w:abstractNum w:abstractNumId="1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0">
    <w:multiLevelType w:val="hybridMultilevel"/>
    <w:lvl w:ilvl="0">
      <w:start w:val="28"/>
      <w:numFmt w:val="decimal"/>
      <w:lvlText w:val="%1."/>
      <w:lvlJc w:val="left"/>
      <w:pPr>
        <w:tabs>
          <w:tab w:val="num" w:pos="1080"/>
        </w:tabs>
        <w:ind w:left="720" w:hanging="360"/>
      </w:pPr>
    </w:lvl>
  </w:abstractNum>
  <w:abstractNum w:abstractNumId="21">
    <w:multiLevelType w:val="hybridMultilevel"/>
    <w:lvl w:ilvl="0">
      <w:start w:val="32"/>
      <w:numFmt w:val="decimal"/>
      <w:lvlText w:val="%1."/>
      <w:lvlJc w:val="left"/>
      <w:pPr>
        <w:tabs>
          <w:tab w:val="num" w:pos="1080"/>
        </w:tabs>
        <w:ind w:left="720" w:hanging="360"/>
      </w:pPr>
    </w:lvl>
  </w:abstractNum>
  <w:abstractNum w:abstractNumId="2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3">
    <w:multiLevelType w:val="hybridMultilevel"/>
    <w:lvl w:ilvl="0">
      <w:start w:val="36"/>
      <w:numFmt w:val="decimal"/>
      <w:lvlText w:val="%1."/>
      <w:lvlJc w:val="left"/>
      <w:pPr>
        <w:tabs>
          <w:tab w:val="num" w:pos="1080"/>
        </w:tabs>
        <w:ind w:left="720" w:hanging="360"/>
      </w:pPr>
    </w:lvl>
  </w:abstractNum>
  <w:abstractNum w:abstractNumId="2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5">
    <w:multiLevelType w:val="hybridMultilevel"/>
    <w:lvl w:ilvl="0">
      <w:start w:val="37"/>
      <w:numFmt w:val="decimal"/>
      <w:lvlText w:val="%1."/>
      <w:lvlJc w:val="left"/>
      <w:pPr>
        <w:tabs>
          <w:tab w:val="num" w:pos="1080"/>
        </w:tabs>
        <w:ind w:left="720" w:hanging="360"/>
      </w:pPr>
    </w:lvl>
  </w:abstractNum>
  <w:abstractNum w:abstractNumId="26">
    <w:multiLevelType w:val="hybridMultilevel"/>
    <w:lvl w:ilvl="0">
      <w:start w:val="39"/>
      <w:numFmt w:val="decimal"/>
      <w:lvlText w:val="%1."/>
      <w:lvlJc w:val="left"/>
      <w:pPr>
        <w:tabs>
          <w:tab w:val="num" w:pos="1080"/>
        </w:tabs>
        <w:ind w:left="720" w:hanging="360"/>
      </w:pPr>
    </w:lvl>
  </w:abstractNum>
  <w:abstractNum w:abstractNumId="27">
    <w:multiLevelType w:val="hybridMultilevel"/>
    <w:lvl w:ilvl="0">
      <w:start w:val="43"/>
      <w:numFmt w:val="decimal"/>
      <w:lvlText w:val="%1."/>
      <w:lvlJc w:val="left"/>
      <w:pPr>
        <w:tabs>
          <w:tab w:val="num" w:pos="1080"/>
        </w:tabs>
        <w:ind w:left="720" w:hanging="360"/>
      </w:pPr>
    </w:lvl>
  </w:abstractNum>
  <w:abstractNum w:abstractNumId="28">
    <w:multiLevelType w:val="hybridMultilevel"/>
    <w:lvl w:ilvl="0">
      <w:start w:val="44"/>
      <w:numFmt w:val="decimal"/>
      <w:lvlText w:val="%1."/>
      <w:lvlJc w:val="left"/>
      <w:pPr>
        <w:tabs>
          <w:tab w:val="num" w:pos="1080"/>
        </w:tabs>
        <w:ind w:left="720" w:hanging="360"/>
      </w:pPr>
    </w:lvl>
  </w:abstractNum>
  <w:abstractNum w:abstractNumId="29">
    <w:multiLevelType w:val="hybridMultilevel"/>
    <w:lvl w:ilvl="0">
      <w:start w:val="4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c6c7c6f2275b1581dcdee8769913372ad42e0d71.jpg" TargetMode="Internal"/><Relationship Id="rId6" Type="http://schemas.openxmlformats.org/officeDocument/2006/relationships/image" Target="media/image-373c4a30b83dab027b96ad2ecf7f23e560459a7b.jpg" TargetMode="Internal"/><Relationship Id="rId7" Type="http://schemas.openxmlformats.org/officeDocument/2006/relationships/image" Target="media/image-65a3c3a57159c665fb3f4097bf746c481e275516.jpg" TargetMode="Internal"/><Relationship Id="rId8" Type="http://schemas.openxmlformats.org/officeDocument/2006/relationships/image" Target="media/image-e9fb40662d59c6e822b63faf6ce780a042b5522f.jpg" TargetMode="Internal"/><Relationship Id="rId9" Type="http://schemas.openxmlformats.org/officeDocument/2006/relationships/image" Target="media/image-ad920382df9dacc772e6fb7f8e4aed2abd1cd8bc.jpg" TargetMode="Internal"/><Relationship Id="rId10" Type="http://schemas.openxmlformats.org/officeDocument/2006/relationships/image" Target="media/image-1a1794facde5d682008ba6855c0f6d8467cddb6c.jpg" TargetMode="Internal"/><Relationship Id="rId11" Type="http://schemas.openxmlformats.org/officeDocument/2006/relationships/image" Target="media/image-f0c4d908ef8148bad93e5ed8cb2a4189ac579471.jpg" TargetMode="Internal"/><Relationship Id="rId12" Type="http://schemas.openxmlformats.org/officeDocument/2006/relationships/image" Target="media/image-c69657b260bc4ace218ac8ec5463e4d201855145.jpg" TargetMode="Internal"/><Relationship Id="rId13" Type="http://schemas.openxmlformats.org/officeDocument/2006/relationships/image" Target="media/image-aac081a0cccbb8c8e5aa34299d1616c21519d0f6.jpg" TargetMode="Internal"/><Relationship Id="rId14" Type="http://schemas.openxmlformats.org/officeDocument/2006/relationships/image" Target="media/image-81986168f815d47fb4973cda62cbb91a315a0314.jpg" TargetMode="Internal"/><Relationship Id="rId15" Type="http://schemas.openxmlformats.org/officeDocument/2006/relationships/image" Target="media/image-db261789e2088aa993472416977e18dd18a8272a.jpg" TargetMode="Internal"/><Relationship Id="rId16" Type="http://schemas.openxmlformats.org/officeDocument/2006/relationships/image" Target="media/image-e5f490b8b2603e8a686424ab3d5c32465b867798.jpg" TargetMode="Internal"/><Relationship Id="rId17" Type="http://schemas.openxmlformats.org/officeDocument/2006/relationships/image" Target="media/image-456ab78cdd0faa6721b34cd3ff614d69870ec773.jpg" TargetMode="Internal"/><Relationship Id="rId18" Type="http://schemas.openxmlformats.org/officeDocument/2006/relationships/image" Target="media/image-7cc032be41f4cb1a8bb107d946d99628e9dc68e0.jpg" TargetMode="Internal"/><Relationship Id="rId19" Type="http://schemas.openxmlformats.org/officeDocument/2006/relationships/image" Target="media/image-4e19692c79bcf520142add91e7ffbda94dd257b4.jpg" TargetMode="Internal"/><Relationship Id="rId20" Type="http://schemas.openxmlformats.org/officeDocument/2006/relationships/image" Target="media/image-1c4f85ac7ea8c01df5a77120995656abdd41bbf0.jpg" TargetMode="Internal"/><Relationship Id="rId21" Type="http://schemas.openxmlformats.org/officeDocument/2006/relationships/image" Target="media/image-34732652ab69a83f828032705fa46884d15b86bf.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2025-09-04T19:30:07.152Z</dcterms:created>
  <dcterms:modified xsi:type="dcterms:W3CDTF">2025-09-04T19:30:07.152Z</dcterms:modified>
</cp:coreProperties>
</file>