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Aucun document n'est autorisé.</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r>
        <w:rPr/>
        <w:br w:type="textWrapping"/>
      </w:r>
      <w:r>
        <w:rPr>
          <w:rFonts w:eastAsia="Georgia" w:cs="Georgia" w:ascii="Georgia" w:hAnsi="Georgia"/>
        </w:rPr>
        <w:t xml:space="preserve">N.B. : L'attention des candidats est attirée sur le fait que la notation tiendra compte du soin, de la clarté et de la rigueur de la rédaction. Le candidat est prié d'accorder une importance particulière aux applications numériques.</w:t>
      </w:r>
    </w:p>
    <w:p>
      <w:pPr>
        <w:spacing w:after="220" w:lineRule="auto"/>
      </w:pP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t xml:space="preserve">Tourner la page S.V.P.</w:t>
      </w:r>
    </w:p>
    <w:p>
      <w:pPr>
        <w:spacing w:after="220" w:lineRule="auto"/>
      </w:pPr>
      <w:r>
        <w:rPr>
          <w:rFonts w:eastAsia="Georgia" w:cs="Georgia" w:ascii="Georgia" w:hAnsi="Georgia"/>
        </w:rPr>
        <w:t xml:space="preserve">La température est après le temps, la deuxième grandeur physique la plus fréquemment mesurée. Pour des températures supérieures à </w:t>
      </w:r>
      <m:oMath>
        <m:sSup>
          <m:sSupPr/>
          <m:e>
            <m:r>
              <m:rPr>
                <m:sty m:val="p"/>
              </m:rPr>
              <m:t>660</m:t>
            </m:r>
          </m:e>
          <m:sup>
            <m:r>
              <m:rPr>
                <m:sty m:val="p"/>
              </m:rPr>
              <m:t>∘</m:t>
            </m:r>
          </m:sup>
        </m:sSup>
        <m:r>
          <m:rPr>
            <m:sty m:val="p"/>
          </m:rPr>
          <m:t>C</m:t>
        </m:r>
      </m:oMath>
      <w:r>
        <w:rPr>
          <w:rFonts w:eastAsia="Georgia" w:cs="Georgia" w:ascii="Georgia" w:hAnsi="Georgia"/>
        </w:rPr>
        <w:t xml:space="preserve">, on utilise les relations entre la température d'un corps et le rayonnement (infrarouge ou visible) que ce corps émet. Cette méthode, utilisée par exemple dans les pyromètres optiques ou les bolomètres dans le domaine de l'imagerie thermique, présente l'avantage de déterminer sans contact la température d'un corps, celui-ci pouvant être alors situé à grande distance ou dans un environnement hostile.</w:t>
      </w:r>
    </w:p>
    <w:p>
      <w:pPr>
        <w:spacing w:after="220" w:lineRule="auto"/>
      </w:pPr>
      <w:r>
        <w:rPr>
          <w:rFonts w:eastAsia="Georgia" w:cs="Georgia" w:ascii="Georgia" w:hAnsi="Georgia"/>
        </w:rPr>
        <w:t xml:space="preserve">La partie I traite de la réalisation d'un capteur résistif de température à l'aide d'une thermistance, suivie d'un conditionnement du signal.</w:t>
      </w:r>
    </w:p>
    <w:p>
      <w:pPr>
        <w:spacing w:after="220" w:lineRule="auto"/>
      </w:pPr>
      <w:r>
        <w:rPr>
          <w:rFonts w:eastAsia="Georgia" w:cs="Georgia" w:ascii="Georgia" w:hAnsi="Georgia"/>
        </w:rPr>
        <w:t xml:space="preserve">La partie II traite du problème du rayonnement du corps noir et de l'émittance des corps en général (aucune connaissance particulière sur ces sujets n'est nécessaire pour aborder cette partie), ainsi que de l'absorption infrarouge par l'atmosphère. Une modélisation simple est proposée pour rendre compte de cette absorption.</w:t>
      </w:r>
    </w:p>
    <w:p>
      <w:pPr>
        <w:spacing w:after="220" w:lineRule="auto"/>
      </w:pPr>
      <w:r>
        <w:rPr>
          <w:rFonts w:eastAsia="Georgia" w:cs="Georgia" w:ascii="Georgia" w:hAnsi="Georgia"/>
        </w:rPr>
        <w:t xml:space="preserve">La partie III étudie le principe de fonctionnement d'un pyromètre optique bichromatique, son intérêt et ses performances.</w:t>
      </w:r>
    </w:p>
    <w:p>
      <w:pPr>
        <w:spacing w:after="220" w:lineRule="auto"/>
      </w:pPr>
      <w:r>
        <w:rPr>
          <w:rFonts w:eastAsia="Georgia" w:cs="Georgia" w:ascii="Georgia" w:hAnsi="Georgia"/>
        </w:rPr>
        <w:t xml:space="preserve">Les trois parties sont largement indépendantes entre elles, mais il est conseillé au candidat de les aborder dans leur ordre d'apparition.</w:t>
      </w:r>
    </w:p>
    <w:p>
      <w:pPr>
        <w:spacing w:line="271" w:before="330" w:lineRule="auto"/>
      </w:pPr>
      <w:r>
        <w:rPr>
          <w:rFonts w:eastAsia="Georgia" w:cs="Georgia" w:ascii="Georgia" w:hAnsi="Georgia"/>
          <w:b/>
          <w:sz w:val="42"/>
        </w:rPr>
        <w:t xml:space="preserve">Notations et données numériques:</w:t>
      </w:r>
    </w:p>
    <w:p>
      <w:pPr>
        <w:spacing w:after="220" w:lineRule="auto"/>
      </w:pPr>
      <w:r>
        <w:rPr/>
        <w:t xml:space="preserve">On notera </w:t>
      </w:r>
      <m:oMath>
        <m:r>
          <m:rPr>
            <m:sty m:val="i"/>
          </m:rPr>
          <m:t>T</m:t>
        </m:r>
      </m:oMath>
      <w:r>
        <w:rPr>
          <w:rFonts w:eastAsia="Georgia" w:cs="Georgia" w:ascii="Georgia" w:hAnsi="Georgia"/>
        </w:rPr>
        <w:t xml:space="preserve"> une température exprimée en Kelvin et </w:t>
      </w:r>
      <m:oMath>
        <m:r>
          <m:rPr>
            <m:sty m:val="i"/>
          </m:rPr>
          <m:t>θ</m:t>
        </m:r>
      </m:oMath>
      <w:r>
        <w:rPr>
          <w:rFonts w:eastAsia="Georgia" w:cs="Georgia" w:ascii="Georgia" w:hAnsi="Georgia"/>
        </w:rPr>
        <w:t xml:space="preserve"> cette même température exprimée en degré Celsius. On rappelle que </w:t>
      </w:r>
      <m:oMath>
        <m:sSub>
          <m:sSubPr/>
          <m:e>
            <m:r>
              <m:rPr>
                <m:sty m:val="i"/>
              </m:rPr>
              <m:t>T</m:t>
            </m:r>
          </m:e>
          <m:sub>
            <m:r>
              <m:rPr>
                <m:sty m:val="p"/>
              </m:rPr>
              <m:t>(</m:t>
            </m:r>
            <m:r>
              <m:rPr>
                <m:sty m:val="i"/>
              </m:rPr>
              <m:t>e</m:t>
            </m:r>
            <m:r>
              <m:rPr>
                <m:sty m:val="i"/>
              </m:rPr>
              <m:t>n</m:t>
            </m:r>
            <m:r>
              <m:rPr>
                <m:sty m:val="i"/>
              </m:rPr>
              <m:t>K</m:t>
            </m:r>
            <m:r>
              <m:rPr>
                <m:sty m:val="p"/>
              </m:rPr>
              <m:t>)</m:t>
            </m:r>
          </m:sub>
        </m:sSub>
        <m:r>
          <m:rPr>
            <m:sty m:val="p"/>
          </m:rPr>
          <m:t>=</m:t>
        </m:r>
        <m:sSub>
          <m:sSubPr/>
          <m:e>
            <m:r>
              <m:rPr>
                <m:sty m:val="i"/>
              </m:rPr>
              <m:t>θ</m:t>
            </m:r>
          </m:e>
          <m:sub>
            <m:d>
              <m:dPr>
                <m:begChr m:val="("/>
                <m:endChr m:val=")"/>
                <m:ctrlPr>
                  <w:rPr>
                    <w:rFonts w:ascii="Cambria Math" w:hAnsi="Cambria Math"/>
                  </w:rPr>
                </m:ctrlPr>
              </m:dPr>
              <m:e>
                <m:r>
                  <m:rPr>
                    <m:sty m:val="i"/>
                  </m:rPr>
                  <m:t>e</m:t>
                </m:r>
                <m:sSup>
                  <m:sSupPr/>
                  <m:e>
                    <m:r>
                      <m:rPr>
                        <m:sty m:val="i"/>
                      </m:rPr>
                      <m:t>n</m:t>
                    </m:r>
                  </m:e>
                  <m:sup>
                    <m:r>
                      <m:rPr>
                        <m:sty m:val="p"/>
                      </m:rPr>
                      <m:t>∘</m:t>
                    </m:r>
                  </m:sup>
                </m:sSup>
                <m:r>
                  <m:rPr>
                    <m:sty m:val="i"/>
                  </m:rPr>
                  <m:t>C</m:t>
                </m:r>
              </m:e>
            </m:d>
          </m:sub>
        </m:sSub>
        <m:r>
          <m:rPr>
            <m:sty m:val="p"/>
          </m:rPr>
          <m:t>+</m:t>
        </m:r>
        <m:r>
          <m:rPr>
            <m:sty m:val="p"/>
          </m:rPr>
          <m:t>273</m:t>
        </m:r>
      </m:oMath>
      <w:r>
        <w:rPr/>
        <w:t xml:space="preserve">.</w:t>
      </w:r>
    </w:p>
    <w:p>
      <w:pPr>
        <w:spacing w:after="220" w:lineRule="auto"/>
      </w:pPr>
      <w:r>
        <w:rPr>
          <w:rFonts w:eastAsia="Georgia" w:cs="Georgia" w:ascii="Georgia" w:hAnsi="Georgia"/>
        </w:rPr>
        <w:t xml:space="preserve">Célérité de la lumière dans le vide : </w:t>
      </w:r>
      <m:oMath>
        <m:r>
          <m:rPr>
            <m:sty m:val="p"/>
          </m:rPr>
          <m:t xml:space="preserve"> </m:t>
        </m:r>
        <m:r>
          <m:rPr>
            <m:sty m:val="i"/>
          </m:rPr>
          <m:t>c</m:t>
        </m:r>
        <m:r>
          <m:rPr>
            <m:sty m:val="p"/>
          </m:rPr>
          <m:t>=</m:t>
        </m:r>
        <m:sSup>
          <m:sSupPr/>
          <m:e>
            <m:r>
              <m:rPr>
                <m:sty m:val="p"/>
              </m:rPr>
              <m:t>3.10</m:t>
            </m:r>
          </m:e>
          <m:sup>
            <m:r>
              <m:rPr>
                <m:sty m:val="p"/>
              </m:rPr>
              <m:t>8</m:t>
            </m:r>
          </m:sup>
        </m:sSup>
        <m:r>
          <m:rPr>
            <m:sty m:val="i"/>
          </m:rPr>
          <m:t>m</m:t>
        </m:r>
        <m:r>
          <m:rPr>
            <m:sty m:val="p"/>
          </m:rPr>
          <m:t>.</m:t>
        </m:r>
        <m:sSup>
          <m:sSupPr/>
          <m:e>
            <m:r>
              <m:rPr>
                <m:sty m:val="i"/>
              </m:rPr>
              <m:t>s</m:t>
            </m:r>
          </m:e>
          <m:sup>
            <m:r>
              <m:rPr>
                <m:sty m:val="p"/>
              </m:rPr>
              <m:t>−</m:t>
            </m:r>
            <m:r>
              <m:rPr>
                <m:sty m:val="p"/>
              </m:rPr>
              <m:t>1</m:t>
            </m:r>
          </m:sup>
        </m:sSup>
      </m:oMath>
      <w:r>
        <w:rPr/>
        <w:br w:type="textWrapping"/>
      </w:r>
      <w:r>
        <w:rPr/>
        <w:t xml:space="preserve">Constante de Planck: </w:t>
      </w:r>
      <m:oMath>
        <m:r>
          <m:rPr>
            <m:sty m:val="p"/>
          </m:rPr>
          <m:t xml:space="preserve"> </m:t>
        </m:r>
        <m:r>
          <m:rPr>
            <m:sty m:val="i"/>
          </m:rPr>
          <m:t>h</m:t>
        </m:r>
        <m:r>
          <m:rPr>
            <m:sty m:val="p"/>
          </m:rPr>
          <m:t>=</m:t>
        </m:r>
        <m:r>
          <m:rPr>
            <m:sty m:val="p"/>
          </m:rPr>
          <m:t>6</m:t>
        </m:r>
        <m:r>
          <m:rPr>
            <m:sty m:val="p"/>
          </m:rPr>
          <m:t>,</m:t>
        </m:r>
        <m:r>
          <m:rPr>
            <m:sty m:val="p"/>
          </m:rPr>
          <m:t>63</m:t>
        </m:r>
        <m:r>
          <m:rPr>
            <m:sty m:val="p"/>
          </m:rPr>
          <m:t>⋅</m:t>
        </m:r>
        <m:sSup>
          <m:sSupPr/>
          <m:e>
            <m:r>
              <m:rPr>
                <m:sty m:val="p"/>
              </m:rPr>
              <m:t>10</m:t>
            </m:r>
          </m:e>
          <m:sup>
            <m:r>
              <m:rPr>
                <m:sty m:val="p"/>
              </m:rPr>
              <m:t>−</m:t>
            </m:r>
            <m:r>
              <m:rPr>
                <m:sty m:val="p"/>
              </m:rPr>
              <m:t>34</m:t>
            </m:r>
          </m:sup>
        </m:sSup>
      </m:oMath>
      <w:r>
        <w:rPr/>
        <w:t xml:space="preserve"> J.s</w:t>
      </w:r>
      <w:r>
        <w:rPr/>
        <w:br w:type="textWrapping"/>
      </w:r>
      <w:r>
        <w:rPr/>
        <w:t xml:space="preserve">Constante de Boltzmann : </w:t>
      </w:r>
      <m:oMath>
        <m:r>
          <m:rPr>
            <m:sty m:val="p"/>
          </m:rPr>
          <m:t xml:space="preserve"> </m:t>
        </m:r>
        <m:sSub>
          <m:sSubPr/>
          <m:e>
            <m:r>
              <m:rPr>
                <m:sty m:val="i"/>
              </m:rPr>
              <m:t>k</m:t>
            </m:r>
          </m:e>
          <m:sub>
            <m:r>
              <m:rPr>
                <m:sty m:val="i"/>
              </m:rPr>
              <m:t>B</m:t>
            </m:r>
          </m:sub>
        </m:sSub>
        <m:r>
          <m:rPr>
            <m:sty m:val="p"/>
          </m:rPr>
          <m:t>=</m:t>
        </m:r>
        <m:r>
          <m:rPr>
            <m:sty m:val="p"/>
          </m:rPr>
          <m:t>1</m:t>
        </m:r>
        <m:r>
          <m:rPr>
            <m:sty m:val="p"/>
          </m:rPr>
          <m:t>,</m:t>
        </m:r>
        <m:sSup>
          <m:sSupPr/>
          <m:e>
            <m:r>
              <m:rPr>
                <m:sty m:val="p"/>
              </m:rPr>
              <m:t>38.10</m:t>
            </m:r>
          </m:e>
          <m:sup>
            <m:r>
              <m:rPr>
                <m:sty m:val="p"/>
              </m:rPr>
              <m:t>−</m:t>
            </m:r>
            <m:r>
              <m:rPr>
                <m:sty m:val="p"/>
              </m:rPr>
              <m:t>23</m:t>
            </m:r>
          </m:sup>
        </m:sSup>
        <m:r>
          <m:rPr>
            <m:sty m:val="i"/>
          </m:rPr>
          <m:t>J</m:t>
        </m:r>
        <m:r>
          <m:rPr>
            <m:sty m:val="p"/>
          </m:rPr>
          <m:t>.</m:t>
        </m:r>
        <m:sSup>
          <m:sSupPr/>
          <m:e>
            <m:r>
              <m:rPr>
                <m:sty m:val="i"/>
              </m:rPr>
              <m:t>K</m:t>
            </m:r>
          </m:e>
          <m:sup>
            <m:r>
              <m:rPr>
                <m:sty m:val="p"/>
              </m:rPr>
              <m:t>−</m:t>
            </m:r>
            <m:r>
              <m:rPr>
                <m:sty m:val="p"/>
              </m:rPr>
              <m:t>1</m:t>
            </m:r>
          </m:sup>
        </m:sSup>
      </m:oMath>
      <w:r>
        <w:rPr/>
        <w:br w:type="textWrapping"/>
      </w:r>
      <w:r>
        <w:rPr>
          <w:rFonts w:eastAsia="Georgia" w:cs="Georgia" w:ascii="Georgia" w:hAnsi="Georgia"/>
        </w:rPr>
        <w:t xml:space="preserve">Perméabilité magnétique du vide : </w:t>
      </w:r>
      <m:oMath>
        <m:r>
          <m:rPr>
            <m:sty m:val="p"/>
          </m:rPr>
          <m:t xml:space="preserve"> </m:t>
        </m:r>
        <m:sSub>
          <m:sSubPr/>
          <m:e>
            <m:r>
              <m:rPr>
                <m:sty m:val="i"/>
              </m:rPr>
              <m:t>μ</m:t>
            </m:r>
          </m:e>
          <m:sub>
            <m:r>
              <m:rPr>
                <m:sty m:val="p"/>
              </m:rPr>
              <m:t>0</m:t>
            </m:r>
          </m:sub>
        </m:sSub>
        <m:r>
          <m:rPr>
            <m:sty m:val="p"/>
          </m:rPr>
          <m:t>=</m:t>
        </m:r>
        <m:r>
          <m:rPr>
            <m:sty m:val="p"/>
          </m:rPr>
          <m:t>4</m:t>
        </m:r>
        <m:r>
          <m:rPr>
            <m:sty m:val="i"/>
          </m:rPr>
          <m:t>π</m:t>
        </m:r>
        <m:sSup>
          <m:sSupPr/>
          <m:e>
            <m:r>
              <m:rPr>
                <m:sty m:val="p"/>
              </m:rPr>
              <m:t>.10</m:t>
            </m:r>
          </m:e>
          <m:sup>
            <m:r>
              <m:rPr>
                <m:sty m:val="p"/>
              </m:rPr>
              <m:t>−</m:t>
            </m:r>
            <m:r>
              <m:rPr>
                <m:sty m:val="p"/>
              </m:rPr>
              <m:t>7</m:t>
            </m:r>
          </m:sup>
        </m:sSup>
        <m:r>
          <m:rPr>
            <m:sty m:val="i"/>
          </m:rPr>
          <m:t>H</m:t>
        </m:r>
        <m:r>
          <m:rPr>
            <m:sty m:val="p"/>
          </m:rPr>
          <m:t>.</m:t>
        </m:r>
        <m:sSup>
          <m:sSupPr/>
          <m:e>
            <m:r>
              <m:rPr>
                <m:sty m:val="p"/>
              </m:rPr>
              <m:t>m</m:t>
            </m:r>
          </m:e>
          <m:sup>
            <m:r>
              <m:rPr>
                <m:sty m:val="p"/>
              </m:rPr>
              <m:t>−</m:t>
            </m:r>
            <m:r>
              <m:rPr>
                <m:sty m:val="p"/>
              </m:rPr>
              <m:t>1</m:t>
            </m:r>
          </m:sup>
        </m:sSup>
      </m:oMath>
      <w:r>
        <w:rPr/>
        <w:br w:type="textWrapping"/>
      </w:r>
      <w:r>
        <w:rPr>
          <w:rFonts w:eastAsia="Georgia" w:cs="Georgia" w:ascii="Georgia" w:hAnsi="Georgia"/>
        </w:rPr>
        <w:t xml:space="preserve">Permittivité diélectrique du vide : </w:t>
      </w:r>
      <m:oMath>
        <m:r>
          <m:rPr>
            <m:sty m:val="p"/>
          </m:rPr>
          <m:t xml:space="preserve"> </m:t>
        </m:r>
        <m:sSub>
          <m:sSubPr/>
          <m:e>
            <m:r>
              <m:rPr>
                <m:sty m:val="i"/>
              </m:rPr>
              <m:t>ε</m:t>
            </m:r>
          </m:e>
          <m:sub>
            <m:r>
              <m:rPr>
                <m:sty m:val="p"/>
              </m:rPr>
              <m:t>0</m:t>
            </m:r>
          </m:sub>
        </m:sSub>
        <m:r>
          <m:rPr>
            <m:sty m:val="p"/>
          </m:rPr>
          <m:t>=</m:t>
        </m:r>
        <m:f>
          <m:fPr>
            <m:ctrlPr>
              <w:rPr>
                <w:rFonts w:ascii="Cambria Math" w:hAnsi="Cambria Math"/>
              </w:rPr>
            </m:ctrlPr>
          </m:fPr>
          <m:num>
            <m:r>
              <m:rPr>
                <m:sty m:val="p"/>
              </m:rPr>
              <m:t>1</m:t>
            </m:r>
          </m:num>
          <m:den>
            <m:sSub>
              <m:sSubPr/>
              <m:e>
                <m:r>
                  <m:rPr>
                    <m:sty m:val="i"/>
                  </m:rPr>
                  <m:t>μ</m:t>
                </m:r>
              </m:e>
              <m:sub>
                <m:r>
                  <m:rPr>
                    <m:sty m:val="p"/>
                  </m:rPr>
                  <m:t>0</m:t>
                </m:r>
              </m:sub>
            </m:sSub>
            <m:sSup>
              <m:sSupPr/>
              <m:e>
                <m:r>
                  <m:rPr>
                    <m:sty m:val="i"/>
                  </m:rPr>
                  <m:t>c</m:t>
                </m:r>
              </m:e>
              <m:sup>
                <m:r>
                  <m:rPr>
                    <m:sty m:val="p"/>
                  </m:rPr>
                  <m:t>2</m:t>
                </m:r>
              </m:sup>
            </m:sSup>
          </m:den>
        </m:f>
        <m:r>
          <m:rPr>
            <m:sty m:val="p"/>
          </m:rPr>
          <m:t>=</m:t>
        </m:r>
        <m:r>
          <m:rPr>
            <m:sty m:val="p"/>
          </m:rPr>
          <m:t>8</m:t>
        </m:r>
        <m:r>
          <m:rPr>
            <m:sty m:val="p"/>
          </m:rPr>
          <m:t>,</m:t>
        </m:r>
        <m:sSup>
          <m:sSupPr/>
          <m:e>
            <m:r>
              <m:rPr>
                <m:sty m:val="p"/>
              </m:rPr>
              <m:t>85.10</m:t>
            </m:r>
          </m:e>
          <m:sup>
            <m:r>
              <m:rPr>
                <m:sty m:val="p"/>
              </m:rPr>
              <m:t>−</m:t>
            </m:r>
            <m:r>
              <m:rPr>
                <m:sty m:val="p"/>
              </m:rPr>
              <m:t>12</m:t>
            </m:r>
          </m:sup>
        </m:sSup>
        <m:r>
          <m:rPr>
            <m:nor/>
          </m:rPr>
          <m:t xml:space="preserve"> </m:t>
        </m:r>
        <m:r>
          <m:rPr>
            <m:sty m:val="p"/>
          </m:rPr>
          <m:t>F</m:t>
        </m:r>
        <m:r>
          <m:rPr>
            <m:sty m:val="p"/>
          </m:rPr>
          <m:t>.</m:t>
        </m:r>
        <m:sSup>
          <m:sSupPr/>
          <m:e>
            <m:r>
              <m:rPr>
                <m:sty m:val="p"/>
              </m:rPr>
              <m:t>m</m:t>
            </m:r>
          </m:e>
          <m:sup>
            <m:r>
              <m:rPr>
                <m:sty m:val="p"/>
              </m:rPr>
              <m:t>−</m:t>
            </m:r>
            <m:r>
              <m:rPr>
                <m:sty m:val="p"/>
              </m:rPr>
              <m:t>1</m:t>
            </m:r>
          </m:sup>
        </m:sSup>
      </m:oMath>
    </w:p>
    <w:p>
      <w:pPr>
        <w:spacing w:line="271" w:before="330" w:lineRule="auto"/>
      </w:pPr>
      <w:r>
        <w:rPr>
          <w:rFonts w:eastAsia="Georgia" w:cs="Georgia" w:ascii="Georgia" w:hAnsi="Georgia"/>
          <w:b/>
          <w:sz w:val="42"/>
        </w:rPr>
        <w:t xml:space="preserve">I. Thermométrie par résistance.</w:t>
      </w:r>
    </w:p>
    <w:p>
      <w:pPr>
        <w:spacing w:after="220" w:lineRule="auto"/>
      </w:pPr>
      <w:r>
        <w:rPr>
          <w:rFonts w:eastAsia="Georgia" w:cs="Georgia" w:ascii="Georgia" w:hAnsi="Georgia"/>
        </w:rPr>
        <w:t xml:space="preserve">D'une façon générale, la valeur d'une résistance dépend de sa température </w:t>
      </w:r>
      <m:oMath>
        <m:r>
          <m:rPr>
            <m:sty m:val="i"/>
          </m:rPr>
          <m:t>T</m:t>
        </m:r>
      </m:oMath>
      <w:r>
        <w:rPr>
          <w:rFonts w:eastAsia="Georgia" w:cs="Georgia" w:ascii="Georgia" w:hAnsi="Georgia"/>
        </w:rPr>
        <w:t xml:space="preserve">. On caractérise cette dépendance par le coefficient de température, noté </w:t>
      </w:r>
      <m:oMath>
        <m:sSub>
          <m:sSubPr/>
          <m:e>
            <m:r>
              <m:rPr>
                <m:sty m:val="i"/>
              </m:rPr>
              <m:t>α</m:t>
            </m:r>
          </m:e>
          <m:sub>
            <m:r>
              <m:rPr>
                <m:sty m:val="p"/>
              </m:rPr>
              <m:t>R</m:t>
            </m:r>
          </m:sub>
        </m:sSub>
      </m:oMath>
      <w:r>
        <w:rPr>
          <w:rFonts w:eastAsia="Georgia" w:cs="Georgia" w:ascii="Georgia" w:hAnsi="Georgia"/>
        </w:rPr>
        <w:t xml:space="preserve"> défini comme : </w:t>
      </w:r>
      <m:oMath>
        <m:sSub>
          <m:sSubPr/>
          <m:e>
            <m:r>
              <m:rPr>
                <m:sty m:val="i"/>
              </m:rPr>
              <m:t>α</m:t>
            </m:r>
          </m:e>
          <m:sub>
            <m:r>
              <m:rPr>
                <m:sty m:val="i"/>
              </m:rPr>
              <m:t>R</m:t>
            </m:r>
          </m:sub>
        </m:sSub>
        <m:r>
          <m:rPr>
            <m:sty m:val="p"/>
          </m:rPr>
          <m:t>=</m:t>
        </m:r>
        <m:f>
          <m:fPr>
            <m:ctrlPr>
              <w:rPr>
                <w:rFonts w:ascii="Cambria Math" w:hAnsi="Cambria Math"/>
              </w:rPr>
            </m:ctrlPr>
          </m:fPr>
          <m:num>
            <m:r>
              <m:rPr>
                <m:sty m:val="p"/>
              </m:rPr>
              <m:t>1</m:t>
            </m:r>
          </m:num>
          <m:den>
            <m:r>
              <m:rPr>
                <m:sty m:val="i"/>
              </m:rPr>
              <m:t>R</m:t>
            </m:r>
            <m:r>
              <m:rPr>
                <m:sty m:val="p"/>
              </m:rPr>
              <m:t>(</m:t>
            </m:r>
            <m:r>
              <m:rPr>
                <m:sty m:val="i"/>
              </m:rPr>
              <m:t>T</m:t>
            </m:r>
            <m:r>
              <m:rPr>
                <m:sty m:val="p"/>
              </m:rPr>
              <m:t>)</m:t>
            </m:r>
          </m:den>
        </m:f>
        <m:f>
          <m:fPr>
            <m:ctrlPr>
              <w:rPr>
                <w:rFonts w:ascii="Cambria Math" w:hAnsi="Cambria Math"/>
              </w:rPr>
            </m:ctrlPr>
          </m:fPr>
          <m:num>
            <m:r>
              <m:rPr>
                <m:sty m:val="i"/>
              </m:rPr>
              <m:t>d</m:t>
            </m:r>
            <m:r>
              <m:rPr>
                <m:sty m:val="i"/>
              </m:rPr>
              <m:t>R</m:t>
            </m:r>
            <m:r>
              <m:rPr>
                <m:sty m:val="p"/>
              </m:rPr>
              <m:t>(</m:t>
            </m:r>
            <m:r>
              <m:rPr>
                <m:sty m:val="i"/>
              </m:rPr>
              <m:t>T</m:t>
            </m:r>
            <m:r>
              <m:rPr>
                <m:sty m:val="p"/>
              </m:rPr>
              <m:t>)</m:t>
            </m:r>
          </m:num>
          <m:den>
            <m:r>
              <m:rPr>
                <m:sty m:val="i"/>
              </m:rPr>
              <m:t>d</m:t>
            </m:r>
            <m:r>
              <m:rPr>
                <m:sty m:val="i"/>
              </m:rPr>
              <m:t>T</m:t>
            </m:r>
          </m:den>
        </m:f>
      </m:oMath>
      <w:r>
        <w:rPr/>
        <w:t xml:space="preserve">.</w:t>
      </w:r>
    </w:p>
    <w:p>
      <w:pPr>
        <w:spacing w:line="271" w:before="330" w:lineRule="auto"/>
      </w:pPr>
      <w:r>
        <w:rPr>
          <w:rFonts w:eastAsia="Georgia" w:cs="Georgia" w:ascii="Georgia" w:hAnsi="Georgia"/>
          <w:b/>
          <w:sz w:val="42"/>
        </w:rPr>
        <w:t xml:space="preserve">I.1. Étude d'une thermistance.</w:t>
      </w:r>
    </w:p>
    <w:p>
      <w:pPr>
        <w:spacing w:after="220" w:lineRule="auto"/>
      </w:pPr>
      <w:r>
        <w:rPr>
          <w:rFonts w:eastAsia="Georgia" w:cs="Georgia" w:ascii="Georgia" w:hAnsi="Georgia"/>
        </w:rPr>
        <w:t xml:space="preserve">On considère une thermistance, dont la résistance est fonction de la température suivant la loi : </w:t>
      </w:r>
      <m:oMath>
        <m:r>
          <m:rPr>
            <m:sty m:val="i"/>
          </m:rPr>
          <m:t>R</m:t>
        </m:r>
        <m:r>
          <m:rPr>
            <m:sty m:val="p"/>
          </m:rPr>
          <m:t>(</m:t>
        </m:r>
        <m:r>
          <m:rPr>
            <m:sty m:val="i"/>
          </m:rPr>
          <m:t>T</m:t>
        </m:r>
        <m:r>
          <m:rPr>
            <m:sty m:val="p"/>
          </m:rPr>
          <m:t>)</m:t>
        </m:r>
        <m:r>
          <m:rPr>
            <m:sty m:val="p"/>
          </m:rPr>
          <m:t>=</m:t>
        </m:r>
        <m:sSub>
          <m:sSubPr/>
          <m:e>
            <m:r>
              <m:rPr>
                <m:sty m:val="i"/>
              </m:rPr>
              <m:t>R</m:t>
            </m:r>
          </m:e>
          <m:sub>
            <m:r>
              <m:rPr>
                <m:sty m:val="p"/>
              </m:rPr>
              <m:t>0</m:t>
            </m:r>
          </m:sub>
        </m:sSub>
        <m:r>
          <m:rPr>
            <m:sty m:val="p"/>
          </m:rPr>
          <m:t>exp</m:t>
        </m:r>
        <m:r>
          <m:rPr>
            <m:sty m:val="p"/>
          </m:rPr>
          <m:t>⁡</m:t>
        </m:r>
        <m:d>
          <m:dPr>
            <m:begChr m:val="["/>
            <m:endChr m:val="]"/>
            <m:ctrlPr>
              <w:rPr>
                <w:rFonts w:ascii="Cambria Math" w:hAnsi="Cambria Math"/>
              </w:rPr>
            </m:ctrlPr>
          </m:dPr>
          <m:e>
            <m:r>
              <m:rPr>
                <m:sty m:val="i"/>
              </m:rPr>
              <m:t>B</m:t>
            </m:r>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den>
                </m:f>
                <m:r>
                  <m:rPr>
                    <m:sty m:val="p"/>
                  </m:rPr>
                  <m:t>−</m:t>
                </m:r>
                <m:f>
                  <m:fPr>
                    <m:ctrlPr>
                      <w:rPr>
                        <w:rFonts w:ascii="Cambria Math" w:hAnsi="Cambria Math"/>
                      </w:rPr>
                    </m:ctrlPr>
                  </m:fPr>
                  <m:num>
                    <m:r>
                      <m:rPr>
                        <m:sty m:val="p"/>
                      </m:rPr>
                      <m:t>1</m:t>
                    </m:r>
                  </m:num>
                  <m:den>
                    <m:sSub>
                      <m:sSubPr/>
                      <m:e>
                        <m:r>
                          <m:rPr>
                            <m:sty m:val="i"/>
                          </m:rPr>
                          <m:t>T</m:t>
                        </m:r>
                      </m:e>
                      <m:sub>
                        <m:r>
                          <m:rPr>
                            <m:sty m:val="p"/>
                          </m:rPr>
                          <m:t>0</m:t>
                        </m:r>
                      </m:sub>
                    </m:sSub>
                  </m:den>
                </m:f>
              </m:e>
            </m:d>
          </m:e>
        </m:d>
      </m:oMath>
      <w:r>
        <w:rPr>
          <w:rFonts w:eastAsia="Georgia" w:cs="Georgia" w:ascii="Georgia" w:hAnsi="Georgia"/>
        </w:rPr>
        <w:t xml:space="preserve">, où </w:t>
      </w:r>
      <m:oMath>
        <m:r>
          <m:rPr>
            <m:sty m:val="i"/>
          </m:rPr>
          <m:t>B</m:t>
        </m:r>
      </m:oMath>
      <w:r>
        <w:rPr>
          <w:rFonts w:eastAsia="Georgia" w:cs="Georgia" w:ascii="Georgia" w:hAnsi="Georgia"/>
        </w:rPr>
        <w:t xml:space="preserve"> est considéré comme constant dans le domaine de températures envisagé.</w:t>
      </w:r>
    </w:p>
    <w:p>
      <w:pPr>
        <w:spacing w:after="220" w:lineRule="auto"/>
      </w:pPr>
      <w:r>
        <w:rPr>
          <w:rFonts w:eastAsia="Georgia" w:cs="Georgia" w:ascii="Georgia" w:hAnsi="Georgia"/>
        </w:rPr>
        <w:t xml:space="preserve">On a représenté sur la figure 1 ci-dessous en échelle semi-logarithmique la variation de </w:t>
      </w:r>
      <m:oMath>
        <m:r>
          <m:rPr>
            <m:sty m:val="i"/>
          </m:rPr>
          <m:t>R</m:t>
        </m:r>
      </m:oMath>
      <w:r>
        <w:rPr/>
        <w:t xml:space="preserve"> en fonction de </w:t>
      </w:r>
      <m:oMath>
        <m:r>
          <m:rPr>
            <m:sty m:val="p"/>
          </m:rPr>
          <m:t>1</m:t>
        </m:r>
        <m:r>
          <m:rPr>
            <m:sty m:val="p"/>
          </m:rPr>
          <m:t>/</m:t>
        </m:r>
        <m:r>
          <m:rPr>
            <m:sty m:val="i"/>
          </m:rPr>
          <m:t>T</m:t>
        </m:r>
      </m:oMath>
      <w:r>
        <w:rPr/>
        <w:t xml:space="preserve">.</w:t>
      </w:r>
    </w:p>
    <w:p>
      <w:pPr>
        <w:spacing w:lineRule="auto"/>
        <w:jc w:val="center"/>
      </w:pPr>
      <w:r>
        <w:rPr/>
        <w:drawing>
          <wp:inline distB="0" distL="0" distR="0" distT="0">
            <wp:extent cx="5486400" cy="6131063"/>
            <wp:effectExtent b="0" l="0" r="0" t="0"/>
            <wp:docPr id="1" name="image-50748218a85dbb4810fe2c5debe7649b3caf5ceb.jpg"/>
            <a:graphic>
              <a:graphicData uri="http://schemas.openxmlformats.org/drawingml/2006/picture">
                <pic:pic>
                  <pic:nvPicPr>
                    <pic:cNvPr id="1" name="image-50748218a85dbb4810fe2c5debe7649b3caf5ceb.jpg" descr=""/>
                    <pic:cNvPicPr/>
                  </pic:nvPicPr>
                  <pic:blipFill>
                    <a:blip r:embed="rId5" cstate="print"/>
                    <a:srcRect b="0" l="0" r="0" t="0"/>
                    <a:stretch>
                      <a:fillRect/>
                    </a:stretch>
                  </pic:blipFill>
                  <pic:spPr>
                    <a:xfrm>
                      <a:off x="0" y="0"/>
                      <a:ext cx="5486400" cy="6131063"/>
                    </a:xfrm>
                    <a:prstGeom prst="rect"/>
                  </pic:spPr>
                </pic:pic>
              </a:graphicData>
            </a:graphic>
          </wp:inline>
        </w:drawing>
      </w:r>
    </w:p>
    <w:p>
      <w:pPr>
        <w:spacing w:lineRule="auto"/>
      </w:pPr>
      <w:r>
        <w:rPr/>
        <w:t xml:space="preserve">Figure 1</w:t>
      </w:r>
    </w:p>
    <w:p>
      <w:pPr>
        <w:numPr>
          <w:ilvl w:val="0"/>
          <w:numId w:val="1"/>
        </w:numPr>
        <w:spacing w:lineRule="auto"/>
      </w:pPr>
      <w:r>
        <w:rPr>
          <w:rFonts w:eastAsia="Georgia" w:cs="Georgia" w:ascii="Georgia" w:hAnsi="Georgia"/>
        </w:rPr>
        <w:t xml:space="preserve">Préciser la dimension de B et calculer sa valeur avec 2 chiffres significatifs.</w:t>
      </w:r>
    </w:p>
    <w:p>
      <w:pPr>
        <w:numPr>
          <w:ilvl w:val="0"/>
          <w:numId w:val="1"/>
        </w:numPr>
        <w:spacing w:lineRule="auto"/>
      </w:pPr>
      <w:r>
        <w:rPr>
          <w:rFonts w:eastAsia="Georgia" w:cs="Georgia" w:ascii="Georgia" w:hAnsi="Georgia"/>
        </w:rPr>
        <w:t xml:space="preserve">Exprimer le coefficient de température de la thermistance et le calculer à </w:t>
      </w:r>
      <m:oMath>
        <m:sSup>
          <m:sSupPr/>
          <m:e>
            <m:r>
              <m:rPr>
                <m:sty m:val="p"/>
              </m:rPr>
              <m:t>25</m:t>
            </m:r>
          </m:e>
          <m:sup>
            <m:r>
              <m:rPr>
                <m:sty m:val="p"/>
              </m:rPr>
              <m:t>∘</m:t>
            </m:r>
          </m:sup>
        </m:sSup>
        <m:r>
          <m:rPr>
            <m:sty m:val="p"/>
          </m:rPr>
          <m:t>C</m:t>
        </m:r>
      </m:oMath>
      <w:r>
        <w:rPr/>
        <w:t xml:space="preserve">.</w:t>
      </w:r>
    </w:p>
    <w:p>
      <w:pPr>
        <w:numPr>
          <w:ilvl w:val="0"/>
          <w:numId w:val="1"/>
        </w:numPr>
        <w:spacing w:lineRule="auto"/>
      </w:pPr>
      <w:r>
        <w:rPr>
          <w:rFonts w:eastAsia="Georgia" w:cs="Georgia" w:ascii="Georgia" w:hAnsi="Georgia"/>
        </w:rPr>
        <w:t xml:space="preserve">L'ordre de grandeur du coefficient de température des résistances métalliques autour de </w:t>
      </w:r>
      <m:oMath>
        <m:sSup>
          <m:sSupPr/>
          <m:e>
            <m:r>
              <m:rPr>
                <m:sty m:val="p"/>
              </m:rPr>
              <m:t>25</m:t>
            </m:r>
          </m:e>
          <m:sup>
            <m:r>
              <m:rPr>
                <m:sty m:val="p"/>
              </m:rPr>
              <m:t>∘</m:t>
            </m:r>
          </m:sup>
        </m:sSup>
        <m:r>
          <m:rPr>
            <m:sty m:val="p"/>
          </m:rPr>
          <m:t>C</m:t>
        </m:r>
      </m:oMath>
      <w:r>
        <w:rPr/>
        <w:t xml:space="preserve"> est typiquement de </w:t>
      </w:r>
      <m:oMath>
        <m:r>
          <m:rPr>
            <m:sty m:val="p"/>
          </m:rPr>
          <m:t>0</m:t>
        </m:r>
        <m:r>
          <m:rPr>
            <m:sty m:val="p"/>
          </m:rPr>
          <m:t>,</m:t>
        </m:r>
        <m:r>
          <m:rPr>
            <m:sty m:val="p"/>
          </m:rPr>
          <m:t>5</m:t>
        </m:r>
        <m:r>
          <m:rPr>
            <m:sty m:val="p"/>
          </m:rPr>
          <m:t>%</m:t>
        </m:r>
        <m:r>
          <m:rPr>
            <m:sty m:val="p"/>
          </m:rPr>
          <m:t>/</m:t>
        </m:r>
        <m:sSup>
          <m:sSupPr/>
          <m:e>
            <m:r>
              <m:t xml:space="preserve"> </m:t>
            </m:r>
          </m:e>
          <m:sup>
            <m:r>
              <m:rPr>
                <m:sty m:val="p"/>
              </m:rPr>
              <m:t>∘</m:t>
            </m:r>
          </m:sup>
        </m:sSup>
        <m:r>
          <m:rPr>
            <m:sty m:val="p"/>
          </m:rPr>
          <m:t>C</m:t>
        </m:r>
      </m:oMath>
      <w:r>
        <w:rPr>
          <w:rFonts w:eastAsia="Georgia" w:cs="Georgia" w:ascii="Georgia" w:hAnsi="Georgia"/>
        </w:rPr>
        <w:t xml:space="preserve">. Vaut-il mieux utiliser une résistance métallique ou la thermistance précédente pour réaliser un capteur de température résistif ?</w:t>
      </w:r>
    </w:p>
    <w:p>
      <w:pPr>
        <w:spacing w:line="271" w:before="330" w:lineRule="auto"/>
      </w:pPr>
      <w:r>
        <w:rPr>
          <w:rFonts w:eastAsia="Georgia" w:cs="Georgia" w:ascii="Georgia" w:hAnsi="Georgia"/>
          <w:b/>
          <w:sz w:val="42"/>
        </w:rPr>
        <w:t xml:space="preserve">I.2. Linéarisation du capteur.</w:t>
      </w:r>
    </w:p>
    <w:p>
      <w:pPr>
        <w:spacing w:after="220" w:lineRule="auto"/>
      </w:pPr>
      <w:r>
        <w:rPr>
          <w:rFonts w:eastAsia="Georgia" w:cs="Georgia" w:ascii="Georgia" w:hAnsi="Georgia"/>
        </w:rPr>
        <w:t xml:space="preserve">La thermistance est alimentée par un courant I et on mesure la tension </w:t>
      </w:r>
      <m:oMath>
        <m:r>
          <m:rPr>
            <m:sty m:val="i"/>
          </m:rPr>
          <m:t>V</m:t>
        </m:r>
      </m:oMath>
      <w:r>
        <w:rPr>
          <w:rFonts w:eastAsia="Georgia" w:cs="Georgia" w:ascii="Georgia" w:hAnsi="Georgia"/>
        </w:rPr>
        <w:t xml:space="preserve"> à ses bornes: la caractéristique de ce capteur est fortement non linéaire. On cherche à linéariser la réponse </w:t>
      </w:r>
      <m:oMath>
        <m:r>
          <m:rPr>
            <m:sty m:val="i"/>
          </m:rPr>
          <m:t>V</m:t>
        </m:r>
        <m:r>
          <m:rPr>
            <m:sty m:val="p"/>
          </m:rPr>
          <m:t>(</m:t>
        </m:r>
        <m:r>
          <m:rPr>
            <m:sty m:val="i"/>
          </m:rPr>
          <m:t>I</m:t>
        </m:r>
        <m:r>
          <m:rPr>
            <m:sty m:val="p"/>
          </m:rPr>
          <m:t>)</m:t>
        </m:r>
      </m:oMath>
      <w:r>
        <w:rPr>
          <w:rFonts w:eastAsia="Georgia" w:cs="Georgia" w:ascii="Georgia" w:hAnsi="Georgia"/>
        </w:rPr>
        <w:t xml:space="preserve"> en plaçant en parallèle sur la thermistance un résistor passif de résistance </w:t>
      </w:r>
      <m:oMath>
        <m:sSub>
          <m:sSubPr/>
          <m:e>
            <m:r>
              <m:rPr>
                <m:sty m:val="i"/>
              </m:rPr>
              <m:t>R</m:t>
            </m:r>
          </m:e>
          <m:sub>
            <m:r>
              <m:rPr>
                <m:sty m:val="i"/>
              </m:rPr>
              <m:t>p</m:t>
            </m:r>
          </m:sub>
        </m:sSub>
      </m:oMath>
      <w:r>
        <w:rPr/>
        <w:t xml:space="preserve">.</w:t>
      </w:r>
    </w:p>
    <w:p>
      <w:pPr>
        <w:spacing w:after="220" w:lineRule="auto"/>
      </w:pPr>
      <w:r>
        <w:rPr/>
        <w:t xml:space="preserve">On note </w:t>
      </w:r>
      <m:oMath>
        <m:sSub>
          <m:sSubPr/>
          <m:e>
            <m:r>
              <m:rPr>
                <m:sty m:val="i"/>
              </m:rPr>
              <m:t>R</m:t>
            </m:r>
          </m:e>
          <m:sub>
            <m:r>
              <m:rPr>
                <m:sty m:val="p"/>
              </m:rPr>
              <m:t>/</m:t>
            </m:r>
            <m:r>
              <m:rPr>
                <m:sty m:val="p"/>
              </m:rPr>
              <m:t>/</m:t>
            </m:r>
          </m:sub>
        </m:sSub>
      </m:oMath>
      <w:r>
        <w:rPr>
          <w:rFonts w:eastAsia="Georgia" w:cs="Georgia" w:ascii="Georgia" w:hAnsi="Georgia"/>
        </w:rPr>
        <w:t xml:space="preserve">la résistance équivalente du dipôle ainsi formé (figure 2).</w:t>
      </w:r>
      <w:r>
        <w:rPr/>
        <w:br w:type="textWrapping"/>
      </w:r>
    </w:p>
    <w:p>
      <w:pPr>
        <w:spacing w:lineRule="auto"/>
        <w:jc w:val="center"/>
      </w:pPr>
      <w:r>
        <w:rPr/>
        <w:drawing>
          <wp:inline distB="0" distL="0" distR="0" distT="0">
            <wp:extent cx="5486400" cy="3719443"/>
            <wp:effectExtent b="0" l="0" r="0" t="0"/>
            <wp:docPr id="2" name="image-4cb3a0007f3c768aab67f50027cf1c56da5836ee.jpg"/>
            <a:graphic>
              <a:graphicData uri="http://schemas.openxmlformats.org/drawingml/2006/picture">
                <pic:pic>
                  <pic:nvPicPr>
                    <pic:cNvPr id="2" name="image-4cb3a0007f3c768aab67f50027cf1c56da5836ee.jpg" descr=""/>
                    <pic:cNvPicPr/>
                  </pic:nvPicPr>
                  <pic:blipFill>
                    <a:blip r:embed="rId6" cstate="print"/>
                    <a:srcRect b="0" l="0" r="0" t="0"/>
                    <a:stretch>
                      <a:fillRect/>
                    </a:stretch>
                  </pic:blipFill>
                  <pic:spPr>
                    <a:xfrm>
                      <a:off x="0" y="0"/>
                      <a:ext cx="5486400" cy="3719443"/>
                    </a:xfrm>
                    <a:prstGeom prst="rect"/>
                  </pic:spPr>
                </pic:pic>
              </a:graphicData>
            </a:graphic>
          </wp:inline>
        </w:drawing>
      </w:r>
    </w:p>
    <w:p>
      <w:pPr>
        <w:spacing w:after="220" w:lineRule="auto"/>
      </w:pPr>
      <w:r>
        <w:rPr/>
        <w:br w:type="textWrapping"/>
      </w:r>
      <w:r>
        <w:rPr>
          <w:rFonts w:eastAsia="Georgia" w:cs="Georgia" w:ascii="Georgia" w:hAnsi="Georgia"/>
        </w:rPr>
        <w:t xml:space="preserve">4. Montrer que la linéarisation au voisinage d'une température </w:t>
      </w:r>
      <m:oMath>
        <m:sSub>
          <m:sSubPr/>
          <m:e>
            <m:r>
              <m:rPr>
                <m:sty m:val="i"/>
              </m:rPr>
              <m:t>T</m:t>
            </m:r>
          </m:e>
          <m:sub>
            <m:r>
              <m:rPr>
                <m:sty m:val="p"/>
              </m:rPr>
              <m:t>1</m:t>
            </m:r>
          </m:sub>
        </m:sSub>
      </m:oMath>
      <w:r>
        <w:rPr>
          <w:rFonts w:eastAsia="Georgia" w:cs="Georgia" w:ascii="Georgia" w:hAnsi="Georgia"/>
        </w:rPr>
        <w:t xml:space="preserve"> correspond mathématiquement à l'existence d'un point d'inflexion de la fonction </w:t>
      </w:r>
      <m:oMath>
        <m:sSub>
          <m:sSubPr/>
          <m:e>
            <m:r>
              <m:rPr>
                <m:sty m:val="i"/>
              </m:rPr>
              <m:t>R</m:t>
            </m:r>
          </m:e>
          <m:sub>
            <m:r>
              <m:rPr>
                <m:sty m:val="p"/>
              </m:rPr>
              <m:t>/</m:t>
            </m:r>
            <m:r>
              <m:rPr>
                <m:sty m:val="p"/>
              </m:rPr>
              <m:t>/</m:t>
            </m:r>
          </m:sub>
        </m:sSub>
        <m:r>
          <m:rPr>
            <m:sty m:val="p"/>
          </m:rPr>
          <m:t>(</m:t>
        </m:r>
        <m:r>
          <m:rPr>
            <m:sty m:val="i"/>
          </m:rPr>
          <m:t>T</m:t>
        </m:r>
        <m:r>
          <m:rPr>
            <m:sty m:val="p"/>
          </m:rPr>
          <m:t>)</m:t>
        </m:r>
      </m:oMath>
      <w:r>
        <w:rPr>
          <w:rFonts w:eastAsia="Georgia" w:cs="Georgia" w:ascii="Georgia" w:hAnsi="Georgia"/>
        </w:rPr>
        <w:t xml:space="preserve"> pour la température </w:t>
      </w:r>
      <m:oMath>
        <m:sSub>
          <m:sSubPr/>
          <m:e>
            <m:r>
              <m:rPr>
                <m:sty m:val="i"/>
              </m:rPr>
              <m:t>T</m:t>
            </m:r>
          </m:e>
          <m:sub>
            <m:r>
              <m:rPr>
                <m:sty m:val="p"/>
              </m:rPr>
              <m:t>1</m:t>
            </m:r>
          </m:sub>
        </m:sSub>
      </m:oMath>
      <w:r>
        <w:rPr/>
        <w:t xml:space="preserve"> (soit </w:t>
      </w:r>
      <m:oMath>
        <m:sSub>
          <m:sSubPr/>
          <m:e>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p"/>
                          </m:rPr>
                          <m:t>2</m:t>
                        </m:r>
                      </m:sup>
                    </m:sSup>
                    <m:sSub>
                      <m:sSubPr/>
                      <m:e>
                        <m:r>
                          <m:rPr>
                            <m:sty m:val="i"/>
                          </m:rPr>
                          <m:t>R</m:t>
                        </m:r>
                      </m:e>
                      <m:sub>
                        <m:r>
                          <m:rPr>
                            <m:sty m:val="p"/>
                          </m:rPr>
                          <m:t>/</m:t>
                        </m:r>
                        <m:r>
                          <m:rPr>
                            <m:sty m:val="p"/>
                          </m:rPr>
                          <m:t>/</m:t>
                        </m:r>
                      </m:sub>
                    </m:sSub>
                    <m:r>
                      <m:rPr>
                        <m:sty m:val="p"/>
                      </m:rPr>
                      <m:t>(</m:t>
                    </m:r>
                    <m:r>
                      <m:rPr>
                        <m:sty m:val="i"/>
                      </m:rPr>
                      <m:t>T</m:t>
                    </m:r>
                    <m:r>
                      <m:rPr>
                        <m:sty m:val="p"/>
                      </m:rPr>
                      <m:t>)</m:t>
                    </m:r>
                  </m:num>
                  <m:den>
                    <m:r>
                      <m:rPr>
                        <m:sty m:val="i"/>
                      </m:rPr>
                      <m:t>d</m:t>
                    </m:r>
                    <m:sSup>
                      <m:sSupPr/>
                      <m:e>
                        <m:r>
                          <m:rPr>
                            <m:sty m:val="i"/>
                          </m:rPr>
                          <m:t>T</m:t>
                        </m:r>
                      </m:e>
                      <m:sup>
                        <m:r>
                          <m:rPr>
                            <m:sty m:val="p"/>
                          </m:rPr>
                          <m:t>2</m:t>
                        </m:r>
                      </m:sup>
                    </m:sSup>
                  </m:den>
                </m:f>
              </m:e>
            </m:d>
          </m:e>
          <m:sub>
            <m:r>
              <m:rPr>
                <m:sty m:val="i"/>
              </m:rPr>
              <m:t>T</m:t>
            </m:r>
            <m:r>
              <m:rPr>
                <m:sty m:val="p"/>
              </m:rPr>
              <m:t>=</m:t>
            </m:r>
            <m:sSub>
              <m:sSubPr/>
              <m:e>
                <m:r>
                  <m:rPr>
                    <m:sty m:val="i"/>
                  </m:rPr>
                  <m:t>T</m:t>
                </m:r>
              </m:e>
              <m:sub>
                <m:r>
                  <m:rPr>
                    <m:sty m:val="p"/>
                  </m:rPr>
                  <m:t>l</m:t>
                </m:r>
              </m:sub>
            </m:sSub>
          </m:sub>
        </m:sSub>
        <m:r>
          <m:rPr>
            <m:sty m:val="p"/>
          </m:rPr>
          <m:t>=</m:t>
        </m:r>
        <m:r>
          <m:rPr>
            <m:sty m:val="p"/>
          </m:rPr>
          <m:t>0</m:t>
        </m:r>
      </m:oMath>
      <w:r>
        <w:rPr/>
        <w:t xml:space="preserve"> ).</w:t>
      </w:r>
      <w:r>
        <w:rPr/>
        <w:br w:type="textWrapping"/>
      </w:r>
      <w:r>
        <w:rPr/>
        <w:t xml:space="preserve">5. Donner l'expression de </w:t>
      </w:r>
      <m:oMath>
        <m:sSub>
          <m:sSubPr/>
          <m:e>
            <m:r>
              <m:rPr>
                <m:sty m:val="i"/>
              </m:rPr>
              <m:t>R</m:t>
            </m:r>
          </m:e>
          <m:sub>
            <m:r>
              <m:rPr>
                <m:sty m:val="p"/>
              </m:rPr>
              <m:t>/</m:t>
            </m:r>
            <m:r>
              <m:rPr>
                <m:sty m:val="p"/>
              </m:rPr>
              <m:t>/</m:t>
            </m:r>
          </m:sub>
        </m:sSub>
      </m:oMath>
      <w:r>
        <w:rPr>
          <w:rFonts w:eastAsia="Georgia" w:cs="Georgia" w:ascii="Georgia" w:hAnsi="Georgia"/>
        </w:rPr>
        <w:t xml:space="preserve">. En déduire que la valeur de la résistance </w:t>
      </w:r>
      <m:oMath>
        <m:sSub>
          <m:sSubPr/>
          <m:e>
            <m:r>
              <m:rPr>
                <m:sty m:val="i"/>
              </m:rPr>
              <m:t>R</m:t>
            </m:r>
          </m:e>
          <m:sub>
            <m:r>
              <m:rPr>
                <m:sty m:val="i"/>
              </m:rPr>
              <m:t>p</m:t>
            </m:r>
          </m:sub>
        </m:sSub>
      </m:oMath>
      <w:r>
        <w:rPr>
          <w:rFonts w:eastAsia="Georgia" w:cs="Georgia" w:ascii="Georgia" w:hAnsi="Georgia"/>
        </w:rPr>
        <w:t xml:space="preserve"> permettant cette linéarisation s'écrit : </w:t>
      </w:r>
      <m:oMath>
        <m:sSub>
          <m:sSubPr/>
          <m:e>
            <m:r>
              <m:rPr>
                <m:sty m:val="i"/>
              </m:rPr>
              <m:t>R</m:t>
            </m:r>
          </m:e>
          <m:sub>
            <m:r>
              <m:rPr>
                <m:sty m:val="i"/>
              </m:rPr>
              <m:t>p</m:t>
            </m:r>
          </m:sub>
        </m:sSub>
        <m:r>
          <m:rPr>
            <m:sty m:val="p"/>
          </m:rPr>
          <m:t>=</m:t>
        </m:r>
        <m:r>
          <m:rPr>
            <m:sty m:val="i"/>
          </m:rPr>
          <m:t>R</m:t>
        </m:r>
        <m:d>
          <m:dPr>
            <m:begChr m:val="("/>
            <m:endChr m:val=")"/>
            <m:ctrlPr>
              <w:rPr>
                <w:rFonts w:ascii="Cambria Math" w:hAnsi="Cambria Math"/>
              </w:rPr>
            </m:ctrlPr>
          </m:dPr>
          <m:e>
            <m:sSub>
              <m:sSubPr/>
              <m:e>
                <m:r>
                  <m:rPr>
                    <m:sty m:val="i"/>
                  </m:rPr>
                  <m:t>T</m:t>
                </m:r>
              </m:e>
              <m:sub>
                <m:r>
                  <m:rPr>
                    <m:sty m:val="p"/>
                  </m:rPr>
                  <m:t>1</m:t>
                </m:r>
              </m:sub>
            </m:sSub>
          </m:e>
        </m:d>
        <m:f>
          <m:fPr>
            <m:ctrlPr>
              <w:rPr>
                <w:rFonts w:ascii="Cambria Math" w:hAnsi="Cambria Math"/>
              </w:rPr>
            </m:ctrlPr>
          </m:fPr>
          <m:num>
            <m:r>
              <m:rPr>
                <m:sty m:val="i"/>
              </m:rPr>
              <m:t>B</m:t>
            </m:r>
            <m:r>
              <m:rPr>
                <m:sty m:val="p"/>
              </m:rPr>
              <m:t>−</m:t>
            </m:r>
            <m:r>
              <m:rPr>
                <m:sty m:val="p"/>
              </m:rPr>
              <m:t>2</m:t>
            </m:r>
            <m:sSub>
              <m:sSubPr/>
              <m:e>
                <m:r>
                  <m:rPr>
                    <m:sty m:val="i"/>
                  </m:rPr>
                  <m:t>T</m:t>
                </m:r>
              </m:e>
              <m:sub>
                <m:r>
                  <m:rPr>
                    <m:sty m:val="p"/>
                  </m:rPr>
                  <m:t>1</m:t>
                </m:r>
              </m:sub>
            </m:sSub>
          </m:num>
          <m:den>
            <m:r>
              <m:rPr>
                <m:sty m:val="i"/>
              </m:rPr>
              <m:t>B</m:t>
            </m:r>
            <m:r>
              <m:rPr>
                <m:sty m:val="p"/>
              </m:rPr>
              <m:t>+</m:t>
            </m:r>
            <m:r>
              <m:rPr>
                <m:sty m:val="p"/>
              </m:rPr>
              <m:t>2</m:t>
            </m:r>
            <m:sSub>
              <m:sSubPr/>
              <m:e>
                <m:r>
                  <m:rPr>
                    <m:sty m:val="i"/>
                  </m:rPr>
                  <m:t>T</m:t>
                </m:r>
              </m:e>
              <m:sub>
                <m:r>
                  <m:rPr>
                    <m:sty m:val="p"/>
                  </m:rPr>
                  <m:t>1</m:t>
                </m:r>
              </m:sub>
            </m:sSub>
          </m:den>
        </m:f>
      </m:oMath>
      <w:r>
        <w:rPr>
          <w:rFonts w:eastAsia="Georgia" w:cs="Georgia" w:ascii="Georgia" w:hAnsi="Georgia"/>
        </w:rPr>
        <w:t xml:space="preserve">. Une telle linéarisation est-elle réalisable autour de </w:t>
      </w:r>
      <m:oMath>
        <m:sSub>
          <m:sSubPr/>
          <m:e>
            <m:r>
              <m:rPr>
                <m:sty m:val="i"/>
              </m:rPr>
              <m:t>θ</m:t>
            </m:r>
          </m:e>
          <m:sub>
            <m:r>
              <m:rPr>
                <m:sty m:val="i"/>
              </m:rPr>
              <m:t>l</m:t>
            </m:r>
          </m:sub>
        </m:sSub>
        <m:r>
          <m:rPr>
            <m:sty m:val="p"/>
          </m:rPr>
          <m:t>=</m:t>
        </m:r>
        <m:r>
          <m:rPr>
            <m:sty m:val="p"/>
          </m:rPr>
          <m:t>25</m:t>
        </m:r>
        <m:sSup>
          <m:sSupPr/>
          <m:e>
            <m:r>
              <m:t xml:space="preserve"> </m:t>
            </m:r>
          </m:e>
          <m:sup>
            <m:r>
              <m:rPr>
                <m:sty m:val="p"/>
              </m:rPr>
              <m:t>∘</m:t>
            </m:r>
          </m:sup>
        </m:sSup>
        <m:r>
          <m:rPr>
            <m:sty m:val="p"/>
          </m:rPr>
          <m:t>C</m:t>
        </m:r>
      </m:oMath>
      <w:r>
        <w:rPr>
          <w:rFonts w:eastAsia="Georgia" w:cs="Georgia" w:ascii="Georgia" w:hAnsi="Georgia"/>
        </w:rPr>
        <w:t xml:space="preserve">, avec la thermistance étudiée?</w:t>
      </w:r>
      <w:r>
        <w:rPr/>
        <w:br w:type="textWrapping"/>
      </w:r>
      <w:r>
        <w:rPr>
          <w:rFonts w:eastAsia="Georgia" w:cs="Georgia" w:ascii="Georgia" w:hAnsi="Georgia"/>
        </w:rPr>
        <w:t xml:space="preserve">6. Exprimer le coefficient de température </w:t>
      </w:r>
      <m:oMath>
        <m:sSub>
          <m:sSubPr/>
          <m:e>
            <m:r>
              <m:rPr>
                <m:sty m:val="i"/>
              </m:rPr>
              <m:t>α</m:t>
            </m:r>
          </m:e>
          <m:sub>
            <m:r>
              <m:rPr>
                <m:nor/>
              </m:rPr>
              <m:t>thl </m:t>
            </m:r>
          </m:sub>
        </m:sSub>
        <m:d>
          <m:dPr>
            <m:begChr m:val="("/>
            <m:endChr m:val=")"/>
            <m:ctrlPr>
              <w:rPr>
                <w:rFonts w:ascii="Cambria Math" w:hAnsi="Cambria Math"/>
              </w:rPr>
            </m:ctrlPr>
          </m:dPr>
          <m:e>
            <m:sSub>
              <m:sSubPr/>
              <m:e>
                <m:r>
                  <m:rPr>
                    <m:sty m:val="i"/>
                  </m:rPr>
                  <m:t>T</m:t>
                </m:r>
              </m:e>
              <m:sub>
                <m:r>
                  <m:rPr>
                    <m:sty m:val="p"/>
                  </m:rPr>
                  <m:t>1</m:t>
                </m:r>
              </m:sub>
            </m:sSub>
          </m:e>
        </m:d>
      </m:oMath>
      <w:r>
        <w:rPr>
          <w:rFonts w:eastAsia="Georgia" w:cs="Georgia" w:ascii="Georgia" w:hAnsi="Georgia"/>
        </w:rPr>
        <w:t xml:space="preserve"> du dipôle linéarisé en fonction de </w:t>
      </w:r>
      <m:oMath>
        <m:sSub>
          <m:sSubPr/>
          <m:e>
            <m:r>
              <m:rPr>
                <m:sty m:val="i"/>
              </m:rPr>
              <m:t>α</m:t>
            </m:r>
          </m:e>
          <m:sub>
            <m:r>
              <m:rPr>
                <m:sty m:val="i"/>
              </m:rPr>
              <m:t>R</m:t>
            </m:r>
          </m:sub>
        </m:sSub>
        <m:d>
          <m:dPr>
            <m:begChr m:val="("/>
            <m:endChr m:val=")"/>
            <m:ctrlPr>
              <w:rPr>
                <w:rFonts w:ascii="Cambria Math" w:hAnsi="Cambria Math"/>
              </w:rPr>
            </m:ctrlPr>
          </m:dPr>
          <m:e>
            <m:sSub>
              <m:sSubPr/>
              <m:e>
                <m:r>
                  <m:rPr>
                    <m:sty m:val="i"/>
                  </m:rPr>
                  <m:t>T</m:t>
                </m:r>
              </m:e>
              <m:sub>
                <m:r>
                  <m:rPr>
                    <m:sty m:val="p"/>
                  </m:rPr>
                  <m:t>1</m:t>
                </m:r>
              </m:sub>
            </m:sSub>
          </m:e>
        </m:d>
        <m:r>
          <m:rPr>
            <m:sty m:val="p"/>
          </m:rPr>
          <m:t>,</m:t>
        </m:r>
        <m:r>
          <m:rPr>
            <m:sty m:val="i"/>
          </m:rPr>
          <m:t>R</m:t>
        </m:r>
        <m:d>
          <m:dPr>
            <m:begChr m:val="("/>
            <m:endChr m:val=")"/>
            <m:ctrlPr>
              <w:rPr>
                <w:rFonts w:ascii="Cambria Math" w:hAnsi="Cambria Math"/>
              </w:rPr>
            </m:ctrlPr>
          </m:dPr>
          <m:e>
            <m:sSub>
              <m:sSubPr/>
              <m:e>
                <m:r>
                  <m:rPr>
                    <m:sty m:val="i"/>
                  </m:rPr>
                  <m:t>T</m:t>
                </m:r>
              </m:e>
              <m:sub>
                <m:r>
                  <m:rPr>
                    <m:sty m:val="p"/>
                  </m:rPr>
                  <m:t>1</m:t>
                </m:r>
              </m:sub>
            </m:sSub>
          </m:e>
        </m:d>
      </m:oMath>
      <w:r>
        <w:rPr/>
        <w:t xml:space="preserve"> et </w:t>
      </w:r>
      <m:oMath>
        <m:sSub>
          <m:sSubPr/>
          <m:e>
            <m:r>
              <m:rPr>
                <m:sty m:val="i"/>
              </m:rPr>
              <m:t>R</m:t>
            </m:r>
          </m:e>
          <m:sub>
            <m:r>
              <m:rPr>
                <m:sty m:val="i"/>
              </m:rPr>
              <m:t>P</m:t>
            </m:r>
          </m:sub>
        </m:sSub>
      </m:oMath>
      <w:r>
        <w:rPr>
          <w:rFonts w:eastAsia="Georgia" w:cs="Georgia" w:ascii="Georgia" w:hAnsi="Georgia"/>
        </w:rPr>
        <w:t xml:space="preserve">. Quel inconvénient la linéarisation ainsi effectuée présente-t-elle ? Calculer </w:t>
      </w:r>
      <m:oMath>
        <m:sSub>
          <m:sSubPr/>
          <m:e>
            <m:r>
              <m:rPr>
                <m:sty m:val="i"/>
              </m:rPr>
              <m:t>α</m:t>
            </m:r>
          </m:e>
          <m:sub>
            <m:r>
              <m:rPr>
                <m:nor/>
              </m:rPr>
              <m:t>thl </m:t>
            </m:r>
          </m:sub>
        </m:sSub>
        <m:d>
          <m:dPr>
            <m:begChr m:val="("/>
            <m:endChr m:val=")"/>
            <m:ctrlPr>
              <w:rPr>
                <w:rFonts w:ascii="Cambria Math" w:hAnsi="Cambria Math"/>
              </w:rPr>
            </m:ctrlPr>
          </m:dPr>
          <m:e>
            <m:sSub>
              <m:sSubPr/>
              <m:e>
                <m:r>
                  <m:rPr>
                    <m:sty m:val="i"/>
                  </m:rPr>
                  <m:t>T</m:t>
                </m:r>
              </m:e>
              <m:sub>
                <m:r>
                  <m:rPr>
                    <m:sty m:val="i"/>
                  </m:rPr>
                  <m:t>l</m:t>
                </m:r>
              </m:sub>
            </m:sSub>
          </m:e>
        </m:d>
      </m:oMath>
      <w:r>
        <w:rPr/>
        <w:t xml:space="preserve">.</w:t>
      </w:r>
    </w:p>
    <w:p>
      <w:pPr>
        <w:spacing w:line="271" w:before="330" w:lineRule="auto"/>
      </w:pPr>
      <w:r>
        <w:rPr>
          <w:rFonts w:eastAsia="Georgia" w:cs="Georgia" w:ascii="Georgia" w:hAnsi="Georgia"/>
          <w:b/>
          <w:sz w:val="42"/>
        </w:rPr>
        <w:t xml:space="preserve">I.3. Le système de mesure.</w:t>
      </w:r>
    </w:p>
    <w:p>
      <w:pPr>
        <w:spacing w:after="220" w:lineRule="auto"/>
      </w:pPr>
      <w:r>
        <w:rPr>
          <w:rFonts w:eastAsia="Georgia" w:cs="Georgia" w:ascii="Georgia" w:hAnsi="Georgia"/>
        </w:rPr>
        <w:t xml:space="preserve">La thermistance linéarisée précédente, notée THL, dont la résistance peut s'écrire sous la forme :</w:t>
      </w:r>
    </w:p>
    <w:p>
      <w:pPr>
        <w:spacing w:after="220" w:lineRule="auto"/>
      </w:pPr>
      <m:oMathPara>
        <m:oMath>
          <m:sSub>
            <m:sSubPr/>
            <m:e>
              <m:r>
                <m:rPr>
                  <m:sty m:val="i"/>
                </m:rPr>
                <m:t>R</m:t>
              </m:r>
            </m:e>
            <m:sub>
              <m:r>
                <m:rPr>
                  <m:sty m:val="i"/>
                </m:rPr>
                <m:t>t</m:t>
              </m:r>
              <m:r>
                <m:rPr>
                  <m:sty m:val="i"/>
                </m:rPr>
                <m:t>h</m:t>
              </m:r>
              <m:r>
                <m:rPr>
                  <m:sty m:val="i"/>
                </m:rPr>
                <m:t>l</m:t>
              </m:r>
            </m:sub>
          </m:sSub>
          <m:r>
            <m:rPr>
              <m:sty m:val="p"/>
            </m:rPr>
            <m:t>(</m:t>
          </m:r>
          <m:r>
            <m:rPr>
              <m:sty m:val="i"/>
            </m:rPr>
            <m:t>T</m:t>
          </m:r>
          <m:r>
            <m:rPr>
              <m:sty m:val="p"/>
            </m:rPr>
            <m:t>)</m:t>
          </m:r>
          <m:r>
            <m:rPr>
              <m:sty m:val="p"/>
            </m:rPr>
            <m:t>=</m:t>
          </m:r>
          <m:r>
            <m:rPr>
              <m:sty m:val="i"/>
            </m:rPr>
            <m:t>R</m:t>
          </m:r>
          <m:d>
            <m:dPr>
              <m:begChr m:val="("/>
              <m:endChr m:val=")"/>
              <m:ctrlPr>
                <w:rPr>
                  <w:rFonts w:ascii="Cambria Math" w:hAnsi="Cambria Math"/>
                </w:rPr>
              </m:ctrlPr>
            </m:dPr>
            <m:e>
              <m:sSub>
                <m:sSubPr/>
                <m:e>
                  <m:r>
                    <m:rPr>
                      <m:sty m:val="i"/>
                    </m:rPr>
                    <m:t>T</m:t>
                  </m:r>
                </m:e>
                <m:sub>
                  <m:r>
                    <m:rPr>
                      <m:sty m:val="p"/>
                    </m:rPr>
                    <m:t>1</m:t>
                  </m:r>
                </m:sub>
              </m:sSub>
            </m:e>
          </m:d>
          <m:r>
            <m:rPr>
              <m:sty m:val="p"/>
            </m:rPr>
            <m:t>⋅</m:t>
          </m:r>
          <m:d>
            <m:dPr>
              <m:begChr m:val="["/>
              <m:endChr m:val="]"/>
              <m:ctrlPr>
                <w:rPr>
                  <w:rFonts w:ascii="Cambria Math" w:hAnsi="Cambria Math"/>
                </w:rPr>
              </m:ctrlPr>
            </m:dPr>
            <m:e>
              <m:r>
                <m:rPr>
                  <m:sty m:val="p"/>
                </m:rPr>
                <m:t>1</m:t>
              </m:r>
              <m:r>
                <m:rPr>
                  <m:sty m:val="p"/>
                </m:rPr>
                <m:t>+</m:t>
              </m:r>
              <m:sSub>
                <m:sSubPr/>
                <m:e>
                  <m:r>
                    <m:rPr>
                      <m:sty m:val="i"/>
                    </m:rPr>
                    <m:t>α</m:t>
                  </m:r>
                </m:e>
                <m:sub>
                  <m:r>
                    <m:rPr>
                      <m:sty m:val="i"/>
                    </m:rPr>
                    <m:t>t</m:t>
                  </m:r>
                  <m:r>
                    <m:rPr>
                      <m:sty m:val="i"/>
                    </m:rPr>
                    <m:t>h</m:t>
                  </m:r>
                  <m:r>
                    <m:rPr>
                      <m:sty m:val="i"/>
                    </m:rPr>
                    <m:t>l</m:t>
                  </m:r>
                </m:sub>
              </m:sSub>
              <m:r>
                <m:rPr>
                  <m:sty m:val="p"/>
                </m:rPr>
                <m:t>⋅</m:t>
              </m:r>
              <m:d>
                <m:dPr>
                  <m:begChr m:val="("/>
                  <m:endChr m:val=")"/>
                  <m:ctrlPr>
                    <w:rPr>
                      <w:rFonts w:ascii="Cambria Math" w:hAnsi="Cambria Math"/>
                    </w:rPr>
                  </m:ctrlPr>
                </m:dPr>
                <m:e>
                  <m:r>
                    <m:rPr>
                      <m:sty m:val="i"/>
                    </m:rPr>
                    <m:t>T</m:t>
                  </m:r>
                  <m:r>
                    <m:rPr>
                      <m:sty m:val="p"/>
                    </m:rPr>
                    <m:t>−</m:t>
                  </m:r>
                  <m:sSub>
                    <m:sSubPr/>
                    <m:e>
                      <m:r>
                        <m:rPr>
                          <m:sty m:val="i"/>
                        </m:rPr>
                        <m:t>T</m:t>
                      </m:r>
                    </m:e>
                    <m:sub>
                      <m:r>
                        <m:rPr>
                          <m:sty m:val="p"/>
                        </m:rPr>
                        <m:t>1</m:t>
                      </m:r>
                    </m:sub>
                  </m:sSub>
                </m:e>
              </m:d>
            </m:e>
          </m:d>
        </m:oMath>
      </m:oMathPara>
    </w:p>
    <w:p>
      <w:pPr>
        <w:spacing w:after="220" w:lineRule="auto"/>
      </w:pPr>
      <w:r>
        <w:rPr>
          <w:rFonts w:eastAsia="Georgia" w:cs="Georgia" w:ascii="Georgia" w:hAnsi="Georgia"/>
        </w:rPr>
        <w:t xml:space="preserve">est montée dans un pont de Wheatstone (fig 3a) avec trois résistances fixes de valeur </w:t>
      </w:r>
      <m:oMath>
        <m:sSub>
          <m:sSubPr/>
          <m:e>
            <m:r>
              <m:rPr>
                <m:sty m:val="i"/>
              </m:rPr>
              <m:t>R</m:t>
            </m:r>
          </m:e>
          <m:sub>
            <m:r>
              <m:rPr>
                <m:sty m:val="i"/>
              </m:rPr>
              <m:t>l</m:t>
            </m:r>
          </m:sub>
        </m:sSub>
        <m:r>
          <m:rPr>
            <m:sty m:val="p"/>
          </m:rPr>
          <m:t>=</m:t>
        </m:r>
        <m:r>
          <m:rPr>
            <m:sty m:val="i"/>
          </m:rPr>
          <m:t>R</m:t>
        </m:r>
        <m:d>
          <m:dPr>
            <m:begChr m:val="("/>
            <m:endChr m:val=")"/>
            <m:ctrlPr>
              <w:rPr>
                <w:rFonts w:ascii="Cambria Math" w:hAnsi="Cambria Math"/>
              </w:rPr>
            </m:ctrlPr>
          </m:dPr>
          <m:e>
            <m:sSub>
              <m:sSubPr/>
              <m:e>
                <m:r>
                  <m:rPr>
                    <m:sty m:val="i"/>
                  </m:rPr>
                  <m:t>T</m:t>
                </m:r>
              </m:e>
              <m:sub>
                <m:r>
                  <m:rPr>
                    <m:sty m:val="i"/>
                  </m:rPr>
                  <m:t>l</m:t>
                </m:r>
              </m:sub>
            </m:sSub>
          </m:e>
        </m:d>
      </m:oMath>
      <w:r>
        <w:rPr/>
        <w:t xml:space="preserve">.</w:t>
      </w:r>
    </w:p>
    <w:p>
      <w:pPr>
        <w:spacing w:after="220" w:lineRule="auto"/>
      </w:pPr>
      <w:r>
        <w:rPr/>
        <w:t xml:space="preserve">On prendra: </w:t>
      </w:r>
      <m:oMath>
        <m:r>
          <m:rPr>
            <m:sty m:val="p"/>
          </m:rPr>
          <m:t xml:space="preserve"> </m:t>
        </m:r>
        <m:r>
          <m:rPr>
            <m:sty m:val="i"/>
          </m:rPr>
          <m:t>R</m:t>
        </m:r>
        <m:d>
          <m:dPr>
            <m:begChr m:val="("/>
            <m:endChr m:val=")"/>
            <m:ctrlPr>
              <w:rPr>
                <w:rFonts w:ascii="Cambria Math" w:hAnsi="Cambria Math"/>
              </w:rPr>
            </m:ctrlPr>
          </m:dPr>
          <m:e>
            <m:sSub>
              <m:sSubPr/>
              <m:e>
                <m:r>
                  <m:rPr>
                    <m:sty m:val="i"/>
                  </m:rPr>
                  <m:t>T</m:t>
                </m:r>
              </m:e>
              <m:sub>
                <m:r>
                  <m:rPr>
                    <m:sty m:val="p"/>
                  </m:rPr>
                  <m:t>1</m:t>
                </m:r>
              </m:sub>
            </m:sSub>
          </m:e>
        </m:d>
        <m:r>
          <m:rPr>
            <m:sty m:val="p"/>
          </m:rPr>
          <m:t>=</m:t>
        </m:r>
        <m:r>
          <m:rPr>
            <m:sty m:val="p"/>
          </m:rPr>
          <m:t>5000</m:t>
        </m:r>
        <m:r>
          <m:rPr>
            <m:sty m:val="p"/>
          </m:rPr>
          <m:t>Ω</m:t>
        </m:r>
      </m:oMath>
      <w:r>
        <w:rPr/>
        <w:t xml:space="preserve">.</w:t>
      </w:r>
    </w:p>
    <w:p>
      <w:pPr>
        <w:spacing w:after="220" w:lineRule="auto"/>
      </w:pPr>
      <m:oMathPara>
        <m:oMath>
          <m:sSub>
            <m:sSubPr/>
            <m:e>
              <m:r>
                <m:rPr>
                  <m:sty m:val="i"/>
                </m:rPr>
                <m:t>α</m:t>
              </m:r>
            </m:e>
            <m:sub>
              <m:r>
                <m:rPr>
                  <m:sty m:val="i"/>
                </m:rPr>
                <m:t>t</m:t>
              </m:r>
              <m:r>
                <m:rPr>
                  <m:sty m:val="i"/>
                </m:rPr>
                <m:t>h</m:t>
              </m:r>
              <m:r>
                <m:rPr>
                  <m:sty m:val="i"/>
                </m:rPr>
                <m:t>l</m:t>
              </m:r>
            </m:sub>
          </m:sSub>
          <m:r>
            <m:rPr>
              <m:sty m:val="p"/>
            </m:rPr>
            <m:t>=</m:t>
          </m:r>
          <m:r>
            <m:rPr>
              <m:sty m:val="p"/>
            </m:rPr>
            <m:t>−</m:t>
          </m:r>
          <m:r>
            <m:rPr>
              <m:sty m:val="p"/>
            </m:rPr>
            <m:t>1</m:t>
          </m:r>
          <m:r>
            <m:rPr>
              <m:sty m:val="p"/>
            </m:rPr>
            <m:t>,</m:t>
          </m:r>
          <m:sSup>
            <m:sSupPr/>
            <m:e>
              <m:r>
                <m:rPr>
                  <m:sty m:val="p"/>
                </m:rPr>
                <m:t>58.10</m:t>
              </m:r>
            </m:e>
            <m:sup>
              <m:r>
                <m:rPr>
                  <m:sty m:val="p"/>
                </m:rPr>
                <m:t>−</m:t>
              </m:r>
              <m:r>
                <m:rPr>
                  <m:sty m:val="p"/>
                </m:rPr>
                <m:t>2</m:t>
              </m:r>
            </m:sup>
          </m:sSup>
          <m:sSup>
            <m:sSupPr/>
            <m:e>
              <m:r>
                <m:rPr>
                  <m:sty m:val="i"/>
                </m:rPr>
                <m:t>K</m:t>
              </m:r>
            </m:e>
            <m:sup>
              <m:r>
                <m:rPr>
                  <m:sty m:val="p"/>
                </m:rPr>
                <m:t>−</m:t>
              </m:r>
              <m:r>
                <m:rPr>
                  <m:sty m:val="p"/>
                </m:rPr>
                <m:t>1</m:t>
              </m:r>
            </m:sup>
          </m:sSup>
          <m:r>
            <m:rPr>
              <m:sty m:val="p"/>
            </m:rPr>
            <m:t>.</m:t>
          </m:r>
        </m:oMath>
      </m:oMathPara>
    </w:p>
    <w:p>
      <w:pPr>
        <w:spacing w:after="220" w:lineRule="auto"/>
      </w:pPr>
      <w:r>
        <w:rPr>
          <w:rFonts w:eastAsia="Georgia" w:cs="Georgia" w:ascii="Georgia" w:hAnsi="Georgia"/>
        </w:rPr>
        <w:t xml:space="preserve">Le pont est alimenté par une source de courant continu idéale </w:t>
      </w:r>
      <m:oMath>
        <m:sSub>
          <m:sSubPr/>
          <m:e>
            <m:r>
              <m:rPr>
                <m:sty m:val="i"/>
              </m:rPr>
              <m:t>I</m:t>
            </m:r>
          </m:e>
          <m:sub>
            <m:r>
              <m:rPr>
                <m:sty m:val="p"/>
              </m:rPr>
              <m:t>0</m:t>
            </m:r>
          </m:sub>
        </m:sSub>
      </m:oMath>
      <w:r>
        <w:rPr>
          <w:rFonts w:eastAsia="Georgia" w:cs="Georgia" w:ascii="Georgia" w:hAnsi="Georgia"/>
        </w:rPr>
        <w:t xml:space="preserve">, de valeur fixée </w:t>
      </w:r>
      <m:oMath>
        <m:sSub>
          <m:sSubPr/>
          <m:e>
            <m:r>
              <m:rPr>
                <m:sty m:val="i"/>
              </m:rPr>
              <m:t>I</m:t>
            </m:r>
          </m:e>
          <m:sub>
            <m:r>
              <m:rPr>
                <m:sty m:val="p"/>
              </m:rPr>
              <m:t>0</m:t>
            </m:r>
          </m:sub>
        </m:sSub>
        <m:r>
          <m:rPr>
            <m:sty m:val="p"/>
          </m:rPr>
          <m:t>=</m:t>
        </m:r>
        <m:r>
          <m:rPr>
            <m:sty m:val="p"/>
          </m:rPr>
          <m:t>1</m:t>
        </m:r>
        <m:r>
          <m:rPr>
            <m:nor/>
          </m:rPr>
          <m:t xml:space="preserve"> </m:t>
        </m:r>
        <m:r>
          <m:rPr>
            <m:sty m:val="p"/>
          </m:rPr>
          <m:t>mA</m:t>
        </m:r>
      </m:oMath>
      <w:r>
        <w:rPr/>
        <w:t xml:space="preserve">.</w:t>
      </w:r>
      <w:r>
        <w:rPr/>
        <w:br w:type="textWrapping"/>
      </w:r>
    </w:p>
    <w:p>
      <w:pPr>
        <w:spacing w:lineRule="auto"/>
        <w:jc w:val="center"/>
      </w:pPr>
      <w:r>
        <w:rPr/>
        <w:drawing>
          <wp:inline distB="0" distL="0" distR="0" distT="0">
            <wp:extent cx="5343525" cy="4714875"/>
            <wp:effectExtent b="0" l="0" r="0" t="0"/>
            <wp:docPr id="3" name="image-57c0d4ed4ec68957770ad434120deeca999c4f3c.jpg"/>
            <a:graphic>
              <a:graphicData uri="http://schemas.openxmlformats.org/drawingml/2006/picture">
                <pic:pic>
                  <pic:nvPicPr>
                    <pic:cNvPr id="3" name="image-57c0d4ed4ec68957770ad434120deeca999c4f3c.jpg" descr=""/>
                    <pic:cNvPicPr/>
                  </pic:nvPicPr>
                  <pic:blipFill>
                    <a:blip r:embed="rId7" cstate="print"/>
                    <a:srcRect b="0" l="0" r="0" t="0"/>
                    <a:stretch>
                      <a:fillRect/>
                    </a:stretch>
                  </pic:blipFill>
                  <pic:spPr>
                    <a:xfrm>
                      <a:off x="0" y="0"/>
                      <a:ext cx="5343525" cy="4714875"/>
                    </a:xfrm>
                    <a:prstGeom prst="rect"/>
                  </pic:spPr>
                </pic:pic>
              </a:graphicData>
            </a:graphic>
          </wp:inline>
        </w:drawing>
      </w:r>
    </w:p>
    <w:p>
      <w:pPr>
        <w:spacing w:after="220" w:lineRule="auto"/>
      </w:pPr>
      <w:r>
        <w:rPr/>
        <w:br w:type="textWrapping"/>
      </w:r>
      <w:r>
        <w:rPr>
          <w:rFonts w:eastAsia="Georgia" w:cs="Georgia" w:ascii="Georgia" w:hAnsi="Georgia"/>
        </w:rPr>
        <w:t xml:space="preserve">7. On considère le pont diviseur de courant de la figure 3b. Exprimer les courants </w:t>
      </w:r>
      <m:oMath>
        <m:r>
          <m:rPr>
            <m:sty m:val="i"/>
          </m:rPr>
          <m:t>I</m:t>
        </m:r>
      </m:oMath>
      <w:r>
        <w:rPr/>
        <w:t xml:space="preserve"> et </w:t>
      </w:r>
      <m:oMath>
        <m:sSup>
          <m:sSupPr/>
          <m:e>
            <m:r>
              <m:rPr>
                <m:sty m:val="i"/>
              </m:rPr>
              <m:t>I</m:t>
            </m:r>
          </m:e>
          <m:sup>
            <m:r>
              <m:rPr>
                <m:sty m:val="i"/>
              </m:rPr>
              <m:t>′</m:t>
            </m:r>
          </m:sup>
        </m:sSup>
      </m:oMath>
      <w:r>
        <w:rPr/>
        <w:t xml:space="preserve"> en fonction du courant </w:t>
      </w:r>
      <m:oMath>
        <m:sSub>
          <m:sSubPr/>
          <m:e>
            <m:r>
              <m:rPr>
                <m:sty m:val="i"/>
              </m:rPr>
              <m:t>I</m:t>
            </m:r>
          </m:e>
          <m:sub>
            <m:r>
              <m:rPr>
                <m:sty m:val="p"/>
              </m:rPr>
              <m:t>0</m:t>
            </m:r>
          </m:sub>
        </m:sSub>
      </m:oMath>
      <w:r>
        <w:rPr/>
        <w:t xml:space="preserve"> et des conductances </w:t>
      </w:r>
      <m:oMath>
        <m:r>
          <m:rPr>
            <m:sty m:val="i"/>
          </m:rPr>
          <m:t>G</m:t>
        </m:r>
        <m:r>
          <m:rPr>
            <m:sty m:val="p"/>
          </m:rPr>
          <m:t>=</m:t>
        </m:r>
        <m:f>
          <m:fPr>
            <m:ctrlPr>
              <w:rPr>
                <w:rFonts w:ascii="Cambria Math" w:hAnsi="Cambria Math"/>
              </w:rPr>
            </m:ctrlPr>
          </m:fPr>
          <m:num>
            <m:r>
              <m:rPr>
                <m:sty m:val="p"/>
              </m:rPr>
              <m:t>1</m:t>
            </m:r>
          </m:num>
          <m:den>
            <m:r>
              <m:rPr>
                <m:sty m:val="i"/>
              </m:rPr>
              <m:t>R</m:t>
            </m:r>
          </m:den>
        </m:f>
      </m:oMath>
      <w:r>
        <w:rPr/>
        <w:t xml:space="preserve"> et </w:t>
      </w:r>
      <m:oMath>
        <m:sSup>
          <m:sSupPr/>
          <m:e>
            <m:r>
              <m:rPr>
                <m:sty m:val="i"/>
              </m:rPr>
              <m:t>G</m:t>
            </m:r>
          </m:e>
          <m:sup>
            <m:r>
              <m:rPr>
                <m:sty m:val="i"/>
              </m:rPr>
              <m:t>′</m:t>
            </m:r>
          </m:sup>
        </m:sSup>
        <m:r>
          <m:rPr>
            <m:sty m:val="p"/>
          </m:rPr>
          <m:t>=</m:t>
        </m:r>
        <m:f>
          <m:fPr>
            <m:ctrlPr>
              <w:rPr>
                <w:rFonts w:ascii="Cambria Math" w:hAnsi="Cambria Math"/>
              </w:rPr>
            </m:ctrlPr>
          </m:fPr>
          <m:num>
            <m:r>
              <m:rPr>
                <m:sty m:val="p"/>
              </m:rPr>
              <m:t>1</m:t>
            </m:r>
          </m:num>
          <m:den>
            <m:sSup>
              <m:sSupPr/>
              <m:e>
                <m:r>
                  <m:rPr>
                    <m:sty m:val="i"/>
                  </m:rPr>
                  <m:t>R</m:t>
                </m:r>
              </m:e>
              <m:sup>
                <m:r>
                  <m:rPr>
                    <m:sty m:val="i"/>
                  </m:rPr>
                  <m:t>′</m:t>
                </m:r>
              </m:sup>
            </m:sSup>
          </m:den>
        </m:f>
      </m:oMath>
      <w:r>
        <w:rPr/>
        <w:t xml:space="preserve">.</w:t>
      </w:r>
      <w:r>
        <w:rPr/>
        <w:br w:type="textWrapping"/>
      </w:r>
      <w:r>
        <w:rPr>
          <w:rFonts w:eastAsia="Georgia" w:cs="Georgia" w:ascii="Georgia" w:hAnsi="Georgia"/>
        </w:rPr>
        <w:t xml:space="preserve">8. Utiliser les résultats de la question 7. pour exprimer la tension de mesure </w:t>
      </w:r>
      <m:oMath>
        <m:sSub>
          <m:sSubPr/>
          <m:e>
            <m:r>
              <m:rPr>
                <m:sty m:val="i"/>
              </m:rPr>
              <m:t>u</m:t>
            </m:r>
          </m:e>
          <m:sub>
            <m:r>
              <m:rPr>
                <m:nor/>
              </m:rPr>
              <m:t>mes </m:t>
            </m:r>
          </m:sub>
        </m:sSub>
        <m:r>
          <m:rPr>
            <m:sty m:val="p"/>
          </m:rPr>
          <m:t>=</m:t>
        </m:r>
        <m:sSub>
          <m:sSubPr/>
          <m:e>
            <m:r>
              <m:rPr>
                <m:sty m:val="i"/>
              </m:rPr>
              <m:t>V</m:t>
            </m:r>
          </m:e>
          <m:sub>
            <m:r>
              <m:rPr>
                <m:sty m:val="i"/>
              </m:rPr>
              <m:t>C</m:t>
            </m:r>
          </m:sub>
        </m:sSub>
        <m:r>
          <m:rPr>
            <m:sty m:val="p"/>
          </m:rPr>
          <m:t>−</m:t>
        </m:r>
        <m:sSub>
          <m:sSubPr/>
          <m:e>
            <m:r>
              <m:rPr>
                <m:sty m:val="i"/>
              </m:rPr>
              <m:t>V</m:t>
            </m:r>
          </m:e>
          <m:sub>
            <m:r>
              <m:rPr>
                <m:sty m:val="i"/>
              </m:rPr>
              <m:t>D</m:t>
            </m:r>
          </m:sub>
        </m:sSub>
      </m:oMath>
      <w:r>
        <w:rPr/>
        <w:t xml:space="preserve"> (voir figure 3a) en fonction de </w:t>
      </w:r>
      <m:oMath>
        <m:sSub>
          <m:sSubPr/>
          <m:e>
            <m:r>
              <m:rPr>
                <m:sty m:val="i"/>
              </m:rPr>
              <m:t>R</m:t>
            </m:r>
          </m:e>
          <m:sub>
            <m:r>
              <m:rPr>
                <m:nor/>
              </m:rPr>
              <m:t>thl </m:t>
            </m:r>
          </m:sub>
        </m:sSub>
        <m:r>
          <m:rPr>
            <m:sty m:val="p"/>
          </m:rPr>
          <m:t>(</m:t>
        </m:r>
        <m:r>
          <m:rPr>
            <m:sty m:val="i"/>
          </m:rPr>
          <m:t>T</m:t>
        </m:r>
        <m:r>
          <m:rPr>
            <m:sty m:val="p"/>
          </m:rPr>
          <m:t>)</m:t>
        </m:r>
        <m:r>
          <m:rPr>
            <m:sty m:val="p"/>
          </m:rPr>
          <m:t>,</m:t>
        </m:r>
        <m:sSub>
          <m:sSubPr/>
          <m:e>
            <m:r>
              <m:rPr>
                <m:sty m:val="i"/>
              </m:rPr>
              <m:t>R</m:t>
            </m:r>
          </m:e>
          <m:sub>
            <m:r>
              <m:rPr>
                <m:sty m:val="p"/>
              </m:rPr>
              <m:t>1</m:t>
            </m:r>
          </m:sub>
        </m:sSub>
      </m:oMath>
      <w:r>
        <w:rPr/>
        <w:br w:type="textWrapping"/>
      </w:r>
    </w:p>
    <w:p>
      <w:pPr>
        <w:spacing w:lineRule="auto"/>
        <w:jc w:val="center"/>
      </w:pPr>
      <w:r>
        <w:rPr/>
        <w:drawing>
          <wp:inline distB="0" distL="0" distR="0" distT="0">
            <wp:extent cx="5114925" cy="3352800"/>
            <wp:effectExtent b="0" l="0" r="0" t="0"/>
            <wp:docPr id="4" name="image-b32de8d63ca0c5c6fb8534e3f3b27a6692dacd17.jpg"/>
            <a:graphic>
              <a:graphicData uri="http://schemas.openxmlformats.org/drawingml/2006/picture">
                <pic:pic>
                  <pic:nvPicPr>
                    <pic:cNvPr id="4" name="image-b32de8d63ca0c5c6fb8534e3f3b27a6692dacd17.jpg" descr=""/>
                    <pic:cNvPicPr/>
                  </pic:nvPicPr>
                  <pic:blipFill>
                    <a:blip r:embed="rId8" cstate="print"/>
                    <a:srcRect b="0" l="0" r="0" t="0"/>
                    <a:stretch>
                      <a:fillRect/>
                    </a:stretch>
                  </pic:blipFill>
                  <pic:spPr>
                    <a:xfrm>
                      <a:off x="0" y="0"/>
                      <a:ext cx="5114925" cy="3352800"/>
                    </a:xfrm>
                    <a:prstGeom prst="rect"/>
                  </pic:spPr>
                </pic:pic>
              </a:graphicData>
            </a:graphic>
          </wp:inline>
        </w:drawing>
      </w:r>
    </w:p>
    <w:p>
      <w:pPr>
        <w:spacing w:after="220" w:lineRule="auto"/>
      </w:pPr>
      <w:r>
        <w:rPr/>
        <w:br w:type="textWrapping"/>
      </w:r>
      <w:r>
        <w:rPr/>
        <w:t xml:space="preserve">et </w:t>
      </w:r>
      <m:oMath>
        <m:sSub>
          <m:sSubPr/>
          <m:e>
            <m:r>
              <m:rPr>
                <m:sty m:val="i"/>
              </m:rPr>
              <m:t>I</m:t>
            </m:r>
          </m:e>
          <m:sub>
            <m:r>
              <m:rPr>
                <m:sty m:val="p"/>
              </m:rPr>
              <m:t>0</m:t>
            </m:r>
          </m:sub>
        </m:sSub>
      </m:oMath>
      <w:r>
        <w:rPr/>
        <w:t xml:space="preserve">.</w:t>
      </w:r>
    </w:p>
    <w:p>
      <w:pPr>
        <w:spacing w:after="220" w:lineRule="auto"/>
      </w:pPr>
      <w:r>
        <w:rPr>
          <w:rFonts w:eastAsia="Georgia" w:cs="Georgia" w:ascii="Georgia" w:hAnsi="Georgia"/>
        </w:rPr>
        <w:t xml:space="preserve">En déduire que l'on a : </w:t>
      </w:r>
      <m:oMath>
        <m:sSub>
          <m:sSubPr/>
          <m:e>
            <m:r>
              <m:rPr>
                <m:sty m:val="i"/>
              </m:rPr>
              <m:t>R</m:t>
            </m:r>
          </m:e>
          <m:sub>
            <m:r>
              <m:rPr>
                <m:sty m:val="i"/>
              </m:rPr>
              <m:t>t</m:t>
            </m:r>
            <m:r>
              <m:rPr>
                <m:sty m:val="i"/>
              </m:rPr>
              <m:t>h</m:t>
            </m:r>
            <m:r>
              <m:rPr>
                <m:sty m:val="i"/>
              </m:rPr>
              <m:t>l</m:t>
            </m:r>
          </m:sub>
        </m:sSub>
        <m:r>
          <m:rPr>
            <m:sty m:val="p"/>
          </m:rPr>
          <m:t>(</m:t>
        </m:r>
        <m:r>
          <m:rPr>
            <m:sty m:val="i"/>
          </m:rPr>
          <m:t>T</m:t>
        </m:r>
        <m:r>
          <m:rPr>
            <m:sty m:val="p"/>
          </m:rPr>
          <m:t>)</m:t>
        </m:r>
        <m:r>
          <m:rPr>
            <m:sty m:val="p"/>
          </m:rPr>
          <m:t>=</m:t>
        </m:r>
        <m:sSub>
          <m:sSubPr/>
          <m:e>
            <m:r>
              <m:rPr>
                <m:sty m:val="i"/>
              </m:rPr>
              <m:t>R</m:t>
            </m:r>
          </m:e>
          <m:sub>
            <m:r>
              <m:rPr>
                <m:sty m:val="p"/>
              </m:rPr>
              <m:t>1</m:t>
            </m:r>
          </m:sub>
        </m:sSub>
        <m:f>
          <m:fPr>
            <m:ctrlPr>
              <w:rPr>
                <w:rFonts w:ascii="Cambria Math" w:hAnsi="Cambria Math"/>
              </w:rPr>
            </m:ctrlPr>
          </m:fPr>
          <m:num>
            <m:sSub>
              <m:sSubPr/>
              <m:e>
                <m:r>
                  <m:rPr>
                    <m:sty m:val="i"/>
                  </m:rPr>
                  <m:t>R</m:t>
                </m:r>
              </m:e>
              <m:sub>
                <m:r>
                  <m:rPr>
                    <m:sty m:val="p"/>
                  </m:rPr>
                  <m:t>1</m:t>
                </m:r>
              </m:sub>
            </m:sSub>
            <m:sSub>
              <m:sSubPr/>
              <m:e>
                <m:r>
                  <m:rPr>
                    <m:sty m:val="i"/>
                  </m:rPr>
                  <m:t>I</m:t>
                </m:r>
              </m:e>
              <m:sub>
                <m:r>
                  <m:rPr>
                    <m:sty m:val="p"/>
                  </m:rPr>
                  <m:t>0</m:t>
                </m:r>
              </m:sub>
            </m:sSub>
            <m:r>
              <m:rPr>
                <m:sty m:val="p"/>
              </m:rPr>
              <m:t>+</m:t>
            </m:r>
            <m:r>
              <m:rPr>
                <m:sty m:val="p"/>
              </m:rPr>
              <m:t>3</m:t>
            </m:r>
            <m:sSub>
              <m:sSubPr/>
              <m:e>
                <m:r>
                  <m:rPr>
                    <m:sty m:val="i"/>
                  </m:rPr>
                  <m:t>u</m:t>
                </m:r>
              </m:e>
              <m:sub>
                <m:r>
                  <m:rPr>
                    <m:sty m:val="i"/>
                  </m:rPr>
                  <m:t>m</m:t>
                </m:r>
                <m:r>
                  <m:rPr>
                    <m:sty m:val="i"/>
                  </m:rPr>
                  <m:t>e</m:t>
                </m:r>
                <m:r>
                  <m:rPr>
                    <m:sty m:val="i"/>
                  </m:rPr>
                  <m:t>s</m:t>
                </m:r>
              </m:sub>
            </m:sSub>
          </m:num>
          <m:den>
            <m:sSub>
              <m:sSubPr/>
              <m:e>
                <m:r>
                  <m:rPr>
                    <m:sty m:val="i"/>
                  </m:rPr>
                  <m:t>R</m:t>
                </m:r>
              </m:e>
              <m:sub>
                <m:r>
                  <m:rPr>
                    <m:sty m:val="p"/>
                  </m:rPr>
                  <m:t>1</m:t>
                </m:r>
              </m:sub>
            </m:sSub>
            <m:sSub>
              <m:sSubPr/>
              <m:e>
                <m:r>
                  <m:rPr>
                    <m:sty m:val="i"/>
                  </m:rPr>
                  <m:t>I</m:t>
                </m:r>
              </m:e>
              <m:sub>
                <m:r>
                  <m:rPr>
                    <m:sty m:val="p"/>
                  </m:rPr>
                  <m:t>0</m:t>
                </m:r>
              </m:sub>
            </m:sSub>
            <m:r>
              <m:rPr>
                <m:sty m:val="p"/>
              </m:rPr>
              <m:t>−</m:t>
            </m:r>
            <m:sSub>
              <m:sSubPr/>
              <m:e>
                <m:r>
                  <m:rPr>
                    <m:sty m:val="i"/>
                  </m:rPr>
                  <m:t>u</m:t>
                </m:r>
              </m:e>
              <m:sub>
                <m:r>
                  <m:rPr>
                    <m:sty m:val="i"/>
                  </m:rPr>
                  <m:t>m</m:t>
                </m:r>
                <m:r>
                  <m:rPr>
                    <m:sty m:val="i"/>
                  </m:rPr>
                  <m:t>e</m:t>
                </m:r>
                <m:r>
                  <m:rPr>
                    <m:sty m:val="i"/>
                  </m:rPr>
                  <m:t>s</m:t>
                </m:r>
              </m:sub>
            </m:sSub>
          </m:den>
        </m:f>
      </m:oMath>
      <w:r>
        <w:rPr/>
        <w:t xml:space="preserve">.</w:t>
      </w:r>
      <w:r>
        <w:rPr/>
        <w:br w:type="textWrapping"/>
      </w:r>
      <w:r>
        <w:rPr>
          <w:rFonts w:eastAsia="Georgia" w:cs="Georgia" w:ascii="Georgia" w:hAnsi="Georgia"/>
        </w:rPr>
        <w:t xml:space="preserve">9. Montrer, en effectuant un développement limité au premier ordre, que </w:t>
      </w:r>
      <m:oMath>
        <m:sSub>
          <m:sSubPr/>
          <m:e>
            <m:r>
              <m:rPr>
                <m:sty m:val="i"/>
              </m:rPr>
              <m:t>u</m:t>
            </m:r>
          </m:e>
          <m:sub>
            <m:r>
              <m:rPr>
                <m:nor/>
              </m:rPr>
              <m:t>mes </m:t>
            </m:r>
          </m:sub>
        </m:sSub>
      </m:oMath>
      <w:r>
        <w:rPr>
          <w:rFonts w:eastAsia="Georgia" w:cs="Georgia" w:ascii="Georgia" w:hAnsi="Georgia"/>
        </w:rPr>
        <w:t xml:space="preserve"> peut s'écrire sous la forme : </w:t>
      </w:r>
      <m:oMath>
        <m:sSub>
          <m:sSubPr/>
          <m:e>
            <m:r>
              <m:rPr>
                <m:sty m:val="i"/>
              </m:rPr>
              <m:t>u</m:t>
            </m:r>
          </m:e>
          <m:sub>
            <m:r>
              <m:rPr>
                <m:nor/>
              </m:rPr>
              <m:t>mes </m:t>
            </m:r>
          </m:sub>
        </m:sSub>
        <m:r>
          <m:rPr>
            <m:sty m:val="p"/>
          </m:rPr>
          <m:t>=</m:t>
        </m:r>
        <m:r>
          <m:rPr>
            <m:sty m:val="i"/>
          </m:rPr>
          <m:t>β</m:t>
        </m:r>
        <m:d>
          <m:dPr>
            <m:begChr m:val="("/>
            <m:endChr m:val=")"/>
            <m:ctrlPr>
              <w:rPr>
                <w:rFonts w:ascii="Cambria Math" w:hAnsi="Cambria Math"/>
              </w:rPr>
            </m:ctrlPr>
          </m:dPr>
          <m:e>
            <m:r>
              <m:rPr>
                <m:sty m:val="i"/>
              </m:rPr>
              <m:t>T</m:t>
            </m:r>
            <m:r>
              <m:rPr>
                <m:sty m:val="p"/>
              </m:rPr>
              <m:t>−</m:t>
            </m:r>
            <m:sSub>
              <m:sSubPr/>
              <m:e>
                <m:r>
                  <m:rPr>
                    <m:sty m:val="i"/>
                  </m:rPr>
                  <m:t>T</m:t>
                </m:r>
              </m:e>
              <m:sub>
                <m:r>
                  <m:rPr>
                    <m:sty m:val="p"/>
                  </m:rPr>
                  <m:t>1</m:t>
                </m:r>
              </m:sub>
            </m:sSub>
          </m:e>
        </m:d>
      </m:oMath>
      <w:r>
        <w:rPr>
          <w:rFonts w:eastAsia="Georgia" w:cs="Georgia" w:ascii="Georgia" w:hAnsi="Georgia"/>
        </w:rPr>
        <w:t xml:space="preserve">, où </w:t>
      </w:r>
      <m:oMath>
        <m:r>
          <m:rPr>
            <m:sty m:val="i"/>
          </m:rPr>
          <m:t>β</m:t>
        </m:r>
      </m:oMath>
      <w:r>
        <w:rPr/>
        <w:t xml:space="preserve"> est une constante qu'on exprimera en fonction de </w:t>
      </w:r>
      <m:oMath>
        <m:sSub>
          <m:sSubPr/>
          <m:e>
            <m:r>
              <m:rPr>
                <m:sty m:val="i"/>
              </m:rPr>
              <m:t>α</m:t>
            </m:r>
          </m:e>
          <m:sub>
            <m:r>
              <m:rPr>
                <m:nor/>
              </m:rPr>
              <m:t>thl </m:t>
            </m:r>
          </m:sub>
        </m:sSub>
        <m:r>
          <m:rPr>
            <m:sty m:val="p"/>
          </m:rPr>
          <m:t>,</m:t>
        </m:r>
        <m:sSub>
          <m:sSubPr/>
          <m:e>
            <m:r>
              <m:rPr>
                <m:sty m:val="i"/>
              </m:rPr>
              <m:t>R</m:t>
            </m:r>
          </m:e>
          <m:sub>
            <m:r>
              <m:rPr>
                <m:sty m:val="i"/>
              </m:rPr>
              <m:t>l</m:t>
            </m:r>
          </m:sub>
        </m:sSub>
      </m:oMath>
      <w:r>
        <w:rPr/>
        <w:t xml:space="preserve"> et </w:t>
      </w:r>
      <m:oMath>
        <m:sSub>
          <m:sSubPr/>
          <m:e>
            <m:r>
              <m:rPr>
                <m:sty m:val="i"/>
              </m:rPr>
              <m:t>I</m:t>
            </m:r>
          </m:e>
          <m:sub>
            <m:r>
              <m:rPr>
                <m:sty m:val="p"/>
              </m:rPr>
              <m:t>0</m:t>
            </m:r>
          </m:sub>
        </m:sSub>
      </m:oMath>
      <w:r>
        <w:rPr/>
        <w:t xml:space="preserve">.</w:t>
      </w:r>
    </w:p>
    <w:p>
      <w:pPr>
        <w:spacing w:after="220" w:lineRule="auto"/>
      </w:pPr>
      <w:r>
        <w:rPr>
          <w:rFonts w:eastAsia="Georgia" w:cs="Georgia" w:ascii="Georgia" w:hAnsi="Georgia"/>
        </w:rPr>
        <w:t xml:space="preserve">Calculer numériquement </w:t>
      </w:r>
      <m:oMath>
        <m:r>
          <m:rPr>
            <m:sty m:val="i"/>
          </m:rPr>
          <m:t>β</m:t>
        </m:r>
      </m:oMath>
      <w:r>
        <w:rPr/>
        <w:t xml:space="preserve">.</w:t>
      </w:r>
      <w:r>
        <w:rPr/>
        <w:br w:type="textWrapping"/>
      </w:r>
      <w:r>
        <w:rPr>
          <w:rFonts w:eastAsia="Georgia" w:cs="Georgia" w:ascii="Georgia" w:hAnsi="Georgia"/>
        </w:rPr>
        <w:t xml:space="preserve">On conservera dans la suite du problème cette expression linéarisée de </w:t>
      </w:r>
      <m:oMath>
        <m:sSub>
          <m:sSubPr/>
          <m:e>
            <m:r>
              <m:rPr>
                <m:sty m:val="i"/>
              </m:rPr>
              <m:t>u</m:t>
            </m:r>
          </m:e>
          <m:sub>
            <m:r>
              <m:rPr>
                <m:nor/>
              </m:rPr>
              <m:t>mes </m:t>
            </m:r>
          </m:sub>
        </m:sSub>
      </m:oMath>
      <w:r>
        <w:rPr/>
        <w:t xml:space="preserve">.</w:t>
      </w:r>
      <w:r>
        <w:rPr/>
        <w:br w:type="textWrapping"/>
      </w:r>
      <w:r>
        <w:rPr>
          <w:rFonts w:eastAsia="Georgia" w:cs="Georgia" w:ascii="Georgia" w:hAnsi="Georgia"/>
        </w:rPr>
        <w:t xml:space="preserve">On place l'ensemble du pont précédent dans une enceinte thermostatée à la température </w:t>
      </w:r>
      <m:oMath>
        <m:sSub>
          <m:sSubPr/>
          <m:e>
            <m:r>
              <m:rPr>
                <m:sty m:val="i"/>
              </m:rPr>
              <m:t>T</m:t>
            </m:r>
          </m:e>
          <m:sub>
            <m:r>
              <m:rPr>
                <m:sty m:val="i"/>
              </m:rPr>
              <m:t>e</m:t>
            </m:r>
          </m:sub>
        </m:sSub>
        <m:r>
          <m:rPr>
            <m:sty m:val="p"/>
          </m:rPr>
          <m:t>=</m:t>
        </m:r>
        <m:sSub>
          <m:sSubPr/>
          <m:e>
            <m:r>
              <m:rPr>
                <m:sty m:val="i"/>
              </m:rPr>
              <m:t>T</m:t>
            </m:r>
          </m:e>
          <m:sub>
            <m:r>
              <m:rPr>
                <m:sty m:val="i"/>
              </m:rPr>
              <m:t>l</m:t>
            </m:r>
          </m:sub>
        </m:sSub>
      </m:oMath>
      <w:r>
        <w:rPr/>
        <w:t xml:space="preserve">.</w:t>
      </w:r>
      <w:r>
        <w:rPr/>
        <w:br w:type="textWrapping"/>
      </w:r>
      <w:r>
        <w:rPr>
          <w:rFonts w:eastAsia="Georgia" w:cs="Georgia" w:ascii="Georgia" w:hAnsi="Georgia"/>
        </w:rPr>
        <w:t xml:space="preserve">10. Quelle valeur de la tension de mesure pourrait-on attendre en raisonnant de façon trop simpliste ?</w:t>
      </w:r>
    </w:p>
    <w:p>
      <w:pPr>
        <w:spacing w:after="220" w:lineRule="auto"/>
      </w:pPr>
      <w:r>
        <w:rPr>
          <w:rFonts w:eastAsia="Georgia" w:cs="Georgia" w:ascii="Georgia" w:hAnsi="Georgia"/>
        </w:rPr>
        <w:t xml:space="preserve">On mesure en fait une tension de déséquilibre du pont </w:t>
      </w:r>
      <m:oMath>
        <m:sSub>
          <m:sSubPr/>
          <m:e>
            <m:r>
              <m:rPr>
                <m:sty m:val="i"/>
              </m:rPr>
              <m:t>u</m:t>
            </m:r>
          </m:e>
          <m:sub>
            <m:r>
              <m:rPr>
                <m:nor/>
              </m:rPr>
              <m:t>mes </m:t>
            </m:r>
          </m:sub>
        </m:sSub>
        <m:r>
          <m:rPr>
            <m:sty m:val="p"/>
          </m:rPr>
          <m:t>=</m:t>
        </m:r>
        <m:r>
          <m:rPr>
            <m:sty m:val="p"/>
          </m:rPr>
          <m:t>−</m:t>
        </m:r>
        <m:r>
          <m:rPr>
            <m:sty m:val="p"/>
          </m:rPr>
          <m:t>3</m:t>
        </m:r>
        <m:r>
          <m:rPr>
            <m:sty m:val="i"/>
          </m:rPr>
          <m:t>m</m:t>
        </m:r>
        <m:r>
          <m:rPr>
            <m:sty m:val="i"/>
          </m:rPr>
          <m:t>V</m:t>
        </m:r>
      </m:oMath>
      <w:r>
        <w:rPr/>
        <w:t xml:space="preserve">.</w:t>
      </w:r>
      <w:r>
        <w:rPr/>
        <w:br w:type="textWrapping"/>
      </w:r>
      <w:r>
        <w:rPr>
          <w:rFonts w:eastAsia="Georgia" w:cs="Georgia" w:ascii="Georgia" w:hAnsi="Georgia"/>
        </w:rPr>
        <w:t xml:space="preserve">11. Calculer la résistance du dipôle THL et en déduire son échauffement </w:t>
      </w:r>
      <m:oMath>
        <m:r>
          <m:rPr>
            <m:sty m:val="i"/>
          </m:rPr>
          <m:t>δ</m:t>
        </m:r>
        <m:r>
          <m:rPr>
            <m:sty m:val="i"/>
          </m:rPr>
          <m:t>θ</m:t>
        </m:r>
        <m:r>
          <m:rPr>
            <m:sty m:val="p"/>
          </m:rPr>
          <m:t>=</m:t>
        </m:r>
        <m:r>
          <m:rPr>
            <m:sty m:val="i"/>
          </m:rPr>
          <m:t>T</m:t>
        </m:r>
        <m:r>
          <m:rPr>
            <m:sty m:val="p"/>
          </m:rPr>
          <m:t>−</m:t>
        </m:r>
        <m:sSub>
          <m:sSubPr/>
          <m:e>
            <m:r>
              <m:rPr>
                <m:sty m:val="i"/>
              </m:rPr>
              <m:t>T</m:t>
            </m:r>
          </m:e>
          <m:sub>
            <m:r>
              <m:rPr>
                <m:sty m:val="i"/>
              </m:rPr>
              <m:t>e</m:t>
            </m:r>
          </m:sub>
        </m:sSub>
      </m:oMath>
      <w:r>
        <w:rPr/>
        <w:t xml:space="preserve">.</w:t>
      </w:r>
    </w:p>
    <w:p>
      <w:pPr>
        <w:spacing w:after="220" w:lineRule="auto"/>
      </w:pPr>
      <w:r>
        <w:rPr>
          <w:rFonts w:eastAsia="Georgia" w:cs="Georgia" w:ascii="Georgia" w:hAnsi="Georgia"/>
        </w:rPr>
        <w:t xml:space="preserve">On interprète l'auto échauffement de THL en prenant en compte d'une part la puissance </w:t>
      </w:r>
      <m:oMath>
        <m:sSub>
          <m:sSubPr/>
          <m:e>
            <m:r>
              <m:rPr>
                <m:sty m:val="i"/>
              </m:rPr>
              <m:t>P</m:t>
            </m:r>
          </m:e>
          <m:sub>
            <m:r>
              <m:rPr>
                <m:sty m:val="i"/>
              </m:rPr>
              <m:t>J</m:t>
            </m:r>
          </m:sub>
        </m:sSub>
      </m:oMath>
      <w:r>
        <w:rPr>
          <w:rFonts w:eastAsia="Georgia" w:cs="Georgia" w:ascii="Georgia" w:hAnsi="Georgia"/>
        </w:rPr>
        <w:t xml:space="preserve"> dissipée par effet Joule et d'autre part la puissance thermique dissipée par convection avec l'enceinte, proportionnelle à l'écart </w:t>
      </w:r>
      <m:oMath>
        <m:r>
          <m:rPr>
            <m:sty m:val="i"/>
          </m:rPr>
          <m:t>δ</m:t>
        </m:r>
        <m:r>
          <m:rPr>
            <m:sty m:val="i"/>
          </m:rPr>
          <m:t>θ</m:t>
        </m:r>
      </m:oMath>
      <w:r>
        <w:rPr/>
        <w:t xml:space="preserve">. On notera </w:t>
      </w:r>
      <m:oMath>
        <m:sSub>
          <m:sSubPr/>
          <m:e>
            <m:r>
              <m:rPr>
                <m:sty m:val="i"/>
              </m:rPr>
              <m:t>K</m:t>
            </m:r>
          </m:e>
          <m:sub>
            <m:r>
              <m:rPr>
                <m:sty m:val="i"/>
              </m:rPr>
              <m:t>a</m:t>
            </m:r>
          </m:sub>
        </m:sSub>
      </m:oMath>
      <w:r>
        <w:rPr>
          <w:rFonts w:eastAsia="Georgia" w:cs="Georgia" w:ascii="Georgia" w:hAnsi="Georgia"/>
        </w:rPr>
        <w:t xml:space="preserve"> le coefficient de proportionnalité, exprimé en </w:t>
      </w:r>
      <m:oMath>
        <m:r>
          <m:rPr>
            <m:sty m:val="i"/>
          </m:rPr>
          <m:t>W</m:t>
        </m:r>
        <m:r>
          <m:rPr>
            <m:sty m:val="p"/>
          </m:rPr>
          <m:t>.</m:t>
        </m:r>
        <m:sSup>
          <m:sSupPr/>
          <m:e>
            <m:r>
              <m:rPr>
                <m:sty m:val="i"/>
              </m:rPr>
              <m:t>K</m:t>
            </m:r>
          </m:e>
          <m:sup>
            <m:r>
              <m:rPr>
                <m:sty m:val="p"/>
              </m:rPr>
              <m:t>−</m:t>
            </m:r>
            <m:r>
              <m:rPr>
                <m:sty m:val="p"/>
              </m:rPr>
              <m:t>1</m:t>
            </m:r>
          </m:sup>
        </m:sSup>
      </m:oMath>
      <w:r>
        <w:rPr>
          <w:rFonts w:eastAsia="Georgia" w:cs="Georgia" w:ascii="Georgia" w:hAnsi="Georgia"/>
        </w:rPr>
        <w:t xml:space="preserve">. Soit m la masse du dipôle THL et c sa capacité thermique massique, supposée constante.</w:t>
      </w:r>
      <w:r>
        <w:rPr/>
        <w:br w:type="textWrapping"/>
      </w:r>
      <w:r>
        <w:rPr>
          <w:rFonts w:eastAsia="Georgia" w:cs="Georgia" w:ascii="Georgia" w:hAnsi="Georgia"/>
        </w:rPr>
        <w:t xml:space="preserve">12. Le capteur a la forme d'une plaquette carrée de coté de longueur L et d'épaisseur e, de conductivité thermique </w:t>
      </w:r>
      <m:oMath>
        <m:r>
          <m:rPr>
            <m:sty m:val="i"/>
          </m:rPr>
          <m:t>λ</m:t>
        </m:r>
      </m:oMath>
      <w:r>
        <w:rPr>
          <w:rFonts w:eastAsia="Georgia" w:cs="Georgia" w:ascii="Georgia" w:hAnsi="Georgia"/>
        </w:rPr>
        <w:t xml:space="preserve">, supposée constante. On considère que les transferts thermiques, conductifs et convectifs se font suivant la direction perpendiculaire à la face carrée, la conduction obéissant à la loi de Fourier. Former deux durées caractéristiques d'évolution de la température du capteur, l'une relative à la conduction seule, l'autre à la convection seule et montrer que le transfert par conduction peut être négligé si on a : </w:t>
      </w:r>
      <m:oMath>
        <m:r>
          <m:rPr>
            <m:sty m:val="i"/>
          </m:rPr>
          <m:t>e</m:t>
        </m:r>
        <m:r>
          <m:rPr>
            <m:sty m:val="p"/>
          </m:rPr>
          <m:t>≪</m:t>
        </m:r>
        <m:f>
          <m:fPr>
            <m:ctrlPr>
              <w:rPr>
                <w:rFonts w:ascii="Cambria Math" w:hAnsi="Cambria Math"/>
              </w:rPr>
            </m:ctrlPr>
          </m:fPr>
          <m:num>
            <m:r>
              <m:rPr>
                <m:sty m:val="i"/>
              </m:rPr>
              <m:t>λ</m:t>
            </m:r>
            <m:sSup>
              <m:sSupPr/>
              <m:e>
                <m:r>
                  <m:rPr>
                    <m:sty m:val="i"/>
                  </m:rPr>
                  <m:t>L</m:t>
                </m:r>
              </m:e>
              <m:sup>
                <m:r>
                  <m:rPr>
                    <m:sty m:val="p"/>
                  </m:rPr>
                  <m:t>2</m:t>
                </m:r>
              </m:sup>
            </m:sSup>
          </m:num>
          <m:den>
            <m:sSub>
              <m:sSubPr/>
              <m:e>
                <m:r>
                  <m:rPr>
                    <m:sty m:val="i"/>
                  </m:rPr>
                  <m:t>K</m:t>
                </m:r>
              </m:e>
              <m:sub>
                <m:r>
                  <m:rPr>
                    <m:sty m:val="i"/>
                  </m:rPr>
                  <m:t>a</m:t>
                </m:r>
              </m:sub>
            </m:sSub>
          </m:den>
        </m:f>
      </m:oMath>
      <w:r>
        <w:rPr>
          <w:rFonts w:eastAsia="Georgia" w:cs="Georgia" w:ascii="Georgia" w:hAnsi="Georgia"/>
        </w:rPr>
        <w:t xml:space="preserve">, hypothèse qui sera supposée réalisée dans la suite.</w:t>
      </w:r>
      <w:r>
        <w:rPr/>
        <w:br w:type="textWrapping"/>
      </w:r>
      <w:r>
        <w:rPr>
          <w:rFonts w:eastAsia="Georgia" w:cs="Georgia" w:ascii="Georgia" w:hAnsi="Georgia"/>
        </w:rPr>
        <w:t xml:space="preserve">13. A partir d'un bilan thermique appliqué au dipôle THL, et en justifiant les signes des différents termes, établir l'équation différentielle en </w:t>
      </w:r>
      <m:oMath>
        <m:r>
          <m:rPr>
            <m:sty m:val="i"/>
          </m:rPr>
          <m:t>δ</m:t>
        </m:r>
        <m:r>
          <m:rPr>
            <m:sty m:val="i"/>
          </m:rPr>
          <m:t>θ</m:t>
        </m:r>
      </m:oMath>
      <w:r>
        <w:rPr/>
        <w:t xml:space="preserve">.</w:t>
      </w:r>
      <w:r>
        <w:rPr/>
        <w:br w:type="textWrapping"/>
      </w:r>
      <w:r>
        <w:rPr>
          <w:rFonts w:eastAsia="Georgia" w:cs="Georgia" w:ascii="Georgia" w:hAnsi="Georgia"/>
        </w:rPr>
        <w:t xml:space="preserve">14. Exprimer, en fonction des paramètres </w:t>
      </w:r>
      <m:oMath>
        <m:r>
          <m:rPr>
            <m:sty m:val="i"/>
          </m:rPr>
          <m:t>m</m:t>
        </m:r>
        <m:r>
          <m:rPr>
            <m:sty m:val="p"/>
          </m:rPr>
          <m:t>,</m:t>
        </m:r>
        <m:r>
          <m:rPr>
            <m:sty m:val="i"/>
          </m:rPr>
          <m:t>c</m:t>
        </m:r>
      </m:oMath>
      <w:r>
        <w:rPr/>
        <w:t xml:space="preserve"> et </w:t>
      </w:r>
      <m:oMath>
        <m:sSub>
          <m:sSubPr/>
          <m:e>
            <m:r>
              <m:rPr>
                <m:sty m:val="i"/>
              </m:rPr>
              <m:t>K</m:t>
            </m:r>
          </m:e>
          <m:sub>
            <m:r>
              <m:rPr>
                <m:sty m:val="i"/>
              </m:rPr>
              <m:t>a</m:t>
            </m:r>
          </m:sub>
        </m:sSub>
      </m:oMath>
      <w:r>
        <w:rPr>
          <w:rFonts w:eastAsia="Georgia" w:cs="Georgia" w:ascii="Georgia" w:hAnsi="Georgia"/>
        </w:rPr>
        <w:t xml:space="preserve"> un ordre de grandeur de la durée </w:t>
      </w:r>
      <m:oMath>
        <m:r>
          <m:rPr>
            <m:sty m:val="i"/>
          </m:rPr>
          <m:t>τ</m:t>
        </m:r>
      </m:oMath>
      <w:r>
        <w:rPr>
          <w:rFonts w:eastAsia="Georgia" w:cs="Georgia" w:ascii="Georgia" w:hAnsi="Georgia"/>
        </w:rPr>
        <w:t xml:space="preserve"> du régime transitoire. Lequel de ces paramètres est-il le plus facilement ajustable pour diminuer cette durée ? Exprimer en régime stationnaire, la relation liant </w:t>
      </w:r>
      <m:oMath>
        <m:sSub>
          <m:sSubPr/>
          <m:e>
            <m:r>
              <m:rPr>
                <m:sty m:val="i"/>
              </m:rPr>
              <m:t>P</m:t>
            </m:r>
          </m:e>
          <m:sub>
            <m:r>
              <m:rPr>
                <m:sty m:val="i"/>
              </m:rPr>
              <m:t>J</m:t>
            </m:r>
          </m:sub>
        </m:sSub>
        <m:r>
          <m:rPr>
            <m:sty m:val="p"/>
          </m:rPr>
          <m:t>,</m:t>
        </m:r>
        <m:sSub>
          <m:sSubPr/>
          <m:e>
            <m:r>
              <m:rPr>
                <m:sty m:val="i"/>
              </m:rPr>
              <m:t>K</m:t>
            </m:r>
          </m:e>
          <m:sub>
            <m:r>
              <m:rPr>
                <m:sty m:val="i"/>
              </m:rPr>
              <m:t>a</m:t>
            </m:r>
          </m:sub>
        </m:sSub>
      </m:oMath>
      <w:r>
        <w:rPr/>
        <w:t xml:space="preserve"> et </w:t>
      </w:r>
      <m:oMath>
        <m:r>
          <m:rPr>
            <m:sty m:val="i"/>
          </m:rPr>
          <m:t>δ</m:t>
        </m:r>
        <m:r>
          <m:rPr>
            <m:sty m:val="i"/>
          </m:rPr>
          <m:t>θ</m:t>
        </m:r>
      </m:oMath>
      <w:r>
        <w:rPr/>
        <w:t xml:space="preserve">.</w:t>
      </w:r>
      <w:r>
        <w:rPr/>
        <w:br w:type="textWrapping"/>
      </w:r>
      <w:r>
        <w:rPr>
          <w:rFonts w:eastAsia="Georgia" w:cs="Georgia" w:ascii="Georgia" w:hAnsi="Georgia"/>
        </w:rPr>
        <w:t xml:space="preserve">15. Établir l'expression de la puissance </w:t>
      </w:r>
      <m:oMath>
        <m:sSub>
          <m:sSubPr/>
          <m:e>
            <m:r>
              <m:rPr>
                <m:sty m:val="i"/>
              </m:rPr>
              <m:t>P</m:t>
            </m:r>
          </m:e>
          <m:sub>
            <m:r>
              <m:rPr>
                <m:sty m:val="i"/>
              </m:rPr>
              <m:t>J</m:t>
            </m:r>
          </m:sub>
        </m:sSub>
      </m:oMath>
      <w:r>
        <w:rPr>
          <w:rFonts w:eastAsia="Georgia" w:cs="Georgia" w:ascii="Georgia" w:hAnsi="Georgia"/>
        </w:rPr>
        <w:t xml:space="preserve"> dissipée par effet Joule dans le dipôle THL en fonction de </w:t>
      </w:r>
      <m:oMath>
        <m:sSub>
          <m:sSubPr/>
          <m:e>
            <m:r>
              <m:rPr>
                <m:sty m:val="i"/>
              </m:rPr>
              <m:t>I</m:t>
            </m:r>
          </m:e>
          <m:sub>
            <m:r>
              <m:rPr>
                <m:sty m:val="p"/>
              </m:rPr>
              <m:t>0</m:t>
            </m:r>
          </m:sub>
        </m:sSub>
        <m:r>
          <m:rPr>
            <m:sty m:val="p"/>
          </m:rPr>
          <m:t>,</m:t>
        </m:r>
        <m:sSub>
          <m:sSubPr/>
          <m:e>
            <m:r>
              <m:rPr>
                <m:sty m:val="i"/>
              </m:rPr>
              <m:t>R</m:t>
            </m:r>
          </m:e>
          <m:sub>
            <m:r>
              <m:rPr>
                <m:sty m:val="i"/>
              </m:rPr>
              <m:t>l</m:t>
            </m:r>
          </m:sub>
        </m:sSub>
      </m:oMath>
      <w:r>
        <w:rPr/>
        <w:t xml:space="preserve"> et </w:t>
      </w:r>
      <m:oMath>
        <m:sSub>
          <m:sSubPr/>
          <m:e>
            <m:r>
              <m:rPr>
                <m:sty m:val="i"/>
              </m:rPr>
              <m:t>R</m:t>
            </m:r>
          </m:e>
          <m:sub>
            <m:r>
              <m:rPr>
                <m:nor/>
              </m:rPr>
              <m:t>thl </m:t>
            </m:r>
          </m:sub>
        </m:sSub>
        <m:r>
          <m:rPr>
            <m:sty m:val="p"/>
          </m:rPr>
          <m:t>(</m:t>
        </m:r>
        <m:r>
          <m:rPr>
            <m:sty m:val="i"/>
          </m:rPr>
          <m:t>T</m:t>
        </m:r>
        <m:r>
          <m:rPr>
            <m:sty m:val="p"/>
          </m:rPr>
          <m:t>)</m:t>
        </m:r>
      </m:oMath>
      <w:r>
        <w:rPr>
          <w:rFonts w:eastAsia="Georgia" w:cs="Georgia" w:ascii="Georgia" w:hAnsi="Georgia"/>
        </w:rPr>
        <w:t xml:space="preserve">. Faire l'application numérique pour la valeur </w:t>
      </w:r>
      <m:oMath>
        <m:sSub>
          <m:sSubPr/>
          <m:e>
            <m:r>
              <m:rPr>
                <m:sty m:val="i"/>
              </m:rPr>
              <m:t>θ</m:t>
            </m:r>
          </m:e>
          <m:sub>
            <m:r>
              <m:rPr>
                <m:sty m:val="i"/>
              </m:rPr>
              <m:t>e</m:t>
            </m:r>
          </m:sub>
        </m:sSub>
        <m:r>
          <m:rPr>
            <m:sty m:val="p"/>
          </m:rPr>
          <m:t>=</m:t>
        </m:r>
        <m:sSup>
          <m:sSupPr/>
          <m:e>
            <m:r>
              <m:rPr>
                <m:sty m:val="p"/>
              </m:rPr>
              <m:t>25</m:t>
            </m:r>
          </m:e>
          <m:sup>
            <m:r>
              <m:rPr>
                <m:sty m:val="p"/>
              </m:rPr>
              <m:t>∘</m:t>
            </m:r>
          </m:sup>
        </m:sSup>
        <m:r>
          <m:rPr>
            <m:sty m:val="p"/>
          </m:rPr>
          <m:t>C</m:t>
        </m:r>
      </m:oMath>
      <w:r>
        <w:rPr>
          <w:rFonts w:eastAsia="Georgia" w:cs="Georgia" w:ascii="Georgia" w:hAnsi="Georgia"/>
        </w:rPr>
        <w:t xml:space="preserve"> de la température de l'enceinte. En déduire la valeur du coefficient </w:t>
      </w:r>
      <m:oMath>
        <m:sSub>
          <m:sSubPr/>
          <m:e>
            <m:r>
              <m:rPr>
                <m:sty m:val="i"/>
              </m:rPr>
              <m:t>K</m:t>
            </m:r>
          </m:e>
          <m:sub>
            <m:r>
              <m:rPr>
                <m:sty m:val="i"/>
              </m:rPr>
              <m:t>a</m:t>
            </m:r>
          </m:sub>
        </m:sSub>
      </m:oMath>
      <w:r>
        <w:rPr/>
        <w:t xml:space="preserve">.</w:t>
      </w:r>
    </w:p>
    <w:p>
      <w:pPr>
        <w:spacing w:after="220" w:lineRule="auto"/>
      </w:pPr>
      <w:r>
        <w:rPr>
          <w:rFonts w:eastAsia="Georgia" w:cs="Georgia" w:ascii="Georgia" w:hAnsi="Georgia"/>
        </w:rPr>
        <w:t xml:space="preserve">Compte tenu du domaine de températures envisagées, on constate que la puissance dissipée par effet Joule </w:t>
      </w:r>
      <m:oMath>
        <m:sSub>
          <m:sSubPr/>
          <m:e>
            <m:r>
              <m:rPr>
                <m:sty m:val="i"/>
              </m:rPr>
              <m:t>P</m:t>
            </m:r>
          </m:e>
          <m:sub>
            <m:r>
              <m:rPr>
                <m:sty m:val="i"/>
              </m:rPr>
              <m:t>J</m:t>
            </m:r>
          </m:sub>
        </m:sSub>
      </m:oMath>
      <w:r>
        <w:rPr>
          <w:rFonts w:eastAsia="Georgia" w:cs="Georgia" w:ascii="Georgia" w:hAnsi="Georgia"/>
        </w:rPr>
        <w:t xml:space="preserve"> et l'auto échauffement de THL sont pratiquement constants, qu'on fixera à leurs valeurs moyennes : </w:t>
      </w:r>
      <m:oMath>
        <m:sSub>
          <m:sSubPr/>
          <m:e>
            <m:acc>
              <m:accPr>
                <m:chr m:val="‾"/>
              </m:accPr>
              <m:e>
                <m:r>
                  <m:rPr>
                    <m:sty m:val="i"/>
                  </m:rPr>
                  <m:t>P</m:t>
                </m:r>
              </m:e>
            </m:acc>
          </m:e>
          <m:sub>
            <m:r>
              <m:rPr>
                <m:sty m:val="i"/>
              </m:rPr>
              <m:t>J</m:t>
            </m:r>
          </m:sub>
        </m:sSub>
        <m:r>
          <m:rPr>
            <m:sty m:val="p"/>
          </m:rPr>
          <m:t>=</m:t>
        </m:r>
        <m:r>
          <m:rPr>
            <m:sty m:val="p"/>
          </m:rPr>
          <m:t>1</m:t>
        </m:r>
        <m:r>
          <m:rPr>
            <m:sty m:val="p"/>
          </m:rPr>
          <m:t>,</m:t>
        </m:r>
        <m:r>
          <m:rPr>
            <m:sty m:val="p"/>
          </m:rPr>
          <m:t>25</m:t>
        </m:r>
        <m:r>
          <m:rPr>
            <m:nor/>
          </m:rPr>
          <m:t xml:space="preserve"> </m:t>
        </m:r>
        <m:r>
          <m:rPr>
            <m:sty m:val="p"/>
          </m:rPr>
          <m:t>mW</m:t>
        </m:r>
      </m:oMath>
      <w:r>
        <w:rPr/>
        <w:t xml:space="preserve"> et </w:t>
      </w:r>
      <m:oMath>
        <m:bar>
          <m:barPr>
            <m:pos m:val="top"/>
          </m:barPr>
          <m:e>
            <m:r>
              <m:rPr>
                <m:sty m:val="i"/>
              </m:rPr>
              <m:t>δ</m:t>
            </m:r>
            <m:r>
              <m:rPr>
                <m:sty m:val="i"/>
              </m:rPr>
              <m:t>θ</m:t>
            </m:r>
          </m:e>
        </m:bar>
        <m:r>
          <m:rPr>
            <m:sty m:val="p"/>
          </m:rPr>
          <m:t>=</m:t>
        </m:r>
        <m:r>
          <m:rPr>
            <m:sty m:val="p"/>
          </m:rPr>
          <m:t>0</m:t>
        </m:r>
        <m:r>
          <m:rPr>
            <m:sty m:val="p"/>
          </m:rPr>
          <m:t>,</m:t>
        </m:r>
        <m:sSup>
          <m:sSupPr/>
          <m:e>
            <m:r>
              <m:rPr>
                <m:sty m:val="p"/>
              </m:rPr>
              <m:t>16</m:t>
            </m:r>
          </m:e>
          <m:sup>
            <m:r>
              <m:rPr>
                <m:sty m:val="p"/>
              </m:rPr>
              <m:t>∘</m:t>
            </m:r>
          </m:sup>
        </m:sSup>
        <m:r>
          <m:rPr>
            <m:sty m:val="p"/>
          </m:rPr>
          <m:t>C</m:t>
        </m:r>
      </m:oMath>
      <w:r>
        <w:rPr/>
        <w:t xml:space="preserve">.</w:t>
      </w:r>
      <w:r>
        <w:rPr/>
        <w:br w:type="textWrapping"/>
      </w:r>
      <w:r>
        <w:rPr/>
        <w:t xml:space="preserve">16. Soit </w:t>
      </w:r>
      <m:oMath>
        <m:sSub>
          <m:sSubPr/>
          <m:e>
            <m:r>
              <m:rPr>
                <m:sty m:val="i"/>
              </m:rPr>
              <m:t>ϕ</m:t>
            </m:r>
          </m:e>
          <m:sub>
            <m:r>
              <m:rPr>
                <m:sty m:val="i"/>
              </m:rPr>
              <m:t>a</m:t>
            </m:r>
          </m:sub>
        </m:sSub>
      </m:oMath>
      <w:r>
        <w:rPr>
          <w:rFonts w:eastAsia="Georgia" w:cs="Georgia" w:ascii="Georgia" w:hAnsi="Georgia"/>
        </w:rPr>
        <w:t xml:space="preserve"> la puissance du rayonnement absorbé par la thermistance linéarisée THL. Exprimer, en régime stationnaire, la relation liant l'échauffement total </w:t>
      </w:r>
      <m:oMath>
        <m:r>
          <m:rPr>
            <m:sty m:val="p"/>
          </m:rPr>
          <m:t>Δ</m:t>
        </m:r>
        <m:r>
          <m:rPr>
            <m:sty m:val="i"/>
          </m:rPr>
          <m:t>T</m:t>
        </m:r>
      </m:oMath>
      <w:r>
        <w:rPr>
          <w:rFonts w:eastAsia="Georgia" w:cs="Georgia" w:ascii="Georgia" w:hAnsi="Georgia"/>
        </w:rPr>
        <w:t xml:space="preserve"> de THL à son auto échauffement </w:t>
      </w:r>
      <m:oMath>
        <m:bar>
          <m:barPr>
            <m:pos m:val="top"/>
          </m:barPr>
          <m:e>
            <m:r>
              <m:rPr>
                <m:sty m:val="i"/>
              </m:rPr>
              <m:t>δ</m:t>
            </m:r>
            <m:r>
              <m:rPr>
                <m:sty m:val="i"/>
              </m:rPr>
              <m:t>θ</m:t>
            </m:r>
          </m:e>
        </m:bar>
      </m:oMath>
      <w:r>
        <w:rPr/>
        <w:t xml:space="preserve">, au coefficient </w:t>
      </w:r>
      <m:oMath>
        <m:sSub>
          <m:sSubPr/>
          <m:e>
            <m:r>
              <m:rPr>
                <m:sty m:val="i"/>
              </m:rPr>
              <m:t>K</m:t>
            </m:r>
          </m:e>
          <m:sub>
            <m:r>
              <m:rPr>
                <m:sty m:val="i"/>
              </m:rPr>
              <m:t>a</m:t>
            </m:r>
          </m:sub>
        </m:sSub>
      </m:oMath>
      <w:r>
        <w:rPr>
          <w:rFonts w:eastAsia="Georgia" w:cs="Georgia" w:ascii="Georgia" w:hAnsi="Georgia"/>
        </w:rPr>
        <w:t xml:space="preserve"> et à la puissance </w:t>
      </w:r>
      <m:oMath>
        <m:sSub>
          <m:sSubPr/>
          <m:e>
            <m:r>
              <m:rPr>
                <m:sty m:val="i"/>
              </m:rPr>
              <m:t>ϕ</m:t>
            </m:r>
          </m:e>
          <m:sub>
            <m:r>
              <m:rPr>
                <m:sty m:val="i"/>
              </m:rPr>
              <m:t>a</m:t>
            </m:r>
          </m:sub>
        </m:sSub>
      </m:oMath>
      <w:r>
        <w:rPr>
          <w:rFonts w:eastAsia="Georgia" w:cs="Georgia" w:ascii="Georgia" w:hAnsi="Georgia"/>
        </w:rPr>
        <w:t xml:space="preserve"> absorbée.</w:t>
      </w:r>
    </w:p>
    <w:p>
      <w:pPr>
        <w:spacing w:after="220" w:lineRule="auto"/>
      </w:pPr>
      <w:r>
        <w:rPr/>
        <w:t xml:space="preserve">En vue de traiter le signal, on souhaite obtenir une tension, qu'on notera </w:t>
      </w:r>
      <m:oMath>
        <m:sSub>
          <m:sSubPr/>
          <m:e>
            <m:r>
              <m:rPr>
                <m:sty m:val="i"/>
              </m:rPr>
              <m:t>u</m:t>
            </m:r>
          </m:e>
          <m:sub>
            <m:r>
              <m:rPr>
                <m:sty m:val="i"/>
              </m:rPr>
              <m:t>S</m:t>
            </m:r>
          </m:sub>
        </m:sSub>
      </m:oMath>
      <w:r>
        <w:rPr>
          <w:rFonts w:eastAsia="Georgia" w:cs="Georgia" w:ascii="Georgia" w:hAnsi="Georgia"/>
        </w:rPr>
        <w:t xml:space="preserve">, directement proportionnelle à la puissance absorbée par la thermistance. On considère pour cela le montage décrit sur la figure 4. Les amplificateurs opérationnels (A.O.) sont supposés idéaux et fonctionnent en régime linéaire. Un générateur idéal de tension continue réglable délivre la tension </w:t>
      </w:r>
      <m:oMath>
        <m:sSub>
          <m:sSubPr/>
          <m:e>
            <m:r>
              <m:rPr>
                <m:sty m:val="i"/>
              </m:rPr>
              <m:t>U</m:t>
            </m:r>
          </m:e>
          <m:sub>
            <m:r>
              <m:rPr>
                <m:sty m:val="p"/>
              </m:rPr>
              <m:t>0</m:t>
            </m:r>
          </m:sub>
        </m:sSub>
      </m:oMath>
      <w:r>
        <w:rPr/>
        <w:t xml:space="preserve">.</w:t>
      </w:r>
    </w:p>
    <w:p>
      <w:pPr>
        <w:spacing w:after="220" w:lineRule="auto"/>
      </w:pPr>
      <w:r>
        <w:rPr>
          <w:rFonts w:eastAsia="Georgia" w:cs="Georgia" w:ascii="Georgia" w:hAnsi="Georgia"/>
        </w:rPr>
        <w:t xml:space="preserve">La source de polarisation des A.O. n'est pas représentée.</w:t>
      </w:r>
    </w:p>
    <w:p>
      <w:pPr>
        <w:spacing w:lineRule="auto"/>
        <w:jc w:val="center"/>
      </w:pPr>
      <w:r>
        <w:rPr/>
        <w:drawing>
          <wp:inline distB="0" distL="0" distR="0" distT="0">
            <wp:extent cx="5486400" cy="3007002"/>
            <wp:effectExtent b="0" l="0" r="0" t="0"/>
            <wp:docPr id="5" name="image-afc3b59c6b52df766cdabddbb31abf05bbe154df.jpg"/>
            <a:graphic>
              <a:graphicData uri="http://schemas.openxmlformats.org/drawingml/2006/picture">
                <pic:pic>
                  <pic:nvPicPr>
                    <pic:cNvPr id="5" name="image-afc3b59c6b52df766cdabddbb31abf05bbe154df.jpg" descr=""/>
                    <pic:cNvPicPr/>
                  </pic:nvPicPr>
                  <pic:blipFill>
                    <a:blip r:embed="rId9" cstate="print"/>
                    <a:srcRect b="0" l="0" r="0" t="0"/>
                    <a:stretch>
                      <a:fillRect/>
                    </a:stretch>
                  </pic:blipFill>
                  <pic:spPr>
                    <a:xfrm>
                      <a:off x="0" y="0"/>
                      <a:ext cx="5486400" cy="3007002"/>
                    </a:xfrm>
                    <a:prstGeom prst="rect"/>
                  </pic:spPr>
                </pic:pic>
              </a:graphicData>
            </a:graphic>
          </wp:inline>
        </w:drawing>
      </w:r>
    </w:p>
    <w:p>
      <w:pPr>
        <w:spacing w:lineRule="auto"/>
      </w:pPr>
      <w:r>
        <w:rPr/>
        <w:t xml:space="preserve">Tourner la page S.V.P.</w:t>
      </w:r>
    </w:p>
    <w:p>
      <w:pPr>
        <w:spacing w:after="220" w:lineRule="auto"/>
      </w:pPr>
      <w:r>
        <w:rPr/>
        <w:t xml:space="preserve">Le signal de mesure </w:t>
      </w:r>
      <m:oMath>
        <m:sSub>
          <m:sSubPr/>
          <m:e>
            <m:r>
              <m:rPr>
                <m:sty m:val="i"/>
              </m:rPr>
              <m:t>u</m:t>
            </m:r>
          </m:e>
          <m:sub>
            <m:r>
              <m:rPr>
                <m:sty m:val="i"/>
              </m:rPr>
              <m:t>C</m:t>
            </m:r>
            <m:r>
              <m:rPr>
                <m:sty m:val="i"/>
              </m:rPr>
              <m:t>D</m:t>
            </m:r>
          </m:sub>
        </m:sSub>
        <m:r>
          <m:rPr>
            <m:sty m:val="p"/>
          </m:rPr>
          <m:t>=</m:t>
        </m:r>
        <m:sSub>
          <m:sSubPr/>
          <m:e>
            <m:r>
              <m:rPr>
                <m:sty m:val="i"/>
              </m:rPr>
              <m:t>U</m:t>
            </m:r>
          </m:e>
          <m:sub>
            <m:r>
              <m:rPr>
                <m:sty m:val="p"/>
              </m:rPr>
              <m:t>2</m:t>
            </m:r>
          </m:sub>
        </m:sSub>
        <m:r>
          <m:rPr>
            <m:sty m:val="p"/>
          </m:rPr>
          <m:t>−</m:t>
        </m:r>
        <m:sSub>
          <m:sSubPr/>
          <m:e>
            <m:r>
              <m:rPr>
                <m:sty m:val="i"/>
              </m:rPr>
              <m:t>U</m:t>
            </m:r>
          </m:e>
          <m:sub>
            <m:r>
              <m:rPr>
                <m:sty m:val="p"/>
              </m:rPr>
              <m:t>1</m:t>
            </m:r>
          </m:sub>
        </m:sSub>
      </m:oMath>
      <w:r>
        <w:rPr>
          <w:rFonts w:eastAsia="Georgia" w:cs="Georgia" w:ascii="Georgia" w:hAnsi="Georgia"/>
        </w:rPr>
        <w:t xml:space="preserve">, faible, est transmis à un système de détection chargé d'éliminer les «bruits » présents (continus ou alternatifs). On suppose en pratique qu'existe un même signal parasite sur les fils de liaison de résistance nulle, notés (1) et (2).</w:t>
      </w:r>
    </w:p>
    <w:p>
      <w:pPr>
        <w:spacing w:after="220" w:lineRule="auto"/>
      </w:pPr>
      <w:r>
        <w:rPr>
          <w:rFonts w:eastAsia="Georgia" w:cs="Georgia" w:ascii="Georgia" w:hAnsi="Georgia"/>
        </w:rPr>
        <w:t xml:space="preserve">Une résistance variable, notée </w:t>
      </w:r>
      <m:oMath>
        <m:r>
          <m:rPr>
            <m:sty m:val="i"/>
          </m:rPr>
          <m:t>x</m:t>
        </m:r>
        <m:sSub>
          <m:sSubPr/>
          <m:e>
            <m:r>
              <m:rPr>
                <m:sty m:val="i"/>
              </m:rPr>
              <m:t>R</m:t>
            </m:r>
          </m:e>
          <m:sub>
            <m:r>
              <m:rPr>
                <m:sty m:val="p"/>
              </m:rPr>
              <m:t>0</m:t>
            </m:r>
          </m:sub>
        </m:sSub>
      </m:oMath>
      <w:r>
        <w:rPr>
          <w:rFonts w:eastAsia="Georgia" w:cs="Georgia" w:ascii="Georgia" w:hAnsi="Georgia"/>
        </w:rPr>
        <w:t xml:space="preserve"> est placée entre les entrées inverseuses des amplificateurs opérationnels A.O. 1 et A.O.2.</w:t>
      </w:r>
      <w:r>
        <w:rPr/>
        <w:br w:type="textWrapping"/>
      </w:r>
      <w:r>
        <w:rPr/>
        <w:t xml:space="preserve">17. Exprimer la tension </w:t>
      </w:r>
      <m:oMath>
        <m:sSub>
          <m:sSubPr/>
          <m:e>
            <m:r>
              <m:rPr>
                <m:sty m:val="i"/>
              </m:rPr>
              <m:t>V</m:t>
            </m:r>
          </m:e>
          <m:sub>
            <m:sSub>
              <m:sSubPr/>
              <m:e>
                <m:r>
                  <m:rPr>
                    <m:sty m:val="i"/>
                  </m:rPr>
                  <m:t>S</m:t>
                </m:r>
              </m:e>
              <m:sub>
                <m:r>
                  <m:rPr>
                    <m:sty m:val="p"/>
                  </m:rPr>
                  <m:t>2</m:t>
                </m:r>
              </m:sub>
            </m:sSub>
          </m:sub>
        </m:sSub>
        <m:r>
          <m:rPr>
            <m:sty m:val="p"/>
          </m:rPr>
          <m:t>−</m:t>
        </m:r>
        <m:sSub>
          <m:sSubPr/>
          <m:e>
            <m:r>
              <m:rPr>
                <m:sty m:val="i"/>
              </m:rPr>
              <m:t>V</m:t>
            </m:r>
          </m:e>
          <m:sub>
            <m:sSub>
              <m:sSubPr/>
              <m:e>
                <m:r>
                  <m:rPr>
                    <m:sty m:val="i"/>
                  </m:rPr>
                  <m:t>S</m:t>
                </m:r>
              </m:e>
              <m:sub>
                <m:r>
                  <m:rPr>
                    <m:sty m:val="p"/>
                  </m:rPr>
                  <m:t>1</m:t>
                </m:r>
              </m:sub>
            </m:sSub>
          </m:sub>
        </m:sSub>
      </m:oMath>
      <w:r>
        <w:rPr/>
        <w:t xml:space="preserve"> en fonction de </w:t>
      </w:r>
      <m:oMath>
        <m:sSub>
          <m:sSubPr/>
          <m:e>
            <m:r>
              <m:rPr>
                <m:sty m:val="i"/>
              </m:rPr>
              <m:t>U</m:t>
            </m:r>
          </m:e>
          <m:sub>
            <m:r>
              <m:rPr>
                <m:sty m:val="p"/>
              </m:rPr>
              <m:t>2</m:t>
            </m:r>
          </m:sub>
        </m:sSub>
        <m:r>
          <m:rPr>
            <m:sty m:val="p"/>
          </m:rPr>
          <m:t>−</m:t>
        </m:r>
        <m:sSub>
          <m:sSubPr/>
          <m:e>
            <m:r>
              <m:rPr>
                <m:sty m:val="i"/>
              </m:rPr>
              <m:t>U</m:t>
            </m:r>
          </m:e>
          <m:sub>
            <m:r>
              <m:rPr>
                <m:sty m:val="p"/>
              </m:rPr>
              <m:t>1</m:t>
            </m:r>
          </m:sub>
        </m:sSub>
      </m:oMath>
      <w:r>
        <w:rPr/>
        <w:t xml:space="preserve"> et </w:t>
      </w:r>
      <m:oMath>
        <m:r>
          <m:rPr>
            <m:sty m:val="i"/>
          </m:rPr>
          <m:t>x</m:t>
        </m:r>
      </m:oMath>
      <w:r>
        <w:rPr/>
        <w:t xml:space="preserve">.</w:t>
      </w:r>
    </w:p>
    <w:p>
      <w:pPr>
        <w:spacing w:after="220" w:lineRule="auto"/>
      </w:pPr>
      <w:r>
        <w:rPr/>
        <w:t xml:space="preserve">Exprimer la tension </w:t>
      </w:r>
      <m:oMath>
        <m:sSub>
          <m:sSubPr/>
          <m:e>
            <m:r>
              <m:rPr>
                <m:sty m:val="i"/>
              </m:rPr>
              <m:t>u</m:t>
            </m:r>
          </m:e>
          <m:sub>
            <m:r>
              <m:rPr>
                <m:sty m:val="i"/>
              </m:rPr>
              <m:t>S</m:t>
            </m:r>
          </m:sub>
        </m:sSub>
      </m:oMath>
      <w:r>
        <w:rPr/>
        <w:t xml:space="preserve"> en fonction de </w:t>
      </w:r>
      <m:oMath>
        <m:sSub>
          <m:sSubPr/>
          <m:e>
            <m:r>
              <m:rPr>
                <m:sty m:val="i"/>
              </m:rPr>
              <m:t>U</m:t>
            </m:r>
          </m:e>
          <m:sub>
            <m:r>
              <m:rPr>
                <m:sty m:val="p"/>
              </m:rPr>
              <m:t>0</m:t>
            </m:r>
          </m:sub>
        </m:sSub>
      </m:oMath>
      <w:r>
        <w:rPr/>
        <w:t xml:space="preserve"> et </w:t>
      </w:r>
      <m:oMath>
        <m:sSub>
          <m:sSubPr/>
          <m:e>
            <m:r>
              <m:rPr>
                <m:sty m:val="i"/>
              </m:rPr>
              <m:t>V</m:t>
            </m:r>
          </m:e>
          <m:sub>
            <m:sSub>
              <m:sSubPr/>
              <m:e>
                <m:r>
                  <m:rPr>
                    <m:sty m:val="i"/>
                  </m:rPr>
                  <m:t>S</m:t>
                </m:r>
              </m:e>
              <m:sub>
                <m:r>
                  <m:rPr>
                    <m:sty m:val="p"/>
                  </m:rPr>
                  <m:t>2</m:t>
                </m:r>
              </m:sub>
            </m:sSub>
          </m:sub>
        </m:sSub>
        <m:r>
          <m:rPr>
            <m:sty m:val="p"/>
          </m:rPr>
          <m:t>−</m:t>
        </m:r>
        <m:sSub>
          <m:sSubPr/>
          <m:e>
            <m:r>
              <m:rPr>
                <m:sty m:val="i"/>
              </m:rPr>
              <m:t>V</m:t>
            </m:r>
          </m:e>
          <m:sub>
            <m:sSub>
              <m:sSubPr/>
              <m:e>
                <m:r>
                  <m:rPr>
                    <m:sty m:val="i"/>
                  </m:rPr>
                  <m:t>S</m:t>
                </m:r>
              </m:e>
              <m:sub>
                <m:r>
                  <m:rPr>
                    <m:sty m:val="p"/>
                  </m:rPr>
                  <m:t>1</m:t>
                </m:r>
              </m:sub>
            </m:sSub>
          </m:sub>
        </m:sSub>
      </m:oMath>
      <w:r>
        <w:rPr/>
        <w:t xml:space="preserve">.</w:t>
      </w:r>
      <w:r>
        <w:rPr/>
        <w:br w:type="textWrapping"/>
      </w:r>
      <w:r>
        <w:rPr>
          <w:rFonts w:eastAsia="Georgia" w:cs="Georgia" w:ascii="Georgia" w:hAnsi="Georgia"/>
        </w:rPr>
        <w:t xml:space="preserve">18. En donnant à </w:t>
      </w:r>
      <m:oMath>
        <m:sSub>
          <m:sSubPr/>
          <m:e>
            <m:r>
              <m:rPr>
                <m:sty m:val="i"/>
              </m:rPr>
              <m:t>U</m:t>
            </m:r>
          </m:e>
          <m:sub>
            <m:r>
              <m:rPr>
                <m:sty m:val="p"/>
              </m:rPr>
              <m:t>0</m:t>
            </m:r>
          </m:sub>
        </m:sSub>
      </m:oMath>
      <w:r>
        <w:rPr>
          <w:rFonts w:eastAsia="Georgia" w:cs="Georgia" w:ascii="Georgia" w:hAnsi="Georgia"/>
        </w:rPr>
        <w:t xml:space="preserve"> une valeur particulière qu'on exprimera en fonction de </w:t>
      </w:r>
      <m:oMath>
        <m:r>
          <m:rPr>
            <m:sty m:val="i"/>
          </m:rPr>
          <m:t>β</m:t>
        </m:r>
      </m:oMath>
      <w:r>
        <w:rPr/>
        <w:t xml:space="preserve"> (cf question 9), </w:t>
      </w:r>
      <m:oMath>
        <m:r>
          <m:rPr>
            <m:sty m:val="i"/>
          </m:rPr>
          <m:t>x</m:t>
        </m:r>
      </m:oMath>
      <w:r>
        <w:rPr/>
        <w:t xml:space="preserve"> et </w:t>
      </w:r>
      <m:oMath>
        <m:bar>
          <m:barPr>
            <m:pos m:val="top"/>
          </m:barPr>
          <m:e>
            <m:r>
              <m:rPr>
                <m:sty m:val="i"/>
              </m:rPr>
              <m:t>δ</m:t>
            </m:r>
            <m:r>
              <m:rPr>
                <m:sty m:val="i"/>
              </m:rPr>
              <m:t>θ</m:t>
            </m:r>
          </m:e>
        </m:bar>
      </m:oMath>
      <w:r>
        <w:rPr/>
        <w:t xml:space="preserve">, montrer que le montage de la figure 4 permet d'avoir </w:t>
      </w:r>
      <m:oMath>
        <m:sSub>
          <m:sSubPr/>
          <m:e>
            <m:r>
              <m:rPr>
                <m:sty m:val="i"/>
              </m:rPr>
              <m:t>u</m:t>
            </m:r>
          </m:e>
          <m:sub>
            <m:r>
              <m:rPr>
                <m:sty m:val="i"/>
              </m:rPr>
              <m:t>s</m:t>
            </m:r>
          </m:sub>
        </m:sSub>
        <m:r>
          <m:rPr>
            <m:sty m:val="p"/>
          </m:rPr>
          <m:t>=</m:t>
        </m:r>
        <m:r>
          <m:rPr>
            <m:sty m:val="i"/>
          </m:rPr>
          <m:t>G</m:t>
        </m:r>
        <m:r>
          <m:rPr>
            <m:sty m:val="p"/>
          </m:rPr>
          <m:t>⋅</m:t>
        </m:r>
        <m:sSub>
          <m:sSubPr/>
          <m:e>
            <m:r>
              <m:rPr>
                <m:sty m:val="i"/>
              </m:rPr>
              <m:t>ϕ</m:t>
            </m:r>
          </m:e>
          <m:sub>
            <m:r>
              <m:rPr>
                <m:sty m:val="i"/>
              </m:rPr>
              <m:t>a</m:t>
            </m:r>
          </m:sub>
        </m:sSub>
      </m:oMath>
      <w:r>
        <w:rPr/>
        <w:t xml:space="preserve">.</w:t>
      </w:r>
    </w:p>
    <w:p>
      <w:pPr>
        <w:spacing w:after="220" w:lineRule="auto"/>
      </w:pPr>
      <w:r>
        <w:rPr/>
        <w:t xml:space="preserve">On donnera </w:t>
      </w:r>
      <m:oMath>
        <m:r>
          <m:rPr>
            <m:sty m:val="i"/>
          </m:rPr>
          <m:t>G</m:t>
        </m:r>
      </m:oMath>
      <w:r>
        <w:rPr/>
        <w:t xml:space="preserve"> en fonction de </w:t>
      </w:r>
      <m:oMath>
        <m:r>
          <m:rPr>
            <m:sty m:val="i"/>
          </m:rPr>
          <m:t>β</m:t>
        </m:r>
        <m:r>
          <m:rPr>
            <m:sty m:val="p"/>
          </m:rPr>
          <m:t>,</m:t>
        </m:r>
        <m:r>
          <m:rPr>
            <m:sty m:val="i"/>
          </m:rPr>
          <m:t>x</m:t>
        </m:r>
      </m:oMath>
      <w:r>
        <w:rPr/>
        <w:t xml:space="preserve"> et </w:t>
      </w:r>
      <m:oMath>
        <m:sSub>
          <m:sSubPr/>
          <m:e>
            <m:r>
              <m:rPr>
                <m:sty m:val="i"/>
              </m:rPr>
              <m:t>K</m:t>
            </m:r>
          </m:e>
          <m:sub>
            <m:r>
              <m:rPr>
                <m:sty m:val="i"/>
              </m:rPr>
              <m:t>a</m:t>
            </m:r>
          </m:sub>
        </m:sSub>
      </m:oMath>
      <w:r>
        <w:rPr/>
        <w:t xml:space="preserve">.</w:t>
      </w:r>
      <w:r>
        <w:rPr/>
        <w:br w:type="textWrapping"/>
      </w:r>
      <w:r>
        <w:rPr>
          <w:rFonts w:eastAsia="Georgia" w:cs="Georgia" w:ascii="Georgia" w:hAnsi="Georgia"/>
        </w:rPr>
        <w:t xml:space="preserve">19. Application numérique : on veut </w:t>
      </w:r>
      <m:oMath>
        <m:r>
          <m:rPr>
            <m:sty m:val="i"/>
          </m:rPr>
          <m:t>G</m:t>
        </m:r>
        <m:r>
          <m:rPr>
            <m:sty m:val="p"/>
          </m:rPr>
          <m:t>=</m:t>
        </m:r>
        <m:r>
          <m:rPr>
            <m:sty m:val="p"/>
          </m:rPr>
          <m:t>24</m:t>
        </m:r>
        <m:r>
          <m:rPr>
            <m:sty m:val="i"/>
          </m:rPr>
          <m:t>V</m:t>
        </m:r>
        <m:r>
          <m:rPr>
            <m:sty m:val="p"/>
          </m:rPr>
          <m:t>.</m:t>
        </m:r>
        <m:sSup>
          <m:sSupPr/>
          <m:e>
            <m:r>
              <m:rPr>
                <m:sty m:val="i"/>
              </m:rPr>
              <m:t>W</m:t>
            </m:r>
          </m:e>
          <m:sup>
            <m:r>
              <m:rPr>
                <m:sty m:val="p"/>
              </m:rPr>
              <m:t>1</m:t>
            </m:r>
          </m:sup>
        </m:sSup>
      </m:oMath>
      <w:r>
        <w:rPr/>
        <w:t xml:space="preserve">. Calculer </w:t>
      </w:r>
      <m:oMath>
        <m:r>
          <m:rPr>
            <m:sty m:val="i"/>
          </m:rPr>
          <m:t>x</m:t>
        </m:r>
      </m:oMath>
      <w:r>
        <w:rPr/>
        <w:t xml:space="preserve"> et </w:t>
      </w:r>
      <m:oMath>
        <m:sSub>
          <m:sSubPr/>
          <m:e>
            <m:r>
              <m:rPr>
                <m:sty m:val="i"/>
              </m:rPr>
              <m:t>U</m:t>
            </m:r>
          </m:e>
          <m:sub>
            <m:r>
              <m:rPr>
                <m:sty m:val="p"/>
              </m:rPr>
              <m:t>0</m:t>
            </m:r>
          </m:sub>
        </m:sSub>
      </m:oMath>
      <w:r>
        <w:rPr/>
        <w:t xml:space="preserve">.</w:t>
      </w:r>
    </w:p>
    <w:p>
      <w:pPr>
        <w:spacing w:line="271" w:before="330" w:lineRule="auto"/>
      </w:pPr>
      <w:r>
        <w:rPr>
          <w:b/>
          <w:sz w:val="42"/>
        </w:rPr>
        <w:t xml:space="preserve">II : Rayonnement du corps noir.</w:t>
      </w:r>
    </w:p>
    <w:p>
      <w:pPr>
        <w:spacing w:after="220" w:lineRule="auto"/>
      </w:pPr>
      <w:r>
        <w:rPr>
          <w:rFonts w:eastAsia="Georgia" w:cs="Georgia" w:ascii="Georgia" w:hAnsi="Georgia"/>
        </w:rPr>
        <w:t xml:space="preserve">On définit l'exitance spectrale, notée </w:t>
      </w:r>
      <m:oMath>
        <m:sSub>
          <m:sSubPr/>
          <m:e>
            <m:r>
              <m:rPr>
                <m:sty m:val="i"/>
              </m:rPr>
              <m:t>M</m:t>
            </m:r>
          </m:e>
          <m:sub>
            <m:r>
              <m:rPr>
                <m:sty m:val="i"/>
              </m:rPr>
              <m:t>λ</m:t>
            </m:r>
          </m:sub>
        </m:sSub>
      </m:oMath>
      <w:r>
        <w:rPr>
          <w:rFonts w:eastAsia="Georgia" w:cs="Georgia" w:ascii="Georgia" w:hAnsi="Georgia"/>
        </w:rPr>
        <w:t xml:space="preserve">, d'un corps comme la puissance émise par cette source dans un demi-espace par unité de surface du corps et par bande unité de longueur d'onde.</w:t>
      </w:r>
    </w:p>
    <w:p>
      <w:pPr>
        <w:spacing w:line="271" w:before="330" w:lineRule="auto"/>
      </w:pPr>
      <w:r>
        <w:rPr>
          <w:b/>
          <w:sz w:val="42"/>
        </w:rPr>
        <w:t xml:space="preserve">II. 1. Loi de Planck.</w:t>
      </w:r>
    </w:p>
    <w:p>
      <w:pPr>
        <w:spacing w:after="220" w:lineRule="auto"/>
      </w:pPr>
      <w:r>
        <w:rPr>
          <w:rFonts w:eastAsia="Georgia" w:cs="Georgia" w:ascii="Georgia" w:hAnsi="Georgia"/>
        </w:rPr>
        <w:t xml:space="preserve">On appelle corps noir un corps capable d'absorber intégralement tout rayonnement incident quel que soit sa fréquence. A l'équilibre thermique, l'exitance spectrale, notée </w:t>
      </w:r>
      <m:oMath>
        <m:sSubSup>
          <m:sSubSupPr/>
          <m:e>
            <m:r>
              <m:rPr>
                <m:sty m:val="i"/>
              </m:rPr>
              <m:t>M</m:t>
            </m:r>
          </m:e>
          <m:sub>
            <m:r>
              <m:rPr>
                <m:sty m:val="i"/>
              </m:rPr>
              <m:t>λ</m:t>
            </m:r>
          </m:sub>
          <m:sup>
            <m:r>
              <m:rPr>
                <m:sty m:val="i"/>
              </m:rPr>
              <m:t>C</m:t>
            </m:r>
            <m:r>
              <m:rPr>
                <m:sty m:val="i"/>
              </m:rPr>
              <m:t>N</m:t>
            </m:r>
          </m:sup>
        </m:sSubSup>
        <m:r>
          <m:rPr>
            <m:sty m:val="p"/>
          </m:rPr>
          <m:t>(</m:t>
        </m:r>
        <m:r>
          <m:rPr>
            <m:sty m:val="i"/>
          </m:rPr>
          <m:t>T</m:t>
        </m:r>
        <m:r>
          <m:rPr>
            <m:sty m:val="p"/>
          </m:rPr>
          <m:t>)</m:t>
        </m:r>
      </m:oMath>
      <w:r>
        <w:rPr>
          <w:rFonts w:eastAsia="Georgia" w:cs="Georgia" w:ascii="Georgia" w:hAnsi="Georgia"/>
        </w:rPr>
        <w:t xml:space="preserve"> d'un corps noir à la température </w:t>
      </w:r>
      <m:oMath>
        <m:r>
          <m:rPr>
            <m:sty m:val="i"/>
          </m:rPr>
          <m:t>T</m:t>
        </m:r>
      </m:oMath>
      <w:r>
        <w:rPr/>
        <w:t xml:space="preserve"> et pour la longueur d'onde </w:t>
      </w:r>
      <m:oMath>
        <m:r>
          <m:rPr>
            <m:sty m:val="i"/>
          </m:rPr>
          <m:t>λ</m:t>
        </m:r>
      </m:oMath>
      <w:r>
        <w:rPr>
          <w:rFonts w:eastAsia="Georgia" w:cs="Georgia" w:ascii="Georgia" w:hAnsi="Georgia"/>
        </w:rPr>
        <w:t xml:space="preserve"> est donnée par la loi de Planck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Sup>
                  <m:sSubSupPr/>
                  <m:e>
                    <m:r>
                      <m:rPr>
                        <m:sty m:val="i"/>
                      </m:rPr>
                      <m:t>M</m:t>
                    </m:r>
                  </m:e>
                  <m:sub>
                    <m:r>
                      <m:rPr>
                        <m:sty m:val="i"/>
                      </m:rPr>
                      <m:t>λ</m:t>
                    </m:r>
                  </m:sub>
                  <m:sup>
                    <m:r>
                      <m:rPr>
                        <m:sty m:val="i"/>
                      </m:rPr>
                      <m:t>C</m:t>
                    </m:r>
                    <m:r>
                      <m:rPr>
                        <m:sty m:val="i"/>
                      </m:rPr>
                      <m:t>N</m:t>
                    </m:r>
                  </m:sup>
                </m:sSubSup>
                <m:r>
                  <m:rPr>
                    <m:sty m:val="p"/>
                  </m:rPr>
                  <m:t>(</m:t>
                </m:r>
                <m:r>
                  <m:rPr>
                    <m:sty m:val="i"/>
                  </m:rPr>
                  <m:t>T</m:t>
                </m:r>
                <m:r>
                  <m:rPr>
                    <m:sty m:val="p"/>
                  </m:rPr>
                  <m:t>,</m:t>
                </m:r>
                <m:r>
                  <m:rPr>
                    <m:sty m:val="i"/>
                  </m:rPr>
                  <m:t>λ</m:t>
                </m:r>
                <m:r>
                  <m:rPr>
                    <m:sty m:val="p"/>
                  </m:rPr>
                  <m:t>)</m:t>
                </m:r>
                <m:r>
                  <m:rPr>
                    <m:sty m:val="p"/>
                  </m:rPr>
                  <m:t>=</m:t>
                </m:r>
                <m:f>
                  <m:fPr>
                    <m:ctrlPr>
                      <w:rPr>
                        <w:rFonts w:ascii="Cambria Math" w:hAnsi="Cambria Math"/>
                      </w:rPr>
                    </m:ctrlPr>
                  </m:fPr>
                  <m:num>
                    <m:r>
                      <m:rPr>
                        <m:sty m:val="p"/>
                      </m:rPr>
                      <m:t>2</m:t>
                    </m:r>
                    <m:r>
                      <m:rPr>
                        <m:sty m:val="i"/>
                      </m:rPr>
                      <m:t>π</m:t>
                    </m:r>
                    <m:r>
                      <m:rPr>
                        <m:sty m:val="i"/>
                      </m:rPr>
                      <m:t>h</m:t>
                    </m:r>
                    <m:sSup>
                      <m:sSupPr/>
                      <m:e>
                        <m:r>
                          <m:rPr>
                            <m:sty m:val="i"/>
                          </m:rPr>
                          <m:t>c</m:t>
                        </m:r>
                      </m:e>
                      <m:sup>
                        <m:r>
                          <m:rPr>
                            <m:sty m:val="p"/>
                          </m:rPr>
                          <m:t>2</m:t>
                        </m:r>
                      </m:sup>
                    </m:sSup>
                  </m:num>
                  <m:den>
                    <m:sSup>
                      <m:sSupPr/>
                      <m:e>
                        <m:r>
                          <m:rPr>
                            <m:sty m:val="i"/>
                          </m:rPr>
                          <m:t>λ</m:t>
                        </m:r>
                      </m:e>
                      <m:sup>
                        <m:r>
                          <m:rPr>
                            <m:sty m:val="p"/>
                          </m:rPr>
                          <m:t>5</m:t>
                        </m:r>
                      </m:sup>
                    </m:sSup>
                    <m:d>
                      <m:dPr>
                        <m:begChr m:val="["/>
                        <m:endChr m:val="]"/>
                        <m:ctrlPr>
                          <w:rPr>
                            <w:rFonts w:ascii="Cambria Math" w:hAnsi="Cambria Math"/>
                          </w:rPr>
                        </m:ctrlPr>
                      </m:dPr>
                      <m:e>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h</m:t>
                                </m:r>
                                <m:r>
                                  <m:rPr>
                                    <m:sty m:val="i"/>
                                  </m:rPr>
                                  <m:t>c</m:t>
                                </m:r>
                              </m:num>
                              <m:den>
                                <m:r>
                                  <m:rPr>
                                    <m:sty m:val="i"/>
                                  </m:rPr>
                                  <m:t>λ</m:t>
                                </m:r>
                                <m:sSub>
                                  <m:sSubPr/>
                                  <m:e>
                                    <m:r>
                                      <m:rPr>
                                        <m:sty m:val="i"/>
                                      </m:rPr>
                                      <m:t>k</m:t>
                                    </m:r>
                                  </m:e>
                                  <m:sub>
                                    <m:r>
                                      <m:rPr>
                                        <m:sty m:val="i"/>
                                      </m:rPr>
                                      <m:t>B</m:t>
                                    </m:r>
                                  </m:sub>
                                </m:sSub>
                                <m:r>
                                  <m:rPr>
                                    <m:sty m:val="i"/>
                                  </m:rPr>
                                  <m:t>T</m:t>
                                </m:r>
                              </m:den>
                            </m:f>
                          </m:e>
                        </m:d>
                        <m:r>
                          <m:rPr>
                            <m:sty m:val="p"/>
                          </m:rPr>
                          <m:t>−</m:t>
                        </m:r>
                        <m:r>
                          <m:rPr>
                            <m:sty m:val="p"/>
                          </m:rPr>
                          <m:t>1</m:t>
                        </m:r>
                      </m:e>
                    </m:d>
                  </m:den>
                </m:f>
                <m:r>
                  <m:rPr>
                    <m:nor/>
                  </m:rPr>
                  <m:t>, où h est la constante de Planck, </m:t>
                </m:r>
              </m:e>
            </m:mr>
            <m:mr>
              <m:e/>
              <m:e>
                <m:r>
                  <m:rPr>
                    <m:nor/>
                  </m:rPr>
                  <m:t> c la célérité de la lumière dans le vide et </m:t>
                </m:r>
                <m:sSub>
                  <m:sSubPr/>
                  <m:e>
                    <m:r>
                      <m:rPr>
                        <m:sty m:val="i"/>
                      </m:rPr>
                      <m:t>k</m:t>
                    </m:r>
                  </m:e>
                  <m:sub>
                    <m:r>
                      <m:rPr>
                        <m:sty m:val="i"/>
                      </m:rPr>
                      <m:t>D</m:t>
                    </m:r>
                  </m:sub>
                </m:sSub>
                <m:r>
                  <m:rPr>
                    <m:nor/>
                  </m:rPr>
                  <m:t> la constante de Boltzmann. </m:t>
                </m:r>
              </m:e>
            </m:mr>
          </m:m>
        </m:oMath>
      </m:oMathPara>
    </w:p>
    <w:p>
      <w:pPr>
        <w:numPr>
          <w:ilvl w:val="0"/>
          <w:numId w:val="2"/>
        </w:numPr>
        <w:spacing w:lineRule="auto"/>
      </w:pPr>
      <w:r>
        <w:rPr/>
        <w:t xml:space="preserve">Reformuler l'exitance spectrale du corps noir en fonction de la variable </w:t>
      </w:r>
      <m:oMath>
        <m:r>
          <m:rPr>
            <m:sty m:val="i"/>
          </m:rPr>
          <m:t>x</m:t>
        </m:r>
        <m:r>
          <m:rPr>
            <m:sty m:val="p"/>
          </m:rPr>
          <m:t>=</m:t>
        </m:r>
        <m:f>
          <m:fPr>
            <m:ctrlPr>
              <w:rPr>
                <w:rFonts w:ascii="Cambria Math" w:hAnsi="Cambria Math"/>
              </w:rPr>
            </m:ctrlPr>
          </m:fPr>
          <m:num>
            <m:r>
              <m:rPr>
                <m:sty m:val="i"/>
              </m:rPr>
              <m:t>h</m:t>
            </m:r>
            <m:r>
              <m:rPr>
                <m:sty m:val="i"/>
              </m:rPr>
              <m:t>c</m:t>
            </m:r>
          </m:num>
          <m:den>
            <m:r>
              <m:rPr>
                <m:sty m:val="i"/>
              </m:rPr>
              <m:t>λ</m:t>
            </m:r>
            <m:sSub>
              <m:sSubPr/>
              <m:e>
                <m:r>
                  <m:rPr>
                    <m:sty m:val="i"/>
                  </m:rPr>
                  <m:t>k</m:t>
                </m:r>
              </m:e>
              <m:sub>
                <m:r>
                  <m:rPr>
                    <m:sty m:val="i"/>
                  </m:rPr>
                  <m:t>B</m:t>
                </m:r>
              </m:sub>
            </m:sSub>
            <m:r>
              <m:rPr>
                <m:sty m:val="i"/>
              </m:rPr>
              <m:t>T</m:t>
            </m:r>
          </m:den>
        </m:f>
      </m:oMath>
      <w:r>
        <w:rPr/>
        <w:t xml:space="preserve">. Montrer que </w:t>
      </w:r>
      <m:oMath>
        <m:sSubSup>
          <m:sSubSupPr/>
          <m:e>
            <m:r>
              <m:rPr>
                <m:sty m:val="i"/>
              </m:rPr>
              <m:t>M</m:t>
            </m:r>
          </m:e>
          <m:sub>
            <m:r>
              <m:rPr>
                <m:sty m:val="i"/>
              </m:rPr>
              <m:t>λ</m:t>
            </m:r>
          </m:sub>
          <m:sup>
            <m:r>
              <m:rPr>
                <m:sty m:val="i"/>
              </m:rPr>
              <m:t>C</m:t>
            </m:r>
            <m:r>
              <m:rPr>
                <m:sty m:val="i"/>
              </m:rPr>
              <m:t>N</m:t>
            </m:r>
          </m:sup>
        </m:sSubSup>
        <m:r>
          <m:rPr>
            <m:sty m:val="p"/>
          </m:rPr>
          <m:t>(</m:t>
        </m:r>
        <m:r>
          <m:rPr>
            <m:sty m:val="i"/>
          </m:rPr>
          <m:t>x</m:t>
        </m:r>
        <m:r>
          <m:rPr>
            <m:sty m:val="p"/>
          </m:rPr>
          <m:t>)</m:t>
        </m:r>
      </m:oMath>
      <w:r>
        <w:rPr>
          <w:rFonts w:eastAsia="Georgia" w:cs="Georgia" w:ascii="Georgia" w:hAnsi="Georgia"/>
        </w:rPr>
        <w:t xml:space="preserve"> passe par un maximum (à T donnée) pour une certaine valeur non nulle </w:t>
      </w:r>
      <m:oMath>
        <m:sSub>
          <m:sSubPr/>
          <m:e>
            <m:r>
              <m:rPr>
                <m:sty m:val="i"/>
              </m:rPr>
              <m:t>x</m:t>
            </m:r>
          </m:e>
          <m:sub>
            <m:r>
              <m:rPr>
                <m:sty m:val="i"/>
              </m:rPr>
              <m:t>m</m:t>
            </m:r>
          </m:sub>
        </m:sSub>
      </m:oMath>
      <w:r>
        <w:rPr>
          <w:rFonts w:eastAsia="Georgia" w:cs="Georgia" w:ascii="Georgia" w:hAnsi="Georgia"/>
        </w:rPr>
        <w:t xml:space="preserve"> que l'on calculera numériquement, comme l'intersection des courbes </w:t>
      </w:r>
      <m:oMath>
        <m:sSub>
          <m:sSubPr/>
          <m:e>
            <m:r>
              <m:rPr>
                <m:sty m:val="i"/>
              </m:rPr>
              <m:t>y</m:t>
            </m:r>
          </m:e>
          <m:sub>
            <m:r>
              <m:rPr>
                <m:sty m:val="p"/>
              </m:rPr>
              <m:t>1</m:t>
            </m:r>
          </m:sub>
        </m:sSub>
        <m:r>
          <m:rPr>
            <m:sty m:val="p"/>
          </m:rPr>
          <m:t>(</m:t>
        </m:r>
        <m:r>
          <m:rPr>
            <m:sty m:val="i"/>
          </m:rPr>
          <m:t>x</m:t>
        </m:r>
        <m:r>
          <m:rPr>
            <m:sty m:val="p"/>
          </m:rPr>
          <m:t>)</m:t>
        </m:r>
        <m:r>
          <m:rPr>
            <m:sty m:val="p"/>
          </m:rPr>
          <m:t>=</m:t>
        </m:r>
        <m:r>
          <m:rPr>
            <m:sty m:val="p"/>
          </m:rPr>
          <m:t>exp</m:t>
        </m:r>
        <m:r>
          <m:rPr>
            <m:sty m:val="p"/>
          </m:rPr>
          <m:t>⁡</m:t>
        </m:r>
        <m:r>
          <m:rPr>
            <m:sty m:val="p"/>
          </m:rPr>
          <m:t>(</m:t>
        </m:r>
        <m:r>
          <m:rPr>
            <m:sty m:val="p"/>
          </m:rPr>
          <m:t>−</m:t>
        </m:r>
        <m:r>
          <m:rPr>
            <m:sty m:val="i"/>
          </m:rPr>
          <m:t>x</m:t>
        </m:r>
        <m:r>
          <m:rPr>
            <m:sty m:val="p"/>
          </m:rPr>
          <m:t>)</m:t>
        </m:r>
      </m:oMath>
      <w:r>
        <w:rPr/>
        <w:t xml:space="preserve"> et </w:t>
      </w:r>
      <m:oMath>
        <m:sSub>
          <m:sSubPr/>
          <m:e>
            <m:r>
              <m:rPr>
                <m:sty m:val="i"/>
              </m:rPr>
              <m:t>y</m:t>
            </m:r>
          </m:e>
          <m:sub>
            <m:r>
              <m:rPr>
                <m:sty m:val="p"/>
              </m:rPr>
              <m:t>2</m:t>
            </m:r>
          </m:sub>
        </m:sSub>
        <m:r>
          <m:rPr>
            <m:sty m:val="p"/>
          </m:rPr>
          <m:t>(</m:t>
        </m:r>
        <m:r>
          <m:rPr>
            <m:sty m:val="i"/>
          </m:rPr>
          <m:t>x</m:t>
        </m:r>
        <m:r>
          <m:rPr>
            <m:sty m:val="p"/>
          </m:rPr>
          <m:t>)</m:t>
        </m:r>
        <m:r>
          <m:rPr>
            <m:sty m:val="p"/>
          </m:rPr>
          <m:t>=</m:t>
        </m:r>
        <m:r>
          <m:rPr>
            <m:sty m:val="p"/>
          </m:rPr>
          <m:t>1</m:t>
        </m:r>
        <m:r>
          <m:rPr>
            <m:sty m:val="p"/>
          </m:rPr>
          <m:t>−</m:t>
        </m:r>
        <m:f>
          <m:fPr>
            <m:ctrlPr>
              <w:rPr>
                <w:rFonts w:ascii="Cambria Math" w:hAnsi="Cambria Math"/>
              </w:rPr>
            </m:ctrlPr>
          </m:fPr>
          <m:num>
            <m:r>
              <m:rPr>
                <m:sty m:val="i"/>
              </m:rPr>
              <m:t>x</m:t>
            </m:r>
          </m:num>
          <m:den>
            <m:r>
              <m:rPr>
                <m:sty m:val="p"/>
              </m:rPr>
              <m:t>5</m:t>
            </m:r>
          </m:den>
        </m:f>
      </m:oMath>
      <w:r>
        <w:rPr/>
        <w:t xml:space="preserve">.</w:t>
      </w:r>
    </w:p>
    <w:p>
      <w:pPr>
        <w:numPr>
          <w:ilvl w:val="0"/>
          <w:numId w:val="2"/>
        </w:numPr>
        <w:spacing w:lineRule="auto"/>
      </w:pPr>
      <w:r>
        <w:rPr>
          <w:rFonts w:eastAsia="Georgia" w:cs="Georgia" w:ascii="Georgia" w:hAnsi="Georgia"/>
        </w:rPr>
        <w:t xml:space="preserve">En déduire que l'exitance d'un corps noir à la température T passe par un maximum pour la longueur d'onde </w:t>
      </w:r>
      <m:oMath>
        <m:sSub>
          <m:sSubPr/>
          <m:e>
            <m:r>
              <m:rPr>
                <m:sty m:val="i"/>
              </m:rPr>
              <m:t>λ</m:t>
            </m:r>
          </m:e>
          <m:sub>
            <m:r>
              <m:rPr>
                <m:sty m:val="i"/>
              </m:rPr>
              <m:t>m</m:t>
            </m:r>
          </m:sub>
        </m:sSub>
      </m:oMath>
      <w:r>
        <w:rPr>
          <w:rFonts w:eastAsia="Georgia" w:cs="Georgia" w:ascii="Georgia" w:hAnsi="Georgia"/>
        </w:rPr>
        <w:t xml:space="preserve"> vérifiant la relation (appelée loi de déplacement de Wien) : </w:t>
      </w:r>
      <m:oMath>
        <m:sSub>
          <m:sSubPr/>
          <m:e>
            <m:r>
              <m:rPr>
                <m:sty m:val="i"/>
              </m:rPr>
              <m:t>λ</m:t>
            </m:r>
          </m:e>
          <m:sub>
            <m:r>
              <m:rPr>
                <m:sty m:val="i"/>
              </m:rPr>
              <m:t>m</m:t>
            </m:r>
          </m:sub>
        </m:sSub>
        <m:r>
          <m:rPr>
            <m:sty m:val="i"/>
          </m:rPr>
          <m:t>T</m:t>
        </m:r>
        <m:r>
          <m:rPr>
            <m:sty m:val="p"/>
          </m:rPr>
          <m:t>=</m:t>
        </m:r>
        <m:r>
          <m:rPr>
            <m:sty m:val="i"/>
          </m:rPr>
          <m:t>C</m:t>
        </m:r>
      </m:oMath>
      <w:r>
        <w:rPr>
          <w:rFonts w:eastAsia="Georgia" w:cs="Georgia" w:ascii="Georgia" w:hAnsi="Georgia"/>
        </w:rPr>
        <w:t xml:space="preserve">, où </w:t>
      </w:r>
      <m:oMath>
        <m:r>
          <m:rPr>
            <m:sty m:val="i"/>
          </m:rPr>
          <m:t>C</m:t>
        </m:r>
      </m:oMath>
      <w:r>
        <w:rPr/>
        <w:t xml:space="preserve"> est une constante qu'on exprimera en fonction de </w:t>
      </w:r>
      <m:oMath>
        <m:sSub>
          <m:sSubPr/>
          <m:e>
            <m:r>
              <m:rPr>
                <m:sty m:val="i"/>
              </m:rPr>
              <m:t>x</m:t>
            </m:r>
          </m:e>
          <m:sub>
            <m:r>
              <m:rPr>
                <m:sty m:val="i"/>
              </m:rPr>
              <m:t>m</m:t>
            </m:r>
          </m:sub>
        </m:sSub>
        <m:r>
          <m:rPr>
            <m:sty m:val="p"/>
          </m:rPr>
          <m:t>,</m:t>
        </m:r>
        <m:r>
          <m:rPr>
            <m:sty m:val="i"/>
          </m:rPr>
          <m:t>h</m:t>
        </m:r>
        <m:r>
          <m:rPr>
            <m:sty m:val="p"/>
          </m:rPr>
          <m:t>,</m:t>
        </m:r>
        <m:r>
          <m:rPr>
            <m:sty m:val="i"/>
          </m:rPr>
          <m:t>c</m:t>
        </m:r>
      </m:oMath>
      <w:r>
        <w:rPr/>
        <w:t xml:space="preserve"> et </w:t>
      </w:r>
      <m:oMath>
        <m:sSub>
          <m:sSubPr/>
          <m:e>
            <m:r>
              <m:rPr>
                <m:sty m:val="i"/>
              </m:rPr>
              <m:t>k</m:t>
            </m:r>
          </m:e>
          <m:sub>
            <m:r>
              <m:rPr>
                <m:sty m:val="i"/>
              </m:rPr>
              <m:t>B</m:t>
            </m:r>
          </m:sub>
        </m:sSub>
      </m:oMath>
      <w:r>
        <w:rPr/>
        <w:t xml:space="preserve">. Calculer la valeur de </w:t>
      </w:r>
      <m:oMath>
        <m:r>
          <m:rPr>
            <m:sty m:val="i"/>
          </m:rPr>
          <m:t>C</m:t>
        </m:r>
      </m:oMath>
      <w:r>
        <w:rPr/>
        <w:t xml:space="preserve"> en </w:t>
      </w:r>
      <m:oMath>
        <m:r>
          <m:rPr>
            <m:sty m:val="i"/>
          </m:rPr>
          <m:t>μ</m:t>
        </m:r>
        <m:r>
          <m:rPr>
            <m:sty m:val="i"/>
          </m:rPr>
          <m:t>m</m:t>
        </m:r>
        <m:r>
          <m:rPr>
            <m:sty m:val="p"/>
          </m:rPr>
          <m:t>.</m:t>
        </m:r>
        <m:r>
          <m:rPr>
            <m:sty m:val="i"/>
          </m:rPr>
          <m:t>K</m:t>
        </m:r>
      </m:oMath>
      <w:r>
        <w:rPr/>
        <w:t xml:space="preserve">.</w:t>
      </w:r>
    </w:p>
    <w:p>
      <w:pPr>
        <w:numPr>
          <w:ilvl w:val="0"/>
          <w:numId w:val="2"/>
        </w:numPr>
        <w:spacing w:lineRule="auto"/>
      </w:pPr>
      <w:r>
        <w:rPr/>
        <w:t xml:space="preserve">La longueur d'onde </w:t>
      </w:r>
      <m:oMath>
        <m:sSub>
          <m:sSubPr/>
          <m:e>
            <m:r>
              <m:rPr>
                <m:sty m:val="i"/>
              </m:rPr>
              <m:t>λ</m:t>
            </m:r>
          </m:e>
          <m:sub>
            <m:r>
              <m:rPr>
                <m:sty m:val="i"/>
              </m:rPr>
              <m:t>m</m:t>
            </m:r>
          </m:sub>
        </m:sSub>
      </m:oMath>
      <w:r>
        <w:rPr/>
        <w:t xml:space="preserve"> correspondant au spectre solaire est </w:t>
      </w:r>
      <m:oMath>
        <m:sSub>
          <m:sSubPr/>
          <m:e>
            <m:r>
              <m:rPr>
                <m:sty m:val="i"/>
              </m:rPr>
              <m:t>λ</m:t>
            </m:r>
          </m:e>
          <m:sub>
            <m:r>
              <m:rPr>
                <m:sty m:val="i"/>
              </m:rPr>
              <m:t>m</m:t>
            </m:r>
          </m:sub>
        </m:sSub>
        <m:r>
          <m:rPr>
            <m:sty m:val="p"/>
          </m:rPr>
          <m:t>=</m:t>
        </m:r>
        <m:r>
          <m:rPr>
            <m:sty m:val="p"/>
          </m:rPr>
          <m:t>530</m:t>
        </m:r>
        <m:r>
          <m:rPr>
            <m:nor/>
          </m:rPr>
          <m:t xml:space="preserve"> </m:t>
        </m:r>
        <m:r>
          <m:rPr>
            <m:sty m:val="p"/>
          </m:rPr>
          <m:t>nm</m:t>
        </m:r>
      </m:oMath>
      <w:r>
        <w:rPr>
          <w:rFonts w:eastAsia="Georgia" w:cs="Georgia" w:ascii="Georgia" w:hAnsi="Georgia"/>
        </w:rPr>
        <w:t xml:space="preserve">. Préciser sa couleur et la température de surface du soleil </w:t>
      </w:r>
      <m:oMath>
        <m:sSub>
          <m:sSubPr/>
          <m:e>
            <m:r>
              <m:rPr>
                <m:sty m:val="i"/>
              </m:rPr>
              <m:t>T</m:t>
            </m:r>
          </m:e>
          <m:sub>
            <m:r>
              <m:rPr>
                <m:sty m:val="i"/>
              </m:rPr>
              <m:t>S</m:t>
            </m:r>
          </m:sub>
        </m:sSub>
      </m:oMath>
      <w:r>
        <w:rPr>
          <w:rFonts w:eastAsia="Georgia" w:cs="Georgia" w:ascii="Georgia" w:hAnsi="Georgia"/>
        </w:rPr>
        <w:t xml:space="preserve">, assimilé à un corps noir. En justifiant la réponse, indiquer si le soleil peut être en équilibre thermique à cette température.</w:t>
      </w:r>
    </w:p>
    <w:p>
      <w:pPr>
        <w:numPr>
          <w:ilvl w:val="0"/>
          <w:numId w:val="2"/>
        </w:numPr>
        <w:spacing w:lineRule="auto"/>
      </w:pPr>
      <w:r>
        <w:rPr/>
        <w:t xml:space="preserve">A quel domaine spectral appartient la longueur d'onde </w:t>
      </w:r>
      <m:oMath>
        <m:sSub>
          <m:sSubPr/>
          <m:e>
            <m:r>
              <m:rPr>
                <m:sty m:val="i"/>
              </m:rPr>
              <m:t>λ</m:t>
            </m:r>
          </m:e>
          <m:sub>
            <m:r>
              <m:rPr>
                <m:sty m:val="i"/>
              </m:rPr>
              <m:t>m</m:t>
            </m:r>
          </m:sub>
        </m:sSub>
      </m:oMath>
      <w:r>
        <w:rPr>
          <w:rFonts w:eastAsia="Georgia" w:cs="Georgia" w:ascii="Georgia" w:hAnsi="Georgia"/>
        </w:rPr>
        <w:t xml:space="preserve"> émise par un corps noir à la température de </w:t>
      </w:r>
      <m:oMath>
        <m:r>
          <m:rPr>
            <m:sty m:val="p"/>
          </m:rPr>
          <m:t>300</m:t>
        </m:r>
        <m:r>
          <m:rPr>
            <m:sty m:val="i"/>
          </m:rPr>
          <m:t>K</m:t>
        </m:r>
      </m:oMath>
      <w:r>
        <w:rPr/>
        <w:t xml:space="preserve"> ?</w:t>
      </w:r>
    </w:p>
    <w:p>
      <w:pPr>
        <w:numPr>
          <w:ilvl w:val="0"/>
          <w:numId w:val="2"/>
        </w:numPr>
        <w:spacing w:lineRule="auto"/>
      </w:pPr>
      <w:r>
        <w:rPr>
          <w:rFonts w:eastAsia="Georgia" w:cs="Georgia" w:ascii="Georgia" w:hAnsi="Georgia"/>
        </w:rPr>
        <w:t xml:space="preserve">Donner l'expression simplifiée de l'exitance spectrale du corps noir dans le cas où </w:t>
      </w:r>
      <m:oMath>
        <m:r>
          <m:rPr>
            <m:sty m:val="i"/>
          </m:rPr>
          <m:t>x</m:t>
        </m:r>
        <m:r>
          <m:rPr>
            <m:sty m:val="p"/>
          </m:rPr>
          <m:t>≫</m:t>
        </m:r>
        <m:r>
          <m:rPr>
            <m:sty m:val="p"/>
          </m:rPr>
          <m:t>1</m:t>
        </m:r>
      </m:oMath>
      <w:r>
        <w:rPr>
          <w:rFonts w:eastAsia="Georgia" w:cs="Georgia" w:ascii="Georgia" w:hAnsi="Georgia"/>
        </w:rPr>
        <w:t xml:space="preserve"> (cadre de l'approximation de Wien, qui sera celui considéré dans la partie III).</w:t>
      </w:r>
    </w:p>
    <w:p>
      <w:pPr>
        <w:spacing w:line="271" w:before="330" w:lineRule="auto"/>
      </w:pPr>
      <w:r>
        <w:rPr>
          <w:rFonts w:eastAsia="Georgia" w:cs="Georgia" w:ascii="Georgia" w:hAnsi="Georgia"/>
          <w:b/>
          <w:sz w:val="42"/>
        </w:rPr>
        <w:t xml:space="preserve">II. 2. Absorption sélective par l'atmosphère.</w:t>
      </w:r>
    </w:p>
    <w:p>
      <w:pPr>
        <w:spacing w:after="220" w:lineRule="auto"/>
      </w:pPr>
      <w:r>
        <w:rPr>
          <w:rFonts w:eastAsia="Georgia" w:cs="Georgia" w:ascii="Georgia" w:hAnsi="Georgia"/>
        </w:rPr>
        <w:t xml:space="preserve">Dans son trajet entre la cible et le détecteur, le rayonnement subit une atténuation liée à la nature et à l'épaisseur des milieux traversés. L'atténuation atmosphérique est principalement due à la vapeur d'eau et au dioxyde de carbone, qui présentent des bandes d'absorption dans l'infrarouge, séparées par des «fenêtres de transparence», notamment les plages [ </w:t>
      </w:r>
      <m:oMath>
        <m:r>
          <m:rPr>
            <m:sty m:val="p"/>
          </m:rPr>
          <m:t>0</m:t>
        </m:r>
        <m:r>
          <m:rPr>
            <m:sty m:val="p"/>
          </m:rPr>
          <m:t>,</m:t>
        </m:r>
        <m:r>
          <m:rPr>
            <m:sty m:val="p"/>
          </m:rPr>
          <m:t>75</m:t>
        </m:r>
        <m:r>
          <m:rPr>
            <m:sty m:val="i"/>
          </m:rPr>
          <m:t>μ</m:t>
        </m:r>
        <m:r>
          <m:rPr>
            <m:nor/>
          </m:rPr>
          <m:t xml:space="preserve"> </m:t>
        </m:r>
        <m:r>
          <m:rPr>
            <m:sty m:val="p"/>
          </m:rPr>
          <m:t>m</m:t>
        </m:r>
        <m:r>
          <m:rPr>
            <m:sty m:val="p"/>
          </m:rPr>
          <m:t>;</m:t>
        </m:r>
        <m:r>
          <m:rPr>
            <m:sty m:val="p"/>
          </m:rPr>
          <m:t>2</m:t>
        </m:r>
        <m:r>
          <m:rPr>
            <m:sty m:val="p"/>
          </m:rPr>
          <m:t>,</m:t>
        </m:r>
        <m:r>
          <m:rPr>
            <m:sty m:val="p"/>
          </m:rPr>
          <m:t>7</m:t>
        </m:r>
        <m:r>
          <m:rPr>
            <m:sty m:val="i"/>
          </m:rPr>
          <m:t>μ</m:t>
        </m:r>
        <m:r>
          <m:rPr>
            <m:nor/>
          </m:rPr>
          <m:t xml:space="preserve"> </m:t>
        </m:r>
        <m:r>
          <m:rPr>
            <m:sty m:val="p"/>
          </m:rPr>
          <m:t>m</m:t>
        </m:r>
      </m:oMath>
      <w:r>
        <w:rPr/>
        <w:t xml:space="preserve"> ], [ </w:t>
      </w:r>
      <m:oMath>
        <m:r>
          <m:rPr>
            <m:sty m:val="p"/>
          </m:rPr>
          <m:t>3</m:t>
        </m:r>
        <m:r>
          <m:rPr>
            <m:sty m:val="i"/>
          </m:rPr>
          <m:t>μ</m:t>
        </m:r>
        <m:r>
          <m:rPr>
            <m:nor/>
          </m:rPr>
          <m:t xml:space="preserve"> </m:t>
        </m:r>
        <m:r>
          <m:rPr>
            <m:sty m:val="p"/>
          </m:rPr>
          <m:t>m</m:t>
        </m:r>
        <m:r>
          <m:rPr>
            <m:sty m:val="p"/>
          </m:rPr>
          <m:t>;</m:t>
        </m:r>
        <m:r>
          <m:rPr>
            <m:sty m:val="p"/>
          </m:rPr>
          <m:t>5</m:t>
        </m:r>
        <m:r>
          <m:rPr>
            <m:sty m:val="i"/>
          </m:rPr>
          <m:t>μ</m:t>
        </m:r>
        <m:r>
          <m:rPr>
            <m:nor/>
          </m:rPr>
          <m:t xml:space="preserve"> </m:t>
        </m:r>
        <m:r>
          <m:rPr>
            <m:sty m:val="p"/>
          </m:rPr>
          <m:t>m</m:t>
        </m:r>
      </m:oMath>
      <w:r>
        <w:rPr/>
        <w:t xml:space="preserve"> ] et </w:t>
      </w:r>
      <m:oMath>
        <m:r>
          <m:rPr>
            <m:sty m:val="p"/>
          </m:rPr>
          <m:t>[</m:t>
        </m:r>
        <m:r>
          <m:rPr>
            <m:sty m:val="p"/>
          </m:rPr>
          <m:t>7</m:t>
        </m:r>
        <m:r>
          <m:rPr>
            <m:sty m:val="i"/>
          </m:rPr>
          <m:t>μ</m:t>
        </m:r>
        <m:r>
          <m:rPr>
            <m:sty m:val="i"/>
          </m:rPr>
          <m:t>m</m:t>
        </m:r>
        <m:r>
          <m:rPr>
            <m:sty m:val="p"/>
          </m:rPr>
          <m:t>;</m:t>
        </m:r>
        <m:r>
          <m:rPr>
            <m:sty m:val="p"/>
          </m:rPr>
          <m:t>14</m:t>
        </m:r>
        <m:r>
          <m:rPr>
            <m:sty m:val="i"/>
          </m:rPr>
          <m:t>μ</m:t>
        </m:r>
        <m:r>
          <m:rPr>
            <m:sty m:val="i"/>
          </m:rPr>
          <m:t>m</m:t>
        </m:r>
        <m:r>
          <m:rPr>
            <m:sty m:val="p"/>
          </m:rPr>
          <m:t>]</m:t>
        </m:r>
      </m:oMath>
      <w:r>
        <w:rPr/>
        <w:br w:type="textWrapping"/>
      </w:r>
      <w:r>
        <w:rPr>
          <w:rFonts w:eastAsia="Georgia" w:cs="Georgia" w:ascii="Georgia" w:hAnsi="Georgia"/>
        </w:rPr>
        <w:t xml:space="preserve">25. Le dioxyde de carbone et la vapeur d'eau présentent une bande d'absorption importante entre 5 et </w:t>
      </w:r>
      <m:oMath>
        <m:r>
          <m:rPr>
            <m:sty m:val="p"/>
          </m:rPr>
          <m:t>7</m:t>
        </m:r>
        <m:r>
          <m:rPr>
            <m:sty m:val="i"/>
          </m:rPr>
          <m:t>μ</m:t>
        </m:r>
        <m:r>
          <m:rPr>
            <m:sty m:val="i"/>
          </m:rPr>
          <m:t>m</m:t>
        </m:r>
      </m:oMath>
      <w:r>
        <w:rPr>
          <w:rFonts w:eastAsia="Georgia" w:cs="Georgia" w:ascii="Georgia" w:hAnsi="Georgia"/>
        </w:rPr>
        <w:t xml:space="preserve"> : de quel phénomène important sur le système Terre - atmosphère ces gaz sont-ils responsables ? Pourquoi ces domaines spectraux ont-ils une importance particulière ?</w:t>
      </w:r>
      <w:r>
        <w:rPr/>
        <w:br w:type="textWrapping"/>
      </w:r>
      <w:r>
        <w:rPr>
          <w:rFonts w:eastAsia="Georgia" w:cs="Georgia" w:ascii="Georgia" w:hAnsi="Georgia"/>
        </w:rPr>
        <w:t xml:space="preserve">26. En considérant que l'interaction entre une onde électromagnétique et un milieu matériel est d'origine électrique, expliquez pourquoi les molécules de type </w:t>
      </w:r>
      <m:oMath>
        <m:sSub>
          <m:sSubPr/>
          <m:e>
            <m:r>
              <m:rPr>
                <m:sty m:val="p"/>
              </m:rPr>
              <m:t>H</m:t>
            </m:r>
          </m:e>
          <m:sub>
            <m:r>
              <m:rPr>
                <m:sty m:val="p"/>
              </m:rPr>
              <m:t>2</m:t>
            </m:r>
          </m:sub>
        </m:sSub>
        <m:r>
          <m:rPr>
            <m:sty m:val="p"/>
          </m:rPr>
          <m:t>O</m:t>
        </m:r>
      </m:oMath>
      <w:r>
        <w:rPr/>
        <w:t xml:space="preserve"> ou </w:t>
      </w:r>
      <m:oMath>
        <m:sSub>
          <m:sSubPr/>
          <m:e>
            <m:r>
              <m:rPr>
                <m:sty m:val="p"/>
              </m:rPr>
              <m:t>CO</m:t>
            </m:r>
          </m:e>
          <m:sub>
            <m:r>
              <m:rPr>
                <m:sty m:val="p"/>
              </m:rPr>
              <m:t>2</m:t>
            </m:r>
          </m:sub>
        </m:sSub>
      </m:oMath>
      <w:r>
        <w:rPr>
          <w:rFonts w:eastAsia="Georgia" w:cs="Georgia" w:ascii="Georgia" w:hAnsi="Georgia"/>
        </w:rPr>
        <w:t xml:space="preserve"> sont plus «efficaces» pour absorber le rayonnement infrarouge que les molécules </w:t>
      </w:r>
      <m:oMath>
        <m:sSub>
          <m:sSubPr/>
          <m:e>
            <m:r>
              <m:rPr>
                <m:sty m:val="p"/>
              </m:rPr>
              <m:t>O</m:t>
            </m:r>
          </m:e>
          <m:sub>
            <m:r>
              <m:rPr>
                <m:sty m:val="p"/>
              </m:rPr>
              <m:t>2</m:t>
            </m:r>
          </m:sub>
        </m:sSub>
      </m:oMath>
      <w:r>
        <w:rPr/>
        <w:t xml:space="preserve"> ou </w:t>
      </w:r>
      <m:oMath>
        <m:sSub>
          <m:sSubPr/>
          <m:e>
            <m:r>
              <m:rPr>
                <m:sty m:val="p"/>
              </m:rPr>
              <m:t>N</m:t>
            </m:r>
          </m:e>
          <m:sub>
            <m:r>
              <m:rPr>
                <m:sty m:val="p"/>
              </m:rPr>
              <m:t>2</m:t>
            </m:r>
          </m:sub>
        </m:sSub>
      </m:oMath>
      <w:r>
        <w:rPr>
          <w:rFonts w:eastAsia="Georgia" w:cs="Georgia" w:ascii="Georgia" w:hAnsi="Georgia"/>
        </w:rPr>
        <w:t xml:space="preserve">, pourtant présentes dans l'atmosphère en plus grande proportion.</w:t>
      </w:r>
    </w:p>
    <w:p>
      <w:pPr>
        <w:spacing w:after="220" w:lineRule="auto"/>
      </w:pPr>
      <w:r>
        <w:rPr>
          <w:rFonts w:eastAsia="Georgia" w:cs="Georgia" w:ascii="Georgia" w:hAnsi="Georgia"/>
        </w:rPr>
        <w:t xml:space="preserve">On cherche à interpréter l'absorption sélective de l'atmosphère dans la fenêtre [5 </w:t>
      </w:r>
      <m:oMath>
        <m:r>
          <m:rPr>
            <m:sty m:val="i"/>
          </m:rPr>
          <m:t>μ</m:t>
        </m:r>
        <m:r>
          <m:rPr>
            <m:sty m:val="p"/>
          </m:rPr>
          <m:t>m</m:t>
        </m:r>
        <m:r>
          <m:rPr>
            <m:sty m:val="p"/>
          </m:rPr>
          <m:t>;</m:t>
        </m:r>
        <m:r>
          <m:rPr>
            <m:sty m:val="p"/>
          </m:rPr>
          <m:t>7</m:t>
        </m:r>
        <m:r>
          <m:rPr>
            <m:sty m:val="i"/>
          </m:rPr>
          <m:t>μ</m:t>
        </m:r>
        <m:r>
          <m:rPr>
            <m:nor/>
          </m:rPr>
          <m:t xml:space="preserve"> </m:t>
        </m:r>
        <m:r>
          <m:rPr>
            <m:sty m:val="p"/>
          </m:rPr>
          <m:t>m</m:t>
        </m:r>
      </m:oMath>
      <w:r>
        <w:rPr>
          <w:rFonts w:eastAsia="Georgia" w:cs="Georgia" w:ascii="Georgia" w:hAnsi="Georgia"/>
        </w:rPr>
        <w:t xml:space="preserve"> ] en adoptant le modèle simplifié suivant :</w:t>
      </w:r>
    </w:p>
    <w:p>
      <w:pPr>
        <w:spacing w:after="220" w:lineRule="auto"/>
      </w:pPr>
      <w:r>
        <w:rPr>
          <w:rFonts w:eastAsia="Georgia" w:cs="Georgia" w:ascii="Georgia" w:hAnsi="Georgia"/>
        </w:rPr>
        <w:t xml:space="preserve">On considère la propagation suivant l'axe des </w:t>
      </w:r>
      <m:oMath>
        <m:r>
          <m:rPr>
            <m:sty m:val="i"/>
          </m:rPr>
          <m:t>x</m:t>
        </m:r>
      </m:oMath>
      <w:r>
        <w:rPr/>
        <w:t xml:space="preserve"> dans le sens des </w:t>
      </w:r>
      <m:oMath>
        <m:r>
          <m:rPr>
            <m:sty m:val="i"/>
          </m:rPr>
          <m:t>x</m:t>
        </m:r>
      </m:oMath>
      <w:r>
        <w:rPr>
          <w:rFonts w:eastAsia="Georgia" w:cs="Georgia" w:ascii="Georgia" w:hAnsi="Georgia"/>
        </w:rPr>
        <w:t xml:space="preserve"> croissants, d'une onde électromagnétique plane progressive harmonique de pulsation </w:t>
      </w:r>
      <m:oMath>
        <m:r>
          <m:rPr>
            <m:sty m:val="i"/>
          </m:rPr>
          <m:t>ω</m:t>
        </m:r>
      </m:oMath>
      <w:r>
        <w:rPr>
          <w:rFonts w:eastAsia="Georgia" w:cs="Georgia" w:ascii="Georgia" w:hAnsi="Georgia"/>
        </w:rPr>
        <w:t xml:space="preserve"> polarisée rectilignement suivant l'axe des </w:t>
      </w:r>
      <m:oMath>
        <m:r>
          <m:rPr>
            <m:sty m:val="i"/>
          </m:rPr>
          <m:t>y</m:t>
        </m:r>
      </m:oMath>
      <w:r>
        <w:rPr>
          <w:rFonts w:eastAsia="Georgia" w:cs="Georgia" w:ascii="Georgia" w:hAnsi="Georgia"/>
        </w:rPr>
        <w:t xml:space="preserve">, dont l'image complexe du champ électrique s'écrit :</w:t>
      </w:r>
    </w:p>
    <w:p>
      <w:pPr>
        <w:spacing w:after="220" w:lineRule="auto"/>
      </w:pPr>
      <m:oMathPara>
        <m:oMath>
          <m:acc>
            <m:accPr>
              <m:chr m:val="⃗"/>
            </m:accPr>
            <m:e>
              <m:bar>
                <m:barPr/>
                <m:e>
                  <m:r>
                    <m:rPr>
                      <m:sty m:val="i"/>
                    </m:rPr>
                    <m:t>E</m:t>
                  </m:r>
                </m:e>
              </m:bar>
            </m:e>
          </m:acc>
          <m:r>
            <m:rPr>
              <m:sty m:val="p"/>
            </m:rPr>
            <m:t>=</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i"/>
                </m:rPr>
                <m:t>j</m:t>
              </m:r>
              <m:d>
                <m:dPr>
                  <m:begChr m:val="("/>
                  <m:endChr m:val=")"/>
                  <m:ctrlPr>
                    <w:rPr>
                      <w:rFonts w:ascii="Cambria Math" w:hAnsi="Cambria Math"/>
                    </w:rPr>
                  </m:ctrlPr>
                </m:dPr>
                <m:e>
                  <m:r>
                    <m:rPr>
                      <m:sty m:val="i"/>
                    </m:rPr>
                    <m:t>ω</m:t>
                  </m:r>
                  <m:r>
                    <m:rPr>
                      <m:sty m:val="i"/>
                    </m:rPr>
                    <m:t>t</m:t>
                  </m:r>
                  <m:r>
                    <m:rPr>
                      <m:sty m:val="p"/>
                    </m:rPr>
                    <m:t>−</m:t>
                  </m:r>
                  <m:bar>
                    <m:barPr/>
                    <m:e>
                      <m:r>
                        <m:rPr>
                          <m:sty m:val="i"/>
                        </m:rPr>
                        <m:t>n</m:t>
                      </m:r>
                    </m:e>
                  </m:bar>
                  <m:f>
                    <m:fPr>
                      <m:ctrlPr>
                        <w:rPr>
                          <w:rFonts w:ascii="Cambria Math" w:hAnsi="Cambria Math"/>
                        </w:rPr>
                      </m:ctrlPr>
                    </m:fPr>
                    <m:num>
                      <m:r>
                        <m:rPr>
                          <m:sty m:val="i"/>
                        </m:rPr>
                        <m:t>ω</m:t>
                      </m:r>
                    </m:num>
                    <m:den>
                      <m:r>
                        <m:rPr>
                          <m:sty m:val="i"/>
                        </m:rPr>
                        <m:t>c</m:t>
                      </m:r>
                    </m:den>
                  </m:f>
                  <m:r>
                    <m:rPr>
                      <m:sty m:val="i"/>
                    </m:rPr>
                    <m:t>x</m:t>
                  </m:r>
                </m:e>
              </m:d>
            </m:e>
          </m:d>
          <m:sSub>
            <m:sSubPr/>
            <m:e>
              <m:acc>
                <m:accPr>
                  <m:chr m:val="⃗"/>
                </m:accPr>
                <m:e>
                  <m:r>
                    <m:rPr>
                      <m:sty m:val="i"/>
                    </m:rPr>
                    <m:t>e</m:t>
                  </m:r>
                </m:e>
              </m:acc>
            </m:e>
            <m:sub>
              <m:r>
                <m:rPr>
                  <m:sty m:val="i"/>
                </m:rPr>
                <m:t>y</m:t>
              </m:r>
            </m:sub>
          </m:sSub>
          <m:r>
            <m:rPr>
              <m:sty m:val="p"/>
            </m:rPr>
            <m:t>,</m:t>
          </m:r>
          <m:r>
            <m:rPr>
              <m:nor/>
            </m:rPr>
            <m:t> avec </m:t>
          </m:r>
          <m:sSup>
            <m:sSupPr/>
            <m:e>
              <m:r>
                <m:rPr>
                  <m:sty m:val="i"/>
                </m:rPr>
                <m:t>j</m:t>
              </m:r>
            </m:e>
            <m:sup>
              <m:r>
                <m:rPr>
                  <m:sty m:val="p"/>
                </m:rPr>
                <m:t>2</m:t>
              </m:r>
            </m:sup>
          </m:sSup>
          <m:r>
            <m:rPr>
              <m:sty m:val="p"/>
            </m:rPr>
            <m:t>=</m:t>
          </m:r>
          <m:r>
            <m:rPr>
              <m:sty m:val="p"/>
            </m:rPr>
            <m:t>−</m:t>
          </m:r>
          <m:r>
            <m:rPr>
              <m:sty m:val="p"/>
            </m:rPr>
            <m:t>1</m:t>
          </m:r>
          <m:r>
            <m:rPr>
              <m:nor/>
            </m:rPr>
            <m:t> et où l'indice </m:t>
          </m:r>
          <m:bar>
            <m:barPr/>
            <m:e>
              <m:r>
                <m:rPr>
                  <m:sty m:val="i"/>
                </m:rPr>
                <m:t>n</m:t>
              </m:r>
            </m:e>
          </m:bar>
          <m:r>
            <m:rPr>
              <m:nor/>
            </m:rPr>
            <m:t> est à priori complexe. </m:t>
          </m:r>
        </m:oMath>
      </m:oMathPara>
    </w:p>
    <w:p>
      <w:pPr>
        <w:spacing w:after="220" w:lineRule="auto"/>
      </w:pPr>
      <w:r>
        <w:rPr>
          <w:rFonts w:eastAsia="Georgia" w:cs="Georgia" w:ascii="Georgia" w:hAnsi="Georgia"/>
        </w:rPr>
        <w:t xml:space="preserve">L'interaction de l'atmosphère avec cette onde conduit à la relation de dispersion liant l'indice complexe </w:t>
      </w:r>
      <m:oMath>
        <m:bar>
          <m:barPr/>
          <m:e>
            <m:r>
              <m:rPr>
                <m:sty m:val="i"/>
              </m:rPr>
              <m:t>n</m:t>
            </m:r>
          </m:e>
        </m:bar>
      </m:oMath>
      <w:r>
        <w:rPr>
          <w:rFonts w:eastAsia="Georgia" w:cs="Georgia" w:ascii="Georgia" w:hAnsi="Georgia"/>
        </w:rPr>
        <w:t xml:space="preserve"> à wsuivant: </w:t>
      </w:r>
      <m:oMath>
        <m:sSup>
          <m:sSupPr/>
          <m:e>
            <m:bar>
              <m:barPr/>
              <m:e>
                <m:r>
                  <m:rPr>
                    <m:sty m:val="i"/>
                  </m:rPr>
                  <m:t>n</m:t>
                </m:r>
              </m:e>
            </m:bar>
          </m:e>
          <m:sup>
            <m:r>
              <m:rPr>
                <m:sty m:val="p"/>
              </m:rPr>
              <m:t>2</m:t>
            </m:r>
          </m:sup>
        </m:sSup>
        <m:r>
          <m:rPr>
            <m:sty m:val="p"/>
          </m:rPr>
          <m:t>(</m:t>
        </m:r>
        <m:r>
          <m:rPr>
            <m:sty m:val="i"/>
          </m:rPr>
          <m:t>ω</m:t>
        </m:r>
        <m:r>
          <m:rPr>
            <m:sty m:val="p"/>
          </m:rPr>
          <m:t>)</m:t>
        </m:r>
        <m:r>
          <m:rPr>
            <m:sty m:val="p"/>
          </m:rPr>
          <m:t>=</m:t>
        </m:r>
        <m:r>
          <m:rPr>
            <m:sty m:val="p"/>
          </m:rPr>
          <m:t>1</m:t>
        </m:r>
        <m:r>
          <m:rPr>
            <m:sty m:val="p"/>
          </m:rPr>
          <m:t>+</m:t>
        </m:r>
        <m:sSub>
          <m:sSubPr/>
          <m:e>
            <m:r>
              <m:rPr>
                <m:sty m:val="i"/>
              </m:rPr>
              <m:t>χ</m:t>
            </m:r>
          </m:e>
          <m:sub>
            <m:r>
              <m:rPr>
                <m:sty m:val="p"/>
              </m:rPr>
              <m:t>0</m:t>
            </m:r>
          </m:sub>
        </m:sSub>
        <m:f>
          <m:fPr>
            <m:ctrlPr>
              <w:rPr>
                <w:rFonts w:ascii="Cambria Math" w:hAnsi="Cambria Math"/>
              </w:rPr>
            </m:ctrlPr>
          </m:fPr>
          <m:num>
            <m:sSubSup>
              <m:sSubSupPr/>
              <m:e>
                <m:r>
                  <m:rPr>
                    <m:sty m:val="i"/>
                  </m:rPr>
                  <m:t>ω</m:t>
                </m:r>
              </m:e>
              <m:sub>
                <m:r>
                  <m:rPr>
                    <m:sty m:val="p"/>
                  </m:rPr>
                  <m:t>0</m:t>
                </m:r>
              </m:sub>
              <m:sup>
                <m:r>
                  <m:rPr>
                    <m:sty m:val="p"/>
                  </m:rPr>
                  <m:t>2</m:t>
                </m:r>
              </m:sup>
            </m:sSubSup>
          </m:num>
          <m:den>
            <m:d>
              <m:dPr>
                <m:begChr m:val="("/>
                <m:endChr m:val=")"/>
                <m:ctrlPr>
                  <w:rPr>
                    <w:rFonts w:ascii="Cambria Math" w:hAnsi="Cambria Math"/>
                  </w:rPr>
                </m:ctrlPr>
              </m:dPr>
              <m:e>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e>
            </m:d>
            <m:r>
              <m:rPr>
                <m:sty m:val="p"/>
              </m:rPr>
              <m:t>+</m:t>
            </m:r>
            <m:r>
              <m:rPr>
                <m:sty m:val="i"/>
              </m:rPr>
              <m:t>j</m:t>
            </m:r>
            <m:f>
              <m:fPr>
                <m:ctrlPr>
                  <w:rPr>
                    <w:rFonts w:ascii="Cambria Math" w:hAnsi="Cambria Math"/>
                  </w:rPr>
                </m:ctrlPr>
              </m:fPr>
              <m:num>
                <m:r>
                  <m:rPr>
                    <m:sty m:val="i"/>
                  </m:rPr>
                  <m:t>ω</m:t>
                </m:r>
              </m:num>
              <m:den>
                <m:r>
                  <m:rPr>
                    <m:sty m:val="i"/>
                  </m:rPr>
                  <m:t>τ</m:t>
                </m:r>
              </m:den>
            </m:f>
          </m:den>
        </m:f>
      </m:oMath>
      <w:r>
        <w:rPr>
          <w:rFonts w:eastAsia="Georgia" w:cs="Georgia" w:ascii="Georgia" w:hAnsi="Georgia"/>
        </w:rPr>
        <w:t xml:space="preserve">, où </w:t>
      </w:r>
      <m:oMath>
        <m:sSub>
          <m:sSubPr/>
          <m:e>
            <m:r>
              <m:rPr>
                <m:sty m:val="i"/>
              </m:rPr>
              <m:t>χ</m:t>
            </m:r>
          </m:e>
          <m:sub>
            <m:r>
              <m:rPr>
                <m:sty m:val="p"/>
              </m:rPr>
              <m:t>0</m:t>
            </m:r>
          </m:sub>
        </m:sSub>
      </m:oMath>
      <w:r>
        <w:rPr>
          <w:rFonts w:eastAsia="Georgia" w:cs="Georgia" w:ascii="Georgia" w:hAnsi="Georgia"/>
        </w:rPr>
        <w:t xml:space="preserve"> est la susceptibilité statique (à fréquence nulle). </w:t>
      </w:r>
      <m:oMath>
        <m:sSub>
          <m:sSubPr/>
          <m:e>
            <m:r>
              <m:rPr>
                <m:sty m:val="i"/>
              </m:rPr>
              <m:t>ω</m:t>
            </m:r>
          </m:e>
          <m:sub>
            <m:r>
              <m:rPr>
                <m:sty m:val="p"/>
              </m:rPr>
              <m:t>0</m:t>
            </m:r>
          </m:sub>
        </m:sSub>
      </m:oMath>
      <w:r>
        <w:rPr/>
        <w:t xml:space="preserve"> et </w:t>
      </w:r>
      <m:oMath>
        <m:r>
          <m:rPr>
            <m:sty m:val="i"/>
          </m:rPr>
          <m:t>τ</m:t>
        </m:r>
      </m:oMath>
      <w:r>
        <w:rPr>
          <w:rFonts w:eastAsia="Georgia" w:cs="Georgia" w:ascii="Georgia" w:hAnsi="Georgia"/>
        </w:rPr>
        <w:t xml:space="preserve"> sont des constantes caractéristiques du milieu.</w:t>
      </w:r>
    </w:p>
    <w:p>
      <w:pPr>
        <w:spacing w:after="220" w:lineRule="auto"/>
      </w:pPr>
      <w:r>
        <w:rPr>
          <w:rFonts w:eastAsia="Georgia" w:cs="Georgia" w:ascii="Georgia" w:hAnsi="Georgia"/>
        </w:rPr>
        <w:t xml:space="preserve">Pour la fenêtre spectrale étudiée ici, on supposera : </w:t>
      </w:r>
      <m:oMath>
        <m:f>
          <m:fPr>
            <m:ctrlPr>
              <w:rPr>
                <w:rFonts w:ascii="Cambria Math" w:hAnsi="Cambria Math"/>
              </w:rPr>
            </m:ctrlPr>
          </m:fPr>
          <m:num>
            <m:r>
              <m:rPr>
                <m:sty m:val="p"/>
              </m:rPr>
              <m:t>1</m:t>
            </m:r>
          </m:num>
          <m:den>
            <m:r>
              <m:rPr>
                <m:sty m:val="i"/>
              </m:rPr>
              <m:t>τ</m:t>
            </m:r>
          </m:den>
        </m:f>
        <m:r>
          <m:rPr>
            <m:sty m:val="p"/>
          </m:rPr>
          <m:t>≪</m:t>
        </m:r>
        <m:sSub>
          <m:sSubPr/>
          <m:e>
            <m:r>
              <m:rPr>
                <m:sty m:val="i"/>
              </m:rPr>
              <m:t>ω</m:t>
            </m:r>
          </m:e>
          <m:sub>
            <m:r>
              <m:rPr>
                <m:sty m:val="p"/>
              </m:rPr>
              <m:t>0</m:t>
            </m:r>
          </m:sub>
        </m:sSub>
      </m:oMath>
      <w:r>
        <w:rPr/>
        <w:t xml:space="preserve">.</w:t>
      </w:r>
      <w:r>
        <w:rPr/>
        <w:br w:type="textWrapping"/>
      </w:r>
      <w:r>
        <w:rPr>
          <w:rFonts w:eastAsia="Georgia" w:cs="Georgia" w:ascii="Georgia" w:hAnsi="Georgia"/>
        </w:rPr>
        <w:t xml:space="preserve">27. On considère une onde émettant dans l'infrarouge, de longueur d'onde dans le vide </w:t>
      </w:r>
      <m:oMath>
        <m:r>
          <m:rPr>
            <m:sty m:val="i"/>
          </m:rPr>
          <m:t>λ</m:t>
        </m:r>
        <m:r>
          <m:rPr>
            <m:sty m:val="p"/>
          </m:rPr>
          <m:t>=</m:t>
        </m:r>
        <m:r>
          <m:rPr>
            <m:sty m:val="p"/>
          </m:rPr>
          <m:t>6</m:t>
        </m:r>
        <m:r>
          <m:rPr>
            <m:sty m:val="i"/>
          </m:rPr>
          <m:t>μ</m:t>
        </m:r>
        <m:r>
          <m:rPr>
            <m:sty m:val="i"/>
          </m:rPr>
          <m:t>m</m:t>
        </m:r>
      </m:oMath>
      <w:r>
        <w:rPr/>
        <w:t xml:space="preserve">.</w:t>
      </w:r>
    </w:p>
    <w:p>
      <w:pPr>
        <w:spacing w:after="220" w:lineRule="auto"/>
      </w:pPr>
      <w:r>
        <w:rPr>
          <w:rFonts w:eastAsia="Georgia" w:cs="Georgia" w:ascii="Georgia" w:hAnsi="Georgia"/>
        </w:rPr>
        <w:t xml:space="preserve">Calculer la valeur de la pulsation correspondant à cette longueur d'onde </w:t>
      </w:r>
      <m:oMath>
        <m:sSub>
          <m:sSubPr/>
          <m:e>
            <m:r>
              <m:rPr>
                <m:sty m:val="i"/>
              </m:rPr>
              <m:t>ω</m:t>
            </m:r>
          </m:e>
          <m:sub>
            <m:r>
              <m:rPr>
                <m:sty m:val="p"/>
              </m:rPr>
              <m:t>0</m:t>
            </m:r>
          </m:sub>
        </m:sSub>
      </m:oMath>
      <w:r>
        <w:rPr/>
        <w:t xml:space="preserve">.</w:t>
      </w:r>
      <w:r>
        <w:rPr/>
        <w:br w:type="textWrapping"/>
      </w:r>
      <w:r>
        <w:rPr/>
        <w:t xml:space="preserve">On pose </w:t>
      </w:r>
      <m:oMath>
        <m:bar>
          <m:barPr/>
          <m:e>
            <m:r>
              <m:rPr>
                <m:sty m:val="i"/>
              </m:rPr>
              <m:t>n</m:t>
            </m:r>
          </m:e>
        </m:bar>
        <m:r>
          <m:rPr>
            <m:sty m:val="p"/>
          </m:rPr>
          <m:t>=</m:t>
        </m:r>
        <m:sSup>
          <m:sSupPr/>
          <m:e>
            <m:r>
              <m:rPr>
                <m:sty m:val="i"/>
              </m:rPr>
              <m:t>n</m:t>
            </m:r>
          </m:e>
          <m:sup>
            <m:r>
              <m:rPr>
                <m:sty m:val="i"/>
              </m:rPr>
              <m:t>′</m:t>
            </m:r>
          </m:sup>
        </m:sSup>
        <m:r>
          <m:rPr>
            <m:sty m:val="p"/>
          </m:rPr>
          <m:t>−</m:t>
        </m:r>
        <m:r>
          <m:rPr>
            <m:sty m:val="i"/>
          </m:rPr>
          <m:t>j</m:t>
        </m:r>
        <m:sSup>
          <m:sSupPr/>
          <m:e>
            <m:r>
              <m:rPr>
                <m:sty m:val="i"/>
              </m:rPr>
              <m:t>n</m:t>
            </m:r>
          </m:e>
          <m:sup>
            <m:r>
              <m:rPr>
                <m:sty m:val="i"/>
              </m:rPr>
              <m:t>′</m:t>
            </m:r>
            <m:r>
              <m:rPr>
                <m:sty m:val="i"/>
              </m:rPr>
              <m:t>′</m:t>
            </m:r>
          </m:sup>
        </m:sSup>
      </m:oMath>
      <w:r>
        <w:rPr>
          <w:rFonts w:eastAsia="Georgia" w:cs="Georgia" w:ascii="Georgia" w:hAnsi="Georgia"/>
        </w:rPr>
        <w:t xml:space="preserve">. En considérant que </w:t>
      </w:r>
      <m:oMath>
        <m:sSub>
          <m:sSubPr/>
          <m:e>
            <m:r>
              <m:rPr>
                <m:sty m:val="i"/>
              </m:rPr>
              <m:t>χ</m:t>
            </m:r>
          </m:e>
          <m:sub>
            <m:r>
              <m:rPr>
                <m:sty m:val="p"/>
              </m:rPr>
              <m:t>0</m:t>
            </m:r>
          </m:sub>
        </m:sSub>
        <m:r>
          <m:rPr>
            <m:sty m:val="p"/>
          </m:rPr>
          <m:t>≪</m:t>
        </m:r>
        <m:r>
          <m:rPr>
            <m:sty m:val="p"/>
          </m:rPr>
          <m:t>1</m:t>
        </m:r>
      </m:oMath>
      <w:r>
        <w:rPr/>
        <w:t xml:space="preserve">, on a </w:t>
      </w:r>
      <m:oMath>
        <m:sSup>
          <m:sSupPr/>
          <m:e>
            <m:r>
              <m:rPr>
                <m:sty m:val="i"/>
              </m:rPr>
              <m:t>n</m:t>
            </m:r>
          </m:e>
          <m:sup>
            <m:r>
              <m:rPr>
                <m:sty m:val="i"/>
              </m:rPr>
              <m:t>′</m:t>
            </m:r>
            <m:r>
              <m:rPr>
                <m:sty m:val="i"/>
              </m:rPr>
              <m:t>′</m:t>
            </m:r>
          </m:sup>
        </m:sSup>
        <m:r>
          <m:rPr>
            <m:sty m:val="p"/>
          </m:rPr>
          <m:t>≪</m:t>
        </m:r>
        <m:sSup>
          <m:sSupPr/>
          <m:e>
            <m:r>
              <m:rPr>
                <m:sty m:val="i"/>
              </m:rPr>
              <m:t>n</m:t>
            </m:r>
          </m:e>
          <m:sup>
            <m:r>
              <m:rPr>
                <m:sty m:val="i"/>
              </m:rPr>
              <m:t>′</m:t>
            </m:r>
          </m:sup>
        </m:sSup>
      </m:oMath>
      <w:r>
        <w:rPr>
          <w:rFonts w:eastAsia="Georgia" w:cs="Georgia" w:ascii="Georgia" w:hAnsi="Georgia"/>
        </w:rPr>
        <w:t xml:space="preserve">. Donner les expressions approchées de </w:t>
      </w:r>
      <m:oMath>
        <m:sSup>
          <m:sSupPr/>
          <m:e>
            <m:r>
              <m:rPr>
                <m:sty m:val="i"/>
              </m:rPr>
              <m:t>n</m:t>
            </m:r>
          </m:e>
          <m:sup>
            <m:r>
              <m:rPr>
                <m:sty m:val="i"/>
              </m:rPr>
              <m:t>′</m:t>
            </m:r>
          </m:sup>
        </m:sSup>
      </m:oMath>
      <w:r>
        <w:rPr/>
        <w:t xml:space="preserve"> et </w:t>
      </w:r>
      <m:oMath>
        <m:sSup>
          <m:sSupPr/>
          <m:e>
            <m:r>
              <m:rPr>
                <m:sty m:val="i"/>
              </m:rPr>
              <m:t>n</m:t>
            </m:r>
          </m:e>
          <m:sup>
            <m:r>
              <m:rPr>
                <m:sty m:val="i"/>
              </m:rPr>
              <m:t>′</m:t>
            </m:r>
            <m:r>
              <m:rPr>
                <m:sty m:val="i"/>
              </m:rPr>
              <m:t>′</m:t>
            </m:r>
          </m:sup>
        </m:sSup>
      </m:oMath>
      <w:r>
        <w:rPr/>
        <w:t xml:space="preserve"> en fonction de </w:t>
      </w:r>
      <m:oMath>
        <m:sSub>
          <m:sSubPr/>
          <m:e>
            <m:r>
              <m:rPr>
                <m:sty m:val="i"/>
              </m:rPr>
              <m:t>χ</m:t>
            </m:r>
          </m:e>
          <m:sub>
            <m:r>
              <m:rPr>
                <m:sty m:val="p"/>
              </m:rPr>
              <m:t>0</m:t>
            </m:r>
          </m:sub>
        </m:sSub>
        <m:r>
          <m:rPr>
            <m:sty m:val="p"/>
          </m:rPr>
          <m:t>,</m:t>
        </m:r>
        <m:r>
          <m:rPr>
            <m:sty m:val="i"/>
          </m:rPr>
          <m:t>ω</m:t>
        </m:r>
        <m:r>
          <m:rPr>
            <m:sty m:val="p"/>
          </m:rPr>
          <m:t>,</m:t>
        </m:r>
        <m:sSub>
          <m:sSubPr/>
          <m:e>
            <m:r>
              <m:rPr>
                <m:sty m:val="i"/>
              </m:rPr>
              <m:t>ω</m:t>
            </m:r>
          </m:e>
          <m:sub>
            <m:r>
              <m:rPr>
                <m:sty m:val="p"/>
              </m:rPr>
              <m:t>0</m:t>
            </m:r>
          </m:sub>
        </m:sSub>
      </m:oMath>
      <w:r>
        <w:rPr/>
        <w:t xml:space="preserve"> et </w:t>
      </w:r>
      <m:oMath>
        <m:r>
          <m:rPr>
            <m:sty m:val="i"/>
          </m:rPr>
          <m:t>τ</m:t>
        </m:r>
      </m:oMath>
      <w:r>
        <w:rPr/>
        <w:t xml:space="preserve">.</w:t>
      </w:r>
      <w:r>
        <w:rPr/>
        <w:br w:type="textWrapping"/>
      </w:r>
      <w:r>
        <w:rPr/>
        <w:t xml:space="preserve">28. Montrer que pour </w:t>
      </w:r>
      <m:oMath>
        <m:r>
          <m:rPr>
            <m:sty m:val="i"/>
          </m:rPr>
          <m:t>ω</m:t>
        </m:r>
      </m:oMath>
      <w:r>
        <w:rPr/>
        <w:t xml:space="preserve"> variant peu autour de la valeur </w:t>
      </w:r>
      <m:oMath>
        <m:sSub>
          <m:sSubPr/>
          <m:e>
            <m:r>
              <m:rPr>
                <m:sty m:val="i"/>
              </m:rPr>
              <m:t>ω</m:t>
            </m:r>
          </m:e>
          <m:sub>
            <m:r>
              <m:rPr>
                <m:sty m:val="p"/>
              </m:rPr>
              <m:t>0</m:t>
            </m:r>
          </m:sub>
        </m:sSub>
        <m:r>
          <m:rPr>
            <m:sty m:val="p"/>
          </m:rPr>
          <m:t>,</m:t>
        </m:r>
        <m:sSup>
          <m:sSupPr/>
          <m:e>
            <m:r>
              <m:rPr>
                <m:sty m:val="i"/>
              </m:rPr>
              <m:t>n</m:t>
            </m:r>
          </m:e>
          <m:sup>
            <m:r>
              <m:rPr>
                <m:sty m:val="i"/>
              </m:rPr>
              <m:t>′</m:t>
            </m:r>
            <m:r>
              <m:rPr>
                <m:sty m:val="i"/>
              </m:rPr>
              <m:t>′</m:t>
            </m:r>
          </m:sup>
        </m:sSup>
      </m:oMath>
      <w:r>
        <w:rPr>
          <w:rFonts w:eastAsia="Georgia" w:cs="Georgia" w:ascii="Georgia" w:hAnsi="Georgia"/>
        </w:rPr>
        <w:t xml:space="preserve"> peut s'écrire sous la forme :</w:t>
      </w:r>
    </w:p>
    <w:p>
      <w:pPr>
        <w:spacing w:after="220" w:lineRule="auto"/>
      </w:pPr>
      <m:oMathPara>
        <m:oMath>
          <m:sSup>
            <m:sSupPr/>
            <m:e>
              <m:r>
                <m:rPr>
                  <m:sty m:val="i"/>
                </m:rPr>
                <m:t>n</m:t>
              </m:r>
            </m:e>
            <m:sup>
              <m:r>
                <m:rPr>
                  <m:sty m:val="i"/>
                </m:rPr>
                <m:t>′</m:t>
              </m:r>
              <m:r>
                <m:rPr>
                  <m:sty m:val="i"/>
                </m:rPr>
                <m:t>′</m:t>
              </m:r>
            </m:sup>
          </m:sSup>
          <m:r>
            <m:rPr>
              <m:sty m:val="p"/>
            </m:rPr>
            <m:t>≈</m:t>
          </m:r>
          <m:f>
            <m:fPr>
              <m:ctrlPr>
                <w:rPr>
                  <w:rFonts w:ascii="Cambria Math" w:hAnsi="Cambria Math"/>
                </w:rPr>
              </m:ctrlPr>
            </m:fPr>
            <m:num>
              <m:sSup>
                <m:sSupPr/>
                <m:e>
                  <m:r>
                    <m:rPr>
                      <m:sty m:val="i"/>
                    </m:rPr>
                    <m:t>n</m:t>
                  </m:r>
                </m:e>
                <m:sup>
                  <m:r>
                    <m:rPr>
                      <m:sty m:val="i"/>
                    </m:rPr>
                    <m:t>′</m:t>
                  </m:r>
                  <m:r>
                    <m:rPr>
                      <m:sty m:val="i"/>
                    </m:rPr>
                    <m:t>′</m:t>
                  </m:r>
                </m:sup>
              </m:sSup>
              <m:d>
                <m:dPr>
                  <m:begChr m:val="("/>
                  <m:endChr m:val=")"/>
                  <m:ctrlPr>
                    <w:rPr>
                      <w:rFonts w:ascii="Cambria Math" w:hAnsi="Cambria Math"/>
                    </w:rPr>
                  </m:ctrlPr>
                </m:dPr>
                <m:e>
                  <m:sSub>
                    <m:sSubPr/>
                    <m:e>
                      <m:r>
                        <m:rPr>
                          <m:sty m:val="i"/>
                        </m:rPr>
                        <m:t>ω</m:t>
                      </m:r>
                    </m:e>
                    <m:sub>
                      <m:r>
                        <m:rPr>
                          <m:sty m:val="p"/>
                        </m:rPr>
                        <m:t>0</m:t>
                      </m:r>
                    </m:sub>
                  </m:sSub>
                </m:e>
              </m:d>
            </m:num>
            <m:den>
              <m:d>
                <m:dPr>
                  <m:begChr m:val="["/>
                  <m:endChr m:val="]"/>
                  <m:ctrlPr>
                    <w:rPr>
                      <w:rFonts w:ascii="Cambria Math" w:hAnsi="Cambria Math"/>
                    </w:rPr>
                  </m:ctrlPr>
                </m:dPr>
                <m:e>
                  <m:r>
                    <m:rPr>
                      <m:sty m:val="p"/>
                    </m:rPr>
                    <m:t>1</m:t>
                  </m:r>
                  <m:r>
                    <m:rPr>
                      <m:sty m:val="p"/>
                    </m:rPr>
                    <m:t>+</m:t>
                  </m:r>
                  <m:r>
                    <m:rPr>
                      <m:sty m:val="p"/>
                    </m:rPr>
                    <m:t>4</m:t>
                  </m:r>
                  <m:sSup>
                    <m:sSupPr/>
                    <m:e>
                      <m:r>
                        <m:rPr>
                          <m:sty m:val="i"/>
                        </m:rPr>
                        <m:t>τ</m:t>
                      </m:r>
                    </m:e>
                    <m:sup>
                      <m:r>
                        <m:rPr>
                          <m:sty m:val="p"/>
                        </m:rPr>
                        <m:t>2</m:t>
                      </m:r>
                    </m:sup>
                  </m:sSup>
                  <m:sSup>
                    <m:sSupPr/>
                    <m:e>
                      <m:d>
                        <m:dPr>
                          <m:begChr m:val="("/>
                          <m:endChr m:val=")"/>
                          <m:ctrlPr>
                            <w:rPr>
                              <w:rFonts w:ascii="Cambria Math" w:hAnsi="Cambria Math"/>
                            </w:rPr>
                          </m:ctrlPr>
                        </m:dPr>
                        <m:e>
                          <m:r>
                            <m:rPr>
                              <m:sty m:val="i"/>
                            </m:rPr>
                            <m:t>ω</m:t>
                          </m:r>
                          <m:r>
                            <m:rPr>
                              <m:sty m:val="p"/>
                            </m:rPr>
                            <m:t>−</m:t>
                          </m:r>
                          <m:sSub>
                            <m:sSubPr/>
                            <m:e>
                              <m:r>
                                <m:rPr>
                                  <m:sty m:val="i"/>
                                </m:rPr>
                                <m:t>ω</m:t>
                              </m:r>
                            </m:e>
                            <m:sub>
                              <m:r>
                                <m:rPr>
                                  <m:sty m:val="p"/>
                                </m:rPr>
                                <m:t>0</m:t>
                              </m:r>
                            </m:sub>
                          </m:sSub>
                        </m:e>
                      </m:d>
                    </m:e>
                    <m:sup>
                      <m:r>
                        <m:rPr>
                          <m:sty m:val="p"/>
                        </m:rPr>
                        <m:t>2</m:t>
                      </m:r>
                    </m:sup>
                  </m:sSup>
                </m:e>
              </m:d>
            </m:den>
          </m:f>
          <m:r>
            <m:rPr>
              <m:nor/>
            </m:rPr>
            <m:t>, où on exprimera </m:t>
          </m:r>
          <m:sSup>
            <m:sSupPr/>
            <m:e>
              <m:r>
                <m:rPr>
                  <m:sty m:val="i"/>
                </m:rPr>
                <m:t>n</m:t>
              </m:r>
            </m:e>
            <m:sup>
              <m:r>
                <m:rPr>
                  <m:sty m:val="i"/>
                </m:rPr>
                <m:t>′</m:t>
              </m:r>
              <m:r>
                <m:rPr>
                  <m:sty m:val="i"/>
                </m:rPr>
                <m:t>′</m:t>
              </m:r>
            </m:sup>
          </m:sSup>
          <m:d>
            <m:dPr>
              <m:begChr m:val="("/>
              <m:endChr m:val=")"/>
              <m:ctrlPr>
                <w:rPr>
                  <w:rFonts w:ascii="Cambria Math" w:hAnsi="Cambria Math"/>
                </w:rPr>
              </m:ctrlPr>
            </m:dPr>
            <m:e>
              <m:sSub>
                <m:sSubPr/>
                <m:e>
                  <m:r>
                    <m:rPr>
                      <m:sty m:val="i"/>
                    </m:rPr>
                    <m:t>ω</m:t>
                  </m:r>
                </m:e>
                <m:sub>
                  <m:r>
                    <m:rPr>
                      <m:sty m:val="p"/>
                    </m:rPr>
                    <m:t>0</m:t>
                  </m:r>
                </m:sub>
              </m:sSub>
            </m:e>
          </m:d>
          <m:r>
            <m:rPr>
              <m:nor/>
            </m:rPr>
            <m:t> en fonction de </m:t>
          </m:r>
          <m:sSub>
            <m:sSubPr/>
            <m:e>
              <m:r>
                <m:rPr>
                  <m:sty m:val="i"/>
                </m:rPr>
                <m:t>χ</m:t>
              </m:r>
            </m:e>
            <m:sub>
              <m:r>
                <m:rPr>
                  <m:sty m:val="p"/>
                </m:rPr>
                <m:t>0</m:t>
              </m:r>
            </m:sub>
          </m:sSub>
          <m:r>
            <m:rPr>
              <m:sty m:val="p"/>
            </m:rPr>
            <m:t>,</m:t>
          </m:r>
          <m:sSub>
            <m:sSubPr/>
            <m:e>
              <m:r>
                <m:rPr>
                  <m:sty m:val="i"/>
                </m:rPr>
                <m:t>ω</m:t>
              </m:r>
            </m:e>
            <m:sub>
              <m:r>
                <m:rPr>
                  <m:sty m:val="p"/>
                </m:rPr>
                <m:t>0</m:t>
              </m:r>
            </m:sub>
          </m:sSub>
          <m:r>
            <m:rPr>
              <m:nor/>
            </m:rPr>
            <m:t> et </m:t>
          </m:r>
          <m:r>
            <m:rPr>
              <m:sty m:val="i"/>
            </m:rPr>
            <m:t>τ</m:t>
          </m:r>
          <m:r>
            <m:rPr>
              <m:nor/>
            </m:rPr>
            <m:t>. </m:t>
          </m:r>
        </m:oMath>
      </m:oMathPara>
    </w:p>
    <w:p>
      <w:pPr>
        <w:numPr>
          <w:ilvl w:val="0"/>
          <w:numId w:val="3"/>
        </w:numPr>
        <w:spacing w:lineRule="auto"/>
      </w:pPr>
      <w:r>
        <w:rPr/>
        <w:t xml:space="preserve">Donner les expressions des images complexes </w:t>
      </w:r>
      <m:oMath>
        <m:bar>
          <m:barPr/>
          <m:e>
            <m:acc>
              <m:accPr>
                <m:chr m:val="⃗"/>
              </m:accPr>
              <m:e>
                <m:r>
                  <m:rPr>
                    <m:sty m:val="i"/>
                  </m:rPr>
                  <m:t>E</m:t>
                </m:r>
              </m:e>
            </m:acc>
          </m:e>
        </m:bar>
        <m:r>
          <m:rPr>
            <m:sty m:val="p"/>
          </m:rPr>
          <m:t>(</m:t>
        </m:r>
        <m:r>
          <m:rPr>
            <m:sty m:val="i"/>
          </m:rPr>
          <m:t>x</m:t>
        </m:r>
        <m:r>
          <m:rPr>
            <m:sty m:val="p"/>
          </m:rPr>
          <m:t>,</m:t>
        </m:r>
        <m:r>
          <m:rPr>
            <m:sty m:val="i"/>
          </m:rPr>
          <m:t>t</m:t>
        </m:r>
        <m:r>
          <m:rPr>
            <m:sty m:val="p"/>
          </m:rPr>
          <m:t>)</m:t>
        </m:r>
      </m:oMath>
      <w:r>
        <w:rPr/>
        <w:t xml:space="preserve"> et </w:t>
      </w:r>
      <m:oMath>
        <m:bar>
          <m:barPr/>
          <m:e>
            <m:acc>
              <m:accPr>
                <m:chr m:val="⃗"/>
              </m:accPr>
              <m:e>
                <m:r>
                  <m:rPr>
                    <m:sty m:val="i"/>
                  </m:rPr>
                  <m:t>B</m:t>
                </m:r>
              </m:e>
            </m:acc>
          </m:e>
        </m:bar>
        <m:r>
          <m:rPr>
            <m:sty m:val="p"/>
          </m:rPr>
          <m:t>(</m:t>
        </m:r>
        <m:r>
          <m:rPr>
            <m:sty m:val="i"/>
          </m:rPr>
          <m:t>x</m:t>
        </m:r>
        <m:r>
          <m:rPr>
            <m:sty m:val="p"/>
          </m:rPr>
          <m:t>,</m:t>
        </m:r>
        <m:r>
          <m:rPr>
            <m:sty m:val="i"/>
          </m:rPr>
          <m:t>t</m:t>
        </m:r>
        <m:r>
          <m:rPr>
            <m:sty m:val="p"/>
          </m:rPr>
          <m:t>)</m:t>
        </m:r>
      </m:oMath>
      <w:r>
        <w:rPr>
          <w:rFonts w:eastAsia="Georgia" w:cs="Georgia" w:ascii="Georgia" w:hAnsi="Georgia"/>
        </w:rPr>
        <w:t xml:space="preserve"> des champs électrique et magnétique de l'onde, en fonction de </w:t>
      </w:r>
      <m:oMath>
        <m:sSub>
          <m:sSubPr/>
          <m:e>
            <m:r>
              <m:rPr>
                <m:sty m:val="i"/>
              </m:rPr>
              <m:t>E</m:t>
            </m:r>
          </m:e>
          <m:sub>
            <m:r>
              <m:rPr>
                <m:sty m:val="p"/>
              </m:rPr>
              <m:t>0</m:t>
            </m:r>
          </m:sub>
        </m:sSub>
        <m:r>
          <m:rPr>
            <m:sty m:val="p"/>
          </m:rPr>
          <m:t>,</m:t>
        </m:r>
        <m:sSup>
          <m:sSupPr/>
          <m:e>
            <m:r>
              <m:rPr>
                <m:sty m:val="i"/>
              </m:rPr>
              <m:t>n</m:t>
            </m:r>
          </m:e>
          <m:sup>
            <m:r>
              <m:rPr>
                <m:sty m:val="i"/>
              </m:rPr>
              <m:t>′</m:t>
            </m:r>
          </m:sup>
        </m:sSup>
        <m:r>
          <m:rPr>
            <m:sty m:val="p"/>
          </m:rPr>
          <m:t>,</m:t>
        </m:r>
        <m:sSup>
          <m:sSupPr/>
          <m:e>
            <m:r>
              <m:rPr>
                <m:sty m:val="i"/>
              </m:rPr>
              <m:t>n</m:t>
            </m:r>
          </m:e>
          <m:sup>
            <m:r>
              <m:rPr>
                <m:sty m:val="i"/>
              </m:rPr>
              <m:t>′</m:t>
            </m:r>
            <m:r>
              <m:rPr>
                <m:sty m:val="i"/>
              </m:rPr>
              <m:t>′</m:t>
            </m:r>
          </m:sup>
        </m:sSup>
        <m:r>
          <m:rPr>
            <m:sty m:val="p"/>
          </m:rPr>
          <m:t>,</m:t>
        </m:r>
        <m:r>
          <m:rPr>
            <m:sty m:val="i"/>
          </m:rPr>
          <m:t>ω</m:t>
        </m:r>
      </m:oMath>
      <w:r>
        <w:rPr/>
        <w:t xml:space="preserve"> et </w:t>
      </w:r>
      <m:oMath>
        <m:r>
          <m:rPr>
            <m:sty m:val="i"/>
          </m:rPr>
          <m:t>c</m:t>
        </m:r>
      </m:oMath>
      <w:r>
        <w:rPr>
          <w:rFonts w:eastAsia="Georgia" w:cs="Georgia" w:ascii="Georgia" w:hAnsi="Georgia"/>
        </w:rPr>
        <w:t xml:space="preserve">. En déduire les valeurs réelles associées à ces champs.</w:t>
      </w:r>
    </w:p>
    <w:p>
      <w:pPr>
        <w:numPr>
          <w:ilvl w:val="0"/>
          <w:numId w:val="3"/>
        </w:numPr>
        <w:spacing w:lineRule="auto"/>
      </w:pPr>
      <w:r>
        <w:rPr/>
        <w:t xml:space="preserve">Exprimer le vecteur de Poynting </w:t>
      </w:r>
      <m:oMath>
        <m:acc>
          <m:accPr>
            <m:chr m:val="⃗"/>
          </m:accPr>
          <m:e>
            <m:r>
              <m:rPr>
                <m:sty m:val="p"/>
              </m:rPr>
              <m:t>Π</m:t>
            </m:r>
          </m:e>
        </m:acc>
      </m:oMath>
      <w:r>
        <w:rPr>
          <w:rFonts w:eastAsia="Georgia" w:cs="Georgia" w:ascii="Georgia" w:hAnsi="Georgia"/>
        </w:rPr>
        <w:t xml:space="preserve"> associé à l'onde dans le milieu. En déduire la norme de sa moyenne temporelle, notée </w:t>
      </w:r>
      <m:oMath>
        <m:r>
          <m:rPr>
            <m:sty m:val="p"/>
          </m:rPr>
          <m:t>Φ</m:t>
        </m:r>
        <m:r>
          <m:rPr>
            <m:sty m:val="p"/>
          </m:rPr>
          <m:t>(</m:t>
        </m:r>
        <m:r>
          <m:rPr>
            <m:sty m:val="i"/>
          </m:rPr>
          <m:t>x</m:t>
        </m:r>
        <m:r>
          <m:rPr>
            <m:sty m:val="p"/>
          </m:rPr>
          <m:t>)</m:t>
        </m:r>
        <m:r>
          <m:rPr>
            <m:sty m:val="p"/>
          </m:rPr>
          <m:t>=</m:t>
        </m:r>
        <m:d>
          <m:dPr>
            <m:begChr m:val="‖"/>
            <m:endChr m:val="‖"/>
            <m:ctrlPr>
              <w:rPr>
                <w:rFonts w:ascii="Cambria Math" w:hAnsi="Cambria Math"/>
              </w:rPr>
            </m:ctrlPr>
          </m:dPr>
          <m:e>
            <m:r>
              <m:rPr>
                <m:sty m:val="p"/>
              </m:rPr>
              <m:t>⟨</m:t>
            </m:r>
            <m:acc>
              <m:accPr>
                <m:chr m:val="⃗"/>
              </m:accPr>
              <m:e>
                <m:r>
                  <m:rPr>
                    <m:sty m:val="p"/>
                  </m:rPr>
                  <m:t>Π</m:t>
                </m:r>
              </m:e>
            </m:acc>
            <m:sSub>
              <m:sSubPr/>
              <m:e>
                <m:r>
                  <m:rPr>
                    <m:sty m:val="p"/>
                  </m:rPr>
                  <m:t>⟩</m:t>
                </m:r>
              </m:e>
              <m:sub>
                <m:r>
                  <m:rPr>
                    <m:nor/>
                  </m:rPr>
                  <m:t>temp </m:t>
                </m:r>
              </m:sub>
            </m:sSub>
          </m:e>
        </m:d>
      </m:oMath>
      <w:r>
        <w:rPr>
          <w:rFonts w:eastAsia="Georgia" w:cs="Georgia" w:ascii="Georgia" w:hAnsi="Georgia"/>
        </w:rPr>
        <w:t xml:space="preserve">. Que représente </w:t>
      </w:r>
      <m:oMath>
        <m:r>
          <m:rPr>
            <m:sty m:val="p"/>
          </m:rPr>
          <m:t>Φ</m:t>
        </m:r>
        <m:r>
          <m:rPr>
            <m:sty m:val="p"/>
          </m:rPr>
          <m:t>(</m:t>
        </m:r>
        <m:r>
          <m:rPr>
            <m:sty m:val="p"/>
          </m:rPr>
          <m:t>x</m:t>
        </m:r>
        <m:r>
          <m:rPr>
            <m:sty m:val="p"/>
          </m:rPr>
          <m:t>)</m:t>
        </m:r>
      </m:oMath>
      <w:r>
        <w:rPr/>
        <w:t xml:space="preserve"> ?</w:t>
      </w:r>
    </w:p>
    <w:p>
      <w:pPr>
        <w:spacing w:after="220" w:lineRule="auto"/>
      </w:pPr>
      <w:r>
        <w:rPr/>
        <w:t xml:space="preserve">Tourner la page S.V.P.</w:t>
      </w:r>
      <w:r>
        <w:rPr/>
        <w:br w:type="textWrapping"/>
      </w:r>
      <w:r>
        <w:rPr>
          <w:rFonts w:eastAsia="Georgia" w:cs="Georgia" w:ascii="Georgia" w:hAnsi="Georgia"/>
        </w:rPr>
        <w:t xml:space="preserve">31. Les questions précédentes montrent qu'on peut écrire </w:t>
      </w:r>
      <m:oMath>
        <m:r>
          <m:rPr>
            <m:sty m:val="p"/>
          </m:rPr>
          <m:t>Φ</m:t>
        </m:r>
        <m:r>
          <m:rPr>
            <m:sty m:val="p"/>
          </m:rPr>
          <m:t>(</m:t>
        </m:r>
        <m:r>
          <m:rPr>
            <m:sty m:val="p"/>
          </m:rPr>
          <m:t>x</m:t>
        </m:r>
        <m:r>
          <m:rPr>
            <m:sty m:val="p"/>
          </m:rPr>
          <m:t>)</m:t>
        </m:r>
      </m:oMath>
      <w:r>
        <w:rPr/>
        <w:t xml:space="preserve"> sous la forme : </w:t>
      </w:r>
      <m:oMath>
        <m:r>
          <m:rPr>
            <m:sty m:val="p"/>
          </m:rPr>
          <m:t>Φ</m:t>
        </m:r>
        <m:r>
          <m:rPr>
            <m:sty m:val="p"/>
          </m:rPr>
          <m:t>(</m:t>
        </m:r>
        <m:r>
          <m:rPr>
            <m:sty m:val="i"/>
          </m:rPr>
          <m:t>x</m:t>
        </m:r>
        <m:r>
          <m:rPr>
            <m:sty m:val="p"/>
          </m:rPr>
          <m:t>)</m:t>
        </m:r>
        <m:r>
          <m:rPr>
            <m:sty m:val="p"/>
          </m:rPr>
          <m:t>=</m:t>
        </m:r>
        <m:sSub>
          <m:sSubPr/>
          <m:e>
            <m:r>
              <m:rPr>
                <m:sty m:val="p"/>
              </m:rPr>
              <m:t>Φ</m:t>
            </m:r>
          </m:e>
          <m:sub>
            <m:r>
              <m:rPr>
                <m:sty m:val="p"/>
              </m:rPr>
              <m:t>0</m:t>
            </m:r>
          </m:sub>
        </m:sSub>
        <m:r>
          <m:rPr>
            <m:sty m:val="p"/>
          </m:rPr>
          <m:t>exp</m:t>
        </m:r>
        <m:r>
          <m:rPr>
            <m:sty m:val="p"/>
          </m:rPr>
          <m:t>⁡</m:t>
        </m:r>
        <m:r>
          <m:rPr>
            <m:sty m:val="p"/>
          </m:rPr>
          <m:t>(</m:t>
        </m:r>
        <m:r>
          <m:rPr>
            <m:sty m:val="p"/>
          </m:rPr>
          <m:t>−</m:t>
        </m:r>
        <m:r>
          <m:rPr>
            <m:sty m:val="i"/>
          </m:rPr>
          <m:t>α</m:t>
        </m:r>
        <m:r>
          <m:rPr>
            <m:sty m:val="i"/>
          </m:rPr>
          <m:t>x</m:t>
        </m:r>
        <m:r>
          <m:rPr>
            <m:sty m:val="p"/>
          </m:rPr>
          <m:t>)</m:t>
        </m:r>
      </m:oMath>
      <w:r>
        <w:rPr/>
        <w:t xml:space="preserve">, avec </w:t>
      </w:r>
      <m:oMath>
        <m:r>
          <m:rPr>
            <m:sty m:val="i"/>
          </m:rPr>
          <m:t>α</m:t>
        </m:r>
        <m:r>
          <m:rPr>
            <m:sty m:val="p"/>
          </m:rPr>
          <m:t>=</m:t>
        </m:r>
        <m:r>
          <m:rPr>
            <m:sty m:val="p"/>
          </m:rPr>
          <m:t>2</m:t>
        </m:r>
        <m:r>
          <m:rPr>
            <m:sty m:val="i"/>
          </m:rPr>
          <m:t>n</m:t>
        </m:r>
      </m:oMath>
      <w:r>
        <w:rPr/>
        <w:t xml:space="preserve"> " </w:t>
      </w:r>
      <m:oMath>
        <m:f>
          <m:fPr>
            <m:ctrlPr>
              <w:rPr>
                <w:rFonts w:ascii="Cambria Math" w:hAnsi="Cambria Math"/>
              </w:rPr>
            </m:ctrlPr>
          </m:fPr>
          <m:num>
            <m:r>
              <m:rPr>
                <m:sty m:val="i"/>
              </m:rPr>
              <m:t>ω</m:t>
            </m:r>
          </m:num>
          <m:den>
            <m:r>
              <m:rPr>
                <m:sty m:val="i"/>
              </m:rPr>
              <m:t>c</m:t>
            </m:r>
          </m:den>
        </m:f>
      </m:oMath>
      <w:r>
        <w:rPr>
          <w:rFonts w:eastAsia="Georgia" w:cs="Georgia" w:ascii="Georgia" w:hAnsi="Georgia"/>
        </w:rPr>
        <w:t xml:space="preserve">. Préciser la dimension de </w:t>
      </w:r>
      <m:oMath>
        <m:r>
          <m:rPr>
            <m:sty m:val="i"/>
          </m:rPr>
          <m:t>α</m:t>
        </m:r>
      </m:oMath>
      <w:r>
        <w:rPr>
          <w:rFonts w:eastAsia="Georgia" w:cs="Georgia" w:ascii="Georgia" w:hAnsi="Georgia"/>
        </w:rPr>
        <w:t xml:space="preserve"> et sa signification physique. Donner l'expression approchée de </w:t>
      </w:r>
      <m:oMath>
        <m:r>
          <m:rPr>
            <m:sty m:val="i"/>
          </m:rPr>
          <m:t>α</m:t>
        </m:r>
        <m:r>
          <m:rPr>
            <m:sty m:val="p"/>
          </m:rPr>
          <m:t>(</m:t>
        </m:r>
        <m:r>
          <m:rPr>
            <m:sty m:val="i"/>
          </m:rPr>
          <m:t>ω</m:t>
        </m:r>
        <m:r>
          <m:rPr>
            <m:sty m:val="p"/>
          </m:rPr>
          <m:t>)</m:t>
        </m:r>
      </m:oMath>
      <w:r>
        <w:rPr/>
        <w:t xml:space="preserve"> pour </w:t>
      </w:r>
      <m:oMath>
        <m:r>
          <m:rPr>
            <m:sty m:val="i"/>
          </m:rPr>
          <m:t>ω</m:t>
        </m:r>
      </m:oMath>
      <w:r>
        <w:rPr/>
        <w:t xml:space="preserve"> restant voisin de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32. Compte tenu de l'hypothèse </w:t>
      </w:r>
      <m:oMath>
        <m:f>
          <m:fPr>
            <m:ctrlPr>
              <w:rPr>
                <w:rFonts w:ascii="Cambria Math" w:hAnsi="Cambria Math"/>
              </w:rPr>
            </m:ctrlPr>
          </m:fPr>
          <m:num>
            <m:r>
              <m:rPr>
                <m:sty m:val="p"/>
              </m:rPr>
              <m:t>1</m:t>
            </m:r>
          </m:num>
          <m:den>
            <m:r>
              <m:rPr>
                <m:sty m:val="i"/>
              </m:rPr>
              <m:t>τ</m:t>
            </m:r>
          </m:den>
        </m:f>
        <m:r>
          <m:rPr>
            <m:sty m:val="p"/>
          </m:rPr>
          <m:t>≪</m:t>
        </m:r>
        <m:sSub>
          <m:sSubPr/>
          <m:e>
            <m:r>
              <m:rPr>
                <m:sty m:val="i"/>
              </m:rPr>
              <m:t>ω</m:t>
            </m:r>
          </m:e>
          <m:sub>
            <m:r>
              <m:rPr>
                <m:sty m:val="p"/>
              </m:rPr>
              <m:t>0</m:t>
            </m:r>
          </m:sub>
        </m:sSub>
      </m:oMath>
      <w:r>
        <w:rPr>
          <w:rFonts w:eastAsia="Georgia" w:cs="Georgia" w:ascii="Georgia" w:hAnsi="Georgia"/>
        </w:rPr>
        <w:t xml:space="preserve">, montrer que la largeur à mi-hauteur de la courbe </w:t>
      </w:r>
      <m:oMath>
        <m:r>
          <m:rPr>
            <m:sty m:val="i"/>
          </m:rPr>
          <m:t>α</m:t>
        </m:r>
        <m:r>
          <m:rPr>
            <m:sty m:val="p"/>
          </m:rPr>
          <m:t>(</m:t>
        </m:r>
        <m:r>
          <m:rPr>
            <m:sty m:val="i"/>
          </m:rPr>
          <m:t>ω</m:t>
        </m:r>
        <m:r>
          <m:rPr>
            <m:sty m:val="p"/>
          </m:rPr>
          <m:t>)</m:t>
        </m:r>
      </m:oMath>
      <w:r>
        <w:rPr/>
        <w:t xml:space="preserve"> vaut environ </w:t>
      </w:r>
      <m:oMath>
        <m:r>
          <m:rPr>
            <m:sty m:val="p"/>
          </m:rPr>
          <m:t>Δ</m:t>
        </m:r>
        <m:sSub>
          <m:sSubPr/>
          <m:e>
            <m:r>
              <m:rPr>
                <m:sty m:val="i"/>
              </m:rPr>
              <m:t>ω</m:t>
            </m:r>
          </m:e>
          <m:sub>
            <m:r>
              <m:rPr>
                <m:sty m:val="p"/>
              </m:rPr>
              <m:t>1</m:t>
            </m:r>
            <m:r>
              <m:rPr>
                <m:sty m:val="p"/>
              </m:rPr>
              <m:t>/</m:t>
            </m:r>
            <m:r>
              <m:rPr>
                <m:sty m:val="p"/>
              </m:rPr>
              <m:t>2</m:t>
            </m:r>
          </m:sub>
        </m:sSub>
        <m:r>
          <m:rPr>
            <m:sty m:val="p"/>
          </m:rPr>
          <m:t>≈</m:t>
        </m:r>
        <m:f>
          <m:fPr>
            <m:ctrlPr>
              <w:rPr>
                <w:rFonts w:ascii="Cambria Math" w:hAnsi="Cambria Math"/>
              </w:rPr>
            </m:ctrlPr>
          </m:fPr>
          <m:num>
            <m:r>
              <m:rPr>
                <m:sty m:val="p"/>
              </m:rPr>
              <m:t>1</m:t>
            </m:r>
          </m:num>
          <m:den>
            <m:r>
              <m:rPr>
                <m:sty m:val="i"/>
              </m:rPr>
              <m:t>τ</m:t>
            </m:r>
          </m:den>
        </m:f>
      </m:oMath>
      <w:r>
        <w:rPr/>
        <w:t xml:space="preserve">.</w:t>
      </w:r>
      <w:r>
        <w:rPr/>
        <w:br w:type="textWrapping"/>
      </w:r>
      <w:r>
        <w:rPr>
          <w:rFonts w:eastAsia="Georgia" w:cs="Georgia" w:ascii="Georgia" w:hAnsi="Georgia"/>
        </w:rPr>
        <w:t xml:space="preserve">33. La figure 5 ci-dessous donne, en pourcentage, le rapport du flux surfacique rayonné à la pulsation </w:t>
      </w:r>
      <m:oMath>
        <m:sSub>
          <m:sSubPr/>
          <m:e>
            <m:r>
              <m:rPr>
                <m:sty m:val="i"/>
              </m:rPr>
              <m:t>ω</m:t>
            </m:r>
          </m:e>
          <m:sub>
            <m:r>
              <m:rPr>
                <m:sty m:val="p"/>
              </m:rPr>
              <m:t>0</m:t>
            </m:r>
          </m:sub>
        </m:sSub>
      </m:oMath>
      <w:r>
        <w:rPr>
          <w:rFonts w:eastAsia="Georgia" w:cs="Georgia" w:ascii="Georgia" w:hAnsi="Georgia"/>
        </w:rPr>
        <w:t xml:space="preserve"> sur le flux surfacique rayonné à une pulsation </w:t>
      </w:r>
      <m:oMath>
        <m:r>
          <m:rPr>
            <m:sty m:val="i"/>
          </m:rPr>
          <m:t>ω</m:t>
        </m:r>
      </m:oMath>
      <w:r>
        <w:rPr>
          <w:rFonts w:eastAsia="Georgia" w:cs="Georgia" w:ascii="Georgia" w:hAnsi="Georgia"/>
        </w:rPr>
        <w:t xml:space="preserve">, pour une épaisseur d'atmosphère traversée donnée, en fonction de la variable adimensionnée </w:t>
      </w:r>
      <m:oMath>
        <m:r>
          <m:rPr>
            <m:sty m:val="i"/>
          </m:rPr>
          <m:t>u</m:t>
        </m:r>
        <m:r>
          <m:rPr>
            <m:sty m:val="p"/>
          </m:rPr>
          <m:t>=</m:t>
        </m:r>
        <m:f>
          <m:fPr>
            <m:ctrlPr>
              <w:rPr>
                <w:rFonts w:ascii="Cambria Math" w:hAnsi="Cambria Math"/>
              </w:rPr>
            </m:ctrlPr>
          </m:fPr>
          <m:num>
            <m:r>
              <m:rPr>
                <m:sty m:val="i"/>
              </m:rPr>
              <m:t>ω</m:t>
            </m:r>
          </m:num>
          <m:den>
            <m:sSub>
              <m:sSubPr/>
              <m:e>
                <m:r>
                  <m:rPr>
                    <m:sty m:val="i"/>
                  </m:rPr>
                  <m:t>ω</m:t>
                </m:r>
              </m:e>
              <m:sub>
                <m:r>
                  <m:rPr>
                    <m:sty m:val="p"/>
                  </m:rPr>
                  <m:t>0</m:t>
                </m:r>
              </m:sub>
            </m:sSub>
          </m:den>
        </m:f>
      </m:oMath>
      <w:r>
        <w:rPr>
          <w:rFonts w:eastAsia="Georgia" w:cs="Georgia" w:ascii="Georgia" w:hAnsi="Georgia"/>
        </w:rPr>
        <w:t xml:space="preserve">. Expliquer comment cette courbe permet de remonter à la valeur du temps de relaxation </w:t>
      </w:r>
      <m:oMath>
        <m:r>
          <m:rPr>
            <m:sty m:val="i"/>
          </m:rPr>
          <m:t>τ</m:t>
        </m:r>
      </m:oMath>
      <w:r>
        <w:rPr>
          <w:rFonts w:eastAsia="Georgia" w:cs="Georgia" w:ascii="Georgia" w:hAnsi="Georgia"/>
        </w:rPr>
        <w:t xml:space="preserve"> défini précédemment.</w:t>
      </w:r>
    </w:p>
    <w:p>
      <w:pPr>
        <w:spacing w:after="220" w:lineRule="auto"/>
      </w:pPr>
      <w:r>
        <w:rPr>
          <w:rFonts w:eastAsia="Georgia" w:cs="Georgia" w:ascii="Georgia" w:hAnsi="Georgia"/>
        </w:rPr>
        <w:t xml:space="preserve">Calculer numériquement </w:t>
      </w:r>
      <m:oMath>
        <m:r>
          <m:rPr>
            <m:sty m:val="i"/>
          </m:rPr>
          <m:t>τ</m:t>
        </m:r>
      </m:oMath>
      <w:r>
        <w:rPr>
          <w:rFonts w:eastAsia="Georgia" w:cs="Georgia" w:ascii="Georgia" w:hAnsi="Georgia"/>
        </w:rPr>
        <w:t xml:space="preserve"> pour le domaine spectral considéré. Commenter la valeur obtenue.</w:t>
      </w:r>
      <w:r>
        <w:rPr/>
        <w:br w:type="textWrapping"/>
      </w:r>
    </w:p>
    <w:p>
      <w:pPr>
        <w:spacing w:lineRule="auto"/>
        <w:jc w:val="center"/>
      </w:pPr>
      <w:r>
        <w:rPr/>
        <w:drawing>
          <wp:inline distB="0" distL="0" distR="0" distT="0">
            <wp:extent cx="5486400" cy="4210781"/>
            <wp:effectExtent b="0" l="0" r="0" t="0"/>
            <wp:docPr id="6" name="image-57f02d9c6c04fcbf8a4025b9ac8e9da0bf552f5a.jpg"/>
            <a:graphic>
              <a:graphicData uri="http://schemas.openxmlformats.org/drawingml/2006/picture">
                <pic:pic>
                  <pic:nvPicPr>
                    <pic:cNvPr id="6" name="image-57f02d9c6c04fcbf8a4025b9ac8e9da0bf552f5a.jpg" descr=""/>
                    <pic:cNvPicPr/>
                  </pic:nvPicPr>
                  <pic:blipFill>
                    <a:blip r:embed="rId10" cstate="print"/>
                    <a:srcRect b="0" l="0" r="0" t="0"/>
                    <a:stretch>
                      <a:fillRect/>
                    </a:stretch>
                  </pic:blipFill>
                  <pic:spPr>
                    <a:xfrm>
                      <a:off x="0" y="0"/>
                      <a:ext cx="5486400" cy="4210781"/>
                    </a:xfrm>
                    <a:prstGeom prst="rect"/>
                  </pic:spPr>
                </pic:pic>
              </a:graphicData>
            </a:graphic>
          </wp:inline>
        </w:drawing>
      </w:r>
    </w:p>
    <w:p>
      <w:pPr>
        <w:spacing w:line="271" w:before="330" w:lineRule="auto"/>
      </w:pPr>
      <w:r>
        <w:rPr>
          <w:rFonts w:eastAsia="Georgia" w:cs="Georgia" w:ascii="Georgia" w:hAnsi="Georgia"/>
          <w:b/>
          <w:sz w:val="42"/>
        </w:rPr>
        <w:t xml:space="preserve">III : Principe d'un pyromètre optique bichromatique.</w:t>
      </w:r>
    </w:p>
    <w:p>
      <w:pPr>
        <w:spacing w:after="220" w:lineRule="auto"/>
      </w:pPr>
      <w:r>
        <w:rPr>
          <w:rFonts w:eastAsia="Georgia" w:cs="Georgia" w:ascii="Georgia" w:hAnsi="Georgia"/>
        </w:rPr>
        <w:t xml:space="preserve">On considère maintenant l'utilisation du système étudié dans la partie I en pyromètre optique, dispositif qui utilise le rayonnement thermique d'un corps pour en déduire, à distance, cette température (en pratique sa température de surface), grâce à une fenêtre pratiquée dans l'enceinte pour y loger un dispositif optique qui permet à un rayonnement extérieur d'atteindre la thermistance (en fait le dipôle THL) et d'y être en partie absorbé (fig 6).</w:t>
      </w:r>
    </w:p>
    <w:p>
      <w:pPr>
        <w:spacing w:after="220" w:lineRule="auto"/>
      </w:pPr>
      <w:r>
        <w:rPr>
          <w:rFonts w:eastAsia="Georgia" w:cs="Georgia" w:ascii="Georgia" w:hAnsi="Georgia"/>
        </w:rPr>
        <w:t xml:space="preserve">On recueille une tension proportionnelle à la puissance absorbée par la thermistance : </w:t>
      </w:r>
      <m:oMath>
        <m:sSub>
          <m:sSubPr/>
          <m:e>
            <m:r>
              <m:rPr>
                <m:sty m:val="i"/>
              </m:rPr>
              <m:t>u</m:t>
            </m:r>
          </m:e>
          <m:sub>
            <m:r>
              <m:rPr>
                <m:sty m:val="i"/>
              </m:rPr>
              <m:t>s</m:t>
            </m:r>
          </m:sub>
        </m:sSub>
        <m:r>
          <m:rPr>
            <m:sty m:val="p"/>
          </m:rPr>
          <m:t>=</m:t>
        </m:r>
        <m:r>
          <m:rPr>
            <m:sty m:val="i"/>
          </m:rPr>
          <m:t>G</m:t>
        </m:r>
        <m:sSub>
          <m:sSubPr/>
          <m:e>
            <m:r>
              <m:rPr>
                <m:sty m:val="i"/>
              </m:rPr>
              <m:t>ϕ</m:t>
            </m:r>
          </m:e>
          <m:sub>
            <m:r>
              <m:rPr>
                <m:sty m:val="i"/>
              </m:rPr>
              <m:t>a</m:t>
            </m:r>
          </m:sub>
        </m:sSub>
      </m:oMath>
      <w:r>
        <w:rPr/>
        <w:t xml:space="preserve">.</w:t>
      </w:r>
      <w:r>
        <w:rPr/>
        <w:br w:type="textWrapping"/>
      </w:r>
    </w:p>
    <w:p>
      <w:pPr>
        <w:spacing w:lineRule="auto"/>
        <w:jc w:val="center"/>
      </w:pPr>
      <w:r>
        <w:rPr/>
        <w:drawing>
          <wp:inline distB="0" distL="0" distR="0" distT="0">
            <wp:extent cx="5486400" cy="2006167"/>
            <wp:effectExtent b="0" l="0" r="0" t="0"/>
            <wp:docPr id="7" name="image-6b31364b84650d6df1aeda91fa75af57a1dd11c5.jpg"/>
            <a:graphic>
              <a:graphicData uri="http://schemas.openxmlformats.org/drawingml/2006/picture">
                <pic:pic>
                  <pic:nvPicPr>
                    <pic:cNvPr id="7" name="image-6b31364b84650d6df1aeda91fa75af57a1dd11c5.jpg" descr=""/>
                    <pic:cNvPicPr/>
                  </pic:nvPicPr>
                  <pic:blipFill>
                    <a:blip r:embed="rId11" cstate="print"/>
                    <a:srcRect b="0" l="0" r="0" t="0"/>
                    <a:stretch>
                      <a:fillRect/>
                    </a:stretch>
                  </pic:blipFill>
                  <pic:spPr>
                    <a:xfrm>
                      <a:off x="0" y="0"/>
                      <a:ext cx="5486400" cy="2006167"/>
                    </a:xfrm>
                    <a:prstGeom prst="rect"/>
                  </pic:spPr>
                </pic:pic>
              </a:graphicData>
            </a:graphic>
          </wp:inline>
        </w:drawing>
      </w:r>
    </w:p>
    <w:p>
      <w:pPr>
        <w:spacing w:after="220" w:lineRule="auto"/>
      </w:pPr>
      <w:r>
        <w:rPr>
          <w:rFonts w:eastAsia="Georgia" w:cs="Georgia" w:ascii="Georgia" w:hAnsi="Georgia"/>
        </w:rPr>
        <w:t xml:space="preserve">Le pyromètre optique collecte le rayonnement émis en provenance d'une partie du corps que l'on appellera la cible. La fenêtre d'entrée du pyromètre est une lentille convergente, de centre optique </w:t>
      </w:r>
      <m:oMath>
        <m:r>
          <m:rPr>
            <m:sty m:val="i"/>
          </m:rPr>
          <m:t>O</m:t>
        </m:r>
      </m:oMath>
      <w:r>
        <w:rPr>
          <w:rFonts w:eastAsia="Georgia" w:cs="Georgia" w:ascii="Georgia" w:hAnsi="Georgia"/>
        </w:rPr>
        <w:t xml:space="preserve">, de focale image f' et de diamètre </w:t>
      </w:r>
      <m:oMath>
        <m:r>
          <m:rPr>
            <m:sty m:val="i"/>
          </m:rPr>
          <m:t>D</m:t>
        </m:r>
      </m:oMath>
      <w:r>
        <w:rPr/>
        <w:t xml:space="preserve">. On note </w:t>
      </w:r>
      <m:oMath>
        <m:sSub>
          <m:sSubPr/>
          <m:e>
            <m:r>
              <m:rPr>
                <m:sty m:val="p"/>
              </m:rPr>
              <m:t>Σ</m:t>
            </m:r>
          </m:e>
          <m:sub>
            <m:r>
              <m:rPr>
                <m:sty m:val="i"/>
              </m:rPr>
              <m:t>ℓ</m:t>
            </m:r>
          </m:sub>
        </m:sSub>
      </m:oMath>
      <w:r>
        <w:rPr/>
        <w:t xml:space="preserve"> la surface utile de la lentille.</w:t>
      </w:r>
    </w:p>
    <w:p>
      <w:pPr>
        <w:spacing w:after="220" w:lineRule="auto"/>
      </w:pPr>
      <w:r>
        <w:rPr/>
        <w:t xml:space="preserve">Celle-ci filtre une certaine bande spectrale [ </w:t>
      </w:r>
      <m:oMath>
        <m:sSub>
          <m:sSubPr/>
          <m:e>
            <m:r>
              <m:rPr>
                <m:sty m:val="i"/>
              </m:rPr>
              <m:t>λ</m:t>
            </m:r>
          </m:e>
          <m:sub>
            <m:r>
              <m:rPr>
                <m:sty m:val="p"/>
              </m:rPr>
              <m:t>1</m:t>
            </m:r>
          </m:sub>
        </m:sSub>
        <m:r>
          <m:rPr>
            <m:sty m:val="p"/>
          </m:rPr>
          <m:t>;</m:t>
        </m:r>
        <m:sSub>
          <m:sSubPr/>
          <m:e>
            <m:r>
              <m:rPr>
                <m:sty m:val="i"/>
              </m:rPr>
              <m:t>λ</m:t>
            </m:r>
          </m:e>
          <m:sub>
            <m:r>
              <m:rPr>
                <m:sty m:val="p"/>
              </m:rPr>
              <m:t>2</m:t>
            </m:r>
          </m:sub>
        </m:sSub>
      </m:oMath>
      <w:r>
        <w:rPr>
          <w:rFonts w:eastAsia="Georgia" w:cs="Georgia" w:ascii="Georgia" w:hAnsi="Georgia"/>
        </w:rPr>
        <w:t xml:space="preserve"> ] du rayonnement incident qui est focalisé sur la thermistance. Ce rayonnement est en partie absorbé par la thermistance, sur une surface </w:t>
      </w:r>
      <m:oMath>
        <m:r>
          <m:rPr>
            <m:sty m:val="p"/>
          </m:rPr>
          <m:t>Σ</m:t>
        </m:r>
      </m:oMath>
      <w:r>
        <w:rPr>
          <w:rFonts w:eastAsia="Georgia" w:cs="Georgia" w:ascii="Georgia" w:hAnsi="Georgia"/>
        </w:rPr>
        <w:t xml:space="preserve"> ' provocant son échauffement. Soit </w:t>
      </w:r>
      <m:oMath>
        <m:r>
          <m:rPr>
            <m:sty m:val="p"/>
          </m:rPr>
          <m:t>Σ</m:t>
        </m:r>
      </m:oMath>
      <w:r>
        <w:rPr>
          <w:rFonts w:eastAsia="Georgia" w:cs="Georgia" w:ascii="Georgia" w:hAnsi="Georgia"/>
        </w:rPr>
        <w:t xml:space="preserve"> la surface de la cible effectivement scrutée par le pyromètre.</w:t>
      </w:r>
    </w:p>
    <w:p>
      <w:pPr>
        <w:spacing w:after="220" w:lineRule="auto"/>
      </w:pPr>
      <w:r>
        <w:rPr/>
        <w:t xml:space="preserve">On note </w:t>
      </w:r>
      <m:oMath>
        <m:sSub>
          <m:sSubPr/>
          <m:e>
            <m:r>
              <m:rPr>
                <m:sty m:val="i"/>
              </m:rPr>
              <m:t>τ</m:t>
            </m:r>
          </m:e>
          <m:sub>
            <m:r>
              <m:rPr>
                <m:sty m:val="i"/>
              </m:rPr>
              <m:t>E</m:t>
            </m:r>
          </m:sub>
        </m:sSub>
      </m:oMath>
      <w:r>
        <w:rPr>
          <w:rFonts w:eastAsia="Georgia" w:cs="Georgia" w:ascii="Georgia" w:hAnsi="Georgia"/>
        </w:rPr>
        <w:t xml:space="preserve"> le facteur de transmission énergétique prenant en compte les différentes pertes dans le dispositif (lentille et capteur), supposé constant dans l'intervalle [ </w:t>
      </w:r>
      <m:oMath>
        <m:sSub>
          <m:sSubPr/>
          <m:e>
            <m:r>
              <m:rPr>
                <m:sty m:val="i"/>
              </m:rPr>
              <m:t>λ</m:t>
            </m:r>
          </m:e>
          <m:sub>
            <m:r>
              <m:rPr>
                <m:sty m:val="p"/>
              </m:rPr>
              <m:t>1</m:t>
            </m:r>
          </m:sub>
        </m:sSub>
        <m:r>
          <m:rPr>
            <m:sty m:val="p"/>
          </m:rPr>
          <m:t>;</m:t>
        </m:r>
        <m:sSub>
          <m:sSubPr/>
          <m:e>
            <m:r>
              <m:rPr>
                <m:sty m:val="i"/>
              </m:rPr>
              <m:t>λ</m:t>
            </m:r>
          </m:e>
          <m:sub>
            <m:r>
              <m:rPr>
                <m:sty m:val="p"/>
              </m:rPr>
              <m:t>2</m:t>
            </m:r>
          </m:sub>
        </m:sSub>
      </m:oMath>
      <w:r>
        <w:rPr/>
        <w:t xml:space="preserve"> ].</w:t>
      </w:r>
      <w:r>
        <w:rPr/>
        <w:br w:type="textWrapping"/>
      </w:r>
      <w:r>
        <w:rPr>
          <w:rFonts w:eastAsia="Georgia" w:cs="Georgia" w:ascii="Georgia" w:hAnsi="Georgia"/>
        </w:rPr>
        <w:t xml:space="preserve">34. Établir la relation entre </w:t>
      </w:r>
      <m:oMath>
        <m:r>
          <m:rPr>
            <m:sty m:val="p"/>
          </m:rPr>
          <m:t>Σ</m:t>
        </m:r>
      </m:oMath>
      <w:r>
        <w:rPr/>
        <w:t xml:space="preserve"> et </w:t>
      </w:r>
      <m:oMath>
        <m:sSup>
          <m:sSupPr/>
          <m:e>
            <m:r>
              <m:rPr>
                <m:sty m:val="p"/>
              </m:rPr>
              <m:t>Σ</m:t>
            </m:r>
          </m:e>
          <m:sup>
            <m:r>
              <m:rPr>
                <m:sty m:val="i"/>
              </m:rPr>
              <m:t>′</m:t>
            </m:r>
          </m:sup>
        </m:sSup>
      </m:oMath>
      <w:r>
        <w:rPr>
          <w:rFonts w:eastAsia="Georgia" w:cs="Georgia" w:ascii="Georgia" w:hAnsi="Georgia"/>
        </w:rPr>
        <w:t xml:space="preserve"> en fonction des distances algébriques </w:t>
      </w:r>
      <m:oMath>
        <m:sSub>
          <m:sSubPr/>
          <m:e>
            <m:r>
              <m:rPr>
                <m:sty m:val="i"/>
              </m:rPr>
              <m:t>p</m:t>
            </m:r>
          </m:e>
          <m:sub>
            <m:r>
              <m:rPr>
                <m:sty m:val="i"/>
              </m:rPr>
              <m:t>i</m:t>
            </m:r>
          </m:sub>
        </m:sSub>
      </m:oMath>
      <w:r>
        <w:rPr>
          <w:rFonts w:eastAsia="Georgia" w:cs="Georgia" w:ascii="Georgia" w:hAnsi="Georgia"/>
        </w:rPr>
        <w:t xml:space="preserve"> de O à la surface active de la thermistance et </w:t>
      </w:r>
      <m:oMath>
        <m:sSub>
          <m:sSubPr/>
          <m:e>
            <m:r>
              <m:rPr>
                <m:sty m:val="i"/>
              </m:rPr>
              <m:t>p</m:t>
            </m:r>
          </m:e>
          <m:sub>
            <m:r>
              <m:rPr>
                <m:sty m:val="p"/>
              </m:rPr>
              <m:t>0</m:t>
            </m:r>
          </m:sub>
        </m:sSub>
      </m:oMath>
      <w:r>
        <w:rPr>
          <w:rFonts w:eastAsia="Georgia" w:cs="Georgia" w:ascii="Georgia" w:hAnsi="Georgia"/>
        </w:rPr>
        <w:t xml:space="preserve"> de O à la cible scrutée.</w:t>
      </w:r>
    </w:p>
    <w:p>
      <w:pPr>
        <w:spacing w:after="220" w:lineRule="auto"/>
      </w:pPr>
      <w:r>
        <w:rPr>
          <w:rFonts w:eastAsia="Georgia" w:cs="Georgia" w:ascii="Georgia" w:hAnsi="Georgia"/>
        </w:rPr>
        <w:t xml:space="preserve">Soit une source, de surface élémentaire dS, placée au point </w:t>
      </w:r>
      <m:oMath>
        <m:r>
          <m:rPr>
            <m:sty m:val="i"/>
          </m:rPr>
          <m:t>A</m:t>
        </m:r>
      </m:oMath>
      <w:r>
        <w:rPr>
          <w:rFonts w:eastAsia="Georgia" w:cs="Georgia" w:ascii="Georgia" w:hAnsi="Georgia"/>
        </w:rPr>
        <w:t xml:space="preserve">, émettant un rayonnement de longueur d'onde </w:t>
      </w:r>
      <m:oMath>
        <m:r>
          <m:rPr>
            <m:sty m:val="i"/>
          </m:rPr>
          <m:t>λ</m:t>
        </m:r>
      </m:oMath>
      <w:r>
        <w:rPr/>
        <w:t xml:space="preserve"> en direction d'une surface </w:t>
      </w:r>
      <m:oMath>
        <m:r>
          <m:rPr>
            <m:sty m:val="i"/>
          </m:rPr>
          <m:t>d</m:t>
        </m:r>
        <m:r>
          <m:rPr>
            <m:sty m:val="i"/>
          </m:rPr>
          <m:t>S</m:t>
        </m:r>
      </m:oMath>
      <w:r>
        <w:rPr>
          <w:rFonts w:eastAsia="Georgia" w:cs="Georgia" w:ascii="Georgia" w:hAnsi="Georgia"/>
        </w:rPr>
        <w:t xml:space="preserve"> ' centrée sur un point </w:t>
      </w:r>
      <m:oMath>
        <m:r>
          <m:rPr>
            <m:sty m:val="i"/>
          </m:rPr>
          <m:t>A</m:t>
        </m:r>
      </m:oMath>
      <w:r>
        <w:rPr>
          <w:rFonts w:eastAsia="Georgia" w:cs="Georgia" w:ascii="Georgia" w:hAnsi="Georgia"/>
        </w:rPr>
        <w:t xml:space="preserve"> ', la normale à dS faisant un angle </w:t>
      </w:r>
      <m:oMath>
        <m:r>
          <m:rPr>
            <m:sty m:val="i"/>
          </m:rPr>
          <m:t>θ</m:t>
        </m:r>
      </m:oMath>
      <w:r>
        <w:rPr/>
        <w:t xml:space="preserve"> avec la direction </w:t>
      </w:r>
      <m:oMath>
        <m:r>
          <m:rPr>
            <m:sty m:val="i"/>
          </m:rPr>
          <m:t>A</m:t>
        </m:r>
        <m:sSup>
          <m:sSupPr/>
          <m:e>
            <m:r>
              <m:rPr>
                <m:sty m:val="i"/>
              </m:rPr>
              <m:t>A</m:t>
            </m:r>
          </m:e>
          <m:sup>
            <m:r>
              <m:rPr>
                <m:sty m:val="i"/>
              </m:rPr>
              <m:t>′</m:t>
            </m:r>
          </m:sup>
        </m:sSup>
      </m:oMath>
      <w:r>
        <w:rPr/>
        <w:t xml:space="preserve"> et la surface </w:t>
      </w:r>
      <m:oMath>
        <m:r>
          <m:rPr>
            <m:sty m:val="i"/>
          </m:rPr>
          <m:t>d</m:t>
        </m:r>
        <m:sSup>
          <m:sSupPr/>
          <m:e>
            <m:r>
              <m:rPr>
                <m:sty m:val="i"/>
              </m:rPr>
              <m:t>S</m:t>
            </m:r>
          </m:e>
          <m:sup>
            <m:r>
              <m:rPr>
                <m:sty m:val="i"/>
              </m:rPr>
              <m:t>′</m:t>
            </m:r>
          </m:sup>
        </m:sSup>
      </m:oMath>
      <w:r>
        <w:rPr>
          <w:rFonts w:eastAsia="Georgia" w:cs="Georgia" w:ascii="Georgia" w:hAnsi="Georgia"/>
        </w:rPr>
        <w:t xml:space="preserve"> étant vue depuis </w:t>
      </w:r>
      <m:oMath>
        <m:r>
          <m:rPr>
            <m:sty m:val="i"/>
          </m:rPr>
          <m:t>A</m:t>
        </m:r>
      </m:oMath>
      <w:r>
        <w:rPr>
          <w:rFonts w:eastAsia="Georgia" w:cs="Georgia" w:ascii="Georgia" w:hAnsi="Georgia"/>
        </w:rPr>
        <w:t xml:space="preserve"> sous un cône d'ouverture angulaire </w:t>
      </w:r>
      <m:oMath>
        <m:r>
          <m:rPr>
            <m:sty m:val="i"/>
          </m:rPr>
          <m:t>d</m:t>
        </m:r>
        <m:r>
          <m:rPr>
            <m:sty m:val="i"/>
          </m:rPr>
          <m:t>θ</m:t>
        </m:r>
      </m:oMath>
      <w:r>
        <w:rPr/>
        <w:t xml:space="preserve">. On note </w:t>
      </w:r>
      <m:oMath>
        <m:acc>
          <m:accPr>
            <m:chr m:val="⃗"/>
          </m:accPr>
          <m:e>
            <m:r>
              <m:rPr>
                <m:sty m:val="i"/>
              </m:rPr>
              <m:t>n</m:t>
            </m:r>
          </m:e>
        </m:acc>
      </m:oMath>
      <w:r>
        <w:rPr>
          <w:rFonts w:eastAsia="Georgia" w:cs="Georgia" w:ascii="Georgia" w:hAnsi="Georgia"/>
        </w:rPr>
        <w:t xml:space="preserve"> le vecteur unitaire normal à l'élément dS (figure 7).</w:t>
      </w:r>
      <w:r>
        <w:rPr/>
        <w:br w:type="textWrapping"/>
      </w:r>
    </w:p>
    <w:p>
      <w:pPr>
        <w:spacing w:lineRule="auto"/>
        <w:jc w:val="center"/>
      </w:pPr>
      <w:r>
        <w:rPr/>
        <w:drawing>
          <wp:inline distB="0" distL="0" distR="0" distT="0">
            <wp:extent cx="4772025" cy="3076575"/>
            <wp:effectExtent b="0" l="0" r="0" t="0"/>
            <wp:docPr id="8" name="image-fd1d33966c586117ebb147b7851b45434e9f0436.jpg"/>
            <a:graphic>
              <a:graphicData uri="http://schemas.openxmlformats.org/drawingml/2006/picture">
                <pic:pic>
                  <pic:nvPicPr>
                    <pic:cNvPr id="8" name="image-fd1d33966c586117ebb147b7851b45434e9f0436.jpg" descr=""/>
                    <pic:cNvPicPr/>
                  </pic:nvPicPr>
                  <pic:blipFill>
                    <a:blip r:embed="rId12" cstate="print"/>
                    <a:srcRect b="0" l="0" r="0" t="0"/>
                    <a:stretch>
                      <a:fillRect/>
                    </a:stretch>
                  </pic:blipFill>
                  <pic:spPr>
                    <a:xfrm>
                      <a:off x="0" y="0"/>
                      <a:ext cx="4772025" cy="3076575"/>
                    </a:xfrm>
                    <a:prstGeom prst="rect"/>
                  </pic:spPr>
                </pic:pic>
              </a:graphicData>
            </a:graphic>
          </wp:inline>
        </w:drawing>
      </w:r>
    </w:p>
    <w:p>
      <w:pPr>
        <w:spacing w:after="220" w:lineRule="auto"/>
      </w:pPr>
      <w:r>
        <w:rPr>
          <w:rFonts w:eastAsia="Georgia" w:cs="Georgia" w:ascii="Georgia" w:hAnsi="Georgia"/>
        </w:rPr>
        <w:t xml:space="preserve">La puissance reçue sur </w:t>
      </w:r>
      <m:oMath>
        <m:r>
          <m:rPr>
            <m:sty m:val="i"/>
          </m:rPr>
          <m:t>d</m:t>
        </m:r>
        <m:r>
          <m:rPr>
            <m:sty m:val="i"/>
          </m:rPr>
          <m:t>S</m:t>
        </m:r>
      </m:oMath>
      <w:r>
        <w:rPr>
          <w:rFonts w:eastAsia="Georgia" w:cs="Georgia" w:ascii="Georgia" w:hAnsi="Georgia"/>
        </w:rPr>
        <w:t xml:space="preserve"> 'émise par </w:t>
      </w:r>
      <m:oMath>
        <m:r>
          <m:rPr>
            <m:sty m:val="i"/>
          </m:rPr>
          <m:t>d</m:t>
        </m:r>
        <m:r>
          <m:rPr>
            <m:sty m:val="i"/>
          </m:rPr>
          <m:t>S</m:t>
        </m:r>
      </m:oMath>
      <w:r>
        <w:rPr>
          <w:rFonts w:eastAsia="Georgia" w:cs="Georgia" w:ascii="Georgia" w:hAnsi="Georgia"/>
        </w:rPr>
        <w:t xml:space="preserve"> peut s'écrire sous la forme : </w:t>
      </w:r>
      <m:oMath>
        <m:sSup>
          <m:sSupPr/>
          <m:e>
            <m:r>
              <m:rPr>
                <m:sty m:val="i"/>
              </m:rPr>
              <m:t>δ</m:t>
            </m:r>
          </m:e>
          <m:sup>
            <m:r>
              <m:rPr>
                <m:sty m:val="p"/>
              </m:rPr>
              <m:t>2</m:t>
            </m:r>
          </m:sup>
        </m:sSup>
        <m:sSub>
          <m:sSubPr/>
          <m:e>
            <m:r>
              <m:rPr>
                <m:sty m:val="i"/>
              </m:rPr>
              <m:t>ϕ</m:t>
            </m:r>
          </m:e>
          <m:sub>
            <m:r>
              <m:rPr>
                <m:sty m:val="i"/>
              </m:rPr>
              <m:t>λ</m:t>
            </m:r>
          </m:sub>
        </m:sSub>
        <m:r>
          <m:rPr>
            <m:sty m:val="p"/>
          </m:rPr>
          <m:t>=</m:t>
        </m:r>
        <m:r>
          <m:rPr>
            <m:sty m:val="p"/>
          </m:rPr>
          <m:t>2</m:t>
        </m:r>
        <m:r>
          <m:rPr>
            <m:sty m:val="i"/>
          </m:rPr>
          <m:t>π</m:t>
        </m:r>
        <m:sSub>
          <m:sSubPr/>
          <m:e>
            <m:r>
              <m:rPr>
                <m:sty m:val="i"/>
              </m:rPr>
              <m:t>L</m:t>
            </m:r>
          </m:e>
          <m:sub>
            <m:r>
              <m:rPr>
                <m:sty m:val="i"/>
              </m:rPr>
              <m:t>λ</m:t>
            </m:r>
          </m:sub>
        </m:sSub>
        <m:r>
          <m:rPr>
            <m:sty m:val="i"/>
          </m:rPr>
          <m:t>d</m:t>
        </m:r>
        <m:r>
          <m:rPr>
            <m:sty m:val="i"/>
          </m:rPr>
          <m:t>S</m:t>
        </m:r>
        <m:r>
          <m:rPr>
            <m:sty m:val="p"/>
          </m:rPr>
          <m:t>cos</m:t>
        </m:r>
        <m:r>
          <m:rPr>
            <m:sty m:val="p"/>
          </m:rPr>
          <m:t>⁡</m:t>
        </m:r>
        <m:r>
          <m:rPr>
            <m:sty m:val="p"/>
          </m:rPr>
          <m:t>(</m:t>
        </m:r>
        <m:r>
          <m:rPr>
            <m:sty m:val="i"/>
          </m:rPr>
          <m:t>θ</m:t>
        </m:r>
        <m:r>
          <m:rPr>
            <m:sty m:val="p"/>
          </m:rPr>
          <m:t>)</m:t>
        </m:r>
        <m:r>
          <m:rPr>
            <m:sty m:val="p"/>
          </m:rPr>
          <m:t>sin</m:t>
        </m:r>
        <m:r>
          <m:rPr>
            <m:sty m:val="p"/>
          </m:rPr>
          <m:t>⁡</m:t>
        </m:r>
        <m:r>
          <m:rPr>
            <m:sty m:val="p"/>
          </m:rPr>
          <m:t>(</m:t>
        </m:r>
        <m:r>
          <m:rPr>
            <m:sty m:val="i"/>
          </m:rPr>
          <m:t>θ</m:t>
        </m:r>
        <m:r>
          <m:rPr>
            <m:sty m:val="p"/>
          </m:rPr>
          <m:t>)</m:t>
        </m:r>
        <m:r>
          <m:rPr>
            <m:sty m:val="i"/>
          </m:rPr>
          <m:t>d</m:t>
        </m:r>
        <m:r>
          <m:rPr>
            <m:sty m:val="i"/>
          </m:rPr>
          <m:t>θ</m:t>
        </m:r>
      </m:oMath>
      <w:r>
        <w:rPr>
          <w:rFonts w:eastAsia="Georgia" w:cs="Georgia" w:ascii="Georgia" w:hAnsi="Georgia"/>
        </w:rPr>
        <w:t xml:space="preserve">, où </w:t>
      </w:r>
      <m:oMath>
        <m:sSub>
          <m:sSubPr/>
          <m:e>
            <m:r>
              <m:rPr>
                <m:sty m:val="i"/>
              </m:rPr>
              <m:t>L</m:t>
            </m:r>
          </m:e>
          <m:sub>
            <m:r>
              <m:rPr>
                <m:sty m:val="i"/>
              </m:rPr>
              <m:t>λ</m:t>
            </m:r>
          </m:sub>
        </m:sSub>
      </m:oMath>
      <w:r>
        <w:rPr>
          <w:rFonts w:eastAsia="Georgia" w:cs="Georgia" w:ascii="Georgia" w:hAnsi="Georgia"/>
        </w:rPr>
        <w:t xml:space="preserve"> est appelée la luminance spectrale de la source pour la longueur d'onde </w:t>
      </w:r>
      <m:oMath>
        <m:r>
          <m:rPr>
            <m:sty m:val="i"/>
          </m:rPr>
          <m:t>λ</m:t>
        </m:r>
      </m:oMath>
      <w:r>
        <w:rPr/>
        <w:t xml:space="preserve">.</w:t>
      </w:r>
    </w:p>
    <w:p>
      <w:pPr>
        <w:spacing w:after="220" w:lineRule="auto"/>
      </w:pPr>
      <w:r>
        <w:rPr>
          <w:rFonts w:eastAsia="Georgia" w:cs="Georgia" w:ascii="Georgia" w:hAnsi="Georgia"/>
        </w:rPr>
        <w:t xml:space="preserve">On se limitera aux sources vérifiant l'hypothèse de Lambert, pour lesquelles la luminance est supposée uniforme, indépendante de l'orientation de l'axe </w:t>
      </w:r>
      <m:oMath>
        <m:r>
          <m:rPr>
            <m:sty m:val="i"/>
          </m:rPr>
          <m:t>A</m:t>
        </m:r>
        <m:r>
          <m:rPr>
            <m:sty m:val="i"/>
          </m:rPr>
          <m:t>A</m:t>
        </m:r>
      </m:oMath>
      <w:r>
        <w:rPr/>
        <w:t xml:space="preserve"> '.</w:t>
      </w:r>
      <w:r>
        <w:rPr/>
        <w:br w:type="textWrapping"/>
      </w:r>
      <w:r>
        <w:rPr/>
        <w:t xml:space="preserve">35. Montrer que la puissance lumineuse </w:t>
      </w:r>
      <m:oMath>
        <m:sSub>
          <m:sSubPr/>
          <m:e>
            <m:r>
              <m:rPr>
                <m:sty m:val="i"/>
              </m:rPr>
              <m:t>ϕ</m:t>
            </m:r>
          </m:e>
          <m:sub>
            <m:r>
              <m:rPr>
                <m:sty m:val="p"/>
              </m:rPr>
              <m:t>0</m:t>
            </m:r>
            <m:r>
              <m:rPr>
                <m:sty m:val="i"/>
              </m:rPr>
              <m:t>λ</m:t>
            </m:r>
          </m:sub>
        </m:sSub>
      </m:oMath>
      <w:r>
        <w:rPr>
          <w:rFonts w:eastAsia="Georgia" w:cs="Georgia" w:ascii="Georgia" w:hAnsi="Georgia"/>
        </w:rPr>
        <w:t xml:space="preserve"> émise par la surface utile </w:t>
      </w:r>
      <m:oMath>
        <m:r>
          <m:rPr>
            <m:sty m:val="p"/>
          </m:rPr>
          <m:t>Σ</m:t>
        </m:r>
      </m:oMath>
      <w:r>
        <w:rPr>
          <w:rFonts w:eastAsia="Georgia" w:cs="Georgia" w:ascii="Georgia" w:hAnsi="Georgia"/>
        </w:rPr>
        <w:t xml:space="preserve"> de la cible et entrant dans le pyromètre par la lentille pour être reçue par la thermistance peut s'écrire sous la forme :</w:t>
      </w:r>
    </w:p>
    <w:p>
      <w:pPr>
        <w:spacing w:after="220" w:lineRule="auto"/>
      </w:pPr>
      <m:oMathPara>
        <m:oMath>
          <m:sSub>
            <m:sSubPr/>
            <m:e>
              <m:r>
                <m:rPr>
                  <m:sty m:val="i"/>
                </m:rPr>
                <m:t>ϕ</m:t>
              </m:r>
            </m:e>
            <m:sub>
              <m:r>
                <m:rPr>
                  <m:sty m:val="p"/>
                </m:rPr>
                <m:t>0</m:t>
              </m:r>
              <m:r>
                <m:rPr>
                  <m:sty m:val="i"/>
                </m:rPr>
                <m:t>λ</m:t>
              </m:r>
            </m:sub>
          </m:sSub>
          <m:r>
            <m:rPr>
              <m:sty m:val="p"/>
            </m:rPr>
            <m:t>=</m:t>
          </m:r>
          <m:sSub>
            <m:sSubPr/>
            <m:e>
              <m:r>
                <m:rPr>
                  <m:sty m:val="i"/>
                </m:rPr>
                <m:t>L</m:t>
              </m:r>
            </m:e>
            <m:sub>
              <m:r>
                <m:rPr>
                  <m:sty m:val="p"/>
                </m:rPr>
                <m:t>0</m:t>
              </m:r>
              <m:r>
                <m:rPr>
                  <m:sty m:val="i"/>
                </m:rPr>
                <m:t>λ</m:t>
              </m:r>
            </m:sub>
          </m:sSub>
          <m:r>
            <m:rPr>
              <m:sty m:val="p"/>
            </m:rPr>
            <m:t>⋅</m:t>
          </m:r>
          <m:r>
            <m:rPr>
              <m:sty m:val="i"/>
            </m:rPr>
            <m:t>π</m:t>
          </m:r>
          <m:sSup>
            <m:sSupPr/>
            <m:e>
              <m:r>
                <m:rPr>
                  <m:sty m:val="p"/>
                </m:rPr>
                <m:t>sin</m:t>
              </m:r>
            </m:e>
            <m:sup>
              <m:r>
                <m:rPr>
                  <m:sty m:val="p"/>
                </m:rPr>
                <m:t>2</m:t>
              </m:r>
            </m:sup>
          </m:sSup>
          <m:r>
            <m:rPr>
              <m:sty m:val="p"/>
            </m:rPr>
            <m:t>⁡</m:t>
          </m:r>
          <m:d>
            <m:dPr>
              <m:begChr m:val="("/>
              <m:endChr m:val=")"/>
              <m:ctrlPr>
                <w:rPr>
                  <w:rFonts w:ascii="Cambria Math" w:hAnsi="Cambria Math"/>
                </w:rPr>
              </m:ctrlPr>
            </m:dPr>
            <m:e>
              <m:sSub>
                <m:sSubPr/>
                <m:e>
                  <m:r>
                    <m:rPr>
                      <m:sty m:val="i"/>
                    </m:rPr>
                    <m:t>α</m:t>
                  </m:r>
                </m:e>
                <m:sub>
                  <m:r>
                    <m:rPr>
                      <m:sty m:val="p"/>
                    </m:rPr>
                    <m:t>0</m:t>
                  </m:r>
                </m:sub>
              </m:sSub>
            </m:e>
          </m:d>
          <m:r>
            <m:rPr>
              <m:sty m:val="p"/>
            </m:rPr>
            <m:t>⋅</m:t>
          </m:r>
          <m:r>
            <m:rPr>
              <m:sty m:val="p"/>
            </m:rPr>
            <m:t>Σ</m:t>
          </m:r>
        </m:oMath>
      </m:oMathPara>
    </w:p>
    <w:p>
      <w:pPr>
        <w:spacing w:after="220" w:lineRule="auto"/>
      </w:pPr>
      <w:r>
        <w:rPr>
          <w:rFonts w:eastAsia="Georgia" w:cs="Georgia" w:ascii="Georgia" w:hAnsi="Georgia"/>
        </w:rPr>
        <w:t xml:space="preserve">où </w:t>
      </w:r>
      <m:oMath>
        <m:sSub>
          <m:sSubPr/>
          <m:e>
            <m:r>
              <m:rPr>
                <m:sty m:val="i"/>
              </m:rPr>
              <m:t>L</m:t>
            </m:r>
          </m:e>
          <m:sub>
            <m:r>
              <m:rPr>
                <m:sty m:val="p"/>
              </m:rPr>
              <m:t>0</m:t>
            </m:r>
            <m:r>
              <m:rPr>
                <m:sty m:val="i"/>
              </m:rPr>
              <m:t>λ</m:t>
            </m:r>
          </m:sub>
        </m:sSub>
      </m:oMath>
      <w:r>
        <w:rPr>
          <w:rFonts w:eastAsia="Georgia" w:cs="Georgia" w:ascii="Georgia" w:hAnsi="Georgia"/>
        </w:rPr>
        <w:t xml:space="preserve"> désigne la luminance de la cible et </w:t>
      </w:r>
      <m:oMath>
        <m:sSub>
          <m:sSubPr/>
          <m:e>
            <m:r>
              <m:rPr>
                <m:sty m:val="i"/>
              </m:rPr>
              <m:t>α</m:t>
            </m:r>
          </m:e>
          <m:sub>
            <m:r>
              <m:rPr>
                <m:sty m:val="p"/>
              </m:rPr>
              <m:t>0</m:t>
            </m:r>
          </m:sub>
        </m:sSub>
      </m:oMath>
      <w:r>
        <w:rPr>
          <w:rFonts w:eastAsia="Georgia" w:cs="Georgia" w:ascii="Georgia" w:hAnsi="Georgia"/>
        </w:rPr>
        <w:t xml:space="preserve"> l'angle maximal d'inclinaison des rayons incidents, émis par la surface </w:t>
      </w:r>
      <m:oMath>
        <m:r>
          <m:rPr>
            <m:sty m:val="p"/>
          </m:rPr>
          <m:t>Σ</m:t>
        </m:r>
      </m:oMath>
      <w:r>
        <w:rPr/>
        <w:t xml:space="preserve"> en direction de la lentille.</w:t>
      </w:r>
    </w:p>
    <w:p>
      <w:pPr>
        <w:spacing w:after="220" w:lineRule="auto"/>
        <w:ind w:left="660"/>
      </w:pPr>
      <w:r>
        <w:rPr>
          <w:color w:val="666666"/>
        </w:rPr>
        <w:t xml:space="preserve">Tourner la page S.V.P.</w:t>
      </w:r>
    </w:p>
    <w:p>
      <w:pPr>
        <w:numPr>
          <w:ilvl w:val="0"/>
          <w:numId w:val="4"/>
        </w:numPr>
        <w:spacing w:lineRule="auto"/>
      </w:pPr>
      <w:r>
        <w:rPr>
          <w:rFonts w:eastAsia="Georgia" w:cs="Georgia" w:ascii="Georgia" w:hAnsi="Georgia"/>
        </w:rPr>
        <w:t xml:space="preserve">En déduire l'expression du flux lumineux </w:t>
      </w:r>
      <m:oMath>
        <m:sSub>
          <m:sSubPr/>
          <m:e>
            <m:r>
              <m:rPr>
                <m:sty m:val="i"/>
              </m:rPr>
              <m:t>ϕ</m:t>
            </m:r>
          </m:e>
          <m:sub>
            <m:r>
              <m:rPr>
                <m:sty m:val="i"/>
              </m:rPr>
              <m:t>λ</m:t>
            </m:r>
          </m:sub>
        </m:sSub>
      </m:oMath>
      <w:r>
        <w:rPr>
          <w:rFonts w:eastAsia="Georgia" w:cs="Georgia" w:ascii="Georgia" w:hAnsi="Georgia"/>
        </w:rPr>
        <w:t xml:space="preserve"> 'absorbé par la surface utile </w:t>
      </w:r>
      <m:oMath>
        <m:r>
          <m:rPr>
            <m:sty m:val="p"/>
          </m:rPr>
          <m:t>Σ</m:t>
        </m:r>
      </m:oMath>
      <w:r>
        <w:rPr>
          <w:rFonts w:eastAsia="Georgia" w:cs="Georgia" w:ascii="Georgia" w:hAnsi="Georgia"/>
        </w:rPr>
        <w:t xml:space="preserve"> ' de la thermistance et montrer que ce flux est proportionnel à la luminance de la source (supposée uniforme) et indépendant de la surface </w:t>
      </w:r>
      <m:oMath>
        <m:r>
          <m:rPr>
            <m:sty m:val="p"/>
          </m:rPr>
          <m:t>Σ</m:t>
        </m:r>
      </m:oMath>
      <w:r>
        <w:rPr>
          <w:rFonts w:eastAsia="Georgia" w:cs="Georgia" w:ascii="Georgia" w:hAnsi="Georgia"/>
        </w:rPr>
        <w:t xml:space="preserve"> de la cible scrutée. On exprimera la constante de proportionnalité en fonction de </w:t>
      </w:r>
      <m:oMath>
        <m:sSub>
          <m:sSubPr/>
          <m:e>
            <m:r>
              <m:rPr>
                <m:sty m:val="i"/>
              </m:rPr>
              <m:t>τ</m:t>
            </m:r>
          </m:e>
          <m:sub>
            <m:r>
              <m:rPr>
                <m:sty m:val="i"/>
              </m:rPr>
              <m:t>E</m:t>
            </m:r>
          </m:sub>
        </m:sSub>
        <m:r>
          <m:rPr>
            <m:sty m:val="p"/>
          </m:rPr>
          <m:t>,</m:t>
        </m:r>
        <m:sSub>
          <m:sSubPr/>
          <m:e>
            <m:r>
              <m:rPr>
                <m:sty m:val="i"/>
              </m:rPr>
              <m:t>p</m:t>
            </m:r>
          </m:e>
          <m:sub>
            <m:r>
              <m:rPr>
                <m:sty m:val="i"/>
              </m:rPr>
              <m:t>i</m:t>
            </m:r>
          </m:sub>
        </m:sSub>
      </m:oMath>
      <w:r>
        <w:rPr/>
        <w:t xml:space="preserve"> et des surfaces </w:t>
      </w:r>
      <m:oMath>
        <m:r>
          <m:rPr>
            <m:sty m:val="p"/>
          </m:rPr>
          <m:t>Σ</m:t>
        </m:r>
      </m:oMath>
      <w:r>
        <w:rPr/>
        <w:t xml:space="preserve"> et </w:t>
      </w:r>
      <m:oMath>
        <m:sSub>
          <m:sSubPr/>
          <m:e>
            <m:r>
              <m:rPr>
                <m:sty m:val="p"/>
              </m:rPr>
              <m:t>Σ</m:t>
            </m:r>
          </m:e>
          <m:sub>
            <m:r>
              <m:rPr>
                <m:sty m:val="i"/>
              </m:rPr>
              <m:t>ℓ</m:t>
            </m:r>
          </m:sub>
        </m:sSub>
      </m:oMath>
      <w:r>
        <w:rPr/>
        <w:t xml:space="preserve">.</w:t>
      </w:r>
    </w:p>
    <w:p>
      <w:pPr>
        <w:numPr>
          <w:ilvl w:val="0"/>
          <w:numId w:val="4"/>
        </w:numPr>
        <w:spacing w:lineRule="auto"/>
      </w:pPr>
      <w:r>
        <w:rPr/>
        <w:t xml:space="preserve">On donne </w:t>
      </w:r>
      <m:oMath>
        <m:sSub>
          <m:sSubPr/>
          <m:e>
            <m:r>
              <m:rPr>
                <m:sty m:val="i"/>
              </m:rPr>
              <m:t>p</m:t>
            </m:r>
          </m:e>
          <m:sub>
            <m:r>
              <m:rPr>
                <m:sty m:val="i"/>
              </m:rPr>
              <m:t>i</m:t>
            </m:r>
          </m:sub>
        </m:sSub>
        <m:r>
          <m:rPr>
            <m:sty m:val="p"/>
          </m:rPr>
          <m:t>=</m:t>
        </m:r>
        <m:r>
          <m:rPr>
            <m:sty m:val="p"/>
          </m:rPr>
          <m:t>10</m:t>
        </m:r>
        <m:r>
          <m:rPr>
            <m:nor/>
          </m:rPr>
          <m:t xml:space="preserve"> </m:t>
        </m:r>
        <m:r>
          <m:rPr>
            <m:sty m:val="p"/>
          </m:rPr>
          <m:t>cm</m:t>
        </m:r>
      </m:oMath>
      <w:r>
        <w:rPr/>
        <w:t xml:space="preserve"> et </w:t>
      </w:r>
      <m:oMath>
        <m:sSup>
          <m:sSupPr/>
          <m:e>
            <m:r>
              <m:rPr>
                <m:sty m:val="p"/>
              </m:rPr>
              <m:t>Σ</m:t>
            </m:r>
          </m:e>
          <m:sup>
            <m:r>
              <m:rPr>
                <m:sty m:val="i"/>
              </m:rPr>
              <m:t>′</m:t>
            </m:r>
          </m:sup>
        </m:sSup>
        <m:r>
          <m:rPr>
            <m:sty m:val="p"/>
          </m:rPr>
          <m:t>=</m:t>
        </m:r>
        <m:r>
          <m:rPr>
            <m:sty m:val="p"/>
          </m:rPr>
          <m:t>1</m:t>
        </m:r>
        <m:sSup>
          <m:sSupPr/>
          <m:e>
            <m:r>
              <m:rPr>
                <m:nor/>
              </m:rPr>
              <m:t xml:space="preserve"> </m:t>
            </m:r>
            <m:r>
              <m:rPr>
                <m:sty m:val="p"/>
              </m:rPr>
              <m:t>mm</m:t>
            </m:r>
          </m:e>
          <m:sup>
            <m:r>
              <m:rPr>
                <m:sty m:val="p"/>
              </m:rPr>
              <m:t>2</m:t>
            </m:r>
          </m:sup>
        </m:sSup>
      </m:oMath>
      <w:r>
        <w:rPr>
          <w:rFonts w:eastAsia="Georgia" w:cs="Georgia" w:ascii="Georgia" w:hAnsi="Georgia"/>
        </w:rPr>
        <w:t xml:space="preserve">. On définit la résolution spatiale du pyromètre comme le rapport de la distance cible - pyromètre </w:t>
      </w:r>
      <m:oMath>
        <m:sSub>
          <m:sSubPr/>
          <m:e>
            <m:r>
              <m:rPr>
                <m:sty m:val="i"/>
              </m:rPr>
              <m:t>p</m:t>
            </m:r>
          </m:e>
          <m:sub>
            <m:r>
              <m:rPr>
                <m:sty m:val="p"/>
              </m:rPr>
              <m:t>0</m:t>
            </m:r>
          </m:sub>
        </m:sSub>
      </m:oMath>
      <w:r>
        <w:rPr>
          <w:rFonts w:eastAsia="Georgia" w:cs="Georgia" w:ascii="Georgia" w:hAnsi="Georgia"/>
        </w:rPr>
        <w:t xml:space="preserve"> au diamètre </w:t>
      </w:r>
      <m:oMath>
        <m:sSub>
          <m:sSubPr/>
          <m:e>
            <m:r>
              <m:rPr>
                <m:sty m:val="i"/>
              </m:rPr>
              <m:t>D</m:t>
            </m:r>
          </m:e>
          <m:sub>
            <m:r>
              <m:rPr>
                <m:sty m:val="p"/>
              </m:rPr>
              <m:t>0</m:t>
            </m:r>
          </m:sub>
        </m:sSub>
      </m:oMath>
      <w:r>
        <w:rPr>
          <w:rFonts w:eastAsia="Georgia" w:cs="Georgia" w:ascii="Georgia" w:hAnsi="Georgia"/>
        </w:rPr>
        <w:t xml:space="preserve"> de la surface scrutée de la cible. Exprimer littéralement en fonction de </w:t>
      </w:r>
      <m:oMath>
        <m:sSub>
          <m:sSubPr/>
          <m:e>
            <m:r>
              <m:rPr>
                <m:sty m:val="i"/>
              </m:rPr>
              <m:t>p</m:t>
            </m:r>
          </m:e>
          <m:sub>
            <m:r>
              <m:rPr>
                <m:sty m:val="i"/>
              </m:rPr>
              <m:t>i</m:t>
            </m:r>
          </m:sub>
        </m:sSub>
      </m:oMath>
      <w:r>
        <w:rPr/>
        <w:t xml:space="preserve"> et </w:t>
      </w:r>
      <m:oMath>
        <m:sSup>
          <m:sSupPr/>
          <m:e>
            <m:r>
              <m:rPr>
                <m:sty m:val="p"/>
              </m:rPr>
              <m:t>Σ</m:t>
            </m:r>
          </m:e>
          <m:sup>
            <m:r>
              <m:rPr>
                <m:sty m:val="i"/>
              </m:rPr>
              <m:t>′</m:t>
            </m:r>
          </m:sup>
        </m:sSup>
      </m:oMath>
      <w:r>
        <w:rPr>
          <w:rFonts w:eastAsia="Georgia" w:cs="Georgia" w:ascii="Georgia" w:hAnsi="Georgia"/>
        </w:rPr>
        <w:t xml:space="preserve"> cette résolution, puis faire l'application numérique.</w:t>
      </w:r>
    </w:p>
    <w:p>
      <w:pPr>
        <w:spacing w:after="220" w:lineRule="auto"/>
      </w:pPr>
      <w:r>
        <w:rPr/>
        <w:t xml:space="preserve">L'exitance spectrale </w:t>
      </w:r>
      <m:oMath>
        <m:sSub>
          <m:sSubPr/>
          <m:e>
            <m:r>
              <m:rPr>
                <m:sty m:val="i"/>
              </m:rPr>
              <m:t>M</m:t>
            </m:r>
          </m:e>
          <m:sub>
            <m:r>
              <m:rPr>
                <m:sty m:val="i"/>
              </m:rPr>
              <m:t>λ</m:t>
            </m:r>
          </m:sub>
        </m:sSub>
        <m:r>
          <m:rPr>
            <m:sty m:val="p"/>
          </m:rPr>
          <m:t>(</m:t>
        </m:r>
        <m:r>
          <m:rPr>
            <m:sty m:val="i"/>
          </m:rPr>
          <m:t>T</m:t>
        </m:r>
        <m:r>
          <m:rPr>
            <m:sty m:val="p"/>
          </m:rPr>
          <m:t>)</m:t>
        </m:r>
      </m:oMath>
      <w:r>
        <w:rPr>
          <w:rFonts w:eastAsia="Georgia" w:cs="Georgia" w:ascii="Georgia" w:hAnsi="Georgia"/>
        </w:rPr>
        <w:t xml:space="preserve"> d'un corps quelconque à la température </w:t>
      </w:r>
      <m:oMath>
        <m:r>
          <m:rPr>
            <m:sty m:val="i"/>
          </m:rPr>
          <m:t>T</m:t>
        </m:r>
      </m:oMath>
      <w:r>
        <w:rPr>
          <w:rFonts w:eastAsia="Georgia" w:cs="Georgia" w:ascii="Georgia" w:hAnsi="Georgia"/>
        </w:rPr>
        <w:t xml:space="preserve"> s'écrit en fonction de l'exitance </w:t>
      </w:r>
      <m:oMath>
        <m:sSubSup>
          <m:sSubSupPr/>
          <m:e>
            <m:r>
              <m:rPr>
                <m:sty m:val="i"/>
              </m:rPr>
              <m:t>M</m:t>
            </m:r>
          </m:e>
          <m:sub>
            <m:r>
              <m:rPr>
                <m:sty m:val="i"/>
              </m:rPr>
              <m:t>λ</m:t>
            </m:r>
          </m:sub>
          <m:sup>
            <m:r>
              <m:rPr>
                <m:sty m:val="i"/>
              </m:rPr>
              <m:t>C</m:t>
            </m:r>
            <m:r>
              <m:rPr>
                <m:sty m:val="i"/>
              </m:rPr>
              <m:t>N</m:t>
            </m:r>
          </m:sup>
        </m:sSubSup>
        <m:r>
          <m:rPr>
            <m:sty m:val="p"/>
          </m:rPr>
          <m:t>(</m:t>
        </m:r>
        <m:r>
          <m:rPr>
            <m:sty m:val="i"/>
          </m:rPr>
          <m:t>T</m:t>
        </m:r>
        <m:r>
          <m:rPr>
            <m:sty m:val="p"/>
          </m:rPr>
          <m:t>)</m:t>
        </m:r>
      </m:oMath>
      <w:r>
        <w:rPr>
          <w:rFonts w:eastAsia="Georgia" w:cs="Georgia" w:ascii="Georgia" w:hAnsi="Georgia"/>
        </w:rPr>
        <w:t xml:space="preserve"> du corps noir à la même température par le relation : </w:t>
      </w:r>
      <m:oMath>
        <m:sSub>
          <m:sSubPr/>
          <m:e>
            <m:r>
              <m:rPr>
                <m:sty m:val="i"/>
              </m:rPr>
              <m:t>M</m:t>
            </m:r>
          </m:e>
          <m:sub>
            <m:r>
              <m:rPr>
                <m:sty m:val="i"/>
              </m:rPr>
              <m:t>λ</m:t>
            </m:r>
          </m:sub>
        </m:sSub>
        <m:r>
          <m:rPr>
            <m:sty m:val="p"/>
          </m:rPr>
          <m:t>(</m:t>
        </m:r>
        <m:r>
          <m:rPr>
            <m:sty m:val="i"/>
          </m:rPr>
          <m:t>T</m:t>
        </m:r>
        <m:r>
          <m:rPr>
            <m:sty m:val="p"/>
          </m:rPr>
          <m:t>)</m:t>
        </m:r>
        <m:r>
          <m:rPr>
            <m:sty m:val="p"/>
          </m:rPr>
          <m:t>=</m:t>
        </m:r>
        <m:r>
          <m:rPr>
            <m:sty m:val="i"/>
          </m:rPr>
          <m:t>ε</m:t>
        </m:r>
        <m:r>
          <m:rPr>
            <m:sty m:val="p"/>
          </m:rPr>
          <m:t>(</m:t>
        </m:r>
        <m:r>
          <m:rPr>
            <m:sty m:val="i"/>
          </m:rPr>
          <m:t>λ</m:t>
        </m:r>
        <m:r>
          <m:rPr>
            <m:sty m:val="p"/>
          </m:rPr>
          <m:t>,</m:t>
        </m:r>
        <m:r>
          <m:rPr>
            <m:sty m:val="i"/>
          </m:rPr>
          <m:t>T</m:t>
        </m:r>
        <m:r>
          <m:rPr>
            <m:sty m:val="p"/>
          </m:rPr>
          <m:t>)</m:t>
        </m:r>
        <m:sSubSup>
          <m:sSubSupPr/>
          <m:e>
            <m:r>
              <m:rPr>
                <m:sty m:val="i"/>
              </m:rPr>
              <m:t>M</m:t>
            </m:r>
          </m:e>
          <m:sub>
            <m:r>
              <m:rPr>
                <m:sty m:val="i"/>
              </m:rPr>
              <m:t>λ</m:t>
            </m:r>
          </m:sub>
          <m:sup>
            <m:r>
              <m:rPr>
                <m:sty m:val="i"/>
              </m:rPr>
              <m:t>C</m:t>
            </m:r>
            <m:r>
              <m:rPr>
                <m:sty m:val="i"/>
              </m:rPr>
              <m:t>N</m:t>
            </m:r>
          </m:sup>
        </m:sSubSup>
        <m:r>
          <m:rPr>
            <m:sty m:val="p"/>
          </m:rPr>
          <m:t>(</m:t>
        </m:r>
        <m:r>
          <m:rPr>
            <m:sty m:val="i"/>
          </m:rPr>
          <m:t>T</m:t>
        </m:r>
        <m:r>
          <m:rPr>
            <m:sty m:val="p"/>
          </m:rPr>
          <m:t>)</m:t>
        </m:r>
      </m:oMath>
      <w:r>
        <w:rPr>
          <w:rFonts w:eastAsia="Georgia" w:cs="Georgia" w:ascii="Georgia" w:hAnsi="Georgia"/>
        </w:rPr>
        <w:t xml:space="preserve">, où </w:t>
      </w:r>
      <m:oMath>
        <m:r>
          <m:rPr>
            <m:sty m:val="i"/>
          </m:rPr>
          <m:t>ε</m:t>
        </m:r>
        <m:r>
          <m:rPr>
            <m:sty m:val="p"/>
          </m:rPr>
          <m:t>(</m:t>
        </m:r>
        <m:r>
          <m:rPr>
            <m:sty m:val="i"/>
          </m:rPr>
          <m:t>λ</m:t>
        </m:r>
        <m:r>
          <m:rPr>
            <m:sty m:val="p"/>
          </m:rPr>
          <m:t>,</m:t>
        </m:r>
        <m:r>
          <m:rPr>
            <m:sty m:val="i"/>
          </m:rPr>
          <m:t>T</m:t>
        </m:r>
        <m:r>
          <m:rPr>
            <m:sty m:val="p"/>
          </m:rPr>
          <m:t>)</m:t>
        </m:r>
      </m:oMath>
      <w:r>
        <w:rPr>
          <w:rFonts w:eastAsia="Georgia" w:cs="Georgia" w:ascii="Georgia" w:hAnsi="Georgia"/>
        </w:rPr>
        <w:t xml:space="preserve"> est l'émissivité du corps, fonction de la longueur d'onde </w:t>
      </w:r>
      <m:oMath>
        <m:r>
          <m:rPr>
            <m:sty m:val="i"/>
          </m:rPr>
          <m:t>λ</m:t>
        </m:r>
      </m:oMath>
      <w:r>
        <w:rPr>
          <w:rFonts w:eastAsia="Georgia" w:cs="Georgia" w:ascii="Georgia" w:hAnsi="Georgia"/>
        </w:rPr>
        <w:t xml:space="preserve"> et de la température </w:t>
      </w:r>
      <m:oMath>
        <m:r>
          <m:rPr>
            <m:sty m:val="i"/>
          </m:rPr>
          <m:t>T</m:t>
        </m:r>
      </m:oMath>
      <w:r>
        <w:rPr/>
        <w:t xml:space="preserve">.</w:t>
      </w:r>
      <w:r>
        <w:rPr/>
        <w:br w:type="textWrapping"/>
      </w:r>
      <w:r>
        <w:rPr>
          <w:rFonts w:eastAsia="Georgia" w:cs="Georgia" w:ascii="Georgia" w:hAnsi="Georgia"/>
        </w:rPr>
        <w:t xml:space="preserve">38. Montrer que pour une source vérifiant l'hypothèse de Lambert, on a, entre l'exitance spectrale de la source et sa luminance spectrale la relation : </w:t>
      </w:r>
      <m:oMath>
        <m:sSub>
          <m:sSubPr/>
          <m:e>
            <m:r>
              <m:rPr>
                <m:sty m:val="i"/>
              </m:rPr>
              <m:t>M</m:t>
            </m:r>
          </m:e>
          <m:sub>
            <m:r>
              <m:rPr>
                <m:sty m:val="i"/>
              </m:rPr>
              <m:t>λ</m:t>
            </m:r>
          </m:sub>
        </m:sSub>
        <m:r>
          <m:rPr>
            <m:sty m:val="p"/>
          </m:rPr>
          <m:t>=</m:t>
        </m:r>
        <m:r>
          <m:rPr>
            <m:sty m:val="i"/>
          </m:rPr>
          <m:t>π</m:t>
        </m:r>
        <m:r>
          <m:rPr>
            <m:sty m:val="p"/>
          </m:rPr>
          <m:t>.</m:t>
        </m:r>
        <m:sSub>
          <m:sSubPr/>
          <m:e>
            <m:r>
              <m:rPr>
                <m:sty m:val="i"/>
              </m:rPr>
              <m:t>L</m:t>
            </m:r>
          </m:e>
          <m:sub>
            <m:r>
              <m:rPr>
                <m:sty m:val="i"/>
              </m:rPr>
              <m:t>λ</m:t>
            </m:r>
          </m:sub>
        </m:sSub>
      </m:oMath>
      <w:r>
        <w:rPr>
          <w:rFonts w:eastAsia="Georgia" w:cs="Georgia" w:ascii="Georgia" w:hAnsi="Georgia"/>
        </w:rPr>
        <w:t xml:space="preserve">. (Revoir la définition de l'exitance spectrale à la partie II).</w:t>
      </w:r>
      <w:r>
        <w:rPr/>
        <w:br w:type="textWrapping"/>
      </w:r>
      <w:r>
        <w:rPr/>
        <w:t xml:space="preserve">39. Un traitement du signal permet (voir partie I) de recueillir une tension </w:t>
      </w:r>
      <m:oMath>
        <m:sSub>
          <m:sSubPr/>
          <m:e>
            <m:r>
              <m:rPr>
                <m:sty m:val="i"/>
              </m:rPr>
              <m:t>u</m:t>
            </m:r>
          </m:e>
          <m:sub>
            <m:r>
              <m:rPr>
                <m:sty m:val="i"/>
              </m:rPr>
              <m:t>s</m:t>
            </m:r>
          </m:sub>
        </m:sSub>
      </m:oMath>
      <w:r>
        <w:rPr>
          <w:rFonts w:eastAsia="Georgia" w:cs="Georgia" w:ascii="Georgia" w:hAnsi="Georgia"/>
        </w:rPr>
        <w:t xml:space="preserve"> proportionnelle à la puissance absorbée : </w:t>
      </w:r>
      <m:oMath>
        <m:sSub>
          <m:sSubPr/>
          <m:e>
            <m:r>
              <m:rPr>
                <m:sty m:val="i"/>
              </m:rPr>
              <m:t>u</m:t>
            </m:r>
          </m:e>
          <m:sub>
            <m:r>
              <m:rPr>
                <m:sty m:val="i"/>
              </m:rPr>
              <m:t>s</m:t>
            </m:r>
          </m:sub>
        </m:sSub>
        <m:r>
          <m:rPr>
            <m:sty m:val="p"/>
          </m:rPr>
          <m:t>(</m:t>
        </m:r>
        <m:r>
          <m:rPr>
            <m:sty m:val="i"/>
          </m:rPr>
          <m:t>λ</m:t>
        </m:r>
        <m:r>
          <m:rPr>
            <m:sty m:val="p"/>
          </m:rPr>
          <m:t>)</m:t>
        </m:r>
        <m:r>
          <m:rPr>
            <m:sty m:val="p"/>
          </m:rPr>
          <m:t>=</m:t>
        </m:r>
        <m:r>
          <m:rPr>
            <m:sty m:val="i"/>
          </m:rPr>
          <m:t>G</m:t>
        </m:r>
        <m:r>
          <m:rPr>
            <m:sty m:val="p"/>
          </m:rPr>
          <m:t>⋅</m:t>
        </m:r>
        <m:sSup>
          <m:sSupPr/>
          <m:e>
            <m:r>
              <m:rPr>
                <m:sty m:val="i"/>
              </m:rPr>
              <m:t>ϕ</m:t>
            </m:r>
          </m:e>
          <m:sup>
            <m:r>
              <m:rPr>
                <m:sty m:val="i"/>
              </m:rPr>
              <m:t>′</m:t>
            </m:r>
          </m:sup>
        </m:sSup>
        <m:sSub>
          <m:sSubPr/>
          <m:e>
            <m:r>
              <m:t xml:space="preserve"> </m:t>
            </m:r>
          </m:e>
          <m:sub>
            <m:r>
              <m:rPr>
                <m:sty m:val="i"/>
              </m:rPr>
              <m:t>λ</m:t>
            </m:r>
          </m:sub>
        </m:sSub>
      </m:oMath>
      <w:r>
        <w:rPr>
          <w:rFonts w:eastAsia="Georgia" w:cs="Georgia" w:ascii="Georgia" w:hAnsi="Georgia"/>
        </w:rPr>
        <w:t xml:space="preserve">. Calculer numériquement </w:t>
      </w:r>
      <m:oMath>
        <m:sSub>
          <m:sSubPr/>
          <m:e>
            <m:r>
              <m:rPr>
                <m:sty m:val="i"/>
              </m:rPr>
              <m:t>u</m:t>
            </m:r>
          </m:e>
          <m:sub>
            <m:r>
              <m:rPr>
                <m:sty m:val="i"/>
              </m:rPr>
              <m:t>s</m:t>
            </m:r>
          </m:sub>
        </m:sSub>
      </m:oMath>
      <w:r>
        <w:rPr>
          <w:rFonts w:eastAsia="Georgia" w:cs="Georgia" w:ascii="Georgia" w:hAnsi="Georgia"/>
        </w:rPr>
        <w:t xml:space="preserve"> si la cible scrutée est considérée comme un corps noir (émissivité </w:t>
      </w:r>
      <m:oMath>
        <m:sSub>
          <m:sSubPr/>
          <m:e>
            <m:r>
              <m:rPr>
                <m:sty m:val="i"/>
              </m:rPr>
              <m:t>ε</m:t>
            </m:r>
          </m:e>
          <m:sub>
            <m:r>
              <m:rPr>
                <m:sty m:val="i"/>
              </m:rPr>
              <m:t>C</m:t>
            </m:r>
            <m:r>
              <m:rPr>
                <m:sty m:val="i"/>
              </m:rPr>
              <m:t>N</m:t>
            </m:r>
          </m:sub>
        </m:sSub>
        <m:r>
          <m:rPr>
            <m:sty m:val="p"/>
          </m:rPr>
          <m:t>=</m:t>
        </m:r>
        <m:r>
          <m:rPr>
            <m:sty m:val="p"/>
          </m:rPr>
          <m:t>1</m:t>
        </m:r>
      </m:oMath>
      <w:r>
        <w:rPr>
          <w:rFonts w:eastAsia="Georgia" w:cs="Georgia" w:ascii="Georgia" w:hAnsi="Georgia"/>
        </w:rPr>
        <w:t xml:space="preserve"> ) à la température </w:t>
      </w:r>
      <m:oMath>
        <m:r>
          <m:rPr>
            <m:sty m:val="i"/>
          </m:rPr>
          <m:t>θ</m:t>
        </m:r>
        <m:r>
          <m:rPr>
            <m:sty m:val="p"/>
          </m:rPr>
          <m:t>=</m:t>
        </m:r>
        <m:sSup>
          <m:sSupPr/>
          <m:e>
            <m:r>
              <m:rPr>
                <m:sty m:val="p"/>
              </m:rPr>
              <m:t>700</m:t>
            </m:r>
          </m:e>
          <m:sup>
            <m:r>
              <m:rPr>
                <m:sty m:val="p"/>
              </m:rPr>
              <m:t>∘</m:t>
            </m:r>
          </m:sup>
        </m:sSup>
        <m:r>
          <m:rPr>
            <m:sty m:val="p"/>
          </m:rPr>
          <m:t>C</m:t>
        </m:r>
      </m:oMath>
      <w:r>
        <w:rPr/>
        <w:t xml:space="preserve">.</w:t>
      </w:r>
    </w:p>
    <w:p>
      <w:pPr>
        <w:spacing w:after="220" w:lineRule="auto"/>
      </w:pPr>
      <w:r>
        <w:rPr>
          <w:rFonts w:eastAsia="Georgia" w:cs="Georgia" w:ascii="Georgia" w:hAnsi="Georgia"/>
        </w:rPr>
        <w:t xml:space="preserve">La longueur d'onde utilisée par le pyromètre est </w:t>
      </w:r>
      <m:oMath>
        <m:r>
          <m:rPr>
            <m:sty m:val="i"/>
          </m:rPr>
          <m:t>λ</m:t>
        </m:r>
        <m:r>
          <m:rPr>
            <m:sty m:val="p"/>
          </m:rPr>
          <m:t>=</m:t>
        </m:r>
        <m:r>
          <m:rPr>
            <m:sty m:val="p"/>
          </m:rPr>
          <m:t>1</m:t>
        </m:r>
        <m:r>
          <m:rPr>
            <m:sty m:val="p"/>
          </m:rPr>
          <m:t>,</m:t>
        </m:r>
        <m:r>
          <m:rPr>
            <m:sty m:val="p"/>
          </m:rPr>
          <m:t>0</m:t>
        </m:r>
        <m:r>
          <m:rPr>
            <m:sty m:val="i"/>
          </m:rPr>
          <m:t>μ</m:t>
        </m:r>
        <m:r>
          <m:rPr>
            <m:sty m:val="i"/>
          </m:rPr>
          <m:t>m</m:t>
        </m:r>
      </m:oMath>
      <w:r>
        <w:rPr/>
        <w:t xml:space="preserve">. On se placera dans le cadre de l'approximation de Wien (cf question 24.).</w:t>
      </w:r>
    </w:p>
    <w:p>
      <w:pPr>
        <w:spacing w:after="220" w:lineRule="auto"/>
      </w:pPr>
      <w:r>
        <w:rPr/>
        <w:t xml:space="preserve">On prendra : </w:t>
      </w:r>
      <m:oMath>
        <m:r>
          <m:rPr>
            <m:sty m:val="i"/>
          </m:rPr>
          <m:t>G</m:t>
        </m:r>
        <m:r>
          <m:rPr>
            <m:sty m:val="p"/>
          </m:rPr>
          <m:t>=</m:t>
        </m:r>
        <m:r>
          <m:rPr>
            <m:sty m:val="p"/>
          </m:rPr>
          <m:t>24</m:t>
        </m:r>
        <m:r>
          <m:rPr>
            <m:sty m:val="p"/>
          </m:rPr>
          <m:t>;</m:t>
        </m:r>
        <m:sSub>
          <m:sSubPr/>
          <m:e>
            <m:r>
              <m:rPr>
                <m:sty m:val="i"/>
              </m:rPr>
              <m:t>τ</m:t>
            </m:r>
          </m:e>
          <m:sub>
            <m:r>
              <m:rPr>
                <m:sty m:val="i"/>
              </m:rPr>
              <m:t>E</m:t>
            </m:r>
          </m:sub>
        </m:sSub>
        <m:r>
          <m:rPr>
            <m:sty m:val="p"/>
          </m:rPr>
          <m:t>=</m:t>
        </m:r>
        <m:r>
          <m:rPr>
            <m:sty m:val="p"/>
          </m:rPr>
          <m:t>0.3</m:t>
        </m:r>
        <m:r>
          <m:rPr>
            <m:sty m:val="p"/>
          </m:rPr>
          <m:t>;</m:t>
        </m:r>
        <m:sSub>
          <m:sSubPr/>
          <m:e>
            <m:r>
              <m:rPr>
                <m:sty m:val="i"/>
              </m:rPr>
              <m:t>p</m:t>
            </m:r>
          </m:e>
          <m:sub>
            <m:r>
              <m:rPr>
                <m:sty m:val="i"/>
              </m:rPr>
              <m:t>i</m:t>
            </m:r>
          </m:sub>
        </m:sSub>
        <m:r>
          <m:rPr>
            <m:sty m:val="p"/>
          </m:rPr>
          <m:t>=</m:t>
        </m:r>
        <m:r>
          <m:rPr>
            <m:sty m:val="p"/>
          </m:rPr>
          <m:t>10</m:t>
        </m:r>
        <m:r>
          <m:rPr>
            <m:nor/>
          </m:rPr>
          <m:t xml:space="preserve"> </m:t>
        </m:r>
        <m:r>
          <m:rPr>
            <m:sty m:val="p"/>
          </m:rPr>
          <m:t>cm</m:t>
        </m:r>
        <m:r>
          <m:rPr>
            <m:sty m:val="p"/>
          </m:rPr>
          <m:t>;</m:t>
        </m:r>
        <m:sSup>
          <m:sSupPr/>
          <m:e>
            <m:r>
              <m:rPr>
                <m:sty m:val="p"/>
              </m:rPr>
              <m:t>Σ</m:t>
            </m:r>
          </m:e>
          <m:sup>
            <m:r>
              <m:rPr>
                <m:sty m:val="i"/>
              </m:rPr>
              <m:t>′</m:t>
            </m:r>
          </m:sup>
        </m:sSup>
        <m:r>
          <m:rPr>
            <m:sty m:val="p"/>
          </m:rPr>
          <m:t>=</m:t>
        </m:r>
        <m:r>
          <m:rPr>
            <m:sty m:val="p"/>
          </m:rPr>
          <m:t>1</m:t>
        </m:r>
        <m:sSup>
          <m:sSupPr/>
          <m:e>
            <m:r>
              <m:rPr>
                <m:nor/>
              </m:rPr>
              <m:t xml:space="preserve"> </m:t>
            </m:r>
            <m:r>
              <m:rPr>
                <m:sty m:val="p"/>
              </m:rPr>
              <m:t>mm</m:t>
            </m:r>
          </m:e>
          <m:sup>
            <m:r>
              <m:rPr>
                <m:sty m:val="p"/>
              </m:rPr>
              <m:t>2</m:t>
            </m:r>
          </m:sup>
        </m:sSup>
      </m:oMath>
      <w:r>
        <w:rPr>
          <w:rFonts w:eastAsia="Georgia" w:cs="Georgia" w:ascii="Georgia" w:hAnsi="Georgia"/>
        </w:rPr>
        <w:t xml:space="preserve">; diamètre de la lentille </w:t>
      </w:r>
      <m:oMath>
        <m:r>
          <m:rPr>
            <m:sty m:val="i"/>
          </m:rPr>
          <m:t>D</m:t>
        </m:r>
        <m:r>
          <m:rPr>
            <m:sty m:val="p"/>
          </m:rPr>
          <m:t>=</m:t>
        </m:r>
        <m:r>
          <m:rPr>
            <m:sty m:val="p"/>
          </m:rPr>
          <m:t>1</m:t>
        </m:r>
        <m:r>
          <m:rPr>
            <m:nor/>
          </m:rPr>
          <m:t xml:space="preserve"> </m:t>
        </m:r>
        <m:r>
          <m:rPr>
            <m:sty m:val="p"/>
          </m:rPr>
          <m:t>cm</m:t>
        </m:r>
      </m:oMath>
      <w:r>
        <w:rPr/>
        <w:t xml:space="preserve">;</w:t>
      </w:r>
      <w:r>
        <w:rPr/>
        <w:br w:type="textWrapping"/>
      </w:r>
      <w:r>
        <w:rPr>
          <w:rFonts w:eastAsia="Georgia" w:cs="Georgia" w:ascii="Georgia" w:hAnsi="Georgia"/>
        </w:rPr>
        <w:t xml:space="preserve">40. Calculer l'erreur faite sur la mesure de la température de cette cible, pour la même valeur de la tension </w:t>
      </w:r>
      <m:oMath>
        <m:sSub>
          <m:sSubPr/>
          <m:e>
            <m:r>
              <m:rPr>
                <m:sty m:val="i"/>
              </m:rPr>
              <m:t>u</m:t>
            </m:r>
          </m:e>
          <m:sub>
            <m:r>
              <m:rPr>
                <m:sty m:val="i"/>
              </m:rPr>
              <m:t>s</m:t>
            </m:r>
          </m:sub>
        </m:sSub>
      </m:oMath>
      <w:r>
        <w:rPr>
          <w:rFonts w:eastAsia="Georgia" w:cs="Georgia" w:ascii="Georgia" w:hAnsi="Georgia"/>
        </w:rPr>
        <w:t xml:space="preserve"> précédente en considérant une émissivité réelle pour la longueur d'onde utilisée </w:t>
      </w:r>
      <m:oMath>
        <m:r>
          <m:rPr>
            <m:sty m:val="p"/>
          </m:rPr>
          <m:t>(</m:t>
        </m:r>
        <m:r>
          <m:rPr>
            <m:sty m:val="i"/>
          </m:rPr>
          <m:t>λ</m:t>
        </m:r>
        <m:r>
          <m:rPr>
            <m:sty m:val="p"/>
          </m:rPr>
          <m:t>=</m:t>
        </m:r>
        <m:r>
          <m:rPr>
            <m:sty m:val="p"/>
          </m:rPr>
          <m:t>1</m:t>
        </m:r>
        <m:r>
          <m:rPr>
            <m:sty m:val="p"/>
          </m:rPr>
          <m:t>,</m:t>
        </m:r>
        <m:r>
          <m:rPr>
            <m:sty m:val="p"/>
          </m:rPr>
          <m:t>0</m:t>
        </m:r>
        <m:r>
          <m:rPr>
            <m:sty m:val="i"/>
          </m:rPr>
          <m:t>μ</m:t>
        </m:r>
        <m:r>
          <m:rPr>
            <m:sty m:val="i"/>
          </m:rPr>
          <m:t>m</m:t>
        </m:r>
        <m:r>
          <m:rPr>
            <m:sty m:val="p"/>
          </m:rPr>
          <m:t>)</m:t>
        </m:r>
        <m:r>
          <m:rPr>
            <m:sty m:val="p"/>
          </m:rPr>
          <m:t>de</m:t>
        </m:r>
        <m:r>
          <m:rPr>
            <m:sty m:val="p"/>
          </m:rPr>
          <m:t>:</m:t>
        </m:r>
        <m:r>
          <m:rPr>
            <m:sty m:val="p"/>
          </m:rPr>
          <m:t xml:space="preserve"> </m:t>
        </m:r>
        <m:sSup>
          <m:sSupPr/>
          <m:e>
            <m:r>
              <m:rPr>
                <m:sty m:val="p"/>
              </m:rPr>
              <m:t>1</m:t>
            </m:r>
          </m:e>
          <m:sup>
            <m:r>
              <m:rPr>
                <m:sty m:val="p"/>
              </m:rPr>
              <m:t>er</m:t>
            </m:r>
          </m:sup>
        </m:sSup>
      </m:oMath>
      <w:r>
        <w:rPr/>
        <w:t xml:space="preserve"> cas : </w:t>
      </w:r>
      <m:oMath>
        <m:r>
          <m:rPr>
            <m:sty m:val="p"/>
          </m:rPr>
          <m:t xml:space="preserve"> </m:t>
        </m:r>
        <m:sSub>
          <m:sSubPr/>
          <m:e>
            <m:r>
              <m:rPr>
                <m:sty m:val="i"/>
              </m:rPr>
              <m:t>ε</m:t>
            </m:r>
          </m:e>
          <m:sub>
            <m:r>
              <m:rPr>
                <m:sty m:val="p"/>
              </m:rPr>
              <m:t>1</m:t>
            </m:r>
          </m:sub>
        </m:sSub>
        <m:r>
          <m:rPr>
            <m:sty m:val="p"/>
          </m:rPr>
          <m:t>=</m:t>
        </m:r>
        <m:r>
          <m:rPr>
            <m:sty m:val="p"/>
          </m:rPr>
          <m:t>0</m:t>
        </m:r>
        <m:r>
          <m:rPr>
            <m:sty m:val="p"/>
          </m:rPr>
          <m:t>,</m:t>
        </m:r>
        <m:r>
          <m:rPr>
            <m:sty m:val="p"/>
          </m:rPr>
          <m:t>8</m:t>
        </m:r>
      </m:oMath>
      <w:r>
        <w:rPr/>
        <w:br w:type="textWrapping"/>
      </w:r>
      <m:oMath>
        <m:sSup>
          <m:sSupPr/>
          <m:e>
            <m:r>
              <m:rPr>
                <m:sty m:val="p"/>
              </m:rPr>
              <m:t>2</m:t>
            </m:r>
          </m:e>
          <m:sup>
            <m:r>
              <m:rPr>
                <m:nor/>
              </m:rPr>
              <m:t>ème </m:t>
            </m:r>
          </m:sup>
        </m:sSup>
      </m:oMath>
      <w:r>
        <w:rPr/>
        <w:t xml:space="preserve"> cas : </w:t>
      </w:r>
      <m:oMath>
        <m:r>
          <m:rPr>
            <m:sty m:val="p"/>
          </m:rPr>
          <m:t xml:space="preserve"> </m:t>
        </m:r>
        <m:sSub>
          <m:sSubPr/>
          <m:e>
            <m:r>
              <m:rPr>
                <m:sty m:val="i"/>
              </m:rPr>
              <m:t>ε</m:t>
            </m:r>
          </m:e>
          <m:sub>
            <m:r>
              <m:rPr>
                <m:sty m:val="p"/>
              </m:rPr>
              <m:t>2</m:t>
            </m:r>
          </m:sub>
        </m:sSub>
        <m:r>
          <m:rPr>
            <m:sty m:val="p"/>
          </m:rPr>
          <m:t>=</m:t>
        </m:r>
        <m:r>
          <m:rPr>
            <m:sty m:val="p"/>
          </m:rPr>
          <m:t>0</m:t>
        </m:r>
        <m:r>
          <m:rPr>
            <m:sty m:val="p"/>
          </m:rPr>
          <m:t>,</m:t>
        </m:r>
        <m:r>
          <m:rPr>
            <m:sty m:val="p"/>
          </m:rPr>
          <m:t>1</m:t>
        </m:r>
      </m:oMath>
    </w:p>
    <w:p>
      <w:pPr>
        <w:spacing w:after="220" w:lineRule="auto"/>
      </w:pPr>
      <w:r>
        <w:rPr>
          <w:rFonts w:eastAsia="Georgia" w:cs="Georgia" w:ascii="Georgia" w:hAnsi="Georgia"/>
        </w:rPr>
        <w:t xml:space="preserve">La connaissance peu précise de l'émissivité des cibles reste la principale source d'erreur d'évaluation de la valeur de la température.</w:t>
      </w:r>
    </w:p>
    <w:p>
      <w:pPr>
        <w:spacing w:after="220" w:lineRule="auto"/>
      </w:pPr>
      <w:r>
        <w:rPr>
          <w:rFonts w:eastAsia="Georgia" w:cs="Georgia" w:ascii="Georgia" w:hAnsi="Georgia"/>
        </w:rPr>
        <w:t xml:space="preserve">On pallie ce problème en considérant un pyromètre à «deux couleurs» travaillant sur deux plages spectrales très étroites, de même largeur </w:t>
      </w:r>
      <m:oMath>
        <m:r>
          <m:rPr>
            <m:sty m:val="p"/>
          </m:rPr>
          <m:t>Δ</m:t>
        </m:r>
        <m:r>
          <m:rPr>
            <m:sty m:val="i"/>
          </m:rPr>
          <m:t>λ</m:t>
        </m:r>
      </m:oMath>
      <w:r>
        <w:rPr>
          <w:rFonts w:eastAsia="Georgia" w:cs="Georgia" w:ascii="Georgia" w:hAnsi="Georgia"/>
        </w:rPr>
        <w:t xml:space="preserve">, centrées sur les longueurs moyennes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suffisamment voisines pour pouvoir considérer que </w:t>
      </w:r>
      <m:oMath>
        <m:r>
          <m:rPr>
            <m:sty m:val="i"/>
          </m:rPr>
          <m:t>ε</m:t>
        </m:r>
        <m:d>
          <m:dPr>
            <m:begChr m:val="("/>
            <m:endChr m:val=")"/>
            <m:ctrlPr>
              <w:rPr>
                <w:rFonts w:ascii="Cambria Math" w:hAnsi="Cambria Math"/>
              </w:rPr>
            </m:ctrlPr>
          </m:dPr>
          <m:e>
            <m:sSub>
              <m:sSubPr/>
              <m:e>
                <m:r>
                  <m:rPr>
                    <m:sty m:val="i"/>
                  </m:rPr>
                  <m:t>λ</m:t>
                </m:r>
              </m:e>
              <m:sub>
                <m:r>
                  <m:rPr>
                    <m:sty m:val="i"/>
                  </m:rPr>
                  <m:t>l</m:t>
                </m:r>
              </m:sub>
            </m:sSub>
            <m:r>
              <m:rPr>
                <m:sty m:val="p"/>
              </m:rPr>
              <m:t>,</m:t>
            </m:r>
            <m:r>
              <m:rPr>
                <m:sty m:val="i"/>
              </m:rPr>
              <m:t>T</m:t>
            </m:r>
          </m:e>
        </m:d>
        <m:r>
          <m:rPr>
            <m:sty m:val="p"/>
          </m:rPr>
          <m:t>=</m:t>
        </m:r>
        <m:r>
          <m:rPr>
            <m:sty m:val="i"/>
          </m:rPr>
          <m:t>ε</m:t>
        </m:r>
        <m:d>
          <m:dPr>
            <m:begChr m:val="("/>
            <m:endChr m:val=")"/>
            <m:ctrlPr>
              <w:rPr>
                <w:rFonts w:ascii="Cambria Math" w:hAnsi="Cambria Math"/>
              </w:rPr>
            </m:ctrlPr>
          </m:dPr>
          <m:e>
            <m:sSub>
              <m:sSubPr/>
              <m:e>
                <m:r>
                  <m:rPr>
                    <m:sty m:val="i"/>
                  </m:rPr>
                  <m:t>λ</m:t>
                </m:r>
              </m:e>
              <m:sub>
                <m:r>
                  <m:rPr>
                    <m:sty m:val="p"/>
                  </m:rPr>
                  <m:t>2</m:t>
                </m:r>
              </m:sub>
            </m:sSub>
            <m:r>
              <m:rPr>
                <m:sty m:val="i"/>
              </m:rPr>
              <m:t>T</m:t>
            </m:r>
          </m:e>
        </m:d>
      </m:oMath>
      <w:r>
        <w:rPr/>
        <w:t xml:space="preserve">.</w:t>
      </w:r>
    </w:p>
    <w:p>
      <w:pPr>
        <w:spacing w:after="220" w:lineRule="auto"/>
      </w:pPr>
      <w:r>
        <w:rPr>
          <w:rFonts w:eastAsia="Georgia" w:cs="Georgia" w:ascii="Georgia" w:hAnsi="Georgia"/>
        </w:rPr>
        <w:t xml:space="preserve">On étudie le montage de la figure 8 : la cible est placée dans le plan focal objet d'une lentille convergente et les capteurs (du type de ceux étudiées dans la partie I) dans le plan focal image d'une autre lentille convergente. Un filtre chromatique permet d'isoler une bande de longueurs d'onde contenant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 Entre les deux lentilles, on place un prisme d'angle au sommet </w:t>
      </w:r>
      <m:oMath>
        <m:r>
          <m:rPr>
            <m:sty m:val="i"/>
          </m:rPr>
          <m:t>A</m:t>
        </m:r>
      </m:oMath>
      <w:r>
        <w:rPr>
          <w:rFonts w:eastAsia="Georgia" w:cs="Georgia" w:ascii="Georgia" w:hAnsi="Georgia"/>
        </w:rPr>
        <w:t xml:space="preserve">, supposé petit.</w:t>
      </w:r>
    </w:p>
    <w:p>
      <w:pPr>
        <w:spacing w:after="220" w:lineRule="auto"/>
      </w:pPr>
      <w:r>
        <w:rPr>
          <w:rFonts w:eastAsia="Georgia" w:cs="Georgia" w:ascii="Georgia" w:hAnsi="Georgia"/>
        </w:rPr>
        <w:t xml:space="preserve">Un traitement du signal permet de mesurer le rapport des puissances absorbées par chaque capteur.</w:t>
      </w:r>
      <w:r>
        <w:rPr/>
        <w:br w:type="textWrapping"/>
      </w:r>
    </w:p>
    <w:p>
      <w:pPr>
        <w:spacing w:lineRule="auto"/>
        <w:jc w:val="center"/>
      </w:pPr>
      <w:r>
        <w:rPr/>
        <w:drawing>
          <wp:inline distB="0" distL="0" distR="0" distT="0">
            <wp:extent cx="5486400" cy="1973791"/>
            <wp:effectExtent b="0" l="0" r="0" t="0"/>
            <wp:docPr id="9" name="image-bf0a470cc9a9fa8769ef507b3e490de563d61f77.jpg"/>
            <a:graphic>
              <a:graphicData uri="http://schemas.openxmlformats.org/drawingml/2006/picture">
                <pic:pic>
                  <pic:nvPicPr>
                    <pic:cNvPr id="9" name="image-bf0a470cc9a9fa8769ef507b3e490de563d61f77.jpg" descr=""/>
                    <pic:cNvPicPr/>
                  </pic:nvPicPr>
                  <pic:blipFill>
                    <a:blip r:embed="rId13" cstate="print"/>
                    <a:srcRect b="0" l="0" r="0" t="0"/>
                    <a:stretch>
                      <a:fillRect/>
                    </a:stretch>
                  </pic:blipFill>
                  <pic:spPr>
                    <a:xfrm>
                      <a:off x="0" y="0"/>
                      <a:ext cx="5486400" cy="1973791"/>
                    </a:xfrm>
                    <a:prstGeom prst="rect"/>
                  </pic:spPr>
                </pic:pic>
              </a:graphicData>
            </a:graphic>
          </wp:inline>
        </w:drawing>
      </w:r>
    </w:p>
    <w:p>
      <w:pPr>
        <w:spacing w:after="220" w:lineRule="auto"/>
      </w:pPr>
      <w:r>
        <w:rPr/>
        <w:br w:type="textWrapping"/>
      </w:r>
      <w:r>
        <w:rPr>
          <w:rFonts w:eastAsia="Georgia" w:cs="Georgia" w:ascii="Georgia" w:hAnsi="Georgia"/>
        </w:rPr>
        <w:t xml:space="preserve">41. Expliquer comment ce montage permet de pouvoir récupérer simultanément deux signaux électriques correspondant aux deux longueurs d'onde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On exprimera notamment la déviation angulaire provoquée par le prisme de petit angle A et d'indice de réfraction </w:t>
      </w:r>
      <m:oMath>
        <m:r>
          <m:rPr>
            <m:sty m:val="i"/>
          </m:rPr>
          <m:t>n</m:t>
        </m:r>
      </m:oMath>
      <w:r>
        <w:rPr/>
        <w:t xml:space="preserve">, fonction de la longueur d'onde </w:t>
      </w:r>
      <m:oMath>
        <m:r>
          <m:rPr>
            <m:sty m:val="i"/>
          </m:rPr>
          <m:t>λ</m:t>
        </m:r>
      </m:oMath>
      <w:r>
        <w:rPr/>
        <w:t xml:space="preserve"> selon la loi empirique : </w:t>
      </w:r>
      <m:oMath>
        <m:r>
          <m:rPr>
            <m:sty m:val="i"/>
          </m:rPr>
          <m:t>n</m:t>
        </m:r>
        <m:r>
          <m:rPr>
            <m:sty m:val="p"/>
          </m:rPr>
          <m:t>(</m:t>
        </m:r>
        <m:r>
          <m:rPr>
            <m:sty m:val="i"/>
          </m:rPr>
          <m:t>λ</m:t>
        </m:r>
        <m:r>
          <m:rPr>
            <m:sty m:val="p"/>
          </m:rPr>
          <m:t>)</m:t>
        </m:r>
        <m:r>
          <m:rPr>
            <m:sty m:val="p"/>
          </m:rPr>
          <m:t>=</m:t>
        </m:r>
        <m:r>
          <m:rPr>
            <m:sty m:val="i"/>
          </m:rPr>
          <m:t>a</m:t>
        </m:r>
        <m:r>
          <m:rPr>
            <m:sty m:val="p"/>
          </m:rPr>
          <m:t>+</m:t>
        </m:r>
        <m:f>
          <m:fPr>
            <m:ctrlPr>
              <w:rPr>
                <w:rFonts w:ascii="Cambria Math" w:hAnsi="Cambria Math"/>
              </w:rPr>
            </m:ctrlPr>
          </m:fPr>
          <m:num>
            <m:r>
              <m:rPr>
                <m:sty m:val="i"/>
              </m:rPr>
              <m:t>b</m:t>
            </m:r>
          </m:num>
          <m:den>
            <m:sSup>
              <m:sSupPr/>
              <m:e>
                <m:r>
                  <m:rPr>
                    <m:sty m:val="i"/>
                  </m:rPr>
                  <m:t>λ</m:t>
                </m:r>
              </m:e>
              <m:sup>
                <m:r>
                  <m:rPr>
                    <m:sty m:val="p"/>
                  </m:rPr>
                  <m:t>2</m:t>
                </m:r>
              </m:sup>
            </m:sSup>
          </m:den>
        </m:f>
      </m:oMath>
      <w:r>
        <w:rPr/>
        <w:t xml:space="preserve">.</w:t>
      </w:r>
    </w:p>
    <w:p>
      <w:pPr>
        <w:spacing w:after="220" w:lineRule="auto"/>
      </w:pPr>
      <w:r>
        <w:rPr/>
        <w:t xml:space="preserve">En supposant </w:t>
      </w:r>
      <m:oMath>
        <m:sSub>
          <m:sSubPr/>
          <m:e>
            <m:r>
              <m:rPr>
                <m:sty m:val="i"/>
              </m:rPr>
              <m:t>λ</m:t>
            </m:r>
          </m:e>
          <m:sub>
            <m:r>
              <m:rPr>
                <m:sty m:val="p"/>
              </m:rPr>
              <m:t>1</m:t>
            </m:r>
          </m:sub>
        </m:sSub>
        <m:r>
          <m:rPr>
            <m:sty m:val="p"/>
          </m:rPr>
          <m:t>&lt;</m:t>
        </m:r>
        <m:sSub>
          <m:sSubPr/>
          <m:e>
            <m:r>
              <m:rPr>
                <m:sty m:val="i"/>
              </m:rPr>
              <m:t>λ</m:t>
            </m:r>
          </m:e>
          <m:sub>
            <m:r>
              <m:rPr>
                <m:sty m:val="p"/>
              </m:rPr>
              <m:t>2</m:t>
            </m:r>
          </m:sub>
        </m:sSub>
      </m:oMath>
      <w:r>
        <w:rPr>
          <w:rFonts w:eastAsia="Georgia" w:cs="Georgia" w:ascii="Georgia" w:hAnsi="Georgia"/>
        </w:rPr>
        <w:t xml:space="preserve"> on précisera quelle longueur d'onde est la plus déviée.</w:t>
      </w:r>
      <w:r>
        <w:rPr/>
        <w:br w:type="textWrapping"/>
      </w:r>
      <w:r>
        <w:rPr/>
        <w:t xml:space="preserve">42. Montrer que le rapport </w:t>
      </w:r>
      <m:oMath>
        <m:r>
          <m:rPr>
            <m:sty m:val="i"/>
          </m:rPr>
          <m:t>r</m:t>
        </m:r>
      </m:oMath>
      <w:r>
        <w:rPr>
          <w:rFonts w:eastAsia="Georgia" w:cs="Georgia" w:ascii="Georgia" w:hAnsi="Georgia"/>
        </w:rPr>
        <w:t xml:space="preserve"> des puissances absorbées permet, dans l'approximation de Wien (cf question 24.), de déterminer directement la température absolue de la cible, sans avoir à connaître les émissivités </w:t>
      </w:r>
      <m:oMath>
        <m:r>
          <m:rPr>
            <m:sty m:val="i"/>
          </m:rPr>
          <m:t>ε</m:t>
        </m:r>
        <m:d>
          <m:dPr>
            <m:begChr m:val="("/>
            <m:endChr m:val=")"/>
            <m:ctrlPr>
              <w:rPr>
                <w:rFonts w:ascii="Cambria Math" w:hAnsi="Cambria Math"/>
              </w:rPr>
            </m:ctrlPr>
          </m:dPr>
          <m:e>
            <m:sSub>
              <m:sSubPr/>
              <m:e>
                <m:r>
                  <m:rPr>
                    <m:sty m:val="i"/>
                  </m:rPr>
                  <m:t>λ</m:t>
                </m:r>
              </m:e>
              <m:sub>
                <m:r>
                  <m:rPr>
                    <m:sty m:val="p"/>
                  </m:rPr>
                  <m:t>1</m:t>
                </m:r>
              </m:sub>
            </m:sSub>
            <m:r>
              <m:rPr>
                <m:sty m:val="p"/>
              </m:rPr>
              <m:t>,</m:t>
            </m:r>
            <m:r>
              <m:rPr>
                <m:sty m:val="i"/>
              </m:rPr>
              <m:t>T</m:t>
            </m:r>
          </m:e>
        </m:d>
      </m:oMath>
      <w:r>
        <w:rPr/>
        <w:t xml:space="preserve"> et </w:t>
      </w:r>
      <m:oMath>
        <m:r>
          <m:rPr>
            <m:sty m:val="i"/>
          </m:rPr>
          <m:t>ε</m:t>
        </m:r>
        <m:d>
          <m:dPr>
            <m:begChr m:val="("/>
            <m:endChr m:val=")"/>
            <m:ctrlPr>
              <w:rPr>
                <w:rFonts w:ascii="Cambria Math" w:hAnsi="Cambria Math"/>
              </w:rPr>
            </m:ctrlPr>
          </m:dPr>
          <m:e>
            <m:sSub>
              <m:sSubPr/>
              <m:e>
                <m:r>
                  <m:rPr>
                    <m:sty m:val="i"/>
                  </m:rPr>
                  <m:t>λ</m:t>
                </m:r>
              </m:e>
              <m:sub>
                <m:r>
                  <m:rPr>
                    <m:sty m:val="p"/>
                  </m:rPr>
                  <m:t>2</m:t>
                </m:r>
              </m:sub>
            </m:sSub>
            <m:r>
              <m:rPr>
                <m:sty m:val="i"/>
              </m:rPr>
              <m:t>T</m:t>
            </m:r>
          </m:e>
        </m:d>
      </m:oMath>
      <w:r>
        <w:rPr/>
        <w:t xml:space="preserve">.</w:t>
      </w:r>
      <w:r>
        <w:rPr/>
        <w:br w:type="textWrapping"/>
      </w:r>
      <w:r>
        <w:rPr>
          <w:rFonts w:eastAsia="Georgia" w:cs="Georgia" w:ascii="Georgia" w:hAnsi="Georgia"/>
        </w:rPr>
        <w:t xml:space="preserve">43. Les caractéristiques techniques d'un pyromètre «à deux couleurs » destiné à mesurer des températures entre 700 et </w:t>
      </w:r>
      <m:oMath>
        <m:sSup>
          <m:sSupPr/>
          <m:e>
            <m:r>
              <m:rPr>
                <m:sty m:val="p"/>
              </m:rPr>
              <m:t>3000</m:t>
            </m:r>
          </m:e>
          <m:sup>
            <m:r>
              <m:rPr>
                <m:sty m:val="p"/>
              </m:rPr>
              <m:t>∘</m:t>
            </m:r>
          </m:sup>
        </m:sSup>
        <m:r>
          <m:rPr>
            <m:sty m:val="p"/>
          </m:rPr>
          <m:t>C</m:t>
        </m:r>
      </m:oMath>
      <w:r>
        <w:rPr>
          <w:rFonts w:eastAsia="Georgia" w:cs="Georgia" w:ascii="Georgia" w:hAnsi="Georgia"/>
        </w:rPr>
        <w:t xml:space="preserve"> donnent comme couple de longueurs d'ondes utilisées :</w:t>
      </w:r>
    </w:p>
    <w:p>
      <w:pPr>
        <w:spacing w:after="220" w:lineRule="auto"/>
      </w:pPr>
      <m:oMathPara>
        <m:oMath>
          <m:sSub>
            <m:sSubPr/>
            <m:e>
              <m:r>
                <m:rPr>
                  <m:sty m:val="i"/>
                </m:rPr>
                <m:t>λ</m:t>
              </m:r>
            </m:e>
            <m:sub>
              <m:r>
                <m:rPr>
                  <m:sty m:val="p"/>
                </m:rPr>
                <m:t>1</m:t>
              </m:r>
            </m:sub>
          </m:sSub>
          <m:r>
            <m:rPr>
              <m:sty m:val="p"/>
            </m:rPr>
            <m:t>=</m:t>
          </m:r>
          <m:r>
            <m:rPr>
              <m:sty m:val="p"/>
            </m:rPr>
            <m:t>0</m:t>
          </m:r>
          <m:r>
            <m:rPr>
              <m:sty m:val="p"/>
            </m:rPr>
            <m:t>,</m:t>
          </m:r>
          <m:r>
            <m:rPr>
              <m:sty m:val="p"/>
            </m:rPr>
            <m:t>9</m:t>
          </m:r>
          <m:r>
            <m:rPr>
              <m:sty m:val="i"/>
            </m:rPr>
            <m:t>μ</m:t>
          </m:r>
          <m:r>
            <m:rPr>
              <m:sty m:val="i"/>
            </m:rPr>
            <m:t>m</m:t>
          </m:r>
          <m:r>
            <m:rPr>
              <m:sty m:val="p"/>
            </m:rPr>
            <m:t xml:space="preserve"> </m:t>
          </m:r>
          <m:r>
            <m:rPr>
              <m:nor/>
            </m:rPr>
            <m:t> et </m:t>
          </m:r>
          <m:r>
            <m:rPr>
              <m:sty m:val="p"/>
            </m:rPr>
            <m:t xml:space="preserve"> </m:t>
          </m:r>
          <m:sSub>
            <m:sSubPr/>
            <m:e>
              <m:r>
                <m:rPr>
                  <m:sty m:val="i"/>
                </m:rPr>
                <m:t>λ</m:t>
              </m:r>
            </m:e>
            <m:sub>
              <m:r>
                <m:rPr>
                  <m:sty m:val="p"/>
                </m:rPr>
                <m:t>2</m:t>
              </m:r>
            </m:sub>
          </m:sSub>
          <m:r>
            <m:rPr>
              <m:sty m:val="p"/>
            </m:rPr>
            <m:t>=</m:t>
          </m:r>
          <m:r>
            <m:rPr>
              <m:sty m:val="p"/>
            </m:rPr>
            <m:t>1</m:t>
          </m:r>
          <m:r>
            <m:rPr>
              <m:sty m:val="p"/>
            </m:rPr>
            <m:t>,</m:t>
          </m:r>
          <m:r>
            <m:rPr>
              <m:sty m:val="p"/>
            </m:rPr>
            <m:t>2</m:t>
          </m:r>
          <m:r>
            <m:rPr>
              <m:sty m:val="i"/>
            </m:rPr>
            <m:t>μ</m:t>
          </m:r>
          <m:r>
            <m:rPr>
              <m:sty m:val="i"/>
            </m:rPr>
            <m:t>m</m:t>
          </m:r>
        </m:oMath>
      </m:oMathPara>
    </w:p>
    <w:p>
      <w:pPr>
        <w:spacing w:after="220" w:lineRule="auto"/>
      </w:pPr>
      <w:r>
        <w:rPr>
          <w:rFonts w:eastAsia="Georgia" w:cs="Georgia" w:ascii="Georgia" w:hAnsi="Georgia"/>
        </w:rPr>
        <w:t xml:space="preserve">Justifier ces choix en argumentant votre réponse. Quelle précaution convient-il de prendre avec le choix des matériaux des éléments optiques du dispositif (lentilles, prisme) ?</w:t>
      </w:r>
      <w:r>
        <w:rPr/>
        <w:br w:type="textWrapping"/>
      </w:r>
      <w:r>
        <w:rPr>
          <w:rFonts w:eastAsia="Georgia" w:cs="Georgia" w:ascii="Georgia" w:hAnsi="Georgia"/>
        </w:rPr>
        <w:t xml:space="preserve">44. Le pyromètre comporte deux gammes de mesures, l'une pour l'intervalle [ </w:t>
      </w:r>
      <m:oMath>
        <m:sSup>
          <m:sSupPr/>
          <m:e>
            <m:r>
              <m:rPr>
                <m:sty m:val="p"/>
              </m:rPr>
              <m:t>700</m:t>
            </m:r>
          </m:e>
          <m:sup>
            <m:r>
              <m:rPr>
                <m:sty m:val="p"/>
              </m:rPr>
              <m:t>∘</m:t>
            </m:r>
          </m:sup>
        </m:sSup>
        <m:r>
          <m:rPr>
            <m:sty m:val="p"/>
          </m:rPr>
          <m:t>C</m:t>
        </m:r>
      </m:oMath>
      <w:r>
        <w:rPr/>
        <w:t xml:space="preserve">; </w:t>
      </w:r>
      <m:oMath>
        <m:sSup>
          <m:sSupPr/>
          <m:e>
            <m:r>
              <m:rPr>
                <m:sty m:val="p"/>
              </m:rPr>
              <m:t>1000</m:t>
            </m:r>
          </m:e>
          <m:sup>
            <m:r>
              <m:rPr>
                <m:sty m:val="p"/>
              </m:rPr>
              <m:t>∘</m:t>
            </m:r>
          </m:sup>
        </m:sSup>
        <m:r>
          <m:rPr>
            <m:sty m:val="p"/>
          </m:rPr>
          <m:t>C</m:t>
        </m:r>
      </m:oMath>
      <w:r>
        <w:rPr/>
        <w:t xml:space="preserve"> ] et l'autre pour [ </w:t>
      </w:r>
      <m:oMath>
        <m:sSup>
          <m:sSupPr/>
          <m:e>
            <m:r>
              <m:rPr>
                <m:sty m:val="p"/>
              </m:rPr>
              <m:t>1000</m:t>
            </m:r>
          </m:e>
          <m:sup>
            <m:r>
              <m:rPr>
                <m:sty m:val="p"/>
              </m:rPr>
              <m:t>∘</m:t>
            </m:r>
          </m:sup>
        </m:sSup>
        <m:r>
          <m:rPr>
            <m:sty m:val="p"/>
          </m:rPr>
          <m:t>C</m:t>
        </m:r>
        <m:r>
          <m:rPr>
            <m:sty m:val="p"/>
          </m:rPr>
          <m:t>;</m:t>
        </m:r>
        <m:sSup>
          <m:sSupPr/>
          <m:e>
            <m:r>
              <m:rPr>
                <m:sty m:val="p"/>
              </m:rPr>
              <m:t>3000</m:t>
            </m:r>
          </m:e>
          <m:sup>
            <m:r>
              <m:rPr>
                <m:sty m:val="p"/>
              </m:rPr>
              <m:t>∘</m:t>
            </m:r>
          </m:sup>
        </m:sSup>
        <m:r>
          <m:rPr>
            <m:sty m:val="p"/>
          </m:rPr>
          <m:t>C</m:t>
        </m:r>
      </m:oMath>
      <w:r>
        <w:rPr/>
        <w:t xml:space="preserve"> ]. Tracer la courbe donnant le rapport </w:t>
      </w:r>
      <m:oMath>
        <m:r>
          <m:rPr>
            <m:sty m:val="i"/>
          </m:rPr>
          <m:t>r</m:t>
        </m:r>
      </m:oMath>
      <w:r>
        <w:rPr>
          <w:rFonts w:eastAsia="Georgia" w:cs="Georgia" w:ascii="Georgia" w:hAnsi="Georgia"/>
        </w:rPr>
        <w:t xml:space="preserve"> en fonction de la température </w:t>
      </w:r>
      <m:oMath>
        <m:r>
          <m:rPr>
            <m:sty m:val="i"/>
          </m:rPr>
          <m:t>θ</m:t>
        </m:r>
      </m:oMath>
      <w:r>
        <w:rPr>
          <w:rFonts w:eastAsia="Georgia" w:cs="Georgia" w:ascii="Georgia" w:hAnsi="Georgia"/>
        </w:rPr>
        <w:t xml:space="preserve"> exprimée en degrés Celsius, et justifier l'existence de ces deux gammes de mesures.</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0"/>
      <w:numFmt w:val="decimal"/>
      <w:lvlText w:val="%1."/>
      <w:lvlJc w:val="left"/>
      <w:pPr>
        <w:tabs>
          <w:tab w:val="num" w:pos="1080"/>
        </w:tabs>
        <w:ind w:left="720" w:hanging="360"/>
      </w:pPr>
    </w:lvl>
  </w:abstractNum>
  <w:abstractNum w:abstractNumId="3">
    <w:multiLevelType w:val="hybridMultilevel"/>
    <w:lvl w:ilvl="0">
      <w:start w:val="29"/>
      <w:numFmt w:val="decimal"/>
      <w:lvlText w:val="%1."/>
      <w:lvlJc w:val="left"/>
      <w:pPr>
        <w:tabs>
          <w:tab w:val="num" w:pos="1080"/>
        </w:tabs>
        <w:ind w:left="720" w:hanging="360"/>
      </w:pPr>
    </w:lvl>
  </w:abstractNum>
  <w:abstractNum w:abstractNumId="4">
    <w:multiLevelType w:val="hybridMultilevel"/>
    <w:lvl w:ilvl="0">
      <w:start w:val="3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0748218a85dbb4810fe2c5debe7649b3caf5ceb.jpg" TargetMode="Internal"/><Relationship Id="rId6" Type="http://schemas.openxmlformats.org/officeDocument/2006/relationships/image" Target="media/image-4cb3a0007f3c768aab67f50027cf1c56da5836ee.jpg" TargetMode="Internal"/><Relationship Id="rId7" Type="http://schemas.openxmlformats.org/officeDocument/2006/relationships/image" Target="media/image-57c0d4ed4ec68957770ad434120deeca999c4f3c.jpg" TargetMode="Internal"/><Relationship Id="rId8" Type="http://schemas.openxmlformats.org/officeDocument/2006/relationships/image" Target="media/image-b32de8d63ca0c5c6fb8534e3f3b27a6692dacd17.jpg" TargetMode="Internal"/><Relationship Id="rId9" Type="http://schemas.openxmlformats.org/officeDocument/2006/relationships/image" Target="media/image-afc3b59c6b52df766cdabddbb31abf05bbe154df.jpg" TargetMode="Internal"/><Relationship Id="rId10" Type="http://schemas.openxmlformats.org/officeDocument/2006/relationships/image" Target="media/image-57f02d9c6c04fcbf8a4025b9ac8e9da0bf552f5a.jpg" TargetMode="Internal"/><Relationship Id="rId11" Type="http://schemas.openxmlformats.org/officeDocument/2006/relationships/image" Target="media/image-6b31364b84650d6df1aeda91fa75af57a1dd11c5.jpg" TargetMode="Internal"/><Relationship Id="rId12" Type="http://schemas.openxmlformats.org/officeDocument/2006/relationships/image" Target="media/image-fd1d33966c586117ebb147b7851b45434e9f0436.jpg" TargetMode="Internal"/><Relationship Id="rId13" Type="http://schemas.openxmlformats.org/officeDocument/2006/relationships/image" Target="media/image-bf0a470cc9a9fa8769ef507b3e490de563d61f7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2025-09-04T21:50:37.257Z</dcterms:created>
  <dcterms:modified xsi:type="dcterms:W3CDTF">2025-09-04T21:50:37.257Z</dcterms:modified>
</cp:coreProperties>
</file>