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ECOLE POLYTECHNIQUE ECOLES NORMALES SUPERIEURES</w:t>
      </w:r>
    </w:p>
    <w:p>
      <w:pPr>
        <w:spacing w:line="271" w:before="330" w:lineRule="auto"/>
      </w:pPr>
      <w:r>
        <w:rPr>
          <w:b/>
          <w:sz w:val="42"/>
        </w:rPr>
        <w:t xml:space="preserve">CONCOURS D'ADMISSION 2023</w:t>
      </w:r>
    </w:p>
    <w:p>
      <w:pPr>
        <w:spacing w:line="271" w:before="330" w:lineRule="auto"/>
      </w:pPr>
      <w:r>
        <w:rPr>
          <w:b/>
          <w:sz w:val="42"/>
        </w:rPr>
        <w:t xml:space="preserve">MERCREDI 19 AVRIL 2023 08h00-12h00</w:t>
      </w:r>
      <w:r>
        <w:rPr>
          <w:b/>
          <w:sz w:val="42"/>
        </w:rPr>
        <w:br w:type="textWrapping"/>
      </w:r>
      <w:r>
        <w:rPr>
          <w:b/>
          <w:sz w:val="42"/>
        </w:rPr>
        <w:t xml:space="preserve"> FILIERE MP - Epreuve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5</m:t>
        </m:r>
      </m:oMath>
      <w:r>
        <w:rPr>
          <w:b/>
          <w:sz w:val="42"/>
        </w:rPr>
        <w:t xml:space="preserve"> PHYSIQUE (XULSR)</w:t>
      </w:r>
    </w:p>
    <w:p>
      <w:pPr>
        <w:spacing w:after="220" w:lineRule="auto"/>
      </w:pPr>
      <w:r>
        <w:rPr>
          <w:rFonts w:eastAsia="Georgia" w:cs="Georgia" w:ascii="Georgia" w:hAnsi="Georgia"/>
        </w:rPr>
        <w:t xml:space="preserve">L'épreuve est composée de deux problèmes indépendants. On se contentera de réponses courtes, sauf lorsque l'énoncé demande d'expliquer, d'interpréter, ou de commenter.</w:t>
      </w:r>
    </w:p>
    <w:p>
      <w:pPr>
        <w:spacing w:line="271" w:before="330" w:lineRule="auto"/>
      </w:pPr>
      <w:r>
        <w:rPr>
          <w:rFonts w:eastAsia="Georgia" w:cs="Georgia" w:ascii="Georgia" w:hAnsi="Georgia"/>
          <w:b/>
          <w:sz w:val="42"/>
        </w:rPr>
        <w:t xml:space="preserve">I - Fusion thermonucléaire au cœur du Soleil</w:t>
      </w:r>
    </w:p>
    <w:p>
      <w:pPr>
        <w:spacing w:after="220" w:lineRule="auto"/>
      </w:pPr>
      <w:r>
        <w:rPr>
          <w:rFonts w:eastAsia="Georgia" w:cs="Georgia" w:ascii="Georgia" w:hAnsi="Georgia"/>
        </w:rPr>
        <w:t xml:space="preserve">L'énergie rayonnée par le Soleil est issue des réactions nucléaires de fusion qui se produisent en son centre. Leur étude est l'objet de cette partie.</w:t>
      </w:r>
    </w:p>
    <w:p>
      <w:pPr>
        <w:numPr>
          <w:ilvl w:val="0"/>
          <w:numId w:val="1"/>
        </w:numPr>
        <w:spacing w:lineRule="auto"/>
      </w:pPr>
      <w:r>
        <w:rPr>
          <w:rFonts w:eastAsia="Georgia" w:cs="Georgia" w:ascii="Georgia" w:hAnsi="Georgia"/>
        </w:rPr>
        <w:t xml:space="preserve">Le Soleil est constitué en majorité d'hydrogène et d'hélium. L'intérieur du Soleil est si chaud que les atomes sont entièrement ionisés. Comment appelle-t-on cet état de la matière?</w:t>
      </w:r>
    </w:p>
    <w:p>
      <w:pPr>
        <w:numPr>
          <w:ilvl w:val="0"/>
          <w:numId w:val="1"/>
        </w:numPr>
        <w:spacing w:lineRule="auto"/>
      </w:pPr>
      <w:r>
        <w:rPr>
          <w:rFonts w:eastAsia="Georgia" w:cs="Georgia" w:ascii="Georgia" w:hAnsi="Georgia"/>
        </w:rPr>
        <w:t xml:space="preserve">La fusion nucléaire est un processus dans lequel deux noyaux légers se rapprochent suffisamment pour fusionner l'un avec l'autre. La répulsion électrostatique rendrait ce rapprochement impossible en l'absence d'un phénomène de physique quantique, qui leur permet de franchir la barrière de potentiel. De quel effet s'agit-il?</w:t>
      </w:r>
    </w:p>
    <w:p>
      <w:pPr>
        <w:numPr>
          <w:ilvl w:val="0"/>
          <w:numId w:val="1"/>
        </w:numPr>
        <w:spacing w:lineRule="auto"/>
      </w:pPr>
      <w:r>
        <w:rPr>
          <w:rFonts w:eastAsia="Georgia" w:cs="Georgia" w:ascii="Georgia" w:hAnsi="Georgia"/>
        </w:rPr>
        <w:t xml:space="preserve">Nous étudions d'abord le cas simple, à une dimension, de l'état stationnaire d'énergie </w:t>
      </w:r>
      <m:oMath>
        <m:r>
          <m:rPr>
            <m:sty m:val="i"/>
          </m:rPr>
          <m:t>E</m:t>
        </m:r>
      </m:oMath>
      <w:r>
        <w:rPr/>
        <w:t xml:space="preserve"> d'une particule quantique de masse </w:t>
      </w:r>
      <m:oMath>
        <m:r>
          <m:rPr>
            <m:sty m:val="i"/>
          </m:rPr>
          <m:t>m</m:t>
        </m:r>
      </m:oMath>
      <w:r>
        <w:rPr>
          <w:rFonts w:eastAsia="Georgia" w:cs="Georgia" w:ascii="Georgia" w:hAnsi="Georgia"/>
        </w:rPr>
        <w:t xml:space="preserve">, qui rencontre une marche de potentiel. L'énergie potentielle vaut 0 pour </w:t>
      </w:r>
      <m:oMath>
        <m:r>
          <m:rPr>
            <m:sty m:val="i"/>
          </m:rPr>
          <m:t>x</m:t>
        </m:r>
        <m:r>
          <m:rPr>
            <m:sty m:val="p"/>
          </m:rPr>
          <m:t>&lt;</m:t>
        </m:r>
        <m:r>
          <m:rPr>
            <m:sty m:val="p"/>
          </m:rPr>
          <m:t>0</m:t>
        </m:r>
      </m:oMath>
      <w:r>
        <w:rPr/>
        <w:t xml:space="preserve"> et </w:t>
      </w:r>
      <m:oMath>
        <m:r>
          <m:rPr>
            <m:sty m:val="i"/>
          </m:rPr>
          <m:t>V</m:t>
        </m:r>
      </m:oMath>
      <w:r>
        <w:rPr/>
        <w:t xml:space="preserve"> pour </w:t>
      </w:r>
      <m:oMath>
        <m:r>
          <m:rPr>
            <m:sty m:val="i"/>
          </m:rPr>
          <m:t>x</m:t>
        </m:r>
        <m:r>
          <m:rPr>
            <m:sty m:val="p"/>
          </m:rPr>
          <m:t>≥</m:t>
        </m:r>
        <m:r>
          <m:rPr>
            <m:sty m:val="p"/>
          </m:rPr>
          <m:t>0</m:t>
        </m:r>
      </m:oMath>
      <w:r>
        <w:rPr/>
        <w:t xml:space="preserve">, avec </w:t>
      </w:r>
      <m:oMath>
        <m:r>
          <m:rPr>
            <m:sty m:val="i"/>
          </m:rPr>
          <m:t>V</m:t>
        </m:r>
        <m:r>
          <m:rPr>
            <m:sty m:val="p"/>
          </m:rPr>
          <m:t>&gt;</m:t>
        </m:r>
        <m:r>
          <m:rPr>
            <m:sty m:val="i"/>
          </m:rPr>
          <m:t>E</m:t>
        </m:r>
      </m:oMath>
      <w:r>
        <w:rPr/>
        <w:t xml:space="preserve">. On note </w:t>
      </w:r>
      <m:oMath>
        <m:r>
          <m:rPr>
            <m:sty m:val="i"/>
          </m:rPr>
          <m:t>ψ</m:t>
        </m:r>
        <m:r>
          <m:rPr>
            <m:sty m:val="p"/>
          </m:rPr>
          <m:t>(</m:t>
        </m:r>
        <m:r>
          <m:rPr>
            <m:sty m:val="i"/>
          </m:rPr>
          <m:t>x</m:t>
        </m:r>
        <m:r>
          <m:rPr>
            <m:sty m:val="p"/>
          </m:rPr>
          <m:t>)</m:t>
        </m:r>
      </m:oMath>
      <w:r>
        <w:rPr>
          <w:rFonts w:eastAsia="Georgia" w:cs="Georgia" w:ascii="Georgia" w:hAnsi="Georgia"/>
        </w:rPr>
        <w:t xml:space="preserve"> la partie spatiale de la fonction d'onde de la particule dans son état stationnaire. Déterminer l'expression de </w:t>
      </w:r>
      <m:oMath>
        <m:r>
          <m:rPr>
            <m:sty m:val="i"/>
          </m:rPr>
          <m:t>ψ</m:t>
        </m:r>
        <m:r>
          <m:rPr>
            <m:sty m:val="p"/>
          </m:rPr>
          <m:t>(</m:t>
        </m:r>
        <m:r>
          <m:rPr>
            <m:sty m:val="i"/>
          </m:rPr>
          <m:t>x</m:t>
        </m:r>
        <m:r>
          <m:rPr>
            <m:sty m:val="p"/>
          </m:rPr>
          <m:t>)</m:t>
        </m:r>
        <m:r>
          <m:rPr>
            <m:sty m:val="p"/>
          </m:rPr>
          <m:t>/</m:t>
        </m:r>
        <m:r>
          <m:rPr>
            <m:sty m:val="i"/>
          </m:rPr>
          <m:t>ψ</m:t>
        </m:r>
        <m:r>
          <m:rPr>
            <m:sty m:val="p"/>
          </m:rPr>
          <m:t>(</m:t>
        </m:r>
        <m:r>
          <m:rPr>
            <m:sty m:val="p"/>
          </m:rPr>
          <m:t>0</m:t>
        </m:r>
        <m:r>
          <m:rPr>
            <m:sty m:val="p"/>
          </m:rPr>
          <m:t>)</m:t>
        </m:r>
      </m:oMath>
      <w:r>
        <w:rPr/>
        <w:t xml:space="preserve"> pour </w:t>
      </w:r>
      <m:oMath>
        <m:r>
          <m:rPr>
            <m:sty m:val="i"/>
          </m:rPr>
          <m:t>x</m:t>
        </m:r>
        <m:r>
          <m:rPr>
            <m:sty m:val="p"/>
          </m:rPr>
          <m:t>&gt;</m:t>
        </m:r>
        <m:r>
          <m:rPr>
            <m:sty m:val="p"/>
          </m:rPr>
          <m:t>0</m:t>
        </m:r>
      </m:oMath>
      <w:r>
        <w:rPr/>
        <w:t xml:space="preserve">. On notera </w:t>
      </w:r>
      <m:oMath>
        <m:r>
          <m:rPr>
            <m:sty m:val="i"/>
          </m:rPr>
          <m:t>t</m:t>
        </m:r>
        <m:r>
          <m:rPr>
            <m:sty m:val="p"/>
          </m:rPr>
          <m:t>(</m:t>
        </m:r>
        <m:r>
          <m:rPr>
            <m:sty m:val="i"/>
          </m:rPr>
          <m:t>x</m:t>
        </m:r>
        <m:r>
          <m:rPr>
            <m:sty m:val="p"/>
          </m:rPr>
          <m:t>)</m:t>
        </m:r>
        <m:r>
          <m:rPr>
            <m:sty m:val="p"/>
          </m:rPr>
          <m:t>=</m:t>
        </m:r>
        <m:r>
          <m:rPr>
            <m:sty m:val="i"/>
          </m:rPr>
          <m:t>ψ</m:t>
        </m:r>
        <m:r>
          <m:rPr>
            <m:sty m:val="p"/>
          </m:rPr>
          <m:t>(</m:t>
        </m:r>
        <m:r>
          <m:rPr>
            <m:sty m:val="i"/>
          </m:rPr>
          <m:t>x</m:t>
        </m:r>
        <m:r>
          <m:rPr>
            <m:sty m:val="p"/>
          </m:rPr>
          <m:t>)</m:t>
        </m:r>
        <m:r>
          <m:rPr>
            <m:sty m:val="p"/>
          </m:rPr>
          <m:t>/</m:t>
        </m:r>
        <m:r>
          <m:rPr>
            <m:sty m:val="i"/>
          </m:rPr>
          <m:t>ψ</m:t>
        </m:r>
        <m:r>
          <m:rPr>
            <m:sty m:val="p"/>
          </m:rPr>
          <m:t>(</m:t>
        </m:r>
        <m:r>
          <m:rPr>
            <m:sty m:val="p"/>
          </m:rPr>
          <m:t>0</m:t>
        </m:r>
        <m:r>
          <m:rPr>
            <m:sty m:val="p"/>
          </m:rPr>
          <m:t>)</m:t>
        </m:r>
      </m:oMath>
      <w:r>
        <w:rPr/>
        <w:t xml:space="preserve">.</w:t>
      </w:r>
    </w:p>
    <w:p>
      <w:pPr>
        <w:numPr>
          <w:ilvl w:val="0"/>
          <w:numId w:val="1"/>
        </w:numPr>
        <w:spacing w:lineRule="auto"/>
      </w:pPr>
      <w:r>
        <w:rPr>
          <w:rFonts w:eastAsia="Georgia" w:cs="Georgia" w:ascii="Georgia" w:hAnsi="Georgia"/>
        </w:rPr>
        <w:t xml:space="preserve">On considère maintenant une barrière de potentiel de hauteur </w:t>
      </w:r>
      <m:oMath>
        <m:r>
          <m:rPr>
            <m:sty m:val="i"/>
          </m:rPr>
          <m:t>V</m:t>
        </m:r>
      </m:oMath>
      <w:r>
        <w:rPr/>
        <w:t xml:space="preserve"> et de longueur </w:t>
      </w:r>
      <m:oMath>
        <m:r>
          <m:rPr>
            <m:sty m:val="i"/>
          </m:rPr>
          <m:t>L</m:t>
        </m:r>
        <m:r>
          <m:rPr>
            <m:sty m:val="p"/>
          </m:rPr>
          <m:t>:</m:t>
        </m:r>
      </m:oMath>
      <w:r>
        <w:rPr>
          <w:rFonts w:eastAsia="Georgia" w:cs="Georgia" w:ascii="Georgia" w:hAnsi="Georgia"/>
        </w:rPr>
        <w:t xml:space="preserve"> l'énergie potentielle est nulle pour </w:t>
      </w:r>
      <m:oMath>
        <m:r>
          <m:rPr>
            <m:sty m:val="i"/>
          </m:rPr>
          <m:t>x</m:t>
        </m:r>
        <m:r>
          <m:rPr>
            <m:sty m:val="p"/>
          </m:rPr>
          <m:t>&lt;</m:t>
        </m:r>
        <m:r>
          <m:rPr>
            <m:sty m:val="p"/>
          </m:rPr>
          <m:t>0</m:t>
        </m:r>
      </m:oMath>
      <w:r>
        <w:rPr/>
        <w:t xml:space="preserve"> et </w:t>
      </w:r>
      <m:oMath>
        <m:r>
          <m:rPr>
            <m:sty m:val="i"/>
          </m:rPr>
          <m:t>x</m:t>
        </m:r>
        <m:r>
          <m:rPr>
            <m:sty m:val="p"/>
          </m:rPr>
          <m:t>&gt;</m:t>
        </m:r>
        <m:r>
          <m:rPr>
            <m:sty m:val="i"/>
          </m:rPr>
          <m:t>L</m:t>
        </m:r>
      </m:oMath>
      <w:r>
        <w:rPr/>
        <w:t xml:space="preserve">, et vaut </w:t>
      </w:r>
      <m:oMath>
        <m:r>
          <m:rPr>
            <m:sty m:val="i"/>
          </m:rPr>
          <m:t>V</m:t>
        </m:r>
      </m:oMath>
      <w:r>
        <w:rPr/>
        <w:t xml:space="preserve"> pour </w:t>
      </w:r>
      <m:oMath>
        <m:r>
          <m:rPr>
            <m:sty m:val="p"/>
          </m:rPr>
          <m:t>0</m:t>
        </m:r>
        <m:r>
          <m:rPr>
            <m:sty m:val="p"/>
          </m:rPr>
          <m:t>≤</m:t>
        </m:r>
        <m:r>
          <m:rPr>
            <m:sty m:val="i"/>
          </m:rPr>
          <m:t>x</m:t>
        </m:r>
        <m:r>
          <m:rPr>
            <m:sty m:val="p"/>
          </m:rPr>
          <m:t>≤</m:t>
        </m:r>
        <m:r>
          <m:rPr>
            <m:sty m:val="i"/>
          </m:rPr>
          <m:t>L</m:t>
        </m:r>
      </m:oMath>
      <w:r>
        <w:rPr/>
        <w:t xml:space="preserve">, toujours avec </w:t>
      </w:r>
      <m:oMath>
        <m:r>
          <m:rPr>
            <m:sty m:val="i"/>
          </m:rPr>
          <m:t>V</m:t>
        </m:r>
        <m:r>
          <m:rPr>
            <m:sty m:val="p"/>
          </m:rPr>
          <m:t>&gt;</m:t>
        </m:r>
        <m:r>
          <m:rPr>
            <m:sty m:val="i"/>
          </m:rPr>
          <m:t>E</m:t>
        </m:r>
      </m:oMath>
      <w:r>
        <w:rPr>
          <w:rFonts w:eastAsia="Georgia" w:cs="Georgia" w:ascii="Georgia" w:hAnsi="Georgia"/>
        </w:rPr>
        <w:t xml:space="preserve">. On admet que si le coefficient de transmission de la barrière, qu'on notera </w:t>
      </w:r>
      <m:oMath>
        <m:r>
          <m:rPr>
            <m:sty m:val="p"/>
          </m:rPr>
          <m:t>Θ</m:t>
        </m:r>
        <m:r>
          <m:rPr>
            <m:sty m:val="p"/>
          </m:rPr>
          <m:t>(</m:t>
        </m:r>
        <m:r>
          <m:rPr>
            <m:sty m:val="i"/>
          </m:rPr>
          <m:t>E</m:t>
        </m:r>
        <m:r>
          <m:rPr>
            <m:sty m:val="p"/>
          </m:rPr>
          <m:t>)</m:t>
        </m:r>
      </m:oMath>
      <w:r>
        <w:rPr>
          <w:rFonts w:eastAsia="Georgia" w:cs="Georgia" w:ascii="Georgia" w:hAnsi="Georgia"/>
        </w:rPr>
        <w:t xml:space="preserve">, est très faible, son expression est approximativement donnée par </w:t>
      </w:r>
      <m:oMath>
        <m:r>
          <m:rPr>
            <m:sty m:val="p"/>
          </m:rPr>
          <m:t>Θ</m:t>
        </m:r>
        <m:r>
          <m:rPr>
            <m:sty m:val="p"/>
          </m:rPr>
          <m:t>(</m:t>
        </m:r>
        <m:r>
          <m:rPr>
            <m:sty m:val="i"/>
          </m:rPr>
          <m:t>E</m:t>
        </m:r>
        <m:r>
          <m:rPr>
            <m:sty m:val="p"/>
          </m:rPr>
          <m:t>)</m:t>
        </m:r>
        <m:r>
          <m:rPr>
            <m:sty m:val="p"/>
          </m:rPr>
          <m:t>=</m:t>
        </m:r>
        <m:r>
          <m:rPr>
            <m:sty m:val="p"/>
          </m:rPr>
          <m:t>|</m:t>
        </m:r>
        <m:r>
          <m:rPr>
            <m:sty m:val="i"/>
          </m:rPr>
          <m:t>t</m:t>
        </m:r>
        <m:r>
          <m:rPr>
            <m:sty m:val="p"/>
          </m:rPr>
          <m:t>(</m:t>
        </m:r>
        <m:r>
          <m:rPr>
            <m:sty m:val="i"/>
          </m:rPr>
          <m:t>L</m:t>
        </m:r>
        <m:r>
          <m:rPr>
            <m:sty m:val="p"/>
          </m:rPr>
          <m:t>)</m:t>
        </m:r>
        <m:sSup>
          <m:sSupPr/>
          <m:e>
            <m:r>
              <m:rPr>
                <m:sty m:val="p"/>
              </m:rPr>
              <m:t>|</m:t>
            </m:r>
          </m:e>
          <m:sup>
            <m:r>
              <m:rPr>
                <m:sty m:val="p"/>
              </m:rPr>
              <m:t>2</m:t>
            </m:r>
          </m:sup>
        </m:sSup>
      </m:oMath>
      <w:r>
        <w:rPr>
          <w:rFonts w:eastAsia="Georgia" w:cs="Georgia" w:ascii="Georgia" w:hAnsi="Georgia"/>
        </w:rPr>
        <w:t xml:space="preserve">, où </w:t>
      </w:r>
      <m:oMath>
        <m:r>
          <m:rPr>
            <m:sty m:val="i"/>
          </m:rPr>
          <m:t>t</m:t>
        </m:r>
        <m:r>
          <m:rPr>
            <m:sty m:val="p"/>
          </m:rPr>
          <m:t>(</m:t>
        </m:r>
        <m:r>
          <m:rPr>
            <m:sty m:val="i"/>
          </m:rPr>
          <m:t>x</m:t>
        </m:r>
        <m:r>
          <m:rPr>
            <m:sty m:val="p"/>
          </m:rPr>
          <m:t>)</m:t>
        </m:r>
      </m:oMath>
      <w:r>
        <w:rPr>
          <w:rFonts w:eastAsia="Georgia" w:cs="Georgia" w:ascii="Georgia" w:hAnsi="Georgia"/>
        </w:rPr>
        <w:t xml:space="preserve"> est la fonction déterminée à la question précédente. Préciser, en fonction des données du problème, comment se traduit mathématiquement la condition </w:t>
      </w:r>
      <m:oMath>
        <m:r>
          <m:rPr>
            <m:sty m:val="p"/>
          </m:rPr>
          <m:t>Θ</m:t>
        </m:r>
        <m:r>
          <m:rPr>
            <m:sty m:val="p"/>
          </m:rPr>
          <m:t>(</m:t>
        </m:r>
        <m:r>
          <m:rPr>
            <m:sty m:val="i"/>
          </m:rPr>
          <m:t>E</m:t>
        </m:r>
        <m:r>
          <m:rPr>
            <m:sty m:val="p"/>
          </m:rPr>
          <m:t>)</m:t>
        </m:r>
        <m:r>
          <m:rPr>
            <m:sty m:val="p"/>
          </m:rPr>
          <m:t>≪</m:t>
        </m:r>
        <m:r>
          <m:rPr>
            <m:sty m:val="p"/>
          </m:rPr>
          <m:t>1</m:t>
        </m:r>
      </m:oMath>
      <w:r>
        <w:rPr>
          <w:rFonts w:eastAsia="Georgia" w:cs="Georgia" w:ascii="Georgia" w:hAnsi="Georgia"/>
        </w:rPr>
        <w:t xml:space="preserve">. Rappeler la définition du coefficient de transmission pour ce processus. Expliquer, sans calcul, pourquoi l'expression proposée n'est qu'approximative.</w:t>
      </w:r>
    </w:p>
    <w:p>
      <w:pPr>
        <w:spacing w:after="220" w:lineRule="auto"/>
      </w:pPr>
      <w:r>
        <w:rPr>
          <w:rFonts w:eastAsia="Georgia" w:cs="Georgia" w:ascii="Georgia" w:hAnsi="Georgia"/>
        </w:rPr>
        <w:t xml:space="preserve">On considère maintenant le cas où l'énergie potentielle </w:t>
      </w:r>
      <m:oMath>
        <m:r>
          <m:rPr>
            <m:sty m:val="i"/>
          </m:rPr>
          <m:t>V</m:t>
        </m:r>
        <m:r>
          <m:rPr>
            <m:sty m:val="p"/>
          </m:rPr>
          <m:t>(</m:t>
        </m:r>
        <m:r>
          <m:rPr>
            <m:sty m:val="i"/>
          </m:rPr>
          <m:t>x</m:t>
        </m:r>
        <m:r>
          <m:rPr>
            <m:sty m:val="p"/>
          </m:rPr>
          <m:t>)</m:t>
        </m:r>
      </m:oMath>
      <w:r>
        <w:rPr>
          <w:rFonts w:eastAsia="Georgia" w:cs="Georgia" w:ascii="Georgia" w:hAnsi="Georgia"/>
        </w:rPr>
        <w:t xml:space="preserve"> dépend de </w:t>
      </w:r>
      <m:oMath>
        <m:r>
          <m:rPr>
            <m:sty m:val="i"/>
          </m:rPr>
          <m:t>x</m:t>
        </m:r>
      </m:oMath>
      <w:r>
        <w:rPr>
          <w:rFonts w:eastAsia="Georgia" w:cs="Georgia" w:ascii="Georgia" w:hAnsi="Georgia"/>
        </w:rPr>
        <w:t xml:space="preserve"> de manière continue. On suppose qu'elle vérifie toujours </w:t>
      </w:r>
      <m:oMath>
        <m:r>
          <m:rPr>
            <m:sty m:val="i"/>
          </m:rPr>
          <m:t>V</m:t>
        </m:r>
        <m:r>
          <m:rPr>
            <m:sty m:val="p"/>
          </m:rPr>
          <m:t>(</m:t>
        </m:r>
        <m:r>
          <m:rPr>
            <m:sty m:val="i"/>
          </m:rPr>
          <m:t>x</m:t>
        </m:r>
        <m:r>
          <m:rPr>
            <m:sty m:val="p"/>
          </m:rPr>
          <m:t>)</m:t>
        </m:r>
        <m:r>
          <m:rPr>
            <m:sty m:val="p"/>
          </m:rPr>
          <m:t>&gt;</m:t>
        </m:r>
        <m:r>
          <m:rPr>
            <m:sty m:val="i"/>
          </m:rPr>
          <m:t>E</m:t>
        </m:r>
      </m:oMath>
      <w:r>
        <w:rPr/>
        <w:t xml:space="preserve"> pour </w:t>
      </w:r>
      <m:oMath>
        <m:r>
          <m:rPr>
            <m:sty m:val="p"/>
          </m:rPr>
          <m:t>0</m:t>
        </m:r>
        <m:r>
          <m:rPr>
            <m:sty m:val="p"/>
          </m:rPr>
          <m:t>≤</m:t>
        </m:r>
        <m:r>
          <m:rPr>
            <m:sty m:val="i"/>
          </m:rPr>
          <m:t>x</m:t>
        </m:r>
        <m:r>
          <m:rPr>
            <m:sty m:val="p"/>
          </m:rPr>
          <m:t>≤</m:t>
        </m:r>
        <m:r>
          <m:rPr>
            <m:sty m:val="i"/>
          </m:rPr>
          <m:t>L</m:t>
        </m:r>
      </m:oMath>
      <w:r>
        <w:rPr/>
        <w:t xml:space="preserve"> et </w:t>
      </w:r>
      <m:oMath>
        <m:r>
          <m:rPr>
            <m:sty m:val="i"/>
          </m:rPr>
          <m:t>V</m:t>
        </m:r>
        <m:r>
          <m:rPr>
            <m:sty m:val="p"/>
          </m:rPr>
          <m:t>(</m:t>
        </m:r>
        <m:r>
          <m:rPr>
            <m:sty m:val="i"/>
          </m:rPr>
          <m:t>x</m:t>
        </m:r>
        <m:r>
          <m:rPr>
            <m:sty m:val="p"/>
          </m:rPr>
          <m:t>)</m:t>
        </m:r>
        <m:r>
          <m:rPr>
            <m:sty m:val="p"/>
          </m:rPr>
          <m:t>&lt;</m:t>
        </m:r>
        <m:r>
          <m:rPr>
            <m:sty m:val="i"/>
          </m:rPr>
          <m:t>E</m:t>
        </m:r>
      </m:oMath>
      <w:r>
        <w:rPr/>
        <w:t xml:space="preserve"> pour </w:t>
      </w:r>
      <m:oMath>
        <m:r>
          <m:rPr>
            <m:sty m:val="i"/>
          </m:rPr>
          <m:t>x</m:t>
        </m:r>
        <m:r>
          <m:rPr>
            <m:sty m:val="p"/>
          </m:rPr>
          <m:t>&lt;</m:t>
        </m:r>
        <m:r>
          <m:rPr>
            <m:sty m:val="p"/>
          </m:rPr>
          <m:t>0</m:t>
        </m:r>
      </m:oMath>
      <w:r>
        <w:rPr/>
        <w:t xml:space="preserve"> et pour </w:t>
      </w:r>
      <m:oMath>
        <m:r>
          <m:rPr>
            <m:sty m:val="i"/>
          </m:rPr>
          <m:t>x</m:t>
        </m:r>
        <m:r>
          <m:rPr>
            <m:sty m:val="p"/>
          </m:rPr>
          <m:t>&gt;</m:t>
        </m:r>
        <m:r>
          <m:rPr>
            <m:sty m:val="i"/>
          </m:rPr>
          <m:t>L</m:t>
        </m:r>
      </m:oMath>
      <w:r>
        <w:rPr>
          <w:rFonts w:eastAsia="Georgia" w:cs="Georgia" w:ascii="Georgia" w:hAnsi="Georgia"/>
        </w:rPr>
        <w:t xml:space="preserve">, de telle sorte que la barrière de potentiel a une longueur </w:t>
      </w:r>
      <m:oMath>
        <m:r>
          <m:rPr>
            <m:sty m:val="i"/>
          </m:rPr>
          <m:t>L</m:t>
        </m:r>
      </m:oMath>
      <w:r>
        <w:rPr>
          <w:rFonts w:eastAsia="Georgia" w:cs="Georgia" w:ascii="Georgia" w:hAnsi="Georgia"/>
        </w:rPr>
        <w:t xml:space="preserve">. On admet que le coefficient de transmission s'obtient approximativement en effectuant, dans le résultat de la question précédente, la substitution suivante :</w:t>
      </w:r>
    </w:p>
    <w:p>
      <w:pPr>
        <w:spacing w:after="220" w:lineRule="auto"/>
      </w:pPr>
      <m:oMathPara>
        <m:oMath>
          <m:r>
            <m:rPr>
              <m:sty m:val="p"/>
            </m:rPr>
            <m:t>(</m:t>
          </m:r>
          <m:r>
            <m:rPr>
              <m:sty m:val="i"/>
            </m:rPr>
            <m:t>V</m:t>
          </m:r>
          <m:r>
            <m:rPr>
              <m:sty m:val="p"/>
            </m:rPr>
            <m:t>−</m:t>
          </m:r>
          <m:r>
            <m:rPr>
              <m:sty m:val="i"/>
            </m:rPr>
            <m:t>E</m:t>
          </m:r>
          <m:sSup>
            <m:sSupPr/>
            <m:e>
              <m:r>
                <m:rPr>
                  <m:sty m:val="p"/>
                </m:rPr>
                <m:t>)</m:t>
              </m:r>
            </m:e>
            <m:sup>
              <m:r>
                <m:rPr>
                  <m:sty m:val="p"/>
                </m:rPr>
                <m:t>1</m:t>
              </m:r>
              <m:r>
                <m:rPr>
                  <m:sty m:val="p"/>
                </m:rPr>
                <m:t>/</m:t>
              </m:r>
              <m:r>
                <m:rPr>
                  <m:sty m:val="p"/>
                </m:rPr>
                <m:t>2</m:t>
              </m:r>
            </m:sup>
          </m:sSup>
          <m:r>
            <m:rPr>
              <m:sty m:val="i"/>
            </m:rPr>
            <m:t>L</m:t>
          </m:r>
          <m:r>
            <m:rPr>
              <m:sty m:val="p"/>
            </m:rPr>
            <m:t>⟶</m:t>
          </m:r>
          <m:nary>
            <m:naryPr>
              <m:chr m:val="∫"/>
              <m:limLoc m:val="subSup"/>
              <m:grow m:val="1"/>
            </m:naryPr>
            <m:sub>
              <m:r>
                <m:rPr>
                  <m:sty m:val="p"/>
                </m:rPr>
                <m:t>0</m:t>
              </m:r>
            </m:sub>
            <m:sup>
              <m:r>
                <m:rPr>
                  <m:sty m:val="i"/>
                </m:rPr>
                <m:t>L</m:t>
              </m:r>
            </m:sup>
            <m:e>
              <m:r>
                <m:rPr>
                  <m:sty m:val="p"/>
                </m:rPr>
                <m:t xml:space="preserve"> </m:t>
              </m:r>
            </m:e>
          </m:nary>
          <m:r>
            <m:rPr>
              <m:sty m:val="p"/>
            </m:rPr>
            <m:t>(</m:t>
          </m:r>
          <m:r>
            <m:rPr>
              <m:sty m:val="i"/>
            </m:rPr>
            <m:t>V</m:t>
          </m:r>
          <m:r>
            <m:rPr>
              <m:sty m:val="p"/>
            </m:rPr>
            <m:t>(</m:t>
          </m:r>
          <m:r>
            <m:rPr>
              <m:sty m:val="i"/>
            </m:rPr>
            <m:t>x</m:t>
          </m:r>
          <m:r>
            <m:rPr>
              <m:sty m:val="p"/>
            </m:rPr>
            <m:t>)</m:t>
          </m:r>
          <m:r>
            <m:rPr>
              <m:sty m:val="p"/>
            </m:rPr>
            <m:t>−</m:t>
          </m:r>
          <m:r>
            <m:rPr>
              <m:sty m:val="i"/>
            </m:rPr>
            <m:t>E</m:t>
          </m:r>
          <m:sSup>
            <m:sSupPr/>
            <m:e>
              <m:r>
                <m:rPr>
                  <m:sty m:val="p"/>
                </m:rPr>
                <m:t>)</m:t>
              </m:r>
            </m:e>
            <m:sup>
              <m:r>
                <m:rPr>
                  <m:sty m:val="p"/>
                </m:rPr>
                <m:t>1</m:t>
              </m:r>
              <m:r>
                <m:rPr>
                  <m:sty m:val="p"/>
                </m:rPr>
                <m:t>/</m:t>
              </m:r>
              <m:r>
                <m:rPr>
                  <m:sty m:val="p"/>
                </m:rPr>
                <m:t>2</m:t>
              </m:r>
            </m:sup>
          </m:sSup>
          <m:r>
            <m:rPr>
              <m:nor/>
            </m:rPr>
            <m:t xml:space="preserve"> </m:t>
          </m:r>
          <m:r>
            <m:rPr>
              <m:sty m:val="p"/>
            </m:rPr>
            <m:t>d</m:t>
          </m:r>
          <m:r>
            <m:rPr>
              <m:sty m:val="i"/>
            </m:rPr>
            <m:t>x</m:t>
          </m:r>
        </m:oMath>
      </m:oMathPara>
    </w:p>
    <w:p>
      <w:pPr>
        <w:numPr>
          <w:ilvl w:val="0"/>
          <w:numId w:val="2"/>
        </w:numPr>
        <w:spacing w:lineRule="auto"/>
      </w:pPr>
      <w:r>
        <w:rPr>
          <w:rFonts w:eastAsia="Georgia" w:cs="Georgia" w:ascii="Georgia" w:hAnsi="Georgia"/>
        </w:rPr>
        <w:t xml:space="preserve">Nous allons appliquer ce résultat au cas où </w:t>
      </w:r>
      <m:oMath>
        <m:r>
          <m:rPr>
            <m:sty m:val="i"/>
          </m:rPr>
          <m:t>x</m:t>
        </m:r>
      </m:oMath>
      <w:r>
        <w:rPr>
          <w:rFonts w:eastAsia="Georgia" w:cs="Georgia" w:ascii="Georgia" w:hAnsi="Georgia"/>
        </w:rPr>
        <w:t xml:space="preserve"> désigne la distance relative entre deux protons se déplaçant sur un même axe, et </w:t>
      </w:r>
      <m:oMath>
        <m:r>
          <m:rPr>
            <m:sty m:val="i"/>
          </m:rPr>
          <m:t>V</m:t>
        </m:r>
        <m:r>
          <m:rPr>
            <m:sty m:val="p"/>
          </m:rPr>
          <m:t>(</m:t>
        </m:r>
        <m:r>
          <m:rPr>
            <m:sty m:val="i"/>
          </m:rPr>
          <m:t>x</m:t>
        </m:r>
        <m:r>
          <m:rPr>
            <m:sty m:val="p"/>
          </m:rPr>
          <m:t>)</m:t>
        </m:r>
      </m:oMath>
      <w:r>
        <w:rPr>
          <w:rFonts w:eastAsia="Georgia" w:cs="Georgia" w:ascii="Georgia" w:hAnsi="Georgia"/>
        </w:rPr>
        <w:t xml:space="preserve"> l'énergie potentielle de leur interaction électrostatique. Rappeler l'expression de </w:t>
      </w:r>
      <m:oMath>
        <m:r>
          <m:rPr>
            <m:sty m:val="i"/>
          </m:rPr>
          <m:t>V</m:t>
        </m:r>
        <m:r>
          <m:rPr>
            <m:sty m:val="p"/>
          </m:rPr>
          <m:t>(</m:t>
        </m:r>
        <m:r>
          <m:rPr>
            <m:sty m:val="i"/>
          </m:rPr>
          <m:t>x</m:t>
        </m:r>
        <m:r>
          <m:rPr>
            <m:sty m:val="p"/>
          </m:rPr>
          <m:t>)</m:t>
        </m:r>
      </m:oMath>
      <w:r>
        <w:rPr/>
        <w:t xml:space="preserve"> et tracer l'allure de sa variation en fonction de </w:t>
      </w:r>
      <m:oMath>
        <m:r>
          <m:rPr>
            <m:sty m:val="i"/>
          </m:rPr>
          <m:t>x</m:t>
        </m:r>
      </m:oMath>
      <w:r>
        <w:rPr/>
        <w:t xml:space="preserve"> pour </w:t>
      </w:r>
      <m:oMath>
        <m:r>
          <m:rPr>
            <m:sty m:val="i"/>
          </m:rPr>
          <m:t>x</m:t>
        </m:r>
        <m:r>
          <m:rPr>
            <m:sty m:val="p"/>
          </m:rPr>
          <m:t>&gt;</m:t>
        </m:r>
        <m:r>
          <m:rPr>
            <m:sty m:val="p"/>
          </m:rPr>
          <m:t>0</m:t>
        </m:r>
      </m:oMath>
      <w:r>
        <w:rPr/>
        <w:t xml:space="preserve">. On notera </w:t>
      </w:r>
      <m:oMath>
        <m:r>
          <m:rPr>
            <m:sty m:val="i"/>
          </m:rPr>
          <m:t>e</m:t>
        </m:r>
      </m:oMath>
      <w:r>
        <w:rPr>
          <w:rFonts w:eastAsia="Georgia" w:cs="Georgia" w:ascii="Georgia" w:hAnsi="Georgia"/>
        </w:rPr>
        <w:t xml:space="preserve"> la charge électrique élémentaire.</w:t>
      </w:r>
    </w:p>
    <w:p>
      <w:pPr>
        <w:numPr>
          <w:ilvl w:val="0"/>
          <w:numId w:val="2"/>
        </w:numPr>
        <w:spacing w:lineRule="auto"/>
      </w:pPr>
      <w:r>
        <w:rPr>
          <w:rFonts w:eastAsia="Georgia" w:cs="Georgia" w:ascii="Georgia" w:hAnsi="Georgia"/>
        </w:rPr>
        <w:t xml:space="preserve">Les protons sont initialement à grande distance l'un de l'autre. </w:t>
      </w:r>
      <m:oMath>
        <m:r>
          <m:rPr>
            <m:sty m:val="i"/>
          </m:rPr>
          <m:t>E</m:t>
        </m:r>
      </m:oMath>
      <w:r>
        <w:rPr>
          <w:rFonts w:eastAsia="Georgia" w:cs="Georgia" w:ascii="Georgia" w:hAnsi="Georgia"/>
        </w:rPr>
        <w:t xml:space="preserve"> est l'énergie cinétique de leur mouvement relatif, dont nous déterminerons l'expression plus loin. La fusion nucléaire a lieu lorsque les protons se trouvent au même point, soit </w:t>
      </w:r>
      <m:oMath>
        <m:r>
          <m:rPr>
            <m:sty m:val="i"/>
          </m:rPr>
          <m:t>x</m:t>
        </m:r>
        <m:r>
          <m:rPr>
            <m:sty m:val="p"/>
          </m:rPr>
          <m:t>=</m:t>
        </m:r>
        <m:r>
          <m:rPr>
            <m:sty m:val="p"/>
          </m:rPr>
          <m:t>0</m:t>
        </m:r>
      </m:oMath>
      <w:r>
        <w:rPr/>
        <w:t xml:space="preserve">. Exprimer la longueur </w:t>
      </w:r>
      <m:oMath>
        <m:r>
          <m:rPr>
            <m:sty m:val="i"/>
          </m:rPr>
          <m:t>L</m:t>
        </m:r>
      </m:oMath>
      <w:r>
        <w:rPr>
          <w:rFonts w:eastAsia="Georgia" w:cs="Georgia" w:ascii="Georgia" w:hAnsi="Georgia"/>
        </w:rPr>
        <w:t xml:space="preserve"> de la barrière de potentiel qu'ils doivent franchir pour que la fusion ait lieu, en fonction de </w:t>
      </w:r>
      <m:oMath>
        <m:r>
          <m:rPr>
            <m:sty m:val="i"/>
          </m:rPr>
          <m:t>E</m:t>
        </m:r>
      </m:oMath>
      <w:r>
        <w:rPr/>
        <w:t xml:space="preserve"> et des constantes fondamentales.</w:t>
      </w:r>
    </w:p>
    <w:p>
      <w:pPr>
        <w:numPr>
          <w:ilvl w:val="0"/>
          <w:numId w:val="2"/>
        </w:numPr>
        <w:spacing w:lineRule="auto"/>
      </w:pPr>
      <w:r>
        <w:rPr/>
        <w:t xml:space="preserve">Calculer le coefficient de transmission </w:t>
      </w:r>
      <m:oMath>
        <m:r>
          <m:rPr>
            <m:sty m:val="p"/>
          </m:rPr>
          <m:t>Θ</m:t>
        </m:r>
        <m:r>
          <m:rPr>
            <m:sty m:val="p"/>
          </m:rPr>
          <m:t>(</m:t>
        </m:r>
        <m:r>
          <m:rPr>
            <m:sty m:val="i"/>
          </m:rPr>
          <m:t>E</m:t>
        </m:r>
        <m:r>
          <m:rPr>
            <m:sty m:val="p"/>
          </m:rPr>
          <m:t>)</m:t>
        </m:r>
      </m:oMath>
      <w:r>
        <w:rPr/>
        <w:t xml:space="preserve"> en le mettant sous la forme </w:t>
      </w:r>
      <m:oMath>
        <m:r>
          <m:rPr>
            <m:sty m:val="p"/>
          </m:rPr>
          <m:t>Θ</m:t>
        </m:r>
        <m:r>
          <m:rPr>
            <m:sty m:val="p"/>
          </m:rPr>
          <m:t>(</m:t>
        </m:r>
        <m:r>
          <m:rPr>
            <m:sty m:val="i"/>
          </m:rPr>
          <m:t>E</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sSup>
              <m:sSupPr/>
              <m:e>
                <m:d>
                  <m:dPr>
                    <m:begChr m:val="("/>
                    <m:endChr m:val=")"/>
                    <m:ctrlPr>
                      <w:rPr>
                        <w:rFonts w:ascii="Cambria Math" w:hAnsi="Cambria Math"/>
                      </w:rPr>
                    </m:ctrlPr>
                  </m:dPr>
                  <m:e>
                    <m:sSub>
                      <m:sSubPr/>
                      <m:e>
                        <m:r>
                          <m:rPr>
                            <m:sty m:val="i"/>
                          </m:rPr>
                          <m:t>E</m:t>
                        </m:r>
                      </m:e>
                      <m:sub>
                        <m:r>
                          <m:rPr>
                            <m:sty m:val="i"/>
                          </m:rPr>
                          <m:t>G</m:t>
                        </m:r>
                      </m:sub>
                    </m:sSub>
                    <m:r>
                      <m:rPr>
                        <m:sty m:val="p"/>
                      </m:rPr>
                      <m:t>/</m:t>
                    </m:r>
                    <m:r>
                      <m:rPr>
                        <m:sty m:val="i"/>
                      </m:rPr>
                      <m:t>E</m:t>
                    </m:r>
                  </m:e>
                </m:d>
              </m:e>
              <m:sup>
                <m:r>
                  <m:rPr>
                    <m:sty m:val="p"/>
                  </m:rPr>
                  <m:t>1</m:t>
                </m:r>
                <m:r>
                  <m:rPr>
                    <m:sty m:val="p"/>
                  </m:rPr>
                  <m:t>/</m:t>
                </m:r>
                <m:r>
                  <m:rPr>
                    <m:sty m:val="p"/>
                  </m:rPr>
                  <m:t>2</m:t>
                </m:r>
              </m:sup>
            </m:sSup>
          </m:e>
        </m:d>
      </m:oMath>
      <w:r>
        <w:rPr>
          <w:rFonts w:eastAsia="Georgia" w:cs="Georgia" w:ascii="Georgia" w:hAnsi="Georgia"/>
        </w:rPr>
        <w:t xml:space="preserve">. On donne l'intégrale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u</m:t>
                      </m:r>
                    </m:den>
                  </m:f>
                  <m:r>
                    <m:rPr>
                      <m:sty m:val="p"/>
                    </m:rPr>
                    <m:t>−</m:t>
                  </m:r>
                  <m:r>
                    <m:rPr>
                      <m:sty m:val="p"/>
                    </m:rPr>
                    <m:t>1</m:t>
                  </m:r>
                </m:e>
              </m:d>
            </m:e>
            <m:sup>
              <m:r>
                <m:rPr>
                  <m:sty m:val="p"/>
                </m:rPr>
                <m:t>1</m:t>
              </m:r>
              <m:r>
                <m:rPr>
                  <m:sty m:val="p"/>
                </m:rPr>
                <m:t>/</m:t>
              </m:r>
              <m:r>
                <m:rPr>
                  <m:sty m:val="p"/>
                </m:rPr>
                <m:t>2</m:t>
              </m:r>
            </m:sup>
          </m:sSup>
          <m:r>
            <m:rPr>
              <m:nor/>
            </m:rPr>
            <m:t xml:space="preserve"> </m:t>
          </m:r>
          <m:r>
            <m:rPr>
              <m:sty m:val="p"/>
            </m:rPr>
            <m:t>d</m:t>
          </m:r>
          <m:r>
            <m:rPr>
              <m:sty m:val="i"/>
            </m:rPr>
            <m:t>u</m:t>
          </m:r>
          <m:r>
            <m:rPr>
              <m:sty m:val="p"/>
            </m:rPr>
            <m:t>=</m:t>
          </m:r>
          <m:f>
            <m:fPr>
              <m:ctrlPr>
                <w:rPr>
                  <w:rFonts w:ascii="Cambria Math" w:hAnsi="Cambria Math"/>
                </w:rPr>
              </m:ctrlPr>
            </m:fPr>
            <m:num>
              <m:r>
                <m:rPr>
                  <m:sty m:val="i"/>
                </m:rPr>
                <m:t>π</m:t>
              </m:r>
            </m:num>
            <m:den>
              <m:r>
                <m:rPr>
                  <m:sty m:val="p"/>
                </m:rPr>
                <m:t>2</m:t>
              </m:r>
            </m:den>
          </m:f>
        </m:oMath>
      </m:oMathPara>
    </w:p>
    <w:p>
      <w:pPr>
        <w:spacing w:after="220" w:lineRule="auto"/>
      </w:pPr>
      <w:r>
        <w:rPr/>
        <w:t xml:space="preserve">Donner l'expression de </w:t>
      </w:r>
      <m:oMath>
        <m:sSub>
          <m:sSubPr/>
          <m:e>
            <m:r>
              <m:rPr>
                <m:sty m:val="i"/>
              </m:rPr>
              <m:t>E</m:t>
            </m:r>
          </m:e>
          <m:sub>
            <m:r>
              <m:rPr>
                <m:sty m:val="i"/>
              </m:rPr>
              <m:t>G</m:t>
            </m:r>
          </m:sub>
        </m:sSub>
      </m:oMath>
      <w:r>
        <w:rPr>
          <w:rFonts w:eastAsia="Georgia" w:cs="Georgia" w:ascii="Georgia" w:hAnsi="Georgia"/>
        </w:rPr>
        <w:t xml:space="preserve">, dite énergie de Gamow, en fonction de la masse </w:t>
      </w:r>
      <m:oMath>
        <m:r>
          <m:rPr>
            <m:sty m:val="i"/>
          </m:rPr>
          <m:t>m</m:t>
        </m:r>
      </m:oMath>
      <w:r>
        <w:rPr/>
        <w:t xml:space="preserve"> de la particule et des constantes fondamentales.</w:t>
      </w:r>
      <w:r>
        <w:rPr/>
        <w:br w:type="textWrapping"/>
      </w:r>
      <w:r>
        <w:rPr>
          <w:rFonts w:eastAsia="Georgia" w:cs="Georgia" w:ascii="Georgia" w:hAnsi="Georgia"/>
        </w:rPr>
        <w:t xml:space="preserve">8. Représenter la variation de </w:t>
      </w:r>
      <m:oMath>
        <m:r>
          <m:rPr>
            <m:sty m:val="p"/>
          </m:rPr>
          <m:t>Θ</m:t>
        </m:r>
        <m:r>
          <m:rPr>
            <m:sty m:val="p"/>
          </m:rPr>
          <m:t>(</m:t>
        </m:r>
        <m:r>
          <m:rPr>
            <m:sty m:val="i"/>
          </m:rPr>
          <m:t>E</m:t>
        </m:r>
        <m:r>
          <m:rPr>
            <m:sty m:val="p"/>
          </m:rPr>
          <m:t>)</m:t>
        </m:r>
      </m:oMath>
      <w:r>
        <w:rPr/>
        <w:t xml:space="preserve"> en fonction de </w:t>
      </w:r>
      <m:oMath>
        <m:r>
          <m:rPr>
            <m:sty m:val="i"/>
          </m:rPr>
          <m:t>E</m:t>
        </m:r>
      </m:oMath>
      <w:r>
        <w:rPr/>
        <w:t xml:space="preserve">.</w:t>
      </w:r>
      <w:r>
        <w:rPr/>
        <w:br w:type="textWrapping"/>
      </w:r>
      <w:r>
        <w:rPr/>
        <w:t xml:space="preserve">9. On note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les vitesses des protons, en valeur algébrique, sur l'axe </w:t>
      </w:r>
      <m:oMath>
        <m:r>
          <m:rPr>
            <m:sty m:val="i"/>
          </m:rPr>
          <m:t>x</m:t>
        </m:r>
      </m:oMath>
      <w:r>
        <w:rPr/>
        <w:t xml:space="preserve">. On note </w:t>
      </w:r>
      <m:oMath>
        <m:sSub>
          <m:sSubPr/>
          <m:e>
            <m:r>
              <m:rPr>
                <m:sty m:val="i"/>
              </m:rPr>
              <m:t>v</m:t>
            </m:r>
          </m:e>
          <m:sub>
            <m:r>
              <m:rPr>
                <m:sty m:val="i"/>
              </m:rPr>
              <m:t>G</m:t>
            </m:r>
          </m:sub>
        </m:sSub>
      </m:oMath>
      <w:r>
        <w:rPr/>
        <w:t xml:space="preserve"> la vitesse de leur barycentre et </w:t>
      </w:r>
      <m:oMath>
        <m:r>
          <m:rPr>
            <m:sty m:val="i"/>
          </m:rPr>
          <m:t>v</m:t>
        </m:r>
        <m:r>
          <m:rPr>
            <m:sty m:val="p"/>
          </m:rPr>
          <m:t>=</m:t>
        </m:r>
        <m:sSub>
          <m:sSubPr/>
          <m:e>
            <m:r>
              <m:rPr>
                <m:sty m:val="i"/>
              </m:rPr>
              <m:t>v</m:t>
            </m:r>
          </m:e>
          <m:sub>
            <m:r>
              <m:rPr>
                <m:sty m:val="p"/>
              </m:rPr>
              <m:t>1</m:t>
            </m:r>
          </m:sub>
        </m:sSub>
        <m:r>
          <m:rPr>
            <m:sty m:val="p"/>
          </m:rPr>
          <m:t>−</m:t>
        </m:r>
        <m:sSub>
          <m:sSubPr/>
          <m:e>
            <m:r>
              <m:rPr>
                <m:sty m:val="i"/>
              </m:rPr>
              <m:t>v</m:t>
            </m:r>
          </m:e>
          <m:sub>
            <m:r>
              <m:rPr>
                <m:sty m:val="p"/>
              </m:rPr>
              <m:t>2</m:t>
            </m:r>
          </m:sub>
        </m:sSub>
      </m:oMath>
      <w:r>
        <w:rPr>
          <w:rFonts w:eastAsia="Georgia" w:cs="Georgia" w:ascii="Georgia" w:hAnsi="Georgia"/>
        </w:rPr>
        <w:t xml:space="preserve"> leur vitesse relative. Exprimer la somme de leurs énergies cinétiques en fonction de </w:t>
      </w:r>
      <m:oMath>
        <m:sSub>
          <m:sSubPr/>
          <m:e>
            <m:r>
              <m:rPr>
                <m:sty m:val="i"/>
              </m:rPr>
              <m:t>v</m:t>
            </m:r>
          </m:e>
          <m:sub>
            <m:r>
              <m:rPr>
                <m:sty m:val="i"/>
              </m:rPr>
              <m:t>G</m:t>
            </m:r>
          </m:sub>
        </m:sSub>
        <m:r>
          <m:rPr>
            <m:sty m:val="p"/>
          </m:rPr>
          <m:t>,</m:t>
        </m:r>
        <m:r>
          <m:rPr>
            <m:sty m:val="i"/>
          </m:rPr>
          <m:t>v</m:t>
        </m:r>
      </m:oMath>
      <w:r>
        <w:rPr/>
        <w:t xml:space="preserve">, et de la masse du proton </w:t>
      </w:r>
      <m:oMath>
        <m:sSub>
          <m:sSubPr/>
          <m:e>
            <m:r>
              <m:rPr>
                <m:sty m:val="i"/>
              </m:rPr>
              <m:t>m</m:t>
            </m:r>
          </m:e>
          <m:sub>
            <m:r>
              <m:rPr>
                <m:sty m:val="i"/>
              </m:rPr>
              <m:t>p</m:t>
            </m:r>
          </m:sub>
        </m:sSub>
      </m:oMath>
      <w:r>
        <w:rPr>
          <w:rFonts w:eastAsia="Georgia" w:cs="Georgia" w:ascii="Georgia" w:hAnsi="Georgia"/>
        </w:rPr>
        <w:t xml:space="preserve">. Montrer que l'énergie cinétique </w:t>
      </w:r>
      <m:oMath>
        <m:r>
          <m:rPr>
            <m:sty m:val="i"/>
          </m:rPr>
          <m:t>E</m:t>
        </m:r>
      </m:oMath>
      <w:r>
        <w:rPr>
          <w:rFonts w:eastAsia="Georgia" w:cs="Georgia" w:ascii="Georgia" w:hAnsi="Georgia"/>
        </w:rPr>
        <w:t xml:space="preserve"> associée au mouvement relatif est l'énergie d'une particule fictive de masse </w:t>
      </w:r>
      <m:oMath>
        <m:r>
          <m:rPr>
            <m:sty m:val="i"/>
          </m:rPr>
          <m:t>μ</m:t>
        </m:r>
      </m:oMath>
      <w:r>
        <w:rPr/>
        <w:t xml:space="preserve"> dont on donnera l'expression en fonction de </w:t>
      </w:r>
      <m:oMath>
        <m:sSub>
          <m:sSubPr/>
          <m:e>
            <m:r>
              <m:rPr>
                <m:sty m:val="i"/>
              </m:rPr>
              <m:t>m</m:t>
            </m:r>
          </m:e>
          <m:sub>
            <m:r>
              <m:rPr>
                <m:sty m:val="i"/>
              </m:rPr>
              <m:t>p</m:t>
            </m:r>
          </m:sub>
        </m:sSub>
      </m:oMath>
      <w:r>
        <w:rPr/>
        <w:t xml:space="preserve">.</w:t>
      </w:r>
    </w:p>
    <w:p>
      <w:pPr>
        <w:spacing w:after="220" w:lineRule="auto"/>
      </w:pPr>
      <w:r>
        <w:rPr/>
        <w:t xml:space="preserve">On admet dans la suite que la masse </w:t>
      </w:r>
      <m:oMath>
        <m:r>
          <m:rPr>
            <m:sty m:val="i"/>
          </m:rPr>
          <m:t>m</m:t>
        </m:r>
      </m:oMath>
      <w:r>
        <w:rPr>
          <w:rFonts w:eastAsia="Georgia" w:cs="Georgia" w:ascii="Georgia" w:hAnsi="Georgia"/>
        </w:rPr>
        <w:t xml:space="preserve"> intervenant dans l'énergie de Gamow est en fait la masse </w:t>
      </w:r>
      <m:oMath>
        <m:r>
          <m:rPr>
            <m:sty m:val="i"/>
          </m:rPr>
          <m:t>μ</m:t>
        </m:r>
      </m:oMath>
      <w:r>
        <w:rPr>
          <w:rFonts w:eastAsia="Georgia" w:cs="Georgia" w:ascii="Georgia" w:hAnsi="Georgia"/>
        </w:rPr>
        <w:t xml:space="preserve"> qui vient d'être introduite.</w:t>
      </w:r>
      <w:r>
        <w:rPr/>
        <w:br w:type="textWrapping"/>
      </w:r>
      <w:r>
        <w:rPr>
          <w:rFonts w:eastAsia="Georgia" w:cs="Georgia" w:ascii="Georgia" w:hAnsi="Georgia"/>
        </w:rPr>
        <w:t xml:space="preserve">10. Les deux protons considérés précédemment sont supposés appartenir à un gaz de protons que l'on modélise par un gaz parfait unidimensionnel à la température </w:t>
      </w:r>
      <m:oMath>
        <m:r>
          <m:rPr>
            <m:sty m:val="i"/>
          </m:rPr>
          <m:t>T</m:t>
        </m:r>
      </m:oMath>
      <w:r>
        <w:rPr/>
        <w:t xml:space="preserve">. On note </w:t>
      </w:r>
      <m:oMath>
        <m:r>
          <m:rPr>
            <m:sty m:val="i"/>
          </m:rPr>
          <m:t>P</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e>
        </m:d>
        <m:r>
          <m:rPr>
            <m:sty m:val="p"/>
          </m:rPr>
          <m:t>d</m:t>
        </m:r>
        <m:sSub>
          <m:sSubPr/>
          <m:e>
            <m:r>
              <m:rPr>
                <m:sty m:val="i"/>
              </m:rPr>
              <m:t>v</m:t>
            </m:r>
          </m:e>
          <m:sub>
            <m:r>
              <m:rPr>
                <m:sty m:val="p"/>
              </m:rPr>
              <m:t>1</m:t>
            </m:r>
          </m:sub>
        </m:sSub>
        <m:r>
          <m:rPr>
            <m:nor/>
          </m:rPr>
          <m:t xml:space="preserve"> </m:t>
        </m:r>
        <m:r>
          <m:rPr>
            <m:sty m:val="p"/>
          </m:rPr>
          <m:t>d</m:t>
        </m:r>
        <m:sSub>
          <m:sSubPr/>
          <m:e>
            <m:r>
              <m:rPr>
                <m:sty m:val="i"/>
              </m:rPr>
              <m:t>v</m:t>
            </m:r>
          </m:e>
          <m:sub>
            <m:r>
              <m:rPr>
                <m:sty m:val="p"/>
              </m:rPr>
              <m:t>2</m:t>
            </m:r>
          </m:sub>
        </m:sSub>
      </m:oMath>
      <w:r>
        <w:rPr>
          <w:rFonts w:eastAsia="Georgia" w:cs="Georgia" w:ascii="Georgia" w:hAnsi="Georgia"/>
        </w:rPr>
        <w:t xml:space="preserve"> la probabilité élémentaire pour deux protons d'avoir des vitesses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à </w:t>
      </w:r>
      <m:oMath>
        <m:r>
          <m:rPr>
            <m:sty m:val="p"/>
          </m:rPr>
          <m:t>d</m:t>
        </m:r>
        <m:sSub>
          <m:sSubPr/>
          <m:e>
            <m:r>
              <m:rPr>
                <m:sty m:val="i"/>
              </m:rPr>
              <m:t>v</m:t>
            </m:r>
          </m:e>
          <m:sub>
            <m:r>
              <m:rPr>
                <m:sty m:val="p"/>
              </m:rPr>
              <m:t>1</m:t>
            </m:r>
          </m:sub>
        </m:sSub>
      </m:oMath>
      <w:r>
        <w:rPr/>
        <w:t xml:space="preserve"> et </w:t>
      </w:r>
      <m:oMath>
        <m:r>
          <m:rPr>
            <m:sty m:val="p"/>
          </m:rPr>
          <m:t>d</m:t>
        </m:r>
        <m:sSub>
          <m:sSubPr/>
          <m:e>
            <m:r>
              <m:rPr>
                <m:sty m:val="i"/>
              </m:rPr>
              <m:t>v</m:t>
            </m:r>
          </m:e>
          <m:sub>
            <m:r>
              <m:rPr>
                <m:sty m:val="p"/>
              </m:rPr>
              <m:t>2</m:t>
            </m:r>
          </m:sub>
        </m:sSub>
      </m:oMath>
      <w:r>
        <w:rPr>
          <w:rFonts w:eastAsia="Georgia" w:cs="Georgia" w:ascii="Georgia" w:hAnsi="Georgia"/>
        </w:rPr>
        <w:t xml:space="preserve"> près. Expliciter la dépendance de </w:t>
      </w:r>
      <m:oMath>
        <m:r>
          <m:rPr>
            <m:sty m:val="i"/>
          </m:rPr>
          <m:t>P</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e>
        </m:d>
      </m:oMath>
      <w:r>
        <w:rPr/>
        <w:t xml:space="preserve"> en fonction de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On ne cherchera pas à déterminer la constante de normalisation, et on notera </w:t>
      </w:r>
      <m:oMath>
        <m:sSub>
          <m:sSubPr/>
          <m:e>
            <m:r>
              <m:rPr>
                <m:sty m:val="i"/>
              </m:rPr>
              <m:t>k</m:t>
            </m:r>
          </m:e>
          <m:sub>
            <m:r>
              <m:rPr>
                <m:sty m:val="i"/>
              </m:rPr>
              <m:t>B</m:t>
            </m:r>
          </m:sub>
        </m:sSub>
      </m:oMath>
      <w:r>
        <w:rPr/>
        <w:t xml:space="preserve"> la constante de Boltzmann.</w:t>
      </w:r>
      <w:r>
        <w:rPr/>
        <w:br w:type="textWrapping"/>
      </w:r>
      <w:r>
        <w:rPr/>
        <w:t xml:space="preserve">11. On note </w:t>
      </w:r>
      <m:oMath>
        <m:sSup>
          <m:sSupPr/>
          <m:e>
            <m:r>
              <m:rPr>
                <m:sty m:val="i"/>
              </m:rPr>
              <m:t>P</m:t>
            </m:r>
          </m:e>
          <m:sup>
            <m:r>
              <m:rPr>
                <m:sty m:val="p"/>
              </m:rPr>
              <m:t>∗</m:t>
            </m:r>
          </m:sup>
        </m:sSup>
        <m:d>
          <m:dPr>
            <m:begChr m:val="("/>
            <m:endChr m:val=")"/>
            <m:ctrlPr>
              <w:rPr>
                <w:rFonts w:ascii="Cambria Math" w:hAnsi="Cambria Math"/>
              </w:rPr>
            </m:ctrlPr>
          </m:dPr>
          <m:e>
            <m:sSub>
              <m:sSubPr/>
              <m:e>
                <m:r>
                  <m:rPr>
                    <m:sty m:val="i"/>
                  </m:rPr>
                  <m:t>v</m:t>
                </m:r>
              </m:e>
              <m:sub>
                <m:r>
                  <m:rPr>
                    <m:sty m:val="i"/>
                  </m:rPr>
                  <m:t>G</m:t>
                </m:r>
              </m:sub>
            </m:sSub>
            <m:r>
              <m:rPr>
                <m:sty m:val="p"/>
              </m:rPr>
              <m:t>,</m:t>
            </m:r>
            <m:r>
              <m:rPr>
                <m:sty m:val="i"/>
              </m:rPr>
              <m:t>v</m:t>
            </m:r>
          </m:e>
        </m:d>
        <m:r>
          <m:rPr>
            <m:sty m:val="p"/>
          </m:rPr>
          <m:t>d</m:t>
        </m:r>
        <m:sSub>
          <m:sSubPr/>
          <m:e>
            <m:r>
              <m:rPr>
                <m:sty m:val="i"/>
              </m:rPr>
              <m:t>v</m:t>
            </m:r>
          </m:e>
          <m:sub>
            <m:r>
              <m:rPr>
                <m:sty m:val="i"/>
              </m:rPr>
              <m:t>G</m:t>
            </m:r>
          </m:sub>
        </m:sSub>
        <m:r>
          <m:rPr>
            <m:nor/>
          </m:rPr>
          <m:t xml:space="preserve"> </m:t>
        </m:r>
        <m:r>
          <m:rPr>
            <m:sty m:val="p"/>
          </m:rPr>
          <m:t>d</m:t>
        </m:r>
        <m:r>
          <m:rPr>
            <m:sty m:val="i"/>
          </m:rPr>
          <m:t>v</m:t>
        </m:r>
      </m:oMath>
      <w:r>
        <w:rPr>
          <w:rFonts w:eastAsia="Georgia" w:cs="Georgia" w:ascii="Georgia" w:hAnsi="Georgia"/>
        </w:rPr>
        <w:t xml:space="preserve"> la probabilité élémentaire que la vitesse du centre de masse soit </w:t>
      </w:r>
      <m:oMath>
        <m:sSub>
          <m:sSubPr/>
          <m:e>
            <m:r>
              <m:rPr>
                <m:sty m:val="i"/>
              </m:rPr>
              <m:t>v</m:t>
            </m:r>
          </m:e>
          <m:sub>
            <m:r>
              <m:rPr>
                <m:sty m:val="i"/>
              </m:rPr>
              <m:t>G</m:t>
            </m:r>
          </m:sub>
        </m:sSub>
      </m:oMath>
      <w:r>
        <w:rPr>
          <w:rFonts w:eastAsia="Georgia" w:cs="Georgia" w:ascii="Georgia" w:hAnsi="Georgia"/>
        </w:rPr>
        <w:t xml:space="preserve"> à </w:t>
      </w:r>
      <m:oMath>
        <m:r>
          <m:rPr>
            <m:sty m:val="p"/>
          </m:rPr>
          <m:t>d</m:t>
        </m:r>
        <m:sSub>
          <m:sSubPr/>
          <m:e>
            <m:r>
              <m:rPr>
                <m:sty m:val="i"/>
              </m:rPr>
              <m:t>v</m:t>
            </m:r>
          </m:e>
          <m:sub>
            <m:r>
              <m:rPr>
                <m:sty m:val="i"/>
              </m:rPr>
              <m:t>G</m:t>
            </m:r>
          </m:sub>
        </m:sSub>
      </m:oMath>
      <w:r>
        <w:rPr>
          <w:rFonts w:eastAsia="Georgia" w:cs="Georgia" w:ascii="Georgia" w:hAnsi="Georgia"/>
        </w:rPr>
        <w:t xml:space="preserve"> près, et que la vitesse relative soit </w:t>
      </w:r>
      <m:oMath>
        <m:r>
          <m:rPr>
            <m:sty m:val="i"/>
          </m:rPr>
          <m:t>v</m:t>
        </m:r>
      </m:oMath>
      <w:r>
        <w:rPr>
          <w:rFonts w:eastAsia="Georgia" w:cs="Georgia" w:ascii="Georgia" w:hAnsi="Georgia"/>
        </w:rPr>
        <w:t xml:space="preserve"> à </w:t>
      </w:r>
      <m:oMath>
        <m:r>
          <m:rPr>
            <m:sty m:val="p"/>
          </m:rPr>
          <m:t>d</m:t>
        </m:r>
        <m:r>
          <m:rPr>
            <m:sty m:val="i"/>
          </m:rPr>
          <m:t>v</m:t>
        </m:r>
      </m:oMath>
      <w:r>
        <w:rPr>
          <w:rFonts w:eastAsia="Georgia" w:cs="Georgia" w:ascii="Georgia" w:hAnsi="Georgia"/>
        </w:rPr>
        <w:t xml:space="preserve"> près. Montrer que </w:t>
      </w:r>
      <m:oMath>
        <m:sSup>
          <m:sSupPr/>
          <m:e>
            <m:r>
              <m:rPr>
                <m:sty m:val="i"/>
              </m:rPr>
              <m:t>P</m:t>
            </m:r>
          </m:e>
          <m:sup>
            <m:r>
              <m:rPr>
                <m:sty m:val="p"/>
              </m:rPr>
              <m:t>∗</m:t>
            </m:r>
          </m:sup>
        </m:sSup>
        <m:d>
          <m:dPr>
            <m:begChr m:val="("/>
            <m:endChr m:val=")"/>
            <m:ctrlPr>
              <w:rPr>
                <w:rFonts w:ascii="Cambria Math" w:hAnsi="Cambria Math"/>
              </w:rPr>
            </m:ctrlPr>
          </m:dPr>
          <m:e>
            <m:sSub>
              <m:sSubPr/>
              <m:e>
                <m:r>
                  <m:rPr>
                    <m:sty m:val="i"/>
                  </m:rPr>
                  <m:t>v</m:t>
                </m:r>
              </m:e>
              <m:sub>
                <m:r>
                  <m:rPr>
                    <m:sty m:val="i"/>
                  </m:rPr>
                  <m:t>G</m:t>
                </m:r>
              </m:sub>
            </m:sSub>
            <m:r>
              <m:rPr>
                <m:sty m:val="p"/>
              </m:rPr>
              <m:t>,</m:t>
            </m:r>
            <m:r>
              <m:rPr>
                <m:sty m:val="i"/>
              </m:rPr>
              <m:t>v</m:t>
            </m:r>
          </m:e>
        </m:d>
      </m:oMath>
      <w:r>
        <w:rPr/>
        <w:t xml:space="preserve"> peut se mettre sous la forme </w:t>
      </w:r>
      <m:oMath>
        <m:sSub>
          <m:sSubPr/>
          <m:e>
            <m:r>
              <m:rPr>
                <m:sty m:val="i"/>
              </m:rPr>
              <m:t>P</m:t>
            </m:r>
          </m:e>
          <m:sub>
            <m:r>
              <m:rPr>
                <m:sty m:val="i"/>
              </m:rPr>
              <m:t>G</m:t>
            </m:r>
          </m:sub>
        </m:sSub>
        <m:d>
          <m:dPr>
            <m:begChr m:val="("/>
            <m:endChr m:val=")"/>
            <m:ctrlPr>
              <w:rPr>
                <w:rFonts w:ascii="Cambria Math" w:hAnsi="Cambria Math"/>
              </w:rPr>
            </m:ctrlPr>
          </m:dPr>
          <m:e>
            <m:sSub>
              <m:sSubPr/>
              <m:e>
                <m:r>
                  <m:rPr>
                    <m:sty m:val="i"/>
                  </m:rPr>
                  <m:t>v</m:t>
                </m:r>
              </m:e>
              <m:sub>
                <m:r>
                  <m:rPr>
                    <m:sty m:val="i"/>
                  </m:rPr>
                  <m:t>G</m:t>
                </m:r>
              </m:sub>
            </m:sSub>
          </m:e>
        </m:d>
        <m:sSup>
          <m:sSupPr/>
          <m:e>
            <m:r>
              <m:rPr>
                <m:sty m:val="i"/>
              </m:rPr>
              <m:t>P</m:t>
            </m:r>
          </m:e>
          <m:sup>
            <m:r>
              <m:rPr>
                <m:sty m:val="p"/>
              </m:rPr>
              <m:t>∗</m:t>
            </m:r>
          </m:sup>
        </m:sSup>
        <m:r>
          <m:rPr>
            <m:sty m:val="p"/>
          </m:rPr>
          <m:t>(</m:t>
        </m:r>
        <m:r>
          <m:rPr>
            <m:sty m:val="i"/>
          </m:rPr>
          <m:t>v</m:t>
        </m:r>
        <m:r>
          <m:rPr>
            <m:sty m:val="p"/>
          </m:rPr>
          <m:t>)</m:t>
        </m:r>
      </m:oMath>
      <w:r>
        <w:rPr/>
        <w:t xml:space="preserve">. Expliciter les expressions de </w:t>
      </w:r>
      <m:oMath>
        <m:sSub>
          <m:sSubPr/>
          <m:e>
            <m:r>
              <m:rPr>
                <m:sty m:val="i"/>
              </m:rPr>
              <m:t>P</m:t>
            </m:r>
          </m:e>
          <m:sub>
            <m:r>
              <m:rPr>
                <m:sty m:val="i"/>
              </m:rPr>
              <m:t>G</m:t>
            </m:r>
          </m:sub>
        </m:sSub>
        <m:d>
          <m:dPr>
            <m:begChr m:val="("/>
            <m:endChr m:val=")"/>
            <m:ctrlPr>
              <w:rPr>
                <w:rFonts w:ascii="Cambria Math" w:hAnsi="Cambria Math"/>
              </w:rPr>
            </m:ctrlPr>
          </m:dPr>
          <m:e>
            <m:sSub>
              <m:sSubPr/>
              <m:e>
                <m:r>
                  <m:rPr>
                    <m:sty m:val="i"/>
                  </m:rPr>
                  <m:t>v</m:t>
                </m:r>
              </m:e>
              <m:sub>
                <m:r>
                  <m:rPr>
                    <m:sty m:val="i"/>
                  </m:rPr>
                  <m:t>G</m:t>
                </m:r>
              </m:sub>
            </m:sSub>
          </m:e>
        </m:d>
      </m:oMath>
      <w:r>
        <w:rPr/>
        <w:t xml:space="preserve"> et de </w:t>
      </w:r>
      <m:oMath>
        <m:sSup>
          <m:sSupPr/>
          <m:e>
            <m:r>
              <m:rPr>
                <m:sty m:val="i"/>
              </m:rPr>
              <m:t>P</m:t>
            </m:r>
          </m:e>
          <m:sup>
            <m:r>
              <m:rPr>
                <m:sty m:val="p"/>
              </m:rPr>
              <m:t>∗</m:t>
            </m:r>
          </m:sup>
        </m:sSup>
        <m:r>
          <m:rPr>
            <m:sty m:val="p"/>
          </m:rPr>
          <m:t>(</m:t>
        </m:r>
        <m:r>
          <m:rPr>
            <m:sty m:val="i"/>
          </m:rPr>
          <m:t>v</m:t>
        </m:r>
        <m:r>
          <m:rPr>
            <m:sty m:val="p"/>
          </m:rPr>
          <m:t>)</m:t>
        </m:r>
      </m:oMath>
      <w:r>
        <w:rPr>
          <w:rFonts w:eastAsia="Georgia" w:cs="Georgia" w:ascii="Georgia" w:hAnsi="Georgia"/>
        </w:rPr>
        <w:t xml:space="preserve"> aux constantes de normalisation près. Commenter la forme de </w:t>
      </w:r>
      <m:oMath>
        <m:sSup>
          <m:sSupPr/>
          <m:e>
            <m:r>
              <m:rPr>
                <m:sty m:val="i"/>
              </m:rPr>
              <m:t>P</m:t>
            </m:r>
          </m:e>
          <m:sup>
            <m:r>
              <m:rPr>
                <m:sty m:val="p"/>
              </m:rPr>
              <m:t>∗</m:t>
            </m:r>
          </m:sup>
        </m:sSup>
        <m:r>
          <m:rPr>
            <m:sty m:val="p"/>
          </m:rPr>
          <m:t>(</m:t>
        </m:r>
        <m:r>
          <m:rPr>
            <m:sty m:val="i"/>
          </m:rPr>
          <m:t>v</m:t>
        </m:r>
        <m:r>
          <m:rPr>
            <m:sty m:val="p"/>
          </m:rPr>
          <m:t>)</m:t>
        </m:r>
      </m:oMath>
      <w:r>
        <w:rPr/>
        <w:t xml:space="preserve">.</w:t>
      </w:r>
      <w:r>
        <w:rPr/>
        <w:br w:type="textWrapping"/>
      </w:r>
      <w:r>
        <w:rPr/>
        <w:t xml:space="preserve">12. On note </w:t>
      </w:r>
      <m:oMath>
        <m:r>
          <m:rPr>
            <m:sty m:val="i"/>
          </m:rPr>
          <m:t>p</m:t>
        </m:r>
        <m:r>
          <m:rPr>
            <m:sty m:val="p"/>
          </m:rPr>
          <m:t>(</m:t>
        </m:r>
        <m:r>
          <m:rPr>
            <m:sty m:val="i"/>
          </m:rPr>
          <m:t>E</m:t>
        </m:r>
        <m:r>
          <m:rPr>
            <m:sty m:val="p"/>
          </m:rPr>
          <m:t>)</m:t>
        </m:r>
        <m:r>
          <m:rPr>
            <m:sty m:val="p"/>
          </m:rPr>
          <m:t>d</m:t>
        </m:r>
        <m:r>
          <m:rPr>
            <m:sty m:val="i"/>
          </m:rPr>
          <m:t>E</m:t>
        </m:r>
      </m:oMath>
      <w:r>
        <w:rPr>
          <w:rFonts w:eastAsia="Georgia" w:cs="Georgia" w:ascii="Georgia" w:hAnsi="Georgia"/>
        </w:rPr>
        <w:t xml:space="preserve"> la probabilité que l'énergie cinétique relative vaille </w:t>
      </w:r>
      <m:oMath>
        <m:r>
          <m:rPr>
            <m:sty m:val="i"/>
          </m:rPr>
          <m:t>E</m:t>
        </m:r>
      </m:oMath>
      <w:r>
        <w:rPr>
          <w:rFonts w:eastAsia="Georgia" w:cs="Georgia" w:ascii="Georgia" w:hAnsi="Georgia"/>
        </w:rPr>
        <w:t xml:space="preserve"> à </w:t>
      </w:r>
      <m:oMath>
        <m:r>
          <m:rPr>
            <m:sty m:val="p"/>
          </m:rPr>
          <m:t>d</m:t>
        </m:r>
        <m:r>
          <m:rPr>
            <m:sty m:val="i"/>
          </m:rPr>
          <m:t>E</m:t>
        </m:r>
      </m:oMath>
      <w:r>
        <w:rPr>
          <w:rFonts w:eastAsia="Georgia" w:cs="Georgia" w:ascii="Georgia" w:hAnsi="Georgia"/>
        </w:rPr>
        <w:t xml:space="preserve"> près. Par un changement de variables de </w:t>
      </w:r>
      <m:oMath>
        <m:r>
          <m:rPr>
            <m:sty m:val="i"/>
          </m:rPr>
          <m:t>v</m:t>
        </m:r>
      </m:oMath>
      <w:r>
        <w:rPr>
          <w:rFonts w:eastAsia="Georgia" w:cs="Georgia" w:ascii="Georgia" w:hAnsi="Georgia"/>
        </w:rPr>
        <w:t xml:space="preserve"> à </w:t>
      </w:r>
      <m:oMath>
        <m:r>
          <m:rPr>
            <m:sty m:val="i"/>
          </m:rPr>
          <m:t>E</m:t>
        </m:r>
      </m:oMath>
      <w:r>
        <w:rPr/>
        <w:t xml:space="preserve">, donner l'expression de </w:t>
      </w:r>
      <m:oMath>
        <m:r>
          <m:rPr>
            <m:sty m:val="i"/>
          </m:rPr>
          <m:t>p</m:t>
        </m:r>
        <m:r>
          <m:rPr>
            <m:sty m:val="p"/>
          </m:rPr>
          <m:t>(</m:t>
        </m:r>
        <m:r>
          <m:rPr>
            <m:sty m:val="i"/>
          </m:rPr>
          <m:t>E</m:t>
        </m:r>
        <m:r>
          <m:rPr>
            <m:sty m:val="p"/>
          </m:rPr>
          <m:t>)</m:t>
        </m:r>
      </m:oMath>
      <w:r>
        <w:rPr>
          <w:rFonts w:eastAsia="Georgia" w:cs="Georgia" w:ascii="Georgia" w:hAnsi="Georgia"/>
        </w:rPr>
        <w:t xml:space="preserve"> en fonction de E à une constante multiplicative près</w:t>
      </w:r>
      <w:r>
        <w:rPr/>
        <w:br w:type="textWrapping"/>
      </w:r>
      <w:r>
        <w:rPr/>
        <w:t xml:space="preserve">13. On note </w:t>
      </w:r>
      <m:oMath>
        <m:r>
          <m:rPr>
            <m:sty m:val="p"/>
          </m:rPr>
          <m:t>Γ</m:t>
        </m:r>
        <m:r>
          <m:rPr>
            <m:sty m:val="p"/>
          </m:rPr>
          <m:t>(</m:t>
        </m:r>
        <m:r>
          <m:rPr>
            <m:sty m:val="i"/>
          </m:rPr>
          <m:t>E</m:t>
        </m:r>
        <m:r>
          <m:rPr>
            <m:sty m:val="p"/>
          </m:rPr>
          <m:t>)</m:t>
        </m:r>
        <m:r>
          <m:rPr>
            <m:sty m:val="p"/>
          </m:rPr>
          <m:t>d</m:t>
        </m:r>
        <m:r>
          <m:rPr>
            <m:sty m:val="i"/>
          </m:rPr>
          <m:t>E</m:t>
        </m:r>
      </m:oMath>
      <w:r>
        <w:rPr>
          <w:rFonts w:eastAsia="Georgia" w:cs="Georgia" w:ascii="Georgia" w:hAnsi="Georgia"/>
        </w:rPr>
        <w:t xml:space="preserve"> le nombre de réactions nucléaires de fusion par unité de temps, pour une énergie relative valant </w:t>
      </w:r>
      <m:oMath>
        <m:r>
          <m:rPr>
            <m:sty m:val="i"/>
          </m:rPr>
          <m:t>E</m:t>
        </m:r>
      </m:oMath>
      <w:r>
        <w:rPr>
          <w:rFonts w:eastAsia="Georgia" w:cs="Georgia" w:ascii="Georgia" w:hAnsi="Georgia"/>
        </w:rPr>
        <w:t xml:space="preserve"> à </w:t>
      </w:r>
      <m:oMath>
        <m:r>
          <m:rPr>
            <m:sty m:val="p"/>
          </m:rPr>
          <m:t>d</m:t>
        </m:r>
        <m:r>
          <m:rPr>
            <m:sty m:val="i"/>
          </m:rPr>
          <m:t>E</m:t>
        </m:r>
      </m:oMath>
      <w:r>
        <w:rPr>
          <w:rFonts w:eastAsia="Georgia" w:cs="Georgia" w:ascii="Georgia" w:hAnsi="Georgia"/>
        </w:rPr>
        <w:t xml:space="preserve"> près. On postule que </w:t>
      </w:r>
      <m:oMath>
        <m:r>
          <m:rPr>
            <m:sty m:val="p"/>
          </m:rPr>
          <m:t>Γ</m:t>
        </m:r>
        <m:r>
          <m:rPr>
            <m:sty m:val="p"/>
          </m:rPr>
          <m:t>(</m:t>
        </m:r>
        <m:r>
          <m:rPr>
            <m:sty m:val="i"/>
          </m:rPr>
          <m:t>E</m:t>
        </m:r>
        <m:r>
          <m:rPr>
            <m:sty m:val="p"/>
          </m:rPr>
          <m:t>)</m:t>
        </m:r>
      </m:oMath>
      <w:r>
        <w:rPr>
          <w:rFonts w:eastAsia="Georgia" w:cs="Georgia" w:ascii="Georgia" w:hAnsi="Georgia"/>
        </w:rPr>
        <w:t xml:space="preserve"> est proportionnel à </w:t>
      </w:r>
      <m:oMath>
        <m:r>
          <m:rPr>
            <m:sty m:val="i"/>
          </m:rPr>
          <m:t>v</m:t>
        </m:r>
        <m:r>
          <m:rPr>
            <m:sty m:val="i"/>
          </m:rPr>
          <m:t>p</m:t>
        </m:r>
        <m:r>
          <m:rPr>
            <m:sty m:val="p"/>
          </m:rPr>
          <m:t>(</m:t>
        </m:r>
        <m:r>
          <m:rPr>
            <m:sty m:val="i"/>
          </m:rPr>
          <m:t>E</m:t>
        </m:r>
        <m:r>
          <m:rPr>
            <m:sty m:val="p"/>
          </m:rPr>
          <m:t>)</m:t>
        </m:r>
        <m:r>
          <m:rPr>
            <m:sty m:val="p"/>
          </m:rPr>
          <m:t>Θ</m:t>
        </m:r>
        <m:r>
          <m:rPr>
            <m:sty m:val="p"/>
          </m:rPr>
          <m:t>(</m:t>
        </m:r>
        <m:r>
          <m:rPr>
            <m:sty m:val="i"/>
          </m:rPr>
          <m:t>E</m:t>
        </m:r>
        <m:r>
          <m:rPr>
            <m:sty m:val="p"/>
          </m:rPr>
          <m:t>)</m:t>
        </m:r>
      </m:oMath>
      <w:r>
        <w:rPr>
          <w:rFonts w:eastAsia="Georgia" w:cs="Georgia" w:ascii="Georgia" w:hAnsi="Georgia"/>
        </w:rPr>
        <w:t xml:space="preserve">. Comment interprétez-vous cette modélisation?</w:t>
      </w:r>
      <w:r>
        <w:rPr/>
        <w:br w:type="textWrapping"/>
      </w:r>
      <w:r>
        <w:rPr>
          <w:rFonts w:eastAsia="Georgia" w:cs="Georgia" w:ascii="Georgia" w:hAnsi="Georgia"/>
        </w:rPr>
        <w:t xml:space="preserve">14. En utilisant les résultats obtenus précédemment, exprimer </w:t>
      </w:r>
      <m:oMath>
        <m:r>
          <m:rPr>
            <m:sty m:val="p"/>
          </m:rPr>
          <m:t>Γ</m:t>
        </m:r>
        <m:r>
          <m:rPr>
            <m:sty m:val="p"/>
          </m:rPr>
          <m:t>(</m:t>
        </m:r>
        <m:r>
          <m:rPr>
            <m:sty m:val="i"/>
          </m:rPr>
          <m:t>E</m:t>
        </m:r>
        <m:r>
          <m:rPr>
            <m:sty m:val="p"/>
          </m:rPr>
          <m:t>)</m:t>
        </m:r>
      </m:oMath>
      <w:r>
        <w:rPr/>
        <w:t xml:space="preserve"> en fonction de </w:t>
      </w:r>
      <m:oMath>
        <m:r>
          <m:rPr>
            <m:sty m:val="i"/>
          </m:rPr>
          <m:t>E</m:t>
        </m:r>
      </m:oMath>
      <w:r>
        <w:rPr>
          <w:rFonts w:eastAsia="Georgia" w:cs="Georgia" w:ascii="Georgia" w:hAnsi="Georgia"/>
        </w:rPr>
        <w:t xml:space="preserve">. On écrira le résultat sous la forme </w:t>
      </w:r>
      <m:oMath>
        <m:r>
          <m:rPr>
            <m:sty m:val="p"/>
          </m:rPr>
          <m:t>Γ</m:t>
        </m:r>
        <m:r>
          <m:rPr>
            <m:sty m:val="p"/>
          </m:rPr>
          <m:t>(</m:t>
        </m:r>
        <m:r>
          <m:rPr>
            <m:sty m:val="i"/>
          </m:rPr>
          <m:t>E</m:t>
        </m:r>
        <m:r>
          <m:rPr>
            <m:sty m:val="p"/>
          </m:rPr>
          <m:t>)</m:t>
        </m:r>
        <m:r>
          <m:rPr>
            <m:sty m:val="p"/>
          </m:rPr>
          <m:t>=</m:t>
        </m:r>
        <m:r>
          <m:rPr>
            <m:sty m:val="i"/>
          </m:rPr>
          <m:t>K</m:t>
        </m:r>
        <m:r>
          <m:rPr>
            <m:sty m:val="p"/>
          </m:rPr>
          <m:t>exp</m:t>
        </m:r>
        <m:r>
          <m:rPr>
            <m:sty m:val="p"/>
          </m:rPr>
          <m:t>⁡</m:t>
        </m:r>
        <m:r>
          <m:rPr>
            <m:sty m:val="p"/>
          </m:rPr>
          <m:t>(</m:t>
        </m:r>
        <m:r>
          <m:rPr>
            <m:sty m:val="p"/>
          </m:rPr>
          <m:t>−</m:t>
        </m:r>
        <m:r>
          <m:rPr>
            <m:sty m:val="i"/>
          </m:rPr>
          <m:t>ϕ</m:t>
        </m:r>
        <m:r>
          <m:rPr>
            <m:sty m:val="p"/>
          </m:rPr>
          <m:t>(</m:t>
        </m:r>
        <m:r>
          <m:rPr>
            <m:sty m:val="i"/>
          </m:rPr>
          <m:t>E</m:t>
        </m:r>
        <m:r>
          <m:rPr>
            <m:sty m:val="p"/>
          </m:rPr>
          <m:t>)</m:t>
        </m:r>
        <m:r>
          <m:rPr>
            <m:sty m:val="p"/>
          </m:rPr>
          <m:t>)</m:t>
        </m:r>
      </m:oMath>
      <w:r>
        <w:rPr>
          <w:rFonts w:eastAsia="Georgia" w:cs="Georgia" w:ascii="Georgia" w:hAnsi="Georgia"/>
        </w:rPr>
        <w:t xml:space="preserve">, où </w:t>
      </w:r>
      <m:oMath>
        <m:r>
          <m:rPr>
            <m:sty m:val="i"/>
          </m:rPr>
          <m:t>K</m:t>
        </m:r>
      </m:oMath>
      <w:r>
        <w:rPr>
          <w:rFonts w:eastAsia="Georgia" w:cs="Georgia" w:ascii="Georgia" w:hAnsi="Georgia"/>
        </w:rPr>
        <w:t xml:space="preserve"> ne dépend pas de </w:t>
      </w:r>
      <m:oMath>
        <m:r>
          <m:rPr>
            <m:sty m:val="i"/>
          </m:rPr>
          <m:t>E</m:t>
        </m:r>
      </m:oMath>
      <w:r>
        <w:rPr/>
        <w:t xml:space="preserve">, et on exprimera </w:t>
      </w:r>
      <m:oMath>
        <m:r>
          <m:rPr>
            <m:sty m:val="i"/>
          </m:rPr>
          <m:t>ϕ</m:t>
        </m:r>
        <m:r>
          <m:rPr>
            <m:sty m:val="p"/>
          </m:rPr>
          <m:t>(</m:t>
        </m:r>
        <m:r>
          <m:rPr>
            <m:sty m:val="i"/>
          </m:rPr>
          <m:t>E</m:t>
        </m:r>
        <m:r>
          <m:rPr>
            <m:sty m:val="p"/>
          </m:rPr>
          <m:t>)</m:t>
        </m:r>
      </m:oMath>
      <w:r>
        <w:rPr/>
        <w:t xml:space="preserve"> en fonction de </w:t>
      </w:r>
      <m:oMath>
        <m:r>
          <m:rPr>
            <m:sty m:val="i"/>
          </m:rPr>
          <m:t>E</m:t>
        </m:r>
        <m:r>
          <m:rPr>
            <m:sty m:val="p"/>
          </m:rPr>
          <m:t>,</m:t>
        </m:r>
        <m:sSub>
          <m:sSubPr/>
          <m:e>
            <m:r>
              <m:rPr>
                <m:sty m:val="i"/>
              </m:rPr>
              <m:t>E</m:t>
            </m:r>
          </m:e>
          <m:sub>
            <m:r>
              <m:rPr>
                <m:sty m:val="i"/>
              </m:rPr>
              <m:t>G</m:t>
            </m:r>
          </m:sub>
        </m:sSub>
      </m:oMath>
      <w:r>
        <w:rPr/>
        <w:t xml:space="preserve"> et </w:t>
      </w:r>
      <m:oMath>
        <m:sSub>
          <m:sSubPr/>
          <m:e>
            <m:r>
              <m:rPr>
                <m:sty m:val="i"/>
              </m:rPr>
              <m:t>k</m:t>
            </m:r>
          </m:e>
          <m:sub>
            <m:r>
              <m:rPr>
                <m:sty m:val="i"/>
              </m:rPr>
              <m:t>B</m:t>
            </m:r>
          </m:sub>
        </m:sSub>
        <m:r>
          <m:rPr>
            <m:sty m:val="i"/>
          </m:rPr>
          <m:t>T</m:t>
        </m:r>
      </m:oMath>
      <w:r>
        <w:rPr/>
        <w:t xml:space="preserve">.</w:t>
      </w:r>
      <w:r>
        <w:rPr/>
        <w:br w:type="textWrapping"/>
      </w:r>
      <w:r>
        <w:rPr>
          <w:rFonts w:eastAsia="Georgia" w:cs="Georgia" w:ascii="Georgia" w:hAnsi="Georgia"/>
        </w:rPr>
        <w:t xml:space="preserve">15. Étudier la variation de </w:t>
      </w:r>
      <m:oMath>
        <m:r>
          <m:rPr>
            <m:sty m:val="i"/>
          </m:rPr>
          <m:t>ϕ</m:t>
        </m:r>
        <m:r>
          <m:rPr>
            <m:sty m:val="p"/>
          </m:rPr>
          <m:t>(</m:t>
        </m:r>
        <m:r>
          <m:rPr>
            <m:sty m:val="i"/>
          </m:rPr>
          <m:t>E</m:t>
        </m:r>
        <m:r>
          <m:rPr>
            <m:sty m:val="p"/>
          </m:rPr>
          <m:t>)</m:t>
        </m:r>
      </m:oMath>
      <w:r>
        <w:rPr/>
        <w:t xml:space="preserve">. Montrer que </w:t>
      </w:r>
      <m:oMath>
        <m:r>
          <m:rPr>
            <m:sty m:val="p"/>
          </m:rPr>
          <m:t>Γ</m:t>
        </m:r>
        <m:r>
          <m:rPr>
            <m:sty m:val="p"/>
          </m:rPr>
          <m:t>(</m:t>
        </m:r>
        <m:r>
          <m:rPr>
            <m:sty m:val="i"/>
          </m:rPr>
          <m:t>E</m:t>
        </m:r>
        <m:r>
          <m:rPr>
            <m:sty m:val="p"/>
          </m:rPr>
          <m:t>)</m:t>
        </m:r>
      </m:oMath>
      <w:r>
        <w:rPr>
          <w:rFonts w:eastAsia="Georgia" w:cs="Georgia" w:ascii="Georgia" w:hAnsi="Georgia"/>
        </w:rPr>
        <w:t xml:space="preserve"> possède un maximum pour une valeur de </w:t>
      </w:r>
      <m:oMath>
        <m:r>
          <m:rPr>
            <m:sty m:val="i"/>
          </m:rPr>
          <m:t>E</m:t>
        </m:r>
      </m:oMath>
      <w:r>
        <w:rPr/>
        <w:t xml:space="preserve"> qu'on notera </w:t>
      </w:r>
      <m:oMath>
        <m:sSub>
          <m:sSubPr/>
          <m:e>
            <m:r>
              <m:rPr>
                <m:sty m:val="i"/>
              </m:rPr>
              <m:t>E</m:t>
            </m:r>
          </m:e>
          <m:sub>
            <m:r>
              <m:rPr>
                <m:sty m:val="p"/>
              </m:rPr>
              <m:t>0</m:t>
            </m:r>
          </m:sub>
        </m:sSub>
      </m:oMath>
      <w:r>
        <w:rPr/>
        <w:t xml:space="preserve"> et qu'on exprimera en fonction de </w:t>
      </w:r>
      <m:oMath>
        <m:sSub>
          <m:sSubPr/>
          <m:e>
            <m:r>
              <m:rPr>
                <m:sty m:val="i"/>
              </m:rPr>
              <m:t>E</m:t>
            </m:r>
          </m:e>
          <m:sub>
            <m:r>
              <m:rPr>
                <m:sty m:val="i"/>
              </m:rPr>
              <m:t>G</m:t>
            </m:r>
          </m:sub>
        </m:sSub>
      </m:oMath>
      <w:r>
        <w:rPr/>
        <w:t xml:space="preserve"> et </w:t>
      </w:r>
      <m:oMath>
        <m:sSub>
          <m:sSubPr/>
          <m:e>
            <m:r>
              <m:rPr>
                <m:sty m:val="i"/>
              </m:rPr>
              <m:t>k</m:t>
            </m:r>
          </m:e>
          <m:sub>
            <m:r>
              <m:rPr>
                <m:sty m:val="i"/>
              </m:rPr>
              <m:t>B</m:t>
            </m:r>
          </m:sub>
        </m:sSub>
        <m:r>
          <m:rPr>
            <m:sty m:val="i"/>
          </m:rPr>
          <m:t>T</m:t>
        </m:r>
      </m:oMath>
      <w:r>
        <w:rPr/>
        <w:t xml:space="preserve">.</w:t>
      </w:r>
      <w:r>
        <w:rPr/>
        <w:br w:type="textWrapping"/>
      </w:r>
      <w:r>
        <w:rPr>
          <w:rFonts w:eastAsia="Georgia" w:cs="Georgia" w:ascii="Georgia" w:hAnsi="Georgia"/>
        </w:rPr>
        <w:t xml:space="preserve">16. Situer l'énergie </w:t>
      </w:r>
      <m:oMath>
        <m:sSub>
          <m:sSubPr/>
          <m:e>
            <m:r>
              <m:rPr>
                <m:sty m:val="i"/>
              </m:rPr>
              <m:t>E</m:t>
            </m:r>
          </m:e>
          <m:sub>
            <m:r>
              <m:rPr>
                <m:sty m:val="p"/>
              </m:rPr>
              <m:t>0</m:t>
            </m:r>
          </m:sub>
        </m:sSub>
      </m:oMath>
      <w:r>
        <w:rPr>
          <w:rFonts w:eastAsia="Georgia" w:cs="Georgia" w:ascii="Georgia" w:hAnsi="Georgia"/>
        </w:rPr>
        <w:t xml:space="preserve"> par rapport à </w:t>
      </w:r>
      <m:oMath>
        <m:sSub>
          <m:sSubPr/>
          <m:e>
            <m:r>
              <m:rPr>
                <m:sty m:val="i"/>
              </m:rPr>
              <m:t>E</m:t>
            </m:r>
          </m:e>
          <m:sub>
            <m:r>
              <m:rPr>
                <m:sty m:val="i"/>
              </m:rPr>
              <m:t>G</m:t>
            </m:r>
          </m:sub>
        </m:sSub>
      </m:oMath>
      <w:r>
        <w:rPr/>
        <w:t xml:space="preserve"> et </w:t>
      </w:r>
      <m:oMath>
        <m:sSub>
          <m:sSubPr/>
          <m:e>
            <m:r>
              <m:rPr>
                <m:sty m:val="i"/>
              </m:rPr>
              <m:t>k</m:t>
            </m:r>
          </m:e>
          <m:sub>
            <m:r>
              <m:rPr>
                <m:sty m:val="i"/>
              </m:rPr>
              <m:t>B</m:t>
            </m:r>
          </m:sub>
        </m:sSub>
        <m:r>
          <m:rPr>
            <m:sty m:val="i"/>
          </m:rPr>
          <m:t>T</m:t>
        </m:r>
      </m:oMath>
      <w:r>
        <w:rPr>
          <w:rFonts w:eastAsia="Georgia" w:cs="Georgia" w:ascii="Georgia" w:hAnsi="Georgia"/>
        </w:rPr>
        <w:t xml:space="preserve"> dans la limite où </w:t>
      </w:r>
      <m:oMath>
        <m:sSub>
          <m:sSubPr/>
          <m:e>
            <m:r>
              <m:rPr>
                <m:sty m:val="i"/>
              </m:rPr>
              <m:t>E</m:t>
            </m:r>
          </m:e>
          <m:sub>
            <m:r>
              <m:rPr>
                <m:sty m:val="i"/>
              </m:rPr>
              <m:t>G</m:t>
            </m:r>
          </m:sub>
        </m:sSub>
        <m:r>
          <m:rPr>
            <m:sty m:val="p"/>
          </m:rPr>
          <m:t>≫</m:t>
        </m:r>
        <m:sSub>
          <m:sSubPr/>
          <m:e>
            <m:r>
              <m:rPr>
                <m:sty m:val="i"/>
              </m:rPr>
              <m:t>k</m:t>
            </m:r>
          </m:e>
          <m:sub>
            <m:r>
              <m:rPr>
                <m:sty m:val="i"/>
              </m:rPr>
              <m:t>B</m:t>
            </m:r>
          </m:sub>
        </m:sSub>
        <m:r>
          <m:rPr>
            <m:sty m:val="i"/>
          </m:rPr>
          <m:t>T</m:t>
        </m:r>
      </m:oMath>
      <w:r>
        <w:rPr>
          <w:rFonts w:eastAsia="Georgia" w:cs="Georgia" w:ascii="Georgia" w:hAnsi="Georgia"/>
        </w:rPr>
        <w:t xml:space="preserve">. Dans le cas de la fusion entre deux protons au cœur du Soleil, les valeurs numériques sont </w:t>
      </w:r>
      <m:oMath>
        <m:sSub>
          <m:sSubPr/>
          <m:e>
            <m:r>
              <m:rPr>
                <m:sty m:val="i"/>
              </m:rPr>
              <m:t>E</m:t>
            </m:r>
          </m:e>
          <m:sub>
            <m:r>
              <m:rPr>
                <m:sty m:val="i"/>
              </m:rPr>
              <m:t>G</m:t>
            </m:r>
          </m:sub>
        </m:sSub>
        <m:r>
          <m:rPr>
            <m:sty m:val="p"/>
          </m:rPr>
          <m:t>≃</m:t>
        </m:r>
        <m:r>
          <m:rPr>
            <m:sty m:val="p"/>
          </m:rPr>
          <m:t>500</m:t>
        </m:r>
        <m:r>
          <m:rPr>
            <m:sty m:val="p"/>
          </m:rPr>
          <m:t>keV</m:t>
        </m:r>
      </m:oMath>
      <w:r>
        <w:rPr/>
        <w:t xml:space="preserve"> et </w:t>
      </w:r>
      <m:oMath>
        <m:sSub>
          <m:sSubPr/>
          <m:e>
            <m:r>
              <m:rPr>
                <m:sty m:val="i"/>
              </m:rPr>
              <m:t>k</m:t>
            </m:r>
          </m:e>
          <m:sub>
            <m:r>
              <m:rPr>
                <m:sty m:val="i"/>
              </m:rPr>
              <m:t>B</m:t>
            </m:r>
          </m:sub>
        </m:sSub>
        <m:r>
          <m:rPr>
            <m:sty m:val="i"/>
          </m:rPr>
          <m:t>T</m:t>
        </m:r>
        <m:r>
          <m:rPr>
            <m:sty m:val="p"/>
          </m:rPr>
          <m:t>≃</m:t>
        </m:r>
        <m:r>
          <m:rPr>
            <m:sty m:val="p"/>
          </m:rPr>
          <m:t>1</m:t>
        </m:r>
        <m:r>
          <m:rPr>
            <m:sty m:val="p"/>
          </m:rPr>
          <m:t>,</m:t>
        </m:r>
        <m:r>
          <m:rPr>
            <m:sty m:val="p"/>
          </m:rPr>
          <m:t>5</m:t>
        </m:r>
        <m:r>
          <m:rPr>
            <m:sty m:val="p"/>
          </m:rPr>
          <m:t>keV</m:t>
        </m:r>
      </m:oMath>
      <w:r>
        <w:rPr>
          <w:rFonts w:eastAsia="Georgia" w:cs="Georgia" w:ascii="Georgia" w:hAnsi="Georgia"/>
        </w:rPr>
        <w:t xml:space="preserve">. Déterminer l'ordre de grandeur de </w:t>
      </w:r>
      <m:oMath>
        <m:sSub>
          <m:sSubPr/>
          <m:e>
            <m:r>
              <m:rPr>
                <m:sty m:val="i"/>
              </m:rPr>
              <m:t>E</m:t>
            </m:r>
          </m:e>
          <m:sub>
            <m:r>
              <m:rPr>
                <m:sty m:val="p"/>
              </m:rPr>
              <m:t>0</m:t>
            </m:r>
          </m:sub>
        </m:sSub>
      </m:oMath>
      <w:r>
        <w:rPr/>
        <w:t xml:space="preserve">.</w:t>
      </w:r>
      <w:r>
        <w:rPr/>
        <w:br w:type="textWrapping"/>
      </w:r>
      <w:r>
        <w:rPr>
          <w:rFonts w:eastAsia="Georgia" w:cs="Georgia" w:ascii="Georgia" w:hAnsi="Georgia"/>
        </w:rPr>
        <w:t xml:space="preserve">17. Déterminer l'expression littérale de </w:t>
      </w:r>
      <m:oMath>
        <m:r>
          <m:rPr>
            <m:sty m:val="i"/>
          </m:rPr>
          <m:t>ϕ</m:t>
        </m:r>
        <m:d>
          <m:dPr>
            <m:begChr m:val="("/>
            <m:endChr m:val=")"/>
            <m:ctrlPr>
              <w:rPr>
                <w:rFonts w:ascii="Cambria Math" w:hAnsi="Cambria Math"/>
              </w:rPr>
            </m:ctrlPr>
          </m:dPr>
          <m:e>
            <m:sSub>
              <m:sSubPr/>
              <m:e>
                <m:r>
                  <m:rPr>
                    <m:sty m:val="i"/>
                  </m:rPr>
                  <m:t>E</m:t>
                </m:r>
              </m:e>
              <m:sub>
                <m:r>
                  <m:rPr>
                    <m:sty m:val="p"/>
                  </m:rPr>
                  <m:t>0</m:t>
                </m:r>
              </m:sub>
            </m:sSub>
          </m:e>
        </m:d>
      </m:oMath>
      <w:r>
        <w:rPr/>
        <w:t xml:space="preserve"> en fonction de </w:t>
      </w:r>
      <m:oMath>
        <m:sSub>
          <m:sSubPr/>
          <m:e>
            <m:r>
              <m:rPr>
                <m:sty m:val="i"/>
              </m:rPr>
              <m:t>E</m:t>
            </m:r>
          </m:e>
          <m:sub>
            <m:r>
              <m:rPr>
                <m:sty m:val="i"/>
              </m:rPr>
              <m:t>G</m:t>
            </m:r>
          </m:sub>
        </m:sSub>
      </m:oMath>
      <w:r>
        <w:rPr/>
        <w:t xml:space="preserve"> et </w:t>
      </w:r>
      <m:oMath>
        <m:sSub>
          <m:sSubPr/>
          <m:e>
            <m:r>
              <m:rPr>
                <m:sty m:val="i"/>
              </m:rPr>
              <m:t>k</m:t>
            </m:r>
          </m:e>
          <m:sub>
            <m:r>
              <m:rPr>
                <m:sty m:val="i"/>
              </m:rPr>
              <m:t>B</m:t>
            </m:r>
          </m:sub>
        </m:sSub>
        <m:r>
          <m:rPr>
            <m:sty m:val="i"/>
          </m:rPr>
          <m:t>T</m:t>
        </m:r>
      </m:oMath>
      <w:r>
        <w:rPr>
          <w:rFonts w:eastAsia="Georgia" w:cs="Georgia" w:ascii="Georgia" w:hAnsi="Georgia"/>
        </w:rPr>
        <w:t xml:space="preserve">, puis calculer son ordre de grandeur avec les valeurs numériques données plus haut.</w:t>
      </w:r>
      <w:r>
        <w:rPr/>
        <w:br w:type="textWrapping"/>
      </w:r>
      <w:r>
        <w:rPr/>
        <w:t xml:space="preserve">18. Tracer l'allure de </w:t>
      </w:r>
      <m:oMath>
        <m:r>
          <m:rPr>
            <m:sty m:val="p"/>
          </m:rPr>
          <m:t>Γ</m:t>
        </m:r>
        <m:r>
          <m:rPr>
            <m:sty m:val="p"/>
          </m:rPr>
          <m:t>(</m:t>
        </m:r>
        <m:r>
          <m:rPr>
            <m:sty m:val="i"/>
          </m:rPr>
          <m:t>E</m:t>
        </m:r>
        <m:r>
          <m:rPr>
            <m:sty m:val="p"/>
          </m:rPr>
          <m:t>)</m:t>
        </m:r>
      </m:oMath>
      <w:r>
        <w:rPr>
          <w:rFonts w:eastAsia="Georgia" w:cs="Georgia" w:ascii="Georgia" w:hAnsi="Georgia"/>
        </w:rPr>
        <w:t xml:space="preserve">. Quelle est la particularité de la variation de </w:t>
      </w:r>
      <m:oMath>
        <m:r>
          <m:rPr>
            <m:sty m:val="p"/>
          </m:rPr>
          <m:t>Γ</m:t>
        </m:r>
        <m:r>
          <m:rPr>
            <m:sty m:val="p"/>
          </m:rPr>
          <m:t>(</m:t>
        </m:r>
        <m:r>
          <m:rPr>
            <m:sty m:val="i"/>
          </m:rPr>
          <m:t>E</m:t>
        </m:r>
        <m:r>
          <m:rPr>
            <m:sty m:val="p"/>
          </m:rPr>
          <m:t>)</m:t>
        </m:r>
      </m:oMath>
      <w:r>
        <w:rPr/>
        <w:t xml:space="preserve"> avec </w:t>
      </w:r>
      <m:oMath>
        <m:r>
          <m:rPr>
            <m:sty m:val="i"/>
          </m:rPr>
          <m:t>E</m:t>
        </m:r>
      </m:oMath>
      <w:r>
        <w:rPr>
          <w:rFonts w:eastAsia="Georgia" w:cs="Georgia" w:ascii="Georgia" w:hAnsi="Georgia"/>
        </w:rPr>
        <w:t xml:space="preserve"> dans la limite où </w:t>
      </w:r>
      <m:oMath>
        <m:sSub>
          <m:sSubPr/>
          <m:e>
            <m:r>
              <m:rPr>
                <m:sty m:val="i"/>
              </m:rPr>
              <m:t>E</m:t>
            </m:r>
          </m:e>
          <m:sub>
            <m:r>
              <m:rPr>
                <m:sty m:val="i"/>
              </m:rPr>
              <m:t>G</m:t>
            </m:r>
          </m:sub>
        </m:sSub>
        <m:r>
          <m:rPr>
            <m:sty m:val="p"/>
          </m:rPr>
          <m:t>≫</m:t>
        </m:r>
        <m:sSub>
          <m:sSubPr/>
          <m:e>
            <m:r>
              <m:rPr>
                <m:sty m:val="i"/>
              </m:rPr>
              <m:t>k</m:t>
            </m:r>
          </m:e>
          <m:sub>
            <m:r>
              <m:rPr>
                <m:sty m:val="i"/>
              </m:rPr>
              <m:t>B</m:t>
            </m:r>
          </m:sub>
        </m:sSub>
        <m:r>
          <m:rPr>
            <m:sty m:val="i"/>
          </m:rPr>
          <m:t>T</m:t>
        </m:r>
      </m:oMath>
      <w:r>
        <w:rPr/>
        <w:t xml:space="preserve"> ?</w:t>
      </w:r>
      <w:r>
        <w:rPr/>
        <w:br w:type="textWrapping"/>
      </w:r>
      <w:r>
        <w:rPr>
          <w:rFonts w:eastAsia="Georgia" w:cs="Georgia" w:ascii="Georgia" w:hAnsi="Georgia"/>
        </w:rPr>
        <w:t xml:space="preserve">19. Généraliser les résultats obtenus au cas de la fusion de deux noyaux de numéros atomiques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t xml:space="preserve">, de masses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quelconques. Déterminer en particulier comment la valeur de </w:t>
      </w:r>
      <m:oMath>
        <m:r>
          <m:rPr>
            <m:sty m:val="i"/>
          </m:rPr>
          <m:t>μ</m:t>
        </m:r>
      </m:oMath>
      <w:r>
        <w:rPr>
          <w:rFonts w:eastAsia="Georgia" w:cs="Georgia" w:ascii="Georgia" w:hAnsi="Georgia"/>
        </w:rPr>
        <w:t xml:space="preserve"> et l'énergie de Gamow, </w:t>
      </w:r>
      <m:oMath>
        <m:sSub>
          <m:sSubPr/>
          <m:e>
            <m:r>
              <m:rPr>
                <m:sty m:val="i"/>
              </m:rPr>
              <m:t>E</m:t>
            </m:r>
          </m:e>
          <m:sub>
            <m:r>
              <m:rPr>
                <m:sty m:val="i"/>
              </m:rPr>
              <m:t>G</m:t>
            </m:r>
          </m:sub>
        </m:sSub>
      </m:oMath>
      <w:r>
        <w:rPr>
          <w:rFonts w:eastAsia="Georgia" w:cs="Georgia" w:ascii="Georgia" w:hAnsi="Georgia"/>
        </w:rPr>
        <w:t xml:space="preserve">, sont modifiées.</w:t>
      </w:r>
      <w:r>
        <w:rPr/>
        <w:br w:type="textWrapping"/>
      </w:r>
      <w:r>
        <w:rPr>
          <w:rFonts w:eastAsia="Georgia" w:cs="Georgia" w:ascii="Georgia" w:hAnsi="Georgia"/>
        </w:rPr>
        <w:t xml:space="preserve">20. Le taux d'une réaction nucléaire de fusion est défini comme le nombre de réactions de fusion par unité de volume et de temps, divisé par le produit des densités volumiques des deux noyaux impliqués dans le processus de fusion. Ainsi défini, le taux de réaction est indépendant des densités, et ne dépend que de la température. Une modélisation en trois dimensions, plus réaliste que celle développée jusqu'alors, donne un taux de réaction de la forme </w:t>
      </w:r>
      <m:oMath>
        <m:sSub>
          <m:sSubPr/>
          <m:e>
            <m:r>
              <m:rPr>
                <m:sty m:val="i"/>
              </m:rPr>
              <m:t>a</m:t>
            </m:r>
          </m:e>
          <m:sub>
            <m:r>
              <m:rPr>
                <m:sty m:val="i"/>
              </m:rPr>
              <m:t>i</m:t>
            </m:r>
          </m:sub>
        </m:sSub>
        <m:sSup>
          <m:sSupPr/>
          <m:e>
            <m:r>
              <m:rPr>
                <m:sty m:val="i"/>
              </m:rPr>
              <m:t>T</m:t>
            </m:r>
          </m:e>
          <m:sup>
            <m:r>
              <m:rPr>
                <m:sty m:val="p"/>
              </m:rPr>
              <m:t>−</m:t>
            </m:r>
            <m:r>
              <m:rPr>
                <m:sty m:val="p"/>
              </m:rPr>
              <m:t>2</m:t>
            </m:r>
            <m:r>
              <m:rPr>
                <m:sty m:val="p"/>
              </m:rPr>
              <m:t>/</m:t>
            </m:r>
            <m:r>
              <m:rPr>
                <m:sty m:val="p"/>
              </m:rPr>
              <m:t>3</m:t>
            </m:r>
          </m:sup>
        </m:sSup>
        <m:r>
          <m:rPr>
            <m:sty m:val="p"/>
          </m:rPr>
          <m:t>exp</m:t>
        </m:r>
        <m:r>
          <m:rPr>
            <m:sty m:val="p"/>
          </m:rPr>
          <m:t>⁡</m:t>
        </m:r>
        <m:d>
          <m:dPr>
            <m:begChr m:val="("/>
            <m:endChr m:val=")"/>
            <m:ctrlPr>
              <w:rPr>
                <w:rFonts w:ascii="Cambria Math" w:hAnsi="Cambria Math"/>
              </w:rPr>
            </m:ctrlPr>
          </m:dPr>
          <m:e>
            <m:r>
              <m:rPr>
                <m:sty m:val="p"/>
              </m:rPr>
              <m:t>−</m:t>
            </m:r>
            <m:sSup>
              <m:sSupPr/>
              <m:e>
                <m:d>
                  <m:dPr>
                    <m:begChr m:val="("/>
                    <m:endChr m:val=")"/>
                    <m:ctrlPr>
                      <w:rPr>
                        <w:rFonts w:ascii="Cambria Math" w:hAnsi="Cambria Math"/>
                      </w:rPr>
                    </m:ctrlPr>
                  </m:dPr>
                  <m:e>
                    <m:sSub>
                      <m:sSubPr/>
                      <m:e>
                        <m:r>
                          <m:rPr>
                            <m:sty m:val="i"/>
                          </m:rPr>
                          <m:t>b</m:t>
                        </m:r>
                      </m:e>
                      <m:sub>
                        <m:r>
                          <m:rPr>
                            <m:sty m:val="i"/>
                          </m:rPr>
                          <m:t>i</m:t>
                        </m:r>
                      </m:sub>
                    </m:sSub>
                    <m:r>
                      <m:rPr>
                        <m:sty m:val="p"/>
                      </m:rPr>
                      <m:t>/</m:t>
                    </m:r>
                    <m:r>
                      <m:rPr>
                        <m:sty m:val="i"/>
                      </m:rPr>
                      <m:t>T</m:t>
                    </m:r>
                  </m:e>
                </m:d>
              </m:e>
              <m:sup>
                <m:r>
                  <m:rPr>
                    <m:sty m:val="p"/>
                  </m:rPr>
                  <m:t>1</m:t>
                </m:r>
                <m:r>
                  <m:rPr>
                    <m:sty m:val="p"/>
                  </m:rPr>
                  <m:t>/</m:t>
                </m:r>
                <m:r>
                  <m:rPr>
                    <m:sty m:val="p"/>
                  </m:rPr>
                  <m:t>3</m:t>
                </m:r>
              </m:sup>
            </m:sSup>
          </m:e>
        </m:d>
      </m:oMath>
      <w:r>
        <w:rPr>
          <w:rFonts w:eastAsia="Georgia" w:cs="Georgia" w:ascii="Georgia" w:hAnsi="Georgia"/>
        </w:rPr>
        <w:t xml:space="preserve">, où </w:t>
      </w:r>
      <m:oMath>
        <m:sSub>
          <m:sSubPr/>
          <m:e>
            <m:r>
              <m:rPr>
                <m:sty m:val="i"/>
              </m:rPr>
              <m:t>a</m:t>
            </m:r>
          </m:e>
          <m:sub>
            <m:r>
              <m:rPr>
                <m:sty m:val="i"/>
              </m:rPr>
              <m:t>i</m:t>
            </m:r>
          </m:sub>
        </m:sSub>
      </m:oMath>
      <w:r>
        <w:rPr/>
        <w:t xml:space="preserve"> et </w:t>
      </w:r>
      <m:oMath>
        <m:sSub>
          <m:sSubPr/>
          <m:e>
            <m:r>
              <m:rPr>
                <m:sty m:val="i"/>
              </m:rPr>
              <m:t>b</m:t>
            </m:r>
          </m:e>
          <m:sub>
            <m:r>
              <m:rPr>
                <m:sty m:val="i"/>
              </m:rPr>
              <m:t>i</m:t>
            </m:r>
          </m:sub>
        </m:sSub>
      </m:oMath>
      <w:r>
        <w:rPr>
          <w:rFonts w:eastAsia="Georgia" w:cs="Georgia" w:ascii="Georgia" w:hAnsi="Georgia"/>
        </w:rPr>
        <w:t xml:space="preserve"> sont des constantes qui dépendent de la réaction de fusion étudiée. La table ci-après donne les valeurs de ces constantes pour diverses réactions. </w:t>
      </w:r>
      <m:oMath>
        <m:sSub>
          <m:sSubPr/>
          <m:e>
            <m:r>
              <m:rPr>
                <m:sty m:val="i"/>
              </m:rPr>
              <m:t>b</m:t>
            </m:r>
          </m:e>
          <m:sub>
            <m:r>
              <m:rPr>
                <m:sty m:val="i"/>
              </m:rPr>
              <m:t>i</m:t>
            </m:r>
          </m:sub>
        </m:sSub>
      </m:oMath>
      <w:r>
        <w:rPr/>
        <w:t xml:space="preserve"> et </w:t>
      </w:r>
      <m:oMath>
        <m:r>
          <m:rPr>
            <m:sty m:val="i"/>
          </m:rPr>
          <m:t>T</m:t>
        </m:r>
      </m:oMath>
      <w:r>
        <w:rPr>
          <w:rFonts w:eastAsia="Georgia" w:cs="Georgia" w:ascii="Georgia" w:hAnsi="Georgia"/>
        </w:rPr>
        <w:t xml:space="preserve"> sont en unités de </w:t>
      </w:r>
      <m:oMath>
        <m:sSup>
          <m:sSupPr/>
          <m:e>
            <m:r>
              <m:rPr>
                <m:sty m:val="p"/>
              </m:rPr>
              <m:t>10</m:t>
            </m:r>
          </m:e>
          <m:sup>
            <m:r>
              <m:rPr>
                <m:sty m:val="p"/>
              </m:rPr>
              <m:t>9</m:t>
            </m:r>
          </m:sup>
        </m:sSup>
        <m:r>
          <m:rPr>
            <m:nor/>
          </m:rPr>
          <m:t xml:space="preserve"> </m:t>
        </m:r>
        <m:r>
          <m:rPr>
            <m:sty m:val="p"/>
          </m:rPr>
          <m:t>K</m:t>
        </m:r>
      </m:oMath>
      <w:r>
        <w:rPr>
          <w:rFonts w:eastAsia="Georgia" w:cs="Georgia" w:ascii="Georgia" w:hAnsi="Georgia"/>
        </w:rPr>
        <w:t xml:space="preserve"> (milliards de Kelvin), et les unités des coefficients </w:t>
      </w:r>
      <m:oMath>
        <m:sSub>
          <m:sSubPr/>
          <m:e>
            <m:r>
              <m:rPr>
                <m:sty m:val="i"/>
              </m:rPr>
              <m:t>a</m:t>
            </m:r>
          </m:e>
          <m:sub>
            <m:r>
              <m:rPr>
                <m:sty m:val="i"/>
              </m:rPr>
              <m:t>i</m:t>
            </m:r>
          </m:sub>
        </m:sSub>
      </m:oMath>
      <w:r>
        <w:rPr>
          <w:rFonts w:eastAsia="Georgia" w:cs="Georgia" w:ascii="Georgia" w:hAnsi="Georgia"/>
        </w:rPr>
        <w:t xml:space="preserve"> sont telles que les taux de réaction soient</w:t>
      </w:r>
      <w:r>
        <w:rPr/>
        <w:br w:type="textWrapping"/>
      </w:r>
      <w:r>
        <w:rPr/>
        <w:t xml:space="preserve">en </w:t>
      </w:r>
      <m:oMath>
        <m:sSup>
          <m:sSupPr/>
          <m:e>
            <m:r>
              <m:rPr>
                <m:sty m:val="p"/>
              </m:rPr>
              <m:t>m</m:t>
            </m:r>
          </m:e>
          <m:sup>
            <m:r>
              <m:rPr>
                <m:sty m:val="p"/>
              </m:rPr>
              <m:t>3</m:t>
            </m:r>
          </m:sup>
        </m:sSup>
        <m:sSup>
          <m:sSupPr/>
          <m:e>
            <m:r>
              <m:rPr>
                <m:nor/>
              </m:rPr>
              <m:t xml:space="preserve"> </m:t>
            </m:r>
            <m:r>
              <m:rPr>
                <m:sty m:val="p"/>
              </m:rPr>
              <m:t>s</m:t>
            </m:r>
          </m:e>
          <m:sup>
            <m:r>
              <m:rPr>
                <m:sty m:val="p"/>
              </m:rPr>
              <m:t>−</m:t>
            </m:r>
            <m:r>
              <m:rPr>
                <m:sty m:val="p"/>
              </m:rPr>
              <m:t>1</m:t>
            </m:r>
          </m:sup>
        </m:sSup>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On désigne le proton par </w:t>
      </w:r>
      <m:oMath>
        <m:r>
          <m:rPr>
            <m:sty m:val="i"/>
          </m:rPr>
          <m:t>p</m:t>
        </m:r>
      </m:oMath>
      <w:r>
        <w:rPr>
          <w:rFonts w:eastAsia="Georgia" w:cs="Georgia" w:ascii="Georgia" w:hAnsi="Georgia"/>
        </w:rPr>
        <w:t xml:space="preserve">, le neutron (dont la masse est très proche de celle du proton) par </w:t>
      </w:r>
      <m:oMath>
        <m:r>
          <m:rPr>
            <m:sty m:val="i"/>
          </m:rPr>
          <m:t>n</m:t>
        </m:r>
      </m:oMath>
      <w:r>
        <w:rPr/>
        <w:t xml:space="preserve">. Les symboles D , </w:t>
      </w:r>
      <m:oMath>
        <m:sSup>
          <m:sSupPr/>
          <m:e>
            <m:r>
              <m:t xml:space="preserve"> </m:t>
            </m:r>
          </m:e>
          <m:sup>
            <m:r>
              <m:rPr>
                <m:sty m:val="p"/>
              </m:rPr>
              <m:t>3</m:t>
            </m:r>
          </m:sup>
        </m:sSup>
        <m:r>
          <m:rPr>
            <m:sty m:val="p"/>
          </m:rPr>
          <m:t>He</m:t>
        </m:r>
      </m:oMath>
      <w:r>
        <w:rPr/>
        <w:t xml:space="preserve"> et </w:t>
      </w:r>
      <m:oMath>
        <m:sSup>
          <m:sSupPr/>
          <m:e>
            <m:r>
              <m:t xml:space="preserve"> </m:t>
            </m:r>
          </m:e>
          <m:sup>
            <m:r>
              <m:rPr>
                <m:sty m:val="p"/>
              </m:rPr>
              <m:t>4</m:t>
            </m:r>
          </m:sup>
        </m:sSup>
        <m:r>
          <m:rPr>
            <m:sty m:val="p"/>
          </m:rPr>
          <m:t>He</m:t>
        </m:r>
      </m:oMath>
      <w:r>
        <w:rPr>
          <w:rFonts w:eastAsia="Georgia" w:cs="Georgia" w:ascii="Georgia" w:hAnsi="Georgia"/>
        </w:rPr>
        <w:t xml:space="preserve"> désignent les noyaux des atomes correspondants ( </w:t>
      </w:r>
      <m:oMath>
        <m:r>
          <m:rPr>
            <m:sty m:val="p"/>
          </m:rPr>
          <m:t>D</m:t>
        </m:r>
        <m:r>
          <m:rPr>
            <m:sty m:val="p"/>
          </m:rPr>
          <m:t>=</m:t>
        </m:r>
      </m:oMath>
      <w:r>
        <w:rPr>
          <w:rFonts w:eastAsia="Georgia" w:cs="Georgia" w:ascii="Georgia" w:hAnsi="Georgia"/>
        </w:rPr>
        <w:t xml:space="preserve"> deutérium </w:t>
      </w:r>
      <m:oMath>
        <m:r>
          <m:rPr>
            <m:sty m:val="p"/>
          </m:rPr>
          <m:t>=</m:t>
        </m:r>
        <m:sSup>
          <m:sSupPr/>
          <m:e>
            <m:r>
              <m:t xml:space="preserve"> </m:t>
            </m:r>
          </m:e>
          <m:sup>
            <m:r>
              <m:rPr>
                <m:sty m:val="p"/>
              </m:rPr>
              <m:t>2</m:t>
            </m:r>
          </m:sup>
        </m:sSup>
        <m:r>
          <m:rPr>
            <m:sty m:val="p"/>
          </m:rPr>
          <m:t>H</m:t>
        </m:r>
      </m:oMath>
      <w:r>
        <w:rPr/>
        <w:t xml:space="preserve"> ), </w:t>
      </w:r>
      <m:oMath>
        <m:r>
          <m:rPr>
            <m:sty m:val="i"/>
          </m:rPr>
          <m:t>γ</m:t>
        </m:r>
      </m:oMath>
      <w:r>
        <w:rPr>
          <w:rFonts w:eastAsia="Georgia" w:cs="Georgia" w:ascii="Georgia" w:hAnsi="Georgia"/>
        </w:rPr>
        <w:t xml:space="preserve"> désigne le photon, </w:t>
      </w:r>
      <m:oMath>
        <m:sSup>
          <m:sSupPr/>
          <m:e>
            <m:r>
              <m:rPr>
                <m:sty m:val="i"/>
              </m:rPr>
              <m:t>e</m:t>
            </m:r>
          </m:e>
          <m:sup>
            <m:r>
              <m:rPr>
                <m:sty m:val="p"/>
              </m:rPr>
              <m:t>+</m:t>
            </m:r>
          </m:sup>
        </m:sSup>
      </m:oMath>
      <w:r>
        <w:rPr>
          <w:rFonts w:eastAsia="Georgia" w:cs="Georgia" w:ascii="Georgia" w:hAnsi="Georgia"/>
        </w:rPr>
        <w:t xml:space="preserve">le positon (électron chargé positivement) et </w:t>
      </w:r>
      <m:oMath>
        <m:sSub>
          <m:sSubPr/>
          <m:e>
            <m:r>
              <m:rPr>
                <m:sty m:val="i"/>
              </m:rPr>
              <m:t>ν</m:t>
            </m:r>
          </m:e>
          <m:sub>
            <m:r>
              <m:rPr>
                <m:sty m:val="i"/>
              </m:rPr>
              <m:t>e</m:t>
            </m:r>
          </m:sub>
        </m:sSub>
      </m:oMath>
      <w:r>
        <w:rPr/>
        <w:t xml:space="preserve"> le neutrino.</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réaction</w:t>
            </w:r>
          </w:p>
        </w:tc>
        <w:tc>
          <w:tcPr>
            <w:tcBorders>
              <w:top w:val="single" w:sz="8" w:space="0" w:color="000000"/>
              <w:bottom w:val="single" w:sz="8" w:space="0" w:color="000000"/>
              <w:right w:val="single" w:sz="8" w:space="0" w:color="000000"/>
            </w:tcBorders>
            <w:vAlign w:val="center"/>
          </w:tcPr>
          <w:p>
            <w:pPr>
              <w:spacing w:lineRule="auto"/>
              <w:jc w:val="left"/>
            </w:pPr>
            <w:r>
              <w:rPr/>
              <w:t xml:space="preserve">Valeur de </w:t>
            </w:r>
            <m:oMath>
              <m:sSub>
                <m:sSubPr/>
                <m:e>
                  <m:r>
                    <m:rPr>
                      <m:sty m:val="i"/>
                    </m:rPr>
                    <m:t>a</m:t>
                  </m:r>
                </m:e>
                <m:sub>
                  <m:r>
                    <m:rPr>
                      <m:sty m:val="i"/>
                    </m:rPr>
                    <m:t>i</m:t>
                  </m:r>
                </m:sub>
              </m:sSub>
            </m:oMath>
          </w:p>
        </w:tc>
        <w:tc>
          <w:tcPr>
            <w:tcBorders>
              <w:top w:val="single" w:sz="8" w:space="0" w:color="000000"/>
              <w:bottom w:val="single" w:sz="8" w:space="0" w:color="000000"/>
              <w:right w:val="single" w:sz="8" w:space="0" w:color="000000"/>
            </w:tcBorders>
            <w:vAlign w:val="center"/>
          </w:tcPr>
          <w:p>
            <w:pPr>
              <w:spacing w:lineRule="auto"/>
              <w:jc w:val="left"/>
            </w:pPr>
            <w:r>
              <w:rPr/>
              <w:t xml:space="preserve">Valeur de </w:t>
            </w:r>
            <m:oMath>
              <m:sSub>
                <m:sSubPr/>
                <m:e>
                  <m:r>
                    <m:rPr>
                      <m:sty m:val="i"/>
                    </m:rPr>
                    <m:t>b</m:t>
                  </m:r>
                </m:e>
                <m:sub>
                  <m:r>
                    <m:rPr>
                      <m:sty m:val="i"/>
                    </m:rPr>
                    <m:t>i</m:t>
                  </m:r>
                </m:sub>
              </m:sSub>
              <m:d>
                <m:dPr>
                  <m:begChr m:val="("/>
                  <m:endChr m:val=")"/>
                  <m:ctrlPr>
                    <w:rPr>
                      <w:rFonts w:ascii="Cambria Math" w:hAnsi="Cambria Math"/>
                    </w:rPr>
                  </m:ctrlPr>
                </m:dPr>
                <m:e>
                  <m:sSup>
                    <m:sSupPr/>
                    <m:e>
                      <m:r>
                        <m:rPr>
                          <m:sty m:val="p"/>
                        </m:rPr>
                        <m:t>10</m:t>
                      </m:r>
                    </m:e>
                    <m:sup>
                      <m:r>
                        <m:rPr>
                          <m:sty m:val="p"/>
                        </m:rPr>
                        <m:t>9</m:t>
                      </m:r>
                    </m:sup>
                  </m:sSup>
                  <m:r>
                    <m:rPr>
                      <m:nor/>
                    </m:rPr>
                    <m:t xml:space="preserve"> </m:t>
                  </m:r>
                  <m:r>
                    <m:rPr>
                      <m:sty m:val="p"/>
                    </m:rPr>
                    <m:t>K</m:t>
                  </m:r>
                </m:e>
              </m:d>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p</m:t>
                </m:r>
                <m:r>
                  <m:rPr>
                    <m:sty m:val="p"/>
                  </m:rPr>
                  <m:t>+</m:t>
                </m:r>
                <m:r>
                  <m:rPr>
                    <m:sty m:val="p"/>
                  </m:rPr>
                  <m:t>p</m:t>
                </m:r>
                <m:r>
                  <m:rPr>
                    <m:sty m:val="p"/>
                  </m:rPr>
                  <m:t>→</m:t>
                </m:r>
                <m:r>
                  <m:rPr>
                    <m:sty m:val="p"/>
                  </m:rPr>
                  <m:t>D</m:t>
                </m:r>
                <m:r>
                  <m:rPr>
                    <m:sty m:val="p"/>
                  </m:rPr>
                  <m:t>+</m:t>
                </m:r>
                <m:sSup>
                  <m:sSupPr/>
                  <m:e>
                    <m:r>
                      <m:rPr>
                        <m:sty m:val="i"/>
                      </m:rPr>
                      <m:t>e</m:t>
                    </m:r>
                  </m:e>
                  <m:sup>
                    <m:r>
                      <m:rPr>
                        <m:sty m:val="p"/>
                      </m:rPr>
                      <m:t>+</m:t>
                    </m:r>
                  </m:sup>
                </m:sSup>
                <m:r>
                  <m:rPr>
                    <m:sty m:val="p"/>
                  </m:rPr>
                  <m:t>+</m:t>
                </m:r>
                <m:sSub>
                  <m:sSubPr/>
                  <m:e>
                    <m:r>
                      <m:rPr>
                        <m:sty m:val="i"/>
                      </m:rPr>
                      <m:t>ν</m:t>
                    </m:r>
                  </m:e>
                  <m:sub>
                    <m:r>
                      <m:rPr>
                        <m:sty m:val="i"/>
                      </m:rPr>
                      <m:t>e</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a</m:t>
                    </m:r>
                  </m:e>
                  <m:sub>
                    <m:r>
                      <m:rPr>
                        <m:sty m:val="p"/>
                      </m:rPr>
                      <m:t>1</m:t>
                    </m:r>
                  </m:sub>
                </m:sSub>
                <m:r>
                  <m:rPr>
                    <m:sty m:val="p"/>
                  </m:rPr>
                  <m:t>=</m:t>
                </m:r>
                <m:r>
                  <m:rPr>
                    <m:sty m:val="p"/>
                  </m:rPr>
                  <m:t>4</m:t>
                </m:r>
                <m:r>
                  <m:rPr>
                    <m:sty m:val="p"/>
                  </m:rPr>
                  <m:t>,</m:t>
                </m:r>
                <m:r>
                  <m:rPr>
                    <m:sty m:val="p"/>
                  </m:rPr>
                  <m:t>08</m:t>
                </m:r>
                <m:r>
                  <m:rPr>
                    <m:sty m:val="p"/>
                  </m:rPr>
                  <m:t>×</m:t>
                </m:r>
                <m:sSup>
                  <m:sSupPr/>
                  <m:e>
                    <m:r>
                      <m:rPr>
                        <m:sty m:val="p"/>
                      </m:rPr>
                      <m:t>10</m:t>
                    </m:r>
                  </m:e>
                  <m:sup>
                    <m:r>
                      <m:rPr>
                        <m:sty m:val="p"/>
                      </m:rPr>
                      <m:t>−</m:t>
                    </m:r>
                    <m:r>
                      <m:rPr>
                        <m:sty m:val="p"/>
                      </m:rPr>
                      <m:t>21</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b</m:t>
                    </m:r>
                  </m:e>
                  <m:sub>
                    <m:r>
                      <m:rPr>
                        <m:sty m:val="p"/>
                      </m:rPr>
                      <m:t>1</m:t>
                    </m:r>
                  </m:sub>
                </m:sSub>
                <m:r>
                  <m:rPr>
                    <m:sty m:val="p"/>
                  </m:rPr>
                  <m:t>=</m:t>
                </m:r>
                <m:r>
                  <m:rPr>
                    <m:sty m:val="p"/>
                  </m:rPr>
                  <m:t>38</m:t>
                </m:r>
                <m:r>
                  <m:rPr>
                    <m:sty m:val="p"/>
                  </m:rPr>
                  <m:t>,</m:t>
                </m:r>
                <m:r>
                  <m:rPr>
                    <m:sty m:val="p"/>
                  </m:rPr>
                  <m:t>65</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p</m:t>
                </m:r>
                <m:r>
                  <m:rPr>
                    <m:sty m:val="p"/>
                  </m:rPr>
                  <m:t>+</m:t>
                </m:r>
                <m:r>
                  <m:rPr>
                    <m:sty m:val="p"/>
                  </m:rPr>
                  <m:t>D</m:t>
                </m:r>
                <m:r>
                  <m:rPr>
                    <m:sty m:val="p"/>
                  </m:rPr>
                  <m:t>→</m:t>
                </m:r>
                <m:sSup>
                  <m:sSupPr/>
                  <m:e>
                    <m:r>
                      <m:t xml:space="preserve"> </m:t>
                    </m:r>
                  </m:e>
                  <m:sup>
                    <m:r>
                      <m:rPr>
                        <m:sty m:val="p"/>
                      </m:rPr>
                      <m:t>3</m:t>
                    </m:r>
                  </m:sup>
                </m:sSup>
                <m:r>
                  <m:rPr>
                    <m:sty m:val="p"/>
                  </m:rPr>
                  <m:t>He</m:t>
                </m:r>
                <m:r>
                  <m:rPr>
                    <m:sty m:val="p"/>
                  </m:rPr>
                  <m:t>+</m:t>
                </m:r>
                <m:r>
                  <m:rPr>
                    <m:sty m:val="i"/>
                  </m:rPr>
                  <m:t>γ</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a</m:t>
                    </m:r>
                  </m:e>
                  <m:sub>
                    <m:r>
                      <m:rPr>
                        <m:sty m:val="p"/>
                      </m:rPr>
                      <m:t>2</m:t>
                    </m:r>
                  </m:sub>
                </m:sSub>
                <m:r>
                  <m:rPr>
                    <m:sty m:val="p"/>
                  </m:rPr>
                  <m:t>=</m:t>
                </m:r>
                <m:r>
                  <m:rPr>
                    <m:sty m:val="p"/>
                  </m:rPr>
                  <m:t>1</m:t>
                </m:r>
                <m:r>
                  <m:rPr>
                    <m:sty m:val="p"/>
                  </m:rPr>
                  <m:t>,</m:t>
                </m:r>
                <m:r>
                  <m:rPr>
                    <m:sty m:val="p"/>
                  </m:rPr>
                  <m:t>81</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b</m:t>
                    </m:r>
                  </m:e>
                  <m:sub>
                    <m:r>
                      <m:rPr>
                        <m:sty m:val="p"/>
                      </m:rPr>
                      <m:t>2</m:t>
                    </m:r>
                  </m:sub>
                </m:sSub>
                <m:r>
                  <m:rPr>
                    <m:sty m:val="p"/>
                  </m:rPr>
                  <m:t>=</m:t>
                </m:r>
                <m:r>
                  <m:rPr>
                    <m:sty m:val="p"/>
                  </m:rPr>
                  <m:t>51</m:t>
                </m:r>
                <m:r>
                  <m:rPr>
                    <m:sty m:val="p"/>
                  </m:rPr>
                  <m:t>,</m:t>
                </m:r>
                <m:r>
                  <m:rPr>
                    <m:sty m:val="p"/>
                  </m:rPr>
                  <m:t>52</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3</m:t>
                    </m:r>
                  </m:sup>
                </m:sSup>
                <m:r>
                  <m:rPr>
                    <m:sty m:val="p"/>
                  </m:rPr>
                  <m:t>He</m:t>
                </m:r>
                <m:r>
                  <m:rPr>
                    <m:sty m:val="p"/>
                  </m:rPr>
                  <m:t>+</m:t>
                </m:r>
                <m:sSup>
                  <m:sSupPr/>
                  <m:e>
                    <m:r>
                      <m:t xml:space="preserve"> </m:t>
                    </m:r>
                  </m:e>
                  <m:sup>
                    <m:r>
                      <m:rPr>
                        <m:sty m:val="p"/>
                      </m:rPr>
                      <m:t>3</m:t>
                    </m:r>
                  </m:sup>
                </m:sSup>
                <m:r>
                  <m:rPr>
                    <m:sty m:val="p"/>
                  </m:rPr>
                  <m:t>He</m:t>
                </m:r>
                <m:r>
                  <m:rPr>
                    <m:sty m:val="p"/>
                  </m:rPr>
                  <m:t>→</m:t>
                </m:r>
                <m:sSup>
                  <m:sSupPr/>
                  <m:e>
                    <m:r>
                      <m:t xml:space="preserve"> </m:t>
                    </m:r>
                  </m:e>
                  <m:sup>
                    <m:r>
                      <m:rPr>
                        <m:sty m:val="p"/>
                      </m:rPr>
                      <m:t>4</m:t>
                    </m:r>
                  </m:sup>
                </m:sSup>
                <m:r>
                  <m:rPr>
                    <m:sty m:val="p"/>
                  </m:rPr>
                  <m:t>He</m:t>
                </m:r>
                <m:r>
                  <m:rPr>
                    <m:sty m:val="p"/>
                  </m:rPr>
                  <m:t>+</m:t>
                </m:r>
                <m:r>
                  <m:rPr>
                    <m:sty m:val="p"/>
                  </m:rPr>
                  <m:t>p</m:t>
                </m:r>
                <m:r>
                  <m:rPr>
                    <m:sty m:val="p"/>
                  </m:rPr>
                  <m:t>+</m:t>
                </m:r>
                <m:r>
                  <m:rPr>
                    <m:sty m:val="p"/>
                  </m:rPr>
                  <m:t>p</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a</m:t>
                    </m:r>
                  </m:e>
                  <m:sub>
                    <m:r>
                      <m:rPr>
                        <m:sty m:val="p"/>
                      </m:rPr>
                      <m:t>3</m:t>
                    </m:r>
                  </m:sub>
                </m:sSub>
                <m:r>
                  <m:rPr>
                    <m:sty m:val="p"/>
                  </m:rPr>
                  <m:t>=</m:t>
                </m:r>
                <m:r>
                  <m:rPr>
                    <m:sty m:val="p"/>
                  </m:rPr>
                  <m:t>5</m:t>
                </m:r>
                <m:r>
                  <m:rPr>
                    <m:sty m:val="p"/>
                  </m:rPr>
                  <m:t>,</m:t>
                </m:r>
                <m:r>
                  <m:rPr>
                    <m:sty m:val="p"/>
                  </m:rPr>
                  <m:t>59</m:t>
                </m:r>
                <m:r>
                  <m:rPr>
                    <m:sty m:val="p"/>
                  </m:rPr>
                  <m:t>×</m:t>
                </m:r>
                <m:sSup>
                  <m:sSupPr/>
                  <m:e>
                    <m:r>
                      <m:rPr>
                        <m:sty m:val="p"/>
                      </m:rPr>
                      <m:t>10</m:t>
                    </m:r>
                  </m:e>
                  <m:sup>
                    <m:r>
                      <m:rPr>
                        <m:sty m:val="p"/>
                      </m:rPr>
                      <m:t>4</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b</m:t>
                    </m:r>
                  </m:e>
                  <m:sub>
                    <m:r>
                      <m:rPr>
                        <m:sty m:val="p"/>
                      </m:rPr>
                      <m:t>3</m:t>
                    </m:r>
                  </m:sub>
                </m:sSub>
                <m:r>
                  <m:rPr>
                    <m:sty m:val="p"/>
                  </m:rPr>
                  <m:t>=</m:t>
                </m:r>
                <m:r>
                  <m:rPr>
                    <m:sty m:val="p"/>
                  </m:rPr>
                  <m:t>1828</m:t>
                </m:r>
              </m:oMath>
            </m:oMathPara>
          </w:p>
        </w:tc>
      </w:tr>
    </w:tbl>
    <w:p>
      <w:pPr>
        <w:spacing w:lineRule="auto"/>
      </w:pPr>
    </w:p>
    <w:p>
      <w:pPr>
        <w:spacing w:after="220" w:lineRule="auto"/>
      </w:pPr>
      <w:r>
        <w:rPr>
          <w:rFonts w:eastAsia="Georgia" w:cs="Georgia" w:ascii="Georgia" w:hAnsi="Georgia"/>
        </w:rPr>
        <w:t xml:space="preserve">Montrer que la modélisation développée précédemment permet de prédire certaines relations entre les quantités </w:t>
      </w:r>
      <m:oMath>
        <m:sSub>
          <m:sSubPr/>
          <m:e>
            <m:r>
              <m:rPr>
                <m:sty m:val="i"/>
              </m:rPr>
              <m:t>b</m:t>
            </m:r>
          </m:e>
          <m:sub>
            <m:r>
              <m:rPr>
                <m:sty m:val="p"/>
              </m:rPr>
              <m:t>1</m:t>
            </m:r>
          </m:sub>
        </m:sSub>
        <m:r>
          <m:rPr>
            <m:sty m:val="p"/>
          </m:rPr>
          <m:t>,</m:t>
        </m:r>
        <m:sSub>
          <m:sSubPr/>
          <m:e>
            <m:r>
              <m:rPr>
                <m:sty m:val="i"/>
              </m:rPr>
              <m:t>b</m:t>
            </m:r>
          </m:e>
          <m:sub>
            <m:r>
              <m:rPr>
                <m:sty m:val="p"/>
              </m:rPr>
              <m:t>2</m:t>
            </m:r>
          </m:sub>
        </m:sSub>
      </m:oMath>
      <w:r>
        <w:rPr/>
        <w:t xml:space="preserve"> et </w:t>
      </w:r>
      <m:oMath>
        <m:sSub>
          <m:sSubPr/>
          <m:e>
            <m:r>
              <m:rPr>
                <m:sty m:val="i"/>
              </m:rPr>
              <m:t>b</m:t>
            </m:r>
          </m:e>
          <m:sub>
            <m:r>
              <m:rPr>
                <m:sty m:val="p"/>
              </m:rPr>
              <m:t>3</m:t>
            </m:r>
          </m:sub>
        </m:sSub>
      </m:oMath>
      <w:r>
        <w:rPr>
          <w:rFonts w:eastAsia="Georgia" w:cs="Georgia" w:ascii="Georgia" w:hAnsi="Georgia"/>
        </w:rPr>
        <w:t xml:space="preserve">. Vérifier ces prédictions à l'aide d'applications numériques.</w:t>
      </w:r>
    </w:p>
    <w:p>
      <w:pPr>
        <w:spacing w:line="271" w:before="330" w:lineRule="auto"/>
      </w:pPr>
      <w:r>
        <w:rPr>
          <w:rFonts w:eastAsia="Georgia" w:cs="Georgia" w:ascii="Georgia" w:hAnsi="Georgia"/>
          <w:b/>
          <w:sz w:val="42"/>
        </w:rPr>
        <w:t xml:space="preserve">II - Rendement énergétique d'une machine thermique à sa puissance maximale</w:t>
      </w:r>
    </w:p>
    <w:p>
      <w:pPr>
        <w:spacing w:after="220" w:lineRule="auto"/>
      </w:pPr>
      <w:r>
        <w:rPr>
          <w:rFonts w:eastAsia="Georgia" w:cs="Georgia" w:ascii="Georgia" w:hAnsi="Georgia"/>
        </w:rPr>
        <w:t xml:space="preserve">Lorsqu'une machine thermique cyclique fournit du travail en échangeant de la chaleur avec une source chaude et une source froide, de températures respectives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le rendement maximal de Carnot n'est approché qu'à la limite des processus réversibles. Mais ceux-ci sont trop lents pour produire une puissance mécanique appréciable. À l'inverse, les processus très rapides sont fortement irréversibles, et leurs rendements sont si bas qu'on ne peut guère en extraire de travail mécanique. Un compromis est nécessaire si on souhaite rendre maximale la puissance de la machine. Nous allons étudier cette optimisation dans le cadre de deux modélisations simples, dont la première a été introduite indépendamment par les physiciens Jacques Yvon et I. I. Novikov au milieu des années 1950, dans le contexte de l'industrie électronucléaire naissante.</w:t>
      </w:r>
      <w:r>
        <w:rPr/>
        <w:br w:type="textWrapping"/>
      </w:r>
      <w:r>
        <w:rPr/>
        <w:t xml:space="preserve">21. On note </w:t>
      </w:r>
      <m:oMath>
        <m:r>
          <m:rPr>
            <m:sty m:val="i"/>
          </m:rPr>
          <m:t>Q</m:t>
        </m:r>
      </m:oMath>
      <w:r>
        <w:rPr>
          <w:rFonts w:eastAsia="Georgia" w:cs="Georgia" w:ascii="Georgia" w:hAnsi="Georgia"/>
        </w:rPr>
        <w:t xml:space="preserve"> l'énergie fournie par la source chaude au cours d'un cycle de cette machine ditherme, et </w:t>
      </w:r>
      <m:oMath>
        <m:r>
          <m:rPr>
            <m:sty m:val="i"/>
          </m:rPr>
          <m:t>W</m:t>
        </m:r>
      </m:oMath>
      <w:r>
        <w:rPr>
          <w:rFonts w:eastAsia="Georgia" w:cs="Georgia" w:ascii="Georgia" w:hAnsi="Georgia"/>
        </w:rPr>
        <w:t xml:space="preserve"> le travail qu'on peut en extraire. Définir le rendement </w:t>
      </w:r>
      <m:oMath>
        <m:r>
          <m:rPr>
            <m:sty m:val="i"/>
          </m:rPr>
          <m:t>η</m:t>
        </m:r>
      </m:oMath>
      <w:r>
        <w:rPr/>
        <w:t xml:space="preserve"> d'une telle machine.</w:t>
      </w:r>
      <w:r>
        <w:rPr/>
        <w:br w:type="textWrapping"/>
      </w:r>
      <w:r>
        <w:rPr>
          <w:rFonts w:eastAsia="Georgia" w:cs="Georgia" w:ascii="Georgia" w:hAnsi="Georgia"/>
        </w:rPr>
        <w:t xml:space="preserve">22. Déterminer l'expression du travail maximum </w:t>
      </w:r>
      <m:oMath>
        <m:sSub>
          <m:sSubPr/>
          <m:e>
            <m:r>
              <m:rPr>
                <m:sty m:val="i"/>
              </m:rPr>
              <m:t>W</m:t>
            </m:r>
          </m:e>
          <m:sub>
            <m:r>
              <m:rPr>
                <m:sty m:val="p"/>
              </m:rPr>
              <m:t>max</m:t>
            </m:r>
          </m:sub>
        </m:sSub>
      </m:oMath>
      <w:r>
        <w:rPr/>
        <w:t xml:space="preserve"> qu'on peut extraire de la machine pendant un cycle en fonction de </w:t>
      </w:r>
      <m:oMath>
        <m:r>
          <m:rPr>
            <m:sty m:val="i"/>
          </m:rPr>
          <m:t>Q</m:t>
        </m:r>
        <m:r>
          <m:rPr>
            <m:sty m:val="p"/>
          </m:rPr>
          <m:t>,</m:t>
        </m:r>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et l'expression du rendement maximal correspondant, qu'on notera </w:t>
      </w:r>
      <m:oMath>
        <m:sSub>
          <m:sSubPr/>
          <m:e>
            <m:r>
              <m:rPr>
                <m:sty m:val="i"/>
              </m:rPr>
              <m:t>η</m:t>
            </m:r>
          </m:e>
          <m:sub>
            <m:r>
              <m:rPr>
                <m:sty m:val="p"/>
              </m:rPr>
              <m:t>0</m:t>
            </m:r>
          </m:sub>
        </m:sSub>
      </m:oMath>
      <w:r>
        <w:rPr/>
        <w:t xml:space="preserve">.</w:t>
      </w:r>
    </w:p>
    <w:p>
      <w:pPr>
        <w:spacing w:line="271" w:before="330" w:lineRule="auto"/>
      </w:pPr>
      <w:r>
        <w:rPr>
          <w:rFonts w:eastAsia="Georgia" w:cs="Georgia" w:ascii="Georgia" w:hAnsi="Georgia"/>
          <w:b/>
          <w:sz w:val="42"/>
        </w:rPr>
        <w:t xml:space="preserve">Premier modèle : transfert thermique</w:t>
      </w:r>
    </w:p>
    <w:p>
      <w:pPr>
        <w:numPr>
          <w:ilvl w:val="0"/>
          <w:numId w:val="3"/>
        </w:numPr>
        <w:spacing w:lineRule="auto"/>
      </w:pPr>
      <w:r>
        <w:rPr>
          <w:rFonts w:eastAsia="Georgia" w:cs="Georgia" w:ascii="Georgia" w:hAnsi="Georgia"/>
        </w:rPr>
        <w:t xml:space="preserve">Nous considérons une machine dans laquelle l'énergie est produite par une source solide à la température </w:t>
      </w:r>
      <m:oMath>
        <m:sSub>
          <m:sSubPr/>
          <m:e>
            <m:r>
              <m:rPr>
                <m:sty m:val="i"/>
              </m:rPr>
              <m:t>T</m:t>
            </m:r>
          </m:e>
          <m:sub>
            <m:r>
              <m:rPr>
                <m:sty m:val="p"/>
              </m:rPr>
              <m:t>1</m:t>
            </m:r>
          </m:sub>
        </m:sSub>
      </m:oMath>
      <w:r>
        <w:rPr>
          <w:rFonts w:eastAsia="Georgia" w:cs="Georgia" w:ascii="Georgia" w:hAnsi="Georgia"/>
        </w:rPr>
        <w:t xml:space="preserve">. Cette énergie est transmise à un fluide caloporteur de température </w:t>
      </w:r>
      <m:oMath>
        <m:sSub>
          <m:sSubPr/>
          <m:e>
            <m:r>
              <m:rPr>
                <m:sty m:val="i"/>
              </m:rPr>
              <m:t>T</m:t>
            </m:r>
          </m:e>
          <m:sub>
            <m:r>
              <m:rPr>
                <m:sty m:val="p"/>
              </m:rPr>
              <m:t>3</m:t>
            </m:r>
          </m:sub>
        </m:sSub>
      </m:oMath>
      <w:r>
        <w:rPr/>
        <w:t xml:space="preserve">, avec </w:t>
      </w:r>
      <m:oMath>
        <m:sSub>
          <m:sSubPr/>
          <m:e>
            <m:r>
              <m:rPr>
                <m:sty m:val="i"/>
              </m:rPr>
              <m:t>T</m:t>
            </m:r>
          </m:e>
          <m:sub>
            <m:r>
              <m:rPr>
                <m:sty m:val="p"/>
              </m:rPr>
              <m:t>3</m:t>
            </m:r>
          </m:sub>
        </m:sSub>
        <m:r>
          <m:rPr>
            <m:sty m:val="p"/>
          </m:rPr>
          <m:t>&lt;</m:t>
        </m:r>
        <m:sSub>
          <m:sSubPr/>
          <m:e>
            <m:r>
              <m:rPr>
                <m:sty m:val="i"/>
              </m:rPr>
              <m:t>T</m:t>
            </m:r>
          </m:e>
          <m:sub>
            <m:r>
              <m:rPr>
                <m:sty m:val="p"/>
              </m:rPr>
              <m:t>1</m:t>
            </m:r>
          </m:sub>
        </m:sSub>
      </m:oMath>
      <w:r>
        <w:rPr/>
        <w:t xml:space="preserve">, qui circule en contact avec la source solide. On suppose </w:t>
      </w:r>
      <m:oMath>
        <m:sSub>
          <m:sSubPr/>
          <m:e>
            <m:r>
              <m:rPr>
                <m:sty m:val="i"/>
              </m:rPr>
              <m:t>T</m:t>
            </m:r>
          </m:e>
          <m:sub>
            <m:r>
              <m:rPr>
                <m:sty m:val="p"/>
              </m:rPr>
              <m:t>1</m:t>
            </m:r>
          </m:sub>
        </m:sSub>
      </m:oMath>
      <w:r>
        <w:rPr/>
        <w:t xml:space="preserve"> et </w:t>
      </w:r>
      <m:oMath>
        <m:sSub>
          <m:sSubPr/>
          <m:e>
            <m:r>
              <m:rPr>
                <m:sty m:val="i"/>
              </m:rPr>
              <m:t>T</m:t>
            </m:r>
          </m:e>
          <m:sub>
            <m:r>
              <m:rPr>
                <m:sty m:val="p"/>
              </m:rPr>
              <m:t>3</m:t>
            </m:r>
          </m:sub>
        </m:sSub>
      </m:oMath>
      <w:r>
        <w:rPr>
          <w:rFonts w:eastAsia="Georgia" w:cs="Georgia" w:ascii="Georgia" w:hAnsi="Georgia"/>
        </w:rPr>
        <w:t xml:space="preserve"> uniformes et indépendantes du temps. On note </w:t>
      </w:r>
      <m:oMath>
        <m:r>
          <m:rPr>
            <m:sty m:val="i"/>
          </m:rPr>
          <m:t>Q</m:t>
        </m:r>
      </m:oMath>
      <w:r>
        <w:rPr>
          <w:rFonts w:eastAsia="Georgia" w:cs="Georgia" w:ascii="Georgia" w:hAnsi="Georgia"/>
        </w:rPr>
        <w:t xml:space="preserve"> l'énergie fournie par la source solide au fluide caloporteur pendant la durée </w:t>
      </w:r>
      <m:oMath>
        <m:r>
          <m:rPr>
            <m:sty m:val="i"/>
          </m:rPr>
          <m:t>τ</m:t>
        </m:r>
      </m:oMath>
      <w:r>
        <w:rPr/>
        <w:t xml:space="preserve"> d'un cycle. Donner l'expression de </w:t>
      </w:r>
      <m:oMath>
        <m:r>
          <m:rPr>
            <m:sty m:val="i"/>
          </m:rPr>
          <m:t>Q</m:t>
        </m:r>
      </m:oMath>
      <w:r>
        <w:rPr/>
        <w:t xml:space="preserve"> en fonction de </w:t>
      </w:r>
      <m:oMath>
        <m:r>
          <m:rPr>
            <m:sty m:val="i"/>
          </m:rPr>
          <m:t>τ</m:t>
        </m:r>
        <m:r>
          <m:rPr>
            <m:sty m:val="p"/>
          </m:rPr>
          <m:t>,</m:t>
        </m:r>
        <m:sSub>
          <m:sSubPr/>
          <m:e>
            <m:r>
              <m:rPr>
                <m:sty m:val="i"/>
              </m:rPr>
              <m:t>T</m:t>
            </m:r>
          </m:e>
          <m:sub>
            <m:r>
              <m:rPr>
                <m:sty m:val="p"/>
              </m:rPr>
              <m:t>1</m:t>
            </m:r>
          </m:sub>
        </m:sSub>
      </m:oMath>
      <w:r>
        <w:rPr/>
        <w:t xml:space="preserve"> et </w:t>
      </w:r>
      <m:oMath>
        <m:sSub>
          <m:sSubPr/>
          <m:e>
            <m:r>
              <m:rPr>
                <m:sty m:val="i"/>
              </m:rPr>
              <m:t>T</m:t>
            </m:r>
          </m:e>
          <m:sub>
            <m:r>
              <m:rPr>
                <m:sty m:val="p"/>
              </m:rPr>
              <m:t>3</m:t>
            </m:r>
          </m:sub>
        </m:sSub>
      </m:oMath>
      <w:r>
        <w:rPr/>
        <w:t xml:space="preserve"> et de la conductance thermique </w:t>
      </w:r>
      <m:oMath>
        <m:sSub>
          <m:sSubPr/>
          <m:e>
            <m:r>
              <m:rPr>
                <m:sty m:val="i"/>
              </m:rPr>
              <m:t>G</m:t>
            </m:r>
          </m:e>
          <m:sub>
            <m:r>
              <m:rPr>
                <m:nor/>
              </m:rPr>
              <m:t>th </m:t>
            </m:r>
          </m:sub>
        </m:sSub>
      </m:oMath>
      <w:r>
        <w:rPr>
          <w:rFonts w:eastAsia="Georgia" w:cs="Georgia" w:ascii="Georgia" w:hAnsi="Georgia"/>
        </w:rPr>
        <w:t xml:space="preserve"> de l'interface, supposée fixée.</w:t>
      </w:r>
    </w:p>
    <w:p>
      <w:pPr>
        <w:numPr>
          <w:ilvl w:val="0"/>
          <w:numId w:val="3"/>
        </w:numPr>
        <w:spacing w:lineRule="auto"/>
      </w:pPr>
      <w:r>
        <w:rPr>
          <w:rFonts w:eastAsia="Georgia" w:cs="Georgia" w:ascii="Georgia" w:hAnsi="Georgia"/>
        </w:rPr>
        <w:t xml:space="preserve">Le fluide caloporteur constitue la source chaude d'une machine thermique ditherme dont la source froide est à la température </w:t>
      </w:r>
      <m:oMath>
        <m:sSub>
          <m:sSubPr/>
          <m:e>
            <m:r>
              <m:rPr>
                <m:sty m:val="i"/>
              </m:rPr>
              <m:t>T</m:t>
            </m:r>
          </m:e>
          <m:sub>
            <m:r>
              <m:rPr>
                <m:sty m:val="p"/>
              </m:rPr>
              <m:t>2</m:t>
            </m:r>
          </m:sub>
        </m:sSub>
      </m:oMath>
      <w:r>
        <w:rPr>
          <w:rFonts w:eastAsia="Georgia" w:cs="Georgia" w:ascii="Georgia" w:hAnsi="Georgia"/>
        </w:rPr>
        <w:t xml:space="preserve">. Il restitue à cette machine thermique l'énergie </w:t>
      </w:r>
      <m:oMath>
        <m:r>
          <m:rPr>
            <m:sty m:val="i"/>
          </m:rPr>
          <m:t>Q</m:t>
        </m:r>
      </m:oMath>
      <w:r>
        <w:rPr>
          <w:rFonts w:eastAsia="Georgia" w:cs="Georgia" w:ascii="Georgia" w:hAnsi="Georgia"/>
        </w:rPr>
        <w:t xml:space="preserve"> fournie par la source solide. On suppose par ailleurs que cette machine thermique fonctionne à son rendement maximal. En déduire la dépendance du travail </w:t>
      </w:r>
      <m:oMath>
        <m:r>
          <m:rPr>
            <m:sty m:val="i"/>
          </m:rPr>
          <m:t>W</m:t>
        </m:r>
      </m:oMath>
      <w:r>
        <w:rPr/>
        <w:t xml:space="preserve"> qu'elle fournit en fonction de </w:t>
      </w:r>
      <m:oMath>
        <m:r>
          <m:rPr>
            <m:sty m:val="i"/>
          </m:rPr>
          <m:t>τ</m:t>
        </m:r>
        <m:r>
          <m:rPr>
            <m:sty m:val="p"/>
          </m:rPr>
          <m:t>,</m:t>
        </m:r>
        <m:sSub>
          <m:sSubPr/>
          <m:e>
            <m:r>
              <m:rPr>
                <m:sty m:val="i"/>
              </m:rPr>
              <m:t>T</m:t>
            </m:r>
          </m:e>
          <m:sub>
            <m:r>
              <m:rPr>
                <m:sty m:val="p"/>
              </m:rPr>
              <m:t>3</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oMath>
      <w:r>
        <w:rPr/>
        <w:t xml:space="preserve"> et </w:t>
      </w:r>
      <m:oMath>
        <m:sSub>
          <m:sSubPr/>
          <m:e>
            <m:r>
              <m:rPr>
                <m:sty m:val="i"/>
              </m:rPr>
              <m:t>G</m:t>
            </m:r>
          </m:e>
          <m:sub>
            <m:r>
              <m:rPr>
                <m:nor/>
              </m:rPr>
              <m:t>th </m:t>
            </m:r>
          </m:sub>
        </m:sSub>
      </m:oMath>
    </w:p>
    <w:p>
      <w:pPr>
        <w:numPr>
          <w:ilvl w:val="0"/>
          <w:numId w:val="3"/>
        </w:numPr>
        <w:spacing w:lineRule="auto"/>
      </w:pPr>
      <w:r>
        <w:rPr/>
        <w:t xml:space="preserve">Tracer l'allure de la variation de la puissance extraite en fonction de </w:t>
      </w:r>
      <m:oMath>
        <m:sSub>
          <m:sSubPr/>
          <m:e>
            <m:r>
              <m:rPr>
                <m:sty m:val="i"/>
              </m:rPr>
              <m:t>T</m:t>
            </m:r>
          </m:e>
          <m:sub>
            <m:r>
              <m:rPr>
                <m:sty m:val="p"/>
              </m:rPr>
              <m:t>3</m:t>
            </m:r>
          </m:sub>
        </m:sSub>
      </m:oMath>
      <w:r>
        <w:rPr/>
        <w:t xml:space="preserve"> pour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fixés.</w:t>
      </w:r>
    </w:p>
    <w:p>
      <w:pPr>
        <w:numPr>
          <w:ilvl w:val="0"/>
          <w:numId w:val="3"/>
        </w:numPr>
        <w:spacing w:lineRule="auto"/>
      </w:pPr>
      <w:r>
        <w:rPr/>
        <w:t xml:space="preserve">Tracer l'allure de la variation du rendement </w:t>
      </w:r>
      <m:oMath>
        <m:r>
          <m:rPr>
            <m:sty m:val="i"/>
          </m:rPr>
          <m:t>η</m:t>
        </m:r>
      </m:oMath>
      <w:r>
        <w:rPr/>
        <w:t xml:space="preserve"> en fonction de </w:t>
      </w:r>
      <m:oMath>
        <m:sSub>
          <m:sSubPr/>
          <m:e>
            <m:r>
              <m:rPr>
                <m:sty m:val="i"/>
              </m:rPr>
              <m:t>T</m:t>
            </m:r>
          </m:e>
          <m:sub>
            <m:r>
              <m:rPr>
                <m:sty m:val="p"/>
              </m:rPr>
              <m:t>3</m:t>
            </m:r>
          </m:sub>
        </m:sSub>
      </m:oMath>
      <w:r>
        <w:rPr/>
        <w:t xml:space="preserve"> pour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fixés. Que vaut la puissance extraite lorsque le rendement est maximal? Commenter ce résultat.</w:t>
      </w:r>
    </w:p>
    <w:p>
      <w:pPr>
        <w:numPr>
          <w:ilvl w:val="0"/>
          <w:numId w:val="3"/>
        </w:numPr>
        <w:spacing w:lineRule="auto"/>
      </w:pPr>
      <w:r>
        <w:rPr>
          <w:rFonts w:eastAsia="Georgia" w:cs="Georgia" w:ascii="Georgia" w:hAnsi="Georgia"/>
        </w:rPr>
        <w:t xml:space="preserve">Déterminer la valeur de </w:t>
      </w:r>
      <m:oMath>
        <m:sSub>
          <m:sSubPr/>
          <m:e>
            <m:r>
              <m:rPr>
                <m:sty m:val="i"/>
              </m:rPr>
              <m:t>T</m:t>
            </m:r>
          </m:e>
          <m:sub>
            <m:r>
              <m:rPr>
                <m:sty m:val="p"/>
              </m:rPr>
              <m:t>3</m:t>
            </m:r>
          </m:sub>
        </m:sSub>
      </m:oMath>
      <w:r>
        <w:rPr/>
        <w:t xml:space="preserve"> qui maximise la puissance extraite de la machine thermique pour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fixés. On exprimera cette valeur optimale de </w:t>
      </w:r>
      <m:oMath>
        <m:sSub>
          <m:sSubPr/>
          <m:e>
            <m:r>
              <m:rPr>
                <m:sty m:val="i"/>
              </m:rPr>
              <m:t>T</m:t>
            </m:r>
          </m:e>
          <m:sub>
            <m:r>
              <m:rPr>
                <m:sty m:val="p"/>
              </m:rPr>
              <m:t>3</m:t>
            </m:r>
          </m:sub>
        </m:sSub>
      </m:oMath>
      <w:r>
        <w:rPr/>
        <w:t xml:space="preserve"> en fonction de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w:t>
      </w:r>
    </w:p>
    <w:p>
      <w:pPr>
        <w:numPr>
          <w:ilvl w:val="0"/>
          <w:numId w:val="3"/>
        </w:numPr>
        <w:spacing w:lineRule="auto"/>
      </w:pPr>
      <w:r>
        <w:rPr/>
        <w:t xml:space="preserve">On note </w:t>
      </w:r>
      <m:oMath>
        <m:sSub>
          <m:sSubPr/>
          <m:e>
            <m:r>
              <m:rPr>
                <m:sty m:val="i"/>
              </m:rPr>
              <m:t>η</m:t>
            </m:r>
          </m:e>
          <m:sub>
            <m:r>
              <m:rPr>
                <m:sty m:val="p"/>
              </m:rPr>
              <m:t>1</m:t>
            </m:r>
          </m:sub>
        </m:sSub>
      </m:oMath>
      <w:r>
        <w:rPr>
          <w:rFonts w:eastAsia="Georgia" w:cs="Georgia" w:ascii="Georgia" w:hAnsi="Georgia"/>
        </w:rPr>
        <w:t xml:space="preserve"> la valeur du rendement correspondant à cette valeur de </w:t>
      </w:r>
      <m:oMath>
        <m:sSub>
          <m:sSubPr/>
          <m:e>
            <m:r>
              <m:rPr>
                <m:sty m:val="i"/>
              </m:rPr>
              <m:t>T</m:t>
            </m:r>
          </m:e>
          <m:sub>
            <m:r>
              <m:rPr>
                <m:sty m:val="p"/>
              </m:rPr>
              <m:t>3</m:t>
            </m:r>
          </m:sub>
        </m:sSub>
      </m:oMath>
      <w:r>
        <w:rPr/>
        <w:t xml:space="preserve">. Exprimer </w:t>
      </w:r>
      <m:oMath>
        <m:sSub>
          <m:sSubPr/>
          <m:e>
            <m:r>
              <m:rPr>
                <m:sty m:val="i"/>
              </m:rPr>
              <m:t>η</m:t>
            </m:r>
          </m:e>
          <m:sub>
            <m:r>
              <m:rPr>
                <m:sty m:val="p"/>
              </m:rPr>
              <m:t>1</m:t>
            </m:r>
          </m:sub>
        </m:sSub>
      </m:oMath>
      <w:r>
        <w:rPr/>
        <w:t xml:space="preserve"> en fonction de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w:t>
      </w:r>
    </w:p>
    <w:p>
      <w:pPr>
        <w:numPr>
          <w:ilvl w:val="0"/>
          <w:numId w:val="3"/>
        </w:numPr>
        <w:spacing w:lineRule="auto"/>
      </w:pPr>
      <w:r>
        <w:rPr/>
        <w:t xml:space="preserve">Exprimer </w:t>
      </w:r>
      <m:oMath>
        <m:sSub>
          <m:sSubPr/>
          <m:e>
            <m:r>
              <m:rPr>
                <m:sty m:val="i"/>
              </m:rPr>
              <m:t>η</m:t>
            </m:r>
          </m:e>
          <m:sub>
            <m:r>
              <m:rPr>
                <m:sty m:val="p"/>
              </m:rPr>
              <m:t>1</m:t>
            </m:r>
          </m:sub>
        </m:sSub>
      </m:oMath>
      <w:r>
        <w:rPr/>
        <w:t xml:space="preserve"> en fonction de </w:t>
      </w:r>
      <m:oMath>
        <m:sSub>
          <m:sSubPr/>
          <m:e>
            <m:r>
              <m:rPr>
                <m:sty m:val="i"/>
              </m:rPr>
              <m:t>η</m:t>
            </m:r>
          </m:e>
          <m:sub>
            <m:r>
              <m:rPr>
                <m:sty m:val="p"/>
              </m:rPr>
              <m:t>0</m:t>
            </m:r>
          </m:sub>
        </m:sSub>
      </m:oMath>
      <w:r>
        <w:rPr>
          <w:rFonts w:eastAsia="Georgia" w:cs="Georgia" w:ascii="Georgia" w:hAnsi="Georgia"/>
        </w:rPr>
        <w:t xml:space="preserve">, déterminé à la question 22, et représenter sa variation. Comment cette expression se simplifie-t-elle dans la limite où </w:t>
      </w:r>
      <m:oMath>
        <m:sSub>
          <m:sSubPr/>
          <m:e>
            <m:r>
              <m:rPr>
                <m:sty m:val="i"/>
              </m:rPr>
              <m:t>η</m:t>
            </m:r>
          </m:e>
          <m:sub>
            <m:r>
              <m:rPr>
                <m:sty m:val="p"/>
              </m:rPr>
              <m:t>0</m:t>
            </m:r>
          </m:sub>
        </m:sSub>
        <m:r>
          <m:rPr>
            <m:sty m:val="p"/>
          </m:rPr>
          <m:t>≪</m:t>
        </m:r>
        <m:r>
          <m:rPr>
            <m:sty m:val="p"/>
          </m:rPr>
          <m:t>1</m:t>
        </m:r>
      </m:oMath>
      <w:r>
        <w:rPr/>
        <w:t xml:space="preserve"> ?</w:t>
      </w:r>
    </w:p>
    <w:p>
      <w:pPr>
        <w:spacing w:line="271" w:before="330" w:lineRule="auto"/>
      </w:pPr>
      <w:r>
        <w:rPr>
          <w:rFonts w:eastAsia="Georgia" w:cs="Georgia" w:ascii="Georgia" w:hAnsi="Georgia"/>
          <w:b/>
          <w:sz w:val="42"/>
        </w:rPr>
        <w:t xml:space="preserve">Deuxième modèle : création d'entropie</w:t>
      </w:r>
    </w:p>
    <w:p>
      <w:pPr>
        <w:numPr>
          <w:ilvl w:val="0"/>
          <w:numId w:val="4"/>
        </w:numPr>
        <w:spacing w:lineRule="auto"/>
      </w:pPr>
      <w:r>
        <w:rPr>
          <w:rFonts w:eastAsia="Georgia" w:cs="Georgia" w:ascii="Georgia" w:hAnsi="Georgia"/>
        </w:rPr>
        <w:t xml:space="preserve">On revient au cas général d'une machine thermique cyclique ditherme dont les sources chaude et froide ont les températures respectives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On note toujours </w:t>
      </w:r>
      <m:oMath>
        <m:r>
          <m:rPr>
            <m:sty m:val="i"/>
          </m:rPr>
          <m:t>Q</m:t>
        </m:r>
      </m:oMath>
      <w:r>
        <w:rPr>
          <w:rFonts w:eastAsia="Georgia" w:cs="Georgia" w:ascii="Georgia" w:hAnsi="Georgia"/>
        </w:rPr>
        <w:t xml:space="preserve"> l'énergie fournie par la source chaude pendant la durée </w:t>
      </w:r>
      <m:oMath>
        <m:r>
          <m:rPr>
            <m:sty m:val="i"/>
          </m:rPr>
          <m:t>τ</m:t>
        </m:r>
      </m:oMath>
      <w:r>
        <w:rPr/>
        <w:t xml:space="preserve"> d'un cycle. On suppose maintenant qu'une entropie </w:t>
      </w:r>
      <m:oMath>
        <m:sSub>
          <m:sSubPr/>
          <m:e>
            <m:r>
              <m:rPr>
                <m:sty m:val="i"/>
              </m:rPr>
              <m:t>S</m:t>
            </m:r>
          </m:e>
          <m:sub>
            <m:r>
              <m:rPr>
                <m:sty m:val="p"/>
              </m:rPr>
              <m:t>c</m:t>
            </m:r>
          </m:sub>
        </m:sSub>
        <m:r>
          <m:rPr>
            <m:sty m:val="p"/>
          </m:rPr>
          <m:t>=</m:t>
        </m:r>
        <m:r>
          <m:rPr>
            <m:sty m:val="p"/>
          </m:rPr>
          <m:t>Σ</m:t>
        </m:r>
        <m:r>
          <m:rPr>
            <m:sty m:val="p"/>
          </m:rPr>
          <m:t>/</m:t>
        </m:r>
        <m:r>
          <m:rPr>
            <m:sty m:val="i"/>
          </m:rPr>
          <m:t>τ</m:t>
        </m:r>
      </m:oMath>
      <w:r>
        <w:rPr>
          <w:rFonts w:eastAsia="Georgia" w:cs="Georgia" w:ascii="Georgia" w:hAnsi="Georgia"/>
        </w:rPr>
        <w:t xml:space="preserve"> est créée au cours du cycle, où </w:t>
      </w:r>
      <m:oMath>
        <m:r>
          <m:rPr>
            <m:sty m:val="p"/>
          </m:rPr>
          <m:t>Σ</m:t>
        </m:r>
      </m:oMath>
      <w:r>
        <w:rPr>
          <w:rFonts w:eastAsia="Georgia" w:cs="Georgia" w:ascii="Georgia" w:hAnsi="Georgia"/>
        </w:rPr>
        <w:t xml:space="preserve"> est un coefficient indépendant de </w:t>
      </w:r>
      <m:oMath>
        <m:r>
          <m:rPr>
            <m:sty m:val="i"/>
          </m:rPr>
          <m:t>τ</m:t>
        </m:r>
      </m:oMath>
      <w:r>
        <w:rPr>
          <w:rFonts w:eastAsia="Georgia" w:cs="Georgia" w:ascii="Georgia" w:hAnsi="Georgia"/>
        </w:rPr>
        <w:t xml:space="preserve">. Commenter cette modélisation. Quel est le signe de </w:t>
      </w:r>
      <m:oMath>
        <m:r>
          <m:rPr>
            <m:sty m:val="p"/>
          </m:rPr>
          <m:t>Σ</m:t>
        </m:r>
      </m:oMath>
      <w:r>
        <w:rPr/>
        <w:t xml:space="preserve"> ?</w:t>
      </w:r>
    </w:p>
    <w:p>
      <w:pPr>
        <w:numPr>
          <w:ilvl w:val="0"/>
          <w:numId w:val="4"/>
        </w:numPr>
        <w:spacing w:lineRule="auto"/>
      </w:pPr>
      <w:r>
        <w:rPr>
          <w:rFonts w:eastAsia="Georgia" w:cs="Georgia" w:ascii="Georgia" w:hAnsi="Georgia"/>
        </w:rPr>
        <w:t xml:space="preserve">Déterminer le travail </w:t>
      </w:r>
      <m:oMath>
        <m:r>
          <m:rPr>
            <m:sty m:val="i"/>
          </m:rPr>
          <m:t>W</m:t>
        </m:r>
      </m:oMath>
      <w:r>
        <w:rPr/>
        <w:t xml:space="preserve"> fourni pendant un cycle en fonction de </w:t>
      </w:r>
      <m:oMath>
        <m:r>
          <m:rPr>
            <m:sty m:val="i"/>
          </m:rPr>
          <m:t>Q</m:t>
        </m:r>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Σ</m:t>
        </m:r>
      </m:oMath>
      <w:r>
        <w:rPr/>
        <w:t xml:space="preserve"> et </w:t>
      </w:r>
      <m:oMath>
        <m:r>
          <m:rPr>
            <m:sty m:val="i"/>
          </m:rPr>
          <m:t>τ</m:t>
        </m:r>
      </m:oMath>
      <w:r>
        <w:rPr/>
        <w:t xml:space="preserve">.</w:t>
      </w:r>
    </w:p>
    <w:p>
      <w:pPr>
        <w:numPr>
          <w:ilvl w:val="0"/>
          <w:numId w:val="4"/>
        </w:numPr>
        <w:spacing w:lineRule="auto"/>
      </w:pPr>
      <w:r>
        <w:rPr/>
        <w:t xml:space="preserve">Montrer que pour </w:t>
      </w:r>
      <m:oMath>
        <m:r>
          <m:rPr>
            <m:sty m:val="i"/>
          </m:rPr>
          <m:t>Q</m:t>
        </m:r>
      </m:oMath>
      <w:r>
        <w:rPr>
          <w:rFonts w:eastAsia="Georgia" w:cs="Georgia" w:ascii="Georgia" w:hAnsi="Georgia"/>
        </w:rPr>
        <w:t xml:space="preserve"> fixé, la puissance est maximale pour une valeur de </w:t>
      </w:r>
      <m:oMath>
        <m:r>
          <m:rPr>
            <m:sty m:val="i"/>
          </m:rPr>
          <m:t>τ</m:t>
        </m:r>
      </m:oMath>
      <w:r>
        <w:rPr>
          <w:rFonts w:eastAsia="Georgia" w:cs="Georgia" w:ascii="Georgia" w:hAnsi="Georgia"/>
        </w:rPr>
        <w:t xml:space="preserve"> qu'on déterminera, et qu'on notera </w:t>
      </w:r>
      <m:oMath>
        <m:sSub>
          <m:sSubPr/>
          <m:e>
            <m:r>
              <m:rPr>
                <m:sty m:val="i"/>
              </m:rPr>
              <m:t>τ</m:t>
            </m:r>
          </m:e>
          <m:sub>
            <m:r>
              <m:rPr>
                <m:sty m:val="p"/>
              </m:rPr>
              <m:t>2</m:t>
            </m:r>
          </m:sub>
        </m:sSub>
      </m:oMath>
      <w:r>
        <w:rPr/>
        <w:t xml:space="preserve">.</w:t>
      </w:r>
    </w:p>
    <w:p>
      <w:pPr>
        <w:numPr>
          <w:ilvl w:val="0"/>
          <w:numId w:val="4"/>
        </w:numPr>
        <w:spacing w:lineRule="auto"/>
      </w:pPr>
      <w:r>
        <w:rPr/>
        <w:t xml:space="preserve">Calculer le rendement de la machine thermique lorsque la puissance est maximale. On le notera </w:t>
      </w:r>
      <m:oMath>
        <m:sSub>
          <m:sSubPr/>
          <m:e>
            <m:r>
              <m:rPr>
                <m:sty m:val="i"/>
              </m:rPr>
              <m:t>η</m:t>
            </m:r>
          </m:e>
          <m:sub>
            <m:r>
              <m:rPr>
                <m:sty m:val="p"/>
              </m:rPr>
              <m:t>2</m:t>
            </m:r>
          </m:sub>
        </m:sSub>
      </m:oMath>
      <w:r>
        <w:rPr/>
        <w:t xml:space="preserve">.</w:t>
      </w:r>
    </w:p>
    <w:p>
      <w:pPr>
        <w:spacing w:line="271" w:before="330" w:lineRule="auto"/>
      </w:pPr>
      <w:r>
        <w:rPr>
          <w:b/>
          <w:sz w:val="42"/>
        </w:rPr>
        <w:t xml:space="preserve">Discussion</w:t>
      </w:r>
    </w:p>
    <w:p>
      <w:pPr>
        <w:numPr>
          <w:ilvl w:val="0"/>
          <w:numId w:val="5"/>
        </w:numPr>
        <w:spacing w:lineRule="auto"/>
      </w:pPr>
      <w:r>
        <w:rPr>
          <w:rFonts w:eastAsia="Georgia" w:cs="Georgia" w:ascii="Georgia" w:hAnsi="Georgia"/>
        </w:rPr>
        <w:t xml:space="preserve">Comparer les valeurs des rendements à puissance maximale prédites par ces deux modèles. Dans quelle limite ces prédictions coïncident-elles? Cette limite correspond-elle à une irréversibilité forte ou faible?</w:t>
      </w:r>
    </w:p>
    <w:p>
      <w:pPr>
        <w:numPr>
          <w:ilvl w:val="0"/>
          <w:numId w:val="5"/>
        </w:numPr>
        <w:spacing w:lineRule="auto"/>
      </w:pPr>
      <w:r>
        <w:rPr>
          <w:rFonts w:eastAsia="Georgia" w:cs="Georgia" w:ascii="Georgia" w:hAnsi="Georgia"/>
        </w:rPr>
        <w:t xml:space="preserve">Dans le cadre du premier modèle, déterminer l'expression de l'entropie créée au cours d'un cycle en fonction de </w:t>
      </w:r>
      <m:oMath>
        <m:r>
          <m:rPr>
            <m:sty m:val="i"/>
          </m:rPr>
          <m:t>Q</m:t>
        </m:r>
        <m:r>
          <m:rPr>
            <m:sty m:val="p"/>
          </m:rPr>
          <m:t>,</m:t>
        </m:r>
        <m:sSub>
          <m:sSubPr/>
          <m:e>
            <m:r>
              <m:rPr>
                <m:sty m:val="i"/>
              </m:rPr>
              <m:t>G</m:t>
            </m:r>
          </m:e>
          <m:sub>
            <m:r>
              <m:rPr>
                <m:sty m:val="p"/>
              </m:rPr>
              <m:t>th</m:t>
            </m:r>
          </m:sub>
        </m:sSub>
        <m:r>
          <m:rPr>
            <m:sty m:val="p"/>
          </m:rPr>
          <m:t>,</m:t>
        </m:r>
        <m:r>
          <m:rPr>
            <m:sty m:val="i"/>
          </m:rPr>
          <m:t>τ</m:t>
        </m:r>
      </m:oMath>
      <w:r>
        <w:rPr/>
        <w:t xml:space="preserve"> et </w:t>
      </w:r>
      <m:oMath>
        <m:sSub>
          <m:sSubPr/>
          <m:e>
            <m:r>
              <m:rPr>
                <m:sty m:val="i"/>
              </m:rPr>
              <m:t>T</m:t>
            </m:r>
          </m:e>
          <m:sub>
            <m:r>
              <m:rPr>
                <m:sty m:val="p"/>
              </m:rPr>
              <m:t>1</m:t>
            </m:r>
          </m:sub>
        </m:sSub>
      </m:oMath>
      <w:r>
        <w:rPr>
          <w:rFonts w:eastAsia="Georgia" w:cs="Georgia" w:ascii="Georgia" w:hAnsi="Georgia"/>
        </w:rPr>
        <w:t xml:space="preserve">. Montrer qu'elle est proportionnelle à </w:t>
      </w:r>
      <m:oMath>
        <m:r>
          <m:rPr>
            <m:sty m:val="p"/>
          </m:rPr>
          <m:t>1</m:t>
        </m:r>
        <m:r>
          <m:rPr>
            <m:sty m:val="p"/>
          </m:rPr>
          <m:t>/</m:t>
        </m:r>
        <m:r>
          <m:rPr>
            <m:sty m:val="i"/>
          </m:rPr>
          <m:t>τ</m:t>
        </m:r>
      </m:oMath>
      <w:r>
        <w:rPr>
          <w:rFonts w:eastAsia="Georgia" w:cs="Georgia" w:ascii="Georgia" w:hAnsi="Georgia"/>
        </w:rPr>
        <w:t xml:space="preserve"> dans une limite qu'on précisera. Commenter ce résultat.</w:t>
      </w:r>
    </w:p>
    <w:p>
      <w:pPr>
        <w:numPr>
          <w:ilvl w:val="0"/>
          <w:numId w:val="5"/>
        </w:numPr>
        <w:spacing w:lineRule="auto"/>
      </w:pPr>
      <w:r>
        <w:rPr>
          <w:rFonts w:eastAsia="Georgia" w:cs="Georgia" w:ascii="Georgia" w:hAnsi="Georgia"/>
        </w:rPr>
        <w:t xml:space="preserve">Le coût d'une centrale thermique provient d'une part du combustible produisant l'énergie, d'autre part de la construction de la centrale et de son fonctionnement. On considère une situation où l'un de ces deux coûts est très supérieur à l'autre. D'un point de vue économique, dans quel cas a-t-on intérêt à optimiser le rendement, et dans quel cas a-t-on intérêt à maximiser la puissance?</w:t>
      </w:r>
    </w:p>
    <w:p>
      <w:pPr>
        <w:numPr>
          <w:ilvl w:val="0"/>
          <w:numId w:val="5"/>
        </w:numPr>
        <w:spacing w:lineRule="auto"/>
      </w:pPr>
      <w:r>
        <w:rPr>
          <w:rFonts w:eastAsia="Georgia" w:cs="Georgia" w:ascii="Georgia" w:hAnsi="Georgia"/>
        </w:rPr>
        <w:t xml:space="preserve">Le réacteur Sizewell B est le plus grand réacteur nucléaire à eau pressurisée construit au Royaume-Uni, qui couvre environ </w:t>
      </w:r>
      <m:oMath>
        <m:r>
          <m:rPr>
            <m:sty m:val="p"/>
          </m:rPr>
          <m:t>3</m:t>
        </m:r>
        <m:r>
          <m:rPr>
            <m:sty m:val="p"/>
          </m:rPr>
          <m:t>%</m:t>
        </m:r>
      </m:oMath>
      <w:r>
        <w:rPr>
          <w:rFonts w:eastAsia="Georgia" w:cs="Georgia" w:ascii="Georgia" w:hAnsi="Georgia"/>
        </w:rPr>
        <w:t xml:space="preserve"> des besoins d'électricité du pays. Les températures des sources chaudes et froides pour ce réacteur sont </w:t>
      </w:r>
      <m:oMath>
        <m:sSub>
          <m:sSubPr/>
          <m:e>
            <m:r>
              <m:rPr>
                <m:sty m:val="i"/>
              </m:rPr>
              <m:t>T</m:t>
            </m:r>
          </m:e>
          <m:sub>
            <m:r>
              <m:rPr>
                <m:sty m:val="p"/>
              </m:rPr>
              <m:t>1</m:t>
            </m:r>
          </m:sub>
        </m:sSub>
        <m:r>
          <m:rPr>
            <m:sty m:val="p"/>
          </m:rPr>
          <m:t>=</m:t>
        </m:r>
        <m:r>
          <m:rPr>
            <m:sty m:val="p"/>
          </m:rPr>
          <m:t>581</m:t>
        </m:r>
        <m:r>
          <m:rPr>
            <m:nor/>
          </m:rPr>
          <m:t xml:space="preserve"> </m:t>
        </m:r>
        <m:r>
          <m:rPr>
            <m:sty m:val="p"/>
          </m:rPr>
          <m:t>K</m:t>
        </m:r>
      </m:oMath>
      <w:r>
        <w:rPr/>
        <w:t xml:space="preserve"> et </w:t>
      </w:r>
      <m:oMath>
        <m:sSub>
          <m:sSubPr/>
          <m:e>
            <m:r>
              <m:rPr>
                <m:sty m:val="i"/>
              </m:rPr>
              <m:t>T</m:t>
            </m:r>
          </m:e>
          <m:sub>
            <m:r>
              <m:rPr>
                <m:sty m:val="p"/>
              </m:rPr>
              <m:t>2</m:t>
            </m:r>
          </m:sub>
        </m:sSub>
        <m:r>
          <m:rPr>
            <m:sty m:val="p"/>
          </m:rPr>
          <m:t>=</m:t>
        </m:r>
        <m:r>
          <m:rPr>
            <m:sty m:val="p"/>
          </m:rPr>
          <m:t>288</m:t>
        </m:r>
        <m:r>
          <m:rPr>
            <m:nor/>
          </m:rPr>
          <m:t xml:space="preserve"> </m:t>
        </m:r>
        <m:r>
          <m:rPr>
            <m:sty m:val="p"/>
          </m:rPr>
          <m:t>K</m:t>
        </m:r>
      </m:oMath>
      <w:r>
        <w:rPr/>
        <w:t xml:space="preserve">. Son rendement est </w:t>
      </w:r>
      <m:oMath>
        <m:r>
          <m:rPr>
            <m:sty m:val="i"/>
          </m:rPr>
          <m:t>η</m:t>
        </m:r>
        <m:r>
          <m:rPr>
            <m:sty m:val="p"/>
          </m:rPr>
          <m:t>=</m:t>
        </m:r>
        <m:r>
          <m:rPr>
            <m:sty m:val="p"/>
          </m:rPr>
          <m:t>0</m:t>
        </m:r>
        <m:r>
          <m:rPr>
            <m:sty m:val="p"/>
          </m:rPr>
          <m:t>,</m:t>
        </m:r>
        <m:r>
          <m:rPr>
            <m:sty m:val="p"/>
          </m:rPr>
          <m:t>36</m:t>
        </m:r>
      </m:oMath>
      <w:r>
        <w:rPr>
          <w:rFonts w:eastAsia="Georgia" w:cs="Georgia" w:ascii="Georgia" w:hAnsi="Georgia"/>
        </w:rPr>
        <w:t xml:space="preserve">. Commenter cette valeur à la lumière des résultats obtenus dans ce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23"/>
      <w:numFmt w:val="decimal"/>
      <w:lvlText w:val="%1."/>
      <w:lvlJc w:val="left"/>
      <w:pPr>
        <w:tabs>
          <w:tab w:val="num" w:pos="1080"/>
        </w:tabs>
        <w:ind w:left="720" w:hanging="360"/>
      </w:pPr>
    </w:lvl>
  </w:abstractNum>
  <w:abstractNum w:abstractNumId="4">
    <w:multiLevelType w:val="hybridMultilevel"/>
    <w:lvl w:ilvl="0">
      <w:start w:val="30"/>
      <w:numFmt w:val="decimal"/>
      <w:lvlText w:val="%1."/>
      <w:lvlJc w:val="left"/>
      <w:pPr>
        <w:tabs>
          <w:tab w:val="num" w:pos="1080"/>
        </w:tabs>
        <w:ind w:left="720" w:hanging="360"/>
      </w:pPr>
    </w:lvl>
  </w:abstractNum>
  <w:abstractNum w:abstractNumId="5">
    <w:multiLevelType w:val="hybridMultilevel"/>
    <w:lvl w:ilvl="0">
      <w:start w:val="3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2025-09-04T21:51:45.373Z</dcterms:created>
  <dcterms:modified xsi:type="dcterms:W3CDTF">2025-09-04T21:51:45.373Z</dcterms:modified>
</cp:coreProperties>
</file>