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after="220" w:lineRule="auto"/>
      </w:pPr>
      <w:r>
        <w:rPr/>
        <w:t xml:space="preserve">CONCOURS D'ADMISSION 2011</w:t>
      </w:r>
      <w:r>
        <w:rPr/>
        <w:br w:type="textWrapping"/>
      </w:r>
      <w:r>
        <w:rPr>
          <w:rFonts w:eastAsia="Georgia" w:cs="Georgia" w:ascii="Georgia" w:hAnsi="Georgia"/>
        </w:rPr>
        <w:t xml:space="preserve">filière MP</w:t>
      </w:r>
    </w:p>
    <w:p>
      <w:pPr>
        <w:spacing w:line="271" w:before="330" w:lineRule="auto"/>
      </w:pPr>
      <w:r>
        <w:rPr>
          <w:b/>
          <w:sz w:val="42"/>
        </w:rPr>
        <w:t xml:space="preserve">COMPOSITION DE PHYSIQUE (XULC)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seul chiffre significatif.</w:t>
      </w:r>
    </w:p>
    <w:p>
      <w:pPr>
        <w:spacing w:line="271" w:before="330" w:lineRule="auto"/>
      </w:pPr>
      <w:r>
        <w:rPr>
          <w:rFonts w:eastAsia="Georgia" w:cs="Georgia" w:ascii="Georgia" w:hAnsi="Georgia"/>
          <w:b/>
          <w:sz w:val="42"/>
        </w:rPr>
        <w:t xml:space="preserve">Imagerie par résonance magnétique</w:t>
      </w:r>
    </w:p>
    <w:p>
      <w:pPr>
        <w:spacing w:after="220" w:lineRule="auto"/>
      </w:pPr>
      <w:r>
        <w:rPr>
          <w:rFonts w:eastAsia="Georgia" w:cs="Georgia" w:ascii="Georgia" w:hAnsi="Georgia"/>
        </w:rPr>
        <w:t xml:space="preserve">L'imagerie par résonance magnétique (ou IRM) est une technique utilisée par les radiologues pour visualiser les tissus mous du corps humain. Elle permet en particulier de localiser précisément les cancers. Cette technique utilise un champ magnétique intense pour orienter les moments magnétiques des protons des molécules d'eau, et un champ magnétique oscillant pour en perturber l'orientation.</w:t>
      </w:r>
    </w:p>
    <w:p>
      <w:pPr>
        <w:spacing w:after="220" w:lineRule="auto"/>
      </w:pPr>
      <w:r>
        <w:rPr>
          <w:rFonts w:eastAsia="Georgia" w:cs="Georgia" w:ascii="Georgia" w:hAnsi="Georgia"/>
        </w:rPr>
        <w:t xml:space="preserve">Ce problème expose le principe physique de l'IRM, et certains aspects de sa mise en œuvre pratique.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du cuivre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σ</m:t>
                </m:r>
                <m:r>
                  <m:rPr>
                    <m:sty m:val="p"/>
                  </m:rPr>
                  <m:t>=</m:t>
                </m:r>
                <m:r>
                  <m:rPr>
                    <m:sty m:val="p"/>
                  </m:rPr>
                  <m:t>6</m:t>
                </m:r>
                <m:r>
                  <m:rPr>
                    <m:sty m:val="p"/>
                  </m:rPr>
                  <m:t>,</m:t>
                </m:r>
                <m:r>
                  <m:rPr>
                    <m:sty m:val="p"/>
                  </m:rPr>
                  <m:t>0</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Moment magnétique du proton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μ</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26</m:t>
                    </m:r>
                  </m:sup>
                </m:sSup>
                <m:r>
                  <m:rPr>
                    <m:nor/>
                  </m:rPr>
                  <m:t xml:space="preserve"> </m:t>
                </m:r>
                <m:r>
                  <m:rPr>
                    <m:sty m:val="p"/>
                  </m:rPr>
                  <m:t>J</m:t>
                </m:r>
                <m:r>
                  <m:rPr>
                    <m:sty m:val="p"/>
                  </m:rPr>
                  <m:t>⋅</m:t>
                </m:r>
                <m:sSup>
                  <m:sSupPr/>
                  <m:e>
                    <m:r>
                      <m:rPr>
                        <m:nor/>
                      </m:rPr>
                      <m:t xml:space="preserve"> </m:t>
                    </m:r>
                    <m:r>
                      <m:rPr>
                        <m:sty m:val="p"/>
                      </m:rPr>
                      <m:t>T</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réduite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p"/>
                  </m:rPr>
                  <m:t>1</m:t>
                </m:r>
                <m:r>
                  <m:rPr>
                    <m:sty m:val="p"/>
                  </m:rPr>
                  <m:t>,</m:t>
                </m:r>
                <m:r>
                  <m:rPr>
                    <m:sty m:val="p"/>
                  </m:rPr>
                  <m:t>1</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B</m:t>
              </m:r>
            </m:e>
          </m:acc>
          <m:r>
            <m:rPr>
              <m:sty m:val="p"/>
            </m:rPr>
            <m:t>)</m:t>
          </m:r>
          <m:r>
            <m:rPr>
              <m:sty m:val="p"/>
            </m:rPr>
            <m:t>=</m:t>
          </m:r>
          <m:acc>
            <m:accPr>
              <m:chr m:val="⃗"/>
            </m:accPr>
            <m:e>
              <m:r>
                <m:rPr>
                  <m:sty m:val="p"/>
                </m:rPr>
                <m:t>grad</m:t>
              </m:r>
            </m:e>
          </m:acc>
          <m:r>
            <m:rPr>
              <m:sty m:val="p"/>
            </m:rPr>
            <m:t>(</m:t>
          </m:r>
          <m:r>
            <m:rPr>
              <m:sty m:val="p"/>
            </m:rPr>
            <m:t>div</m:t>
          </m:r>
          <m:acc>
            <m:accPr>
              <m:chr m:val="⃗"/>
            </m:accPr>
            <m:e>
              <m:r>
                <m:rPr>
                  <m:sty m:val="i"/>
                </m:rPr>
                <m:t>B</m:t>
              </m:r>
            </m:e>
          </m:acc>
          <m:r>
            <m:rPr>
              <m:sty m:val="p"/>
            </m:rPr>
            <m:t>)</m:t>
          </m:r>
          <m:r>
            <m:rPr>
              <m:sty m:val="p"/>
            </m:rPr>
            <m:t>−</m:t>
          </m:r>
          <m:r>
            <m:rPr>
              <m:sty m:val="p"/>
            </m:rPr>
            <m:t>Δ</m:t>
          </m:r>
          <m:acc>
            <m:accPr>
              <m:chr m:val="⃗"/>
            </m:accPr>
            <m:e>
              <m:r>
                <m:rPr>
                  <m:sty m:val="i"/>
                </m:rPr>
                <m:t>B</m:t>
              </m:r>
            </m:e>
          </m:acc>
        </m:oMath>
      </m:oMathPara>
    </w:p>
    <w:p>
      <w:pPr>
        <w:spacing w:line="271" w:before="330" w:lineRule="auto"/>
      </w:pPr>
      <w:r>
        <w:rPr>
          <w:rFonts w:eastAsia="Georgia" w:cs="Georgia" w:ascii="Georgia" w:hAnsi="Georgia"/>
          <w:b/>
          <w:sz w:val="42"/>
        </w:rPr>
        <w:t xml:space="preserve">I. Production de champs magnétiques intenses et homogènes</w:t>
      </w:r>
    </w:p>
    <w:p>
      <w:pPr>
        <w:spacing w:after="220" w:lineRule="auto"/>
      </w:pPr>
      <w:r>
        <w:rPr>
          <w:rFonts w:eastAsia="Georgia" w:cs="Georgia" w:ascii="Georgia" w:hAnsi="Georgia"/>
        </w:rPr>
        <w:t xml:space="preserve">On utilise un solénoїde d'axe </w:t>
      </w:r>
      <m:oMath>
        <m:r>
          <m:rPr>
            <m:sty m:val="i"/>
          </m:rPr>
          <m:t>O</m:t>
        </m:r>
        <m:r>
          <m:rPr>
            <m:sty m:val="i"/>
          </m:rPr>
          <m:t>z</m:t>
        </m:r>
      </m:oMath>
      <w:r>
        <w:rPr>
          <w:rFonts w:eastAsia="Georgia" w:cs="Georgia" w:ascii="Georgia" w:hAnsi="Georgia"/>
        </w:rPr>
        <w:t xml:space="preserve">, parcouru par un courant continu, pour produire un champ magnétique. On choisit un système de coordonnées cylindro-polaires d'axe </w:t>
      </w:r>
      <m:oMath>
        <m:r>
          <m:rPr>
            <m:sty m:val="i"/>
          </m:rPr>
          <m:t>O</m:t>
        </m:r>
        <m:r>
          <m:rPr>
            <m:sty m:val="i"/>
          </m:rPr>
          <m:t>z</m:t>
        </m:r>
      </m:oMath>
      <w:r>
        <w:rPr/>
        <w:t xml:space="preserve">, dont on note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les coordonnées et ( </w:t>
      </w:r>
      <m:oMath>
        <m:r>
          <m:rPr>
            <m:sty m:val="i"/>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 repère orthonormé direct.</w:t>
      </w:r>
      <w:r>
        <w:rPr/>
        <w:br w:type="textWrapping"/>
      </w:r>
      <w:r>
        <w:rPr/>
        <w:t xml:space="preserve">I. 1 On suppose que tout plan contenant l'axe </w:t>
      </w:r>
      <m:oMath>
        <m:r>
          <m:rPr>
            <m:sty m:val="i"/>
          </m:rPr>
          <m:t>O</m:t>
        </m:r>
        <m:r>
          <m:rPr>
            <m:sty m:val="i"/>
          </m:rPr>
          <m:t>z</m:t>
        </m:r>
      </m:oMath>
      <w:r>
        <w:rPr>
          <w:rFonts w:eastAsia="Georgia" w:cs="Georgia" w:ascii="Georgia" w:hAnsi="Georgia"/>
        </w:rPr>
        <w:t xml:space="preserve"> est un plan d'antisymétrie de la distribution de courant. Quelles conditions la densité de courant </w:t>
      </w:r>
      <m:oMath>
        <m:acc>
          <m:accPr>
            <m:chr m:val="⃗"/>
          </m:accPr>
          <m:e>
            <m:r>
              <m:rPr>
                <m:sty m:val="i"/>
              </m:rPr>
              <m:t>j</m:t>
            </m:r>
          </m:e>
        </m:acc>
        <m:d>
          <m:dPr>
            <m:begChr m:val="("/>
            <m:endChr m:val=")"/>
            <m:ctrlPr>
              <w:rPr>
                <w:rFonts w:ascii="Cambria Math" w:hAnsi="Cambria Math"/>
              </w:rPr>
            </m:ctrlPr>
          </m:dPr>
          <m:e>
            <m:sSub>
              <m:sSubPr/>
              <m:e>
                <m:r>
                  <m:rPr>
                    <m:sty m:val="i"/>
                  </m:rPr>
                  <m:t>j</m:t>
                </m:r>
              </m:e>
              <m:sub>
                <m:r>
                  <m:rPr>
                    <m:sty m:val="i"/>
                  </m:rPr>
                  <m:t>r</m:t>
                </m:r>
              </m:sub>
            </m:sSub>
            <m:r>
              <m:rPr>
                <m:sty m:val="p"/>
              </m:rPr>
              <m:t>,</m:t>
            </m:r>
            <m:sSub>
              <m:sSubPr/>
              <m:e>
                <m:r>
                  <m:rPr>
                    <m:sty m:val="i"/>
                  </m:rPr>
                  <m:t>j</m:t>
                </m:r>
              </m:e>
              <m:sub>
                <m:r>
                  <m:rPr>
                    <m:sty m:val="i"/>
                  </m:rPr>
                  <m:t>θ</m:t>
                </m:r>
              </m:sub>
            </m:sSub>
            <m:r>
              <m:rPr>
                <m:sty m:val="p"/>
              </m:rPr>
              <m:t>,</m:t>
            </m:r>
            <m:sSub>
              <m:sSubPr/>
              <m:e>
                <m:r>
                  <m:rPr>
                    <m:sty m:val="i"/>
                  </m:rPr>
                  <m:t>j</m:t>
                </m:r>
              </m:e>
              <m:sub>
                <m:r>
                  <m:rPr>
                    <m:sty m:val="i"/>
                  </m:rPr>
                  <m:t>z</m:t>
                </m:r>
              </m:sub>
            </m:sSub>
          </m:e>
        </m:d>
      </m:oMath>
      <w:r>
        <w:rPr>
          <w:rFonts w:eastAsia="Georgia" w:cs="Georgia" w:ascii="Georgia" w:hAnsi="Georgia"/>
        </w:rPr>
        <w:t xml:space="preserve"> doit-elle vérifier pour cela?</w:t>
      </w:r>
      <w:r>
        <w:rPr/>
        <w:br w:type="textWrapping"/>
      </w:r>
      <w:r>
        <w:rPr>
          <w:rFonts w:eastAsia="Georgia" w:cs="Georgia" w:ascii="Georgia" w:hAnsi="Georgia"/>
        </w:rPr>
        <w:t xml:space="preserve">I. 2 Quelles conditions en résultent pour le champ magnétique </w:t>
      </w:r>
      <m:oMath>
        <m:acc>
          <m:accPr>
            <m:chr m:val="⃗"/>
          </m:accPr>
          <m:e>
            <m:r>
              <m:rPr>
                <m:sty m:val="i"/>
              </m:rPr>
              <m:t>B</m:t>
            </m:r>
          </m:e>
        </m:acc>
        <m:d>
          <m:dPr>
            <m:begChr m:val="("/>
            <m:endChr m:val=")"/>
            <m:ctrlPr>
              <w:rPr>
                <w:rFonts w:ascii="Cambria Math" w:hAnsi="Cambria Math"/>
              </w:rPr>
            </m:ctrlPr>
          </m:dPr>
          <m:e>
            <m:sSub>
              <m:sSubPr/>
              <m:e>
                <m:r>
                  <m:rPr>
                    <m:sty m:val="i"/>
                  </m:rPr>
                  <m:t>B</m:t>
                </m:r>
              </m:e>
              <m:sub>
                <m:r>
                  <m:rPr>
                    <m:sty m:val="i"/>
                  </m:rPr>
                  <m:t>r</m:t>
                </m:r>
              </m:sub>
            </m:sSub>
            <m:r>
              <m:rPr>
                <m:sty m:val="p"/>
              </m:rPr>
              <m:t>,</m:t>
            </m:r>
            <m:sSub>
              <m:sSubPr/>
              <m:e>
                <m:r>
                  <m:rPr>
                    <m:sty m:val="i"/>
                  </m:rPr>
                  <m:t>B</m:t>
                </m:r>
              </m:e>
              <m:sub>
                <m:r>
                  <m:rPr>
                    <m:sty m:val="i"/>
                  </m:rPr>
                  <m:t>θ</m:t>
                </m:r>
              </m:sub>
            </m:sSub>
            <m:r>
              <m:rPr>
                <m:sty m:val="p"/>
              </m:rPr>
              <m:t>,</m:t>
            </m:r>
            <m:sSub>
              <m:sSubPr/>
              <m:e>
                <m:r>
                  <m:rPr>
                    <m:sty m:val="i"/>
                  </m:rPr>
                  <m:t>B</m:t>
                </m:r>
              </m:e>
              <m:sub>
                <m:r>
                  <m:rPr>
                    <m:sty m:val="i"/>
                  </m:rPr>
                  <m:t>z</m:t>
                </m:r>
              </m:sub>
            </m:sSub>
          </m:e>
        </m:d>
      </m:oMath>
      <w:r>
        <w:rPr/>
        <w:t xml:space="preserve"> ?</w:t>
      </w:r>
      <w:r>
        <w:rPr/>
        <w:br w:type="textWrapping"/>
      </w:r>
      <w:r>
        <w:rPr/>
        <w:t xml:space="preserve">I. 3 On suppose que </w:t>
      </w:r>
      <m:oMath>
        <m:sSub>
          <m:sSubPr/>
          <m:e>
            <m:r>
              <m:rPr>
                <m:sty m:val="i"/>
              </m:rPr>
              <m:t>j</m:t>
            </m:r>
          </m:e>
          <m:sub>
            <m:r>
              <m:rPr>
                <m:sty m:val="i"/>
              </m:rPr>
              <m:t>θ</m:t>
            </m:r>
          </m:sub>
        </m:sSub>
      </m:oMath>
      <w:r>
        <w:rPr>
          <w:rFonts w:eastAsia="Georgia" w:cs="Georgia" w:ascii="Georgia" w:hAnsi="Georgia"/>
        </w:rPr>
        <w:t xml:space="preserve"> est uniforme à l'intérieur d'un cylindre de révolution creux de rayon extérieur </w:t>
      </w:r>
      <m:oMath>
        <m:sSub>
          <m:sSubPr/>
          <m:e>
            <m:r>
              <m:rPr>
                <m:sty m:val="i"/>
              </m:rPr>
              <m:t>R</m:t>
            </m:r>
          </m:e>
          <m:sub>
            <m:r>
              <m:rPr>
                <m:sty m:val="p"/>
              </m:rPr>
              <m:t>2</m:t>
            </m:r>
          </m:sub>
        </m:sSub>
      </m:oMath>
      <w:r>
        <w:rPr>
          <w:rFonts w:eastAsia="Georgia" w:cs="Georgia" w:ascii="Georgia" w:hAnsi="Georgia"/>
        </w:rPr>
        <w:t xml:space="preserve">, de rayon intérieur </w:t>
      </w:r>
      <m:oMath>
        <m:sSub>
          <m:sSubPr/>
          <m:e>
            <m:r>
              <m:rPr>
                <m:sty m:val="i"/>
              </m:rPr>
              <m:t>R</m:t>
            </m:r>
          </m:e>
          <m:sub>
            <m:r>
              <m:rPr>
                <m:sty m:val="p"/>
              </m:rPr>
              <m:t>1</m:t>
            </m:r>
          </m:sub>
        </m:sSub>
        <m:r>
          <m:rPr>
            <m:sty m:val="p"/>
          </m:rPr>
          <m:t>&lt;</m:t>
        </m:r>
        <m:sSub>
          <m:sSubPr/>
          <m:e>
            <m:r>
              <m:rPr>
                <m:sty m:val="i"/>
              </m:rPr>
              <m:t>R</m:t>
            </m:r>
          </m:e>
          <m:sub>
            <m:r>
              <m:rPr>
                <m:sty m:val="p"/>
              </m:rPr>
              <m:t>2</m:t>
            </m:r>
          </m:sub>
        </m:sSub>
      </m:oMath>
      <w:r>
        <w:rPr/>
        <w:t xml:space="preserve">, et de longueur </w:t>
      </w:r>
      <m:oMath>
        <m:r>
          <m:rPr>
            <m:sty m:val="i"/>
          </m:rPr>
          <m:t>L</m:t>
        </m:r>
      </m:oMath>
      <w:r>
        <w:rPr>
          <w:rFonts w:eastAsia="Georgia" w:cs="Georgia" w:ascii="Georgia" w:hAnsi="Georgia"/>
        </w:rPr>
        <w:t xml:space="preserve"> très grande devant </w:t>
      </w:r>
      <m:oMath>
        <m:sSub>
          <m:sSubPr/>
          <m:e>
            <m:r>
              <m:rPr>
                <m:sty m:val="i"/>
              </m:rPr>
              <m:t>R</m:t>
            </m:r>
          </m:e>
          <m:sub>
            <m:r>
              <m:rPr>
                <m:sty m:val="p"/>
              </m:rPr>
              <m:t>2</m:t>
            </m:r>
          </m:sub>
        </m:sSub>
      </m:oMath>
      <w:r>
        <w:rPr>
          <w:rFonts w:eastAsia="Georgia" w:cs="Georgia" w:ascii="Georgia" w:hAnsi="Georgia"/>
        </w:rPr>
        <w:t xml:space="preserve">. Quelle est la particularité du champ magnétique créé par un tel solénoïde ? Donner l'expression de sa valeur </w:t>
      </w:r>
      <m:oMath>
        <m:sSub>
          <m:sSubPr/>
          <m:e>
            <m:r>
              <m:rPr>
                <m:sty m:val="i"/>
              </m:rPr>
              <m:t>B</m:t>
            </m:r>
          </m:e>
          <m:sub>
            <m:r>
              <m:rPr>
                <m:sty m:val="p"/>
              </m:rPr>
              <m:t>0</m:t>
            </m:r>
          </m:sub>
        </m:sSub>
      </m:oMath>
      <w:r>
        <w:rPr/>
        <w:t xml:space="preserve"> au centre.</w:t>
      </w:r>
      <w:r>
        <w:rPr/>
        <w:br w:type="textWrapping"/>
      </w:r>
      <w:r>
        <w:rPr>
          <w:rFonts w:eastAsia="Georgia" w:cs="Georgia" w:ascii="Georgia" w:hAnsi="Georgia"/>
        </w:rPr>
        <w:t xml:space="preserve">I. 4 La conductivité ohmique du matériau, notée </w:t>
      </w:r>
      <m:oMath>
        <m:r>
          <m:rPr>
            <m:sty m:val="i"/>
          </m:rPr>
          <m:t>σ</m:t>
        </m:r>
      </m:oMath>
      <w:r>
        <w:rPr>
          <w:rFonts w:eastAsia="Georgia" w:cs="Georgia" w:ascii="Georgia" w:hAnsi="Georgia"/>
        </w:rPr>
        <w:t xml:space="preserve">, est supposée uniforme. Donner l'expression de la puissance dissipée dans le solénoїde par effet Joule.</w:t>
      </w:r>
      <w:r>
        <w:rPr/>
        <w:br w:type="textWrapping"/>
      </w:r>
      <w:r>
        <w:rPr/>
        <w:t xml:space="preserve">I. </w:t>
      </w:r>
      <m:oMath>
        <m:r>
          <m:rPr>
            <m:sty m:val="p"/>
          </m:rPr>
          <m:t>5</m:t>
        </m:r>
        <m:sSub>
          <m:sSubPr/>
          <m:e>
            <m:r>
              <m:rPr>
                <m:sty m:val="i"/>
              </m:rPr>
              <m:t>B</m:t>
            </m:r>
          </m:e>
          <m:sub>
            <m:r>
              <m:rPr>
                <m:sty m:val="p"/>
              </m:rPr>
              <m:t>0</m:t>
            </m:r>
          </m:sub>
        </m:sSub>
        <m:r>
          <m:rPr>
            <m:sty m:val="p"/>
          </m:rPr>
          <m:t>,</m:t>
        </m:r>
        <m:r>
          <m:rPr>
            <m:sty m:val="i"/>
          </m:rPr>
          <m:t>L</m:t>
        </m:r>
      </m:oMath>
      <w:r>
        <w:rPr/>
        <w:t xml:space="preserve"> et </w:t>
      </w:r>
      <m:oMath>
        <m:sSub>
          <m:sSubPr/>
          <m:e>
            <m:r>
              <m:rPr>
                <m:sty m:val="i"/>
              </m:rPr>
              <m:t>R</m:t>
            </m:r>
          </m:e>
          <m:sub>
            <m:r>
              <m:rPr>
                <m:sty m:val="p"/>
              </m:rPr>
              <m:t>2</m:t>
            </m:r>
          </m:sub>
        </m:sSub>
      </m:oMath>
      <w:r>
        <w:rPr>
          <w:rFonts w:eastAsia="Georgia" w:cs="Georgia" w:ascii="Georgia" w:hAnsi="Georgia"/>
        </w:rPr>
        <w:t xml:space="preserve"> étant fixés, comment faut-il choisir </w:t>
      </w:r>
      <m:oMath>
        <m:sSub>
          <m:sSubPr/>
          <m:e>
            <m:r>
              <m:rPr>
                <m:sty m:val="i"/>
              </m:rPr>
              <m:t>R</m:t>
            </m:r>
          </m:e>
          <m:sub>
            <m:r>
              <m:rPr>
                <m:sty m:val="p"/>
              </m:rPr>
              <m:t>1</m:t>
            </m:r>
          </m:sub>
        </m:sSub>
      </m:oMath>
      <w:r>
        <w:rPr>
          <w:rFonts w:eastAsia="Georgia" w:cs="Georgia" w:ascii="Georgia" w:hAnsi="Georgia"/>
        </w:rPr>
        <w:t xml:space="preserve"> pour minimiser la puissance dissipée?</w:t>
      </w:r>
      <w:r>
        <w:rPr/>
        <w:br w:type="textWrapping"/>
      </w:r>
      <w:r>
        <w:rPr>
          <w:rFonts w:eastAsia="Georgia" w:cs="Georgia" w:ascii="Georgia" w:hAnsi="Georgia"/>
        </w:rPr>
        <w:t xml:space="preserve">I. 6 On considère un solénoїde de cuivre de longueur </w:t>
      </w:r>
      <m:oMath>
        <m:r>
          <m:rPr>
            <m:sty m:val="i"/>
          </m:rPr>
          <m:t>L</m:t>
        </m:r>
        <m:r>
          <m:rPr>
            <m:sty m:val="p"/>
          </m:rPr>
          <m:t>=</m:t>
        </m:r>
        <m:r>
          <m:rPr>
            <m:sty m:val="p"/>
          </m:rPr>
          <m:t>1</m:t>
        </m:r>
        <m:r>
          <m:rPr>
            <m:nor/>
          </m:rPr>
          <m:t xml:space="preserve"> </m:t>
        </m:r>
        <m:r>
          <m:rPr>
            <m:sty m:val="p"/>
          </m:rPr>
          <m:t>m</m:t>
        </m:r>
      </m:oMath>
      <w:r>
        <w:rPr>
          <w:rFonts w:eastAsia="Georgia" w:cs="Georgia" w:ascii="Georgia" w:hAnsi="Georgia"/>
        </w:rPr>
        <w:t xml:space="preserve"> délivrant un champ </w:t>
      </w:r>
      <m:oMath>
        <m:sSub>
          <m:sSubPr/>
          <m:e>
            <m:r>
              <m:rPr>
                <m:sty m:val="i"/>
              </m:rPr>
              <m:t>B</m:t>
            </m:r>
          </m:e>
          <m:sub>
            <m:r>
              <m:rPr>
                <m:sty m:val="p"/>
              </m:rPr>
              <m:t>0</m:t>
            </m:r>
          </m:sub>
        </m:sSub>
        <m:r>
          <m:rPr>
            <m:sty m:val="p"/>
          </m:rPr>
          <m:t>=</m:t>
        </m:r>
        <m:r>
          <m:rPr>
            <m:sty m:val="p"/>
          </m:rPr>
          <m:t>1</m:t>
        </m:r>
        <m:r>
          <m:rPr>
            <m:sty m:val="p"/>
          </m:rPr>
          <m:t>,</m:t>
        </m:r>
        <m:r>
          <m:rPr>
            <m:sty m:val="p"/>
          </m:rPr>
          <m:t>3</m:t>
        </m:r>
        <m:r>
          <m:rPr>
            <m:nor/>
          </m:rPr>
          <m:t xml:space="preserve"> </m:t>
        </m:r>
        <m:r>
          <m:rPr>
            <m:sty m:val="p"/>
          </m:rPr>
          <m:t>T</m:t>
        </m:r>
      </m:oMath>
      <w:r>
        <w:rPr>
          <w:rFonts w:eastAsia="Georgia" w:cs="Georgia" w:ascii="Georgia" w:hAnsi="Georgia"/>
        </w:rPr>
        <w:t xml:space="preserve">. Calculer une borne inférieure de la puissance dissipée. Comparer à la puissance d'un radiateur électrique ordinaire.</w:t>
      </w:r>
      <w:r>
        <w:rPr/>
        <w:br w:type="textWrapping"/>
      </w:r>
      <w:r>
        <w:rPr/>
        <w:t xml:space="preserve">I. </w:t>
      </w:r>
      <m:oMath>
        <m:r>
          <m:rPr>
            <m:sty m:val="p"/>
          </m:rPr>
          <m:t>7</m:t>
        </m:r>
        <m:sSub>
          <m:sSubPr/>
          <m:e>
            <m:r>
              <m:rPr>
                <m:sty m:val="i"/>
              </m:rPr>
              <m:t>B</m:t>
            </m:r>
          </m:e>
          <m:sub>
            <m:r>
              <m:rPr>
                <m:sty m:val="p"/>
              </m:rPr>
              <m:t>0</m:t>
            </m:r>
          </m:sub>
        </m:sSub>
      </m:oMath>
      <w:r>
        <w:rPr>
          <w:rFonts w:eastAsia="Georgia" w:cs="Georgia" w:ascii="Georgia" w:hAnsi="Georgia"/>
        </w:rPr>
        <w:t xml:space="preserve"> étant fixé, comment choisir </w:t>
      </w:r>
      <m:oMath>
        <m:sSub>
          <m:sSubPr/>
          <m:e>
            <m:r>
              <m:rPr>
                <m:sty m:val="i"/>
              </m:rPr>
              <m:t>R</m:t>
            </m:r>
          </m:e>
          <m:sub>
            <m:r>
              <m:rPr>
                <m:sty m:val="p"/>
              </m:rPr>
              <m:t>2</m:t>
            </m:r>
          </m:sub>
        </m:sSub>
      </m:oMath>
      <w:r>
        <w:rPr>
          <w:rFonts w:eastAsia="Georgia" w:cs="Georgia" w:ascii="Georgia" w:hAnsi="Georgia"/>
        </w:rPr>
        <w:t xml:space="preserve"> pour minimiser l'élévation de température du solénoїde due à l'effet Joule? Commenter.</w:t>
      </w:r>
      <w:r>
        <w:rPr/>
        <w:br w:type="textWrapping"/>
      </w:r>
      <w:r>
        <w:rPr>
          <w:rFonts w:eastAsia="Georgia" w:cs="Georgia" w:ascii="Georgia" w:hAnsi="Georgia"/>
        </w:rPr>
        <w:t xml:space="preserve">I. 8 On réalise la bobine en enroulant un fil électrique autour d'un cylindre de rayon </w:t>
      </w:r>
      <m:oMath>
        <m:sSub>
          <m:sSubPr/>
          <m:e>
            <m:r>
              <m:rPr>
                <m:sty m:val="i"/>
              </m:rPr>
              <m:t>R</m:t>
            </m:r>
          </m:e>
          <m:sub>
            <m:r>
              <m:rPr>
                <m:sty m:val="p"/>
              </m:rPr>
              <m:t>1</m:t>
            </m:r>
          </m:sub>
        </m:sSub>
      </m:oMath>
      <w:r>
        <w:rPr>
          <w:rFonts w:eastAsia="Georgia" w:cs="Georgia" w:ascii="Georgia" w:hAnsi="Georgia"/>
        </w:rPr>
        <w:t xml:space="preserve">. Expliquer pourquoi la propriété de symétrie de la question I. 1 ne peut pas être exacte. Comment réaliser le bobinage en pratique pour qu'elle soit une bonne approximation?</w:t>
      </w:r>
      <w:r>
        <w:rPr/>
        <w:br w:type="textWrapping"/>
      </w:r>
      <w:r>
        <w:rPr>
          <w:rFonts w:eastAsia="Georgia" w:cs="Georgia" w:ascii="Georgia" w:hAnsi="Georgia"/>
        </w:rPr>
        <w:t xml:space="preserve">I. 9 Tracer, sans calcul, l'allure de la variation du champ magnétique sur l'axe </w:t>
      </w:r>
      <m:oMath>
        <m:r>
          <m:rPr>
            <m:sty m:val="i"/>
          </m:rPr>
          <m:t>O</m:t>
        </m:r>
        <m:r>
          <m:rPr>
            <m:sty m:val="i"/>
          </m:rPr>
          <m:t>z</m:t>
        </m:r>
      </m:oMath>
      <w:r>
        <w:rPr/>
        <w:t xml:space="preserve"> lorsque </w:t>
      </w:r>
      <m:oMath>
        <m:sSub>
          <m:sSubPr/>
          <m:e>
            <m:r>
              <m:rPr>
                <m:sty m:val="i"/>
              </m:rPr>
              <m:t>R</m:t>
            </m:r>
          </m:e>
          <m:sub>
            <m:r>
              <m:rPr>
                <m:sty m:val="p"/>
              </m:rPr>
              <m:t>2</m:t>
            </m:r>
          </m:sub>
        </m:sSub>
      </m:oMath>
      <w:r>
        <w:rPr/>
        <w:t xml:space="preserve"> et </w:t>
      </w:r>
      <m:oMath>
        <m:r>
          <m:rPr>
            <m:sty m:val="i"/>
          </m:rPr>
          <m:t>L</m:t>
        </m:r>
      </m:oMath>
      <w:r>
        <w:rPr>
          <w:rFonts w:eastAsia="Georgia" w:cs="Georgia" w:ascii="Georgia" w:hAnsi="Georgia"/>
        </w:rPr>
        <w:t xml:space="preserve"> sont du même ordre de grandeur. Comment faudrait-il modifier le bobinage pour que le champ sur l'axe soit uniforme au voisinage du centre? On se contentera d'une réponse qualitative et d'un croquis.</w:t>
      </w:r>
      <w:r>
        <w:rPr/>
        <w:br w:type="textWrapping"/>
      </w:r>
      <w:r>
        <w:rPr>
          <w:rFonts w:eastAsia="Georgia" w:cs="Georgia" w:ascii="Georgia" w:hAnsi="Georgia"/>
        </w:rPr>
        <w:t xml:space="preserve">I.10 On parvient à réaliser une bobine telle que le champ sur l'axe soit quasiment uniforme dans un intervalle autour du centre de la bobine. Montrer que le champ est alors également uniforme au voisinage de l'axe.</w:t>
      </w:r>
    </w:p>
    <w:p>
      <w:pPr>
        <w:spacing w:line="271" w:before="330" w:lineRule="auto"/>
      </w:pPr>
      <w:r>
        <w:rPr>
          <w:b/>
          <w:sz w:val="42"/>
        </w:rPr>
        <w:t xml:space="preserve">II. Utilisation de supraconducteurs</w:t>
      </w:r>
    </w:p>
    <w:p>
      <w:pPr>
        <w:spacing w:after="220" w:lineRule="auto"/>
      </w:pPr>
      <w:r>
        <w:rPr>
          <w:rFonts w:eastAsia="Georgia" w:cs="Georgia" w:ascii="Georgia" w:hAnsi="Georgia"/>
        </w:rPr>
        <w:t xml:space="preserve">Pour s'affranchir de l'effet Joule, on utilise pour les bobinages des matériaux supraconducteurs, qui ont la propriété de pouvoir transporter un courant sans dissipation au-dessous d'une température critique </w:t>
      </w:r>
      <m:oMath>
        <m:sSub>
          <m:sSubPr/>
          <m:e>
            <m:r>
              <m:rPr>
                <m:sty m:val="i"/>
              </m:rPr>
              <m:t>T</m:t>
            </m:r>
          </m:e>
          <m:sub>
            <m:r>
              <m:rPr>
                <m:sty m:val="i"/>
              </m:rPr>
              <m:t>c</m:t>
            </m:r>
          </m:sub>
        </m:sSub>
      </m:oMath>
      <w:r>
        <w:rPr/>
        <w:t xml:space="preserve">.</w:t>
      </w:r>
      <w:r>
        <w:rPr/>
        <w:br w:type="textWrapping"/>
      </w:r>
      <w:r>
        <w:rPr>
          <w:rFonts w:eastAsia="Georgia" w:cs="Georgia" w:ascii="Georgia" w:hAnsi="Georgia"/>
        </w:rPr>
        <w:t xml:space="preserve">II. 1 On adopte un modèle microscopique de supraconducteur dans lequel les électrons de conduction (de charge </w:t>
      </w:r>
      <m:oMath>
        <m:r>
          <m:rPr>
            <m:sty m:val="p"/>
          </m:rPr>
          <m:t>−</m:t>
        </m:r>
        <m:r>
          <m:rPr>
            <m:sty m:val="i"/>
          </m:rPr>
          <m:t>e</m:t>
        </m:r>
      </m:oMath>
      <w:r>
        <w:rPr/>
        <w:t xml:space="preserve"> et de masse </w:t>
      </w:r>
      <m:oMath>
        <m:sSub>
          <m:sSubPr/>
          <m:e>
            <m:r>
              <m:rPr>
                <m:sty m:val="i"/>
              </m:rPr>
              <m:t>m</m:t>
            </m:r>
          </m:e>
          <m:sub>
            <m:r>
              <m:rPr>
                <m:sty m:val="i"/>
              </m:rPr>
              <m:t>e</m:t>
            </m:r>
          </m:sub>
        </m:sSub>
      </m:oMath>
      <w:r>
        <w:rPr>
          <w:rFonts w:eastAsia="Georgia" w:cs="Georgia" w:ascii="Georgia" w:hAnsi="Georgia"/>
        </w:rPr>
        <w:t xml:space="preserve"> ), initialement au repos, sont mis en mouvement sous l'action d'un champ électrique </w:t>
      </w:r>
      <m:oMath>
        <m:acc>
          <m:accPr>
            <m:chr m:val="⃗"/>
          </m:accPr>
          <m:e>
            <m:r>
              <m:rPr>
                <m:sty m:val="i"/>
              </m:rPr>
              <m:t>E</m:t>
            </m:r>
          </m:e>
        </m:acc>
      </m:oMath>
      <w:r>
        <w:rPr>
          <w:rFonts w:eastAsia="Georgia" w:cs="Georgia" w:ascii="Georgia" w:hAnsi="Georgia"/>
        </w:rPr>
        <w:t xml:space="preserve">, supposé uniforme et constant. Ecrire l'équation du mouvement d'un électron.</w:t>
      </w:r>
      <w:r>
        <w:rPr/>
        <w:br w:type="textWrapping"/>
      </w:r>
      <w:r>
        <w:rPr/>
        <w:t xml:space="preserve">II. 2 On note </w:t>
      </w:r>
      <m:oMath>
        <m:r>
          <m:rPr>
            <m:sty m:val="i"/>
          </m:rPr>
          <m:t>n</m:t>
        </m:r>
      </m:oMath>
      <w:r>
        <w:rPr>
          <w:rFonts w:eastAsia="Georgia" w:cs="Georgia" w:ascii="Georgia" w:hAnsi="Georgia"/>
        </w:rPr>
        <w:t xml:space="preserve"> la densité volumique d'électrons, supposée uniforme. Déduire de la question précédente une relation simple entre </w:t>
      </w:r>
      <m:oMath>
        <m:r>
          <m:rPr>
            <m:sty m:val="i"/>
          </m:rPr>
          <m:t>∂</m:t>
        </m:r>
        <m:acc>
          <m:accPr>
            <m:chr m:val="⃗"/>
          </m:accPr>
          <m:e>
            <m:r>
              <m:rPr>
                <m:sty m:val="i"/>
              </m:rPr>
              <m:t>j</m:t>
            </m:r>
          </m:e>
        </m:acc>
        <m:r>
          <m:rPr>
            <m:sty m:val="p"/>
          </m:rPr>
          <m:t>/</m:t>
        </m:r>
        <m:r>
          <m:rPr>
            <m:sty m:val="i"/>
          </m:rPr>
          <m:t>∂</m:t>
        </m:r>
        <m:r>
          <m:rPr>
            <m:sty m:val="i"/>
          </m:rPr>
          <m:t>t</m:t>
        </m:r>
      </m:oMath>
      <w:r>
        <w:rPr/>
        <w:t xml:space="preserve"> et </w:t>
      </w:r>
      <m:oMath>
        <m:acc>
          <m:accPr>
            <m:chr m:val="⃗"/>
          </m:accPr>
          <m:e>
            <m:r>
              <m:rPr>
                <m:sty m:val="i"/>
              </m:rPr>
              <m:t>E</m:t>
            </m:r>
          </m:e>
        </m:acc>
      </m:oMath>
      <w:r>
        <w:rPr/>
        <w:t xml:space="preserve">.</w:t>
      </w:r>
      <w:r>
        <w:rPr/>
        <w:br w:type="textWrapping"/>
      </w:r>
      <w:r>
        <w:rPr>
          <w:rFonts w:eastAsia="Georgia" w:cs="Georgia" w:ascii="Georgia" w:hAnsi="Georgia"/>
        </w:rPr>
        <w:t xml:space="preserve">II. 3 On suppose que la relation obtenue à la question II. 2 reste valable même si le champ n'est ni uniforme ni constant, et on se place dans l'approximation des régimes quasi-stationnaires. En utilisant les équations de Maxwell, montrer que le champ magnétique vérifie l'équation</w:t>
      </w:r>
    </w:p>
    <w:p>
      <w:pPr>
        <w:spacing w:after="220" w:lineRule="auto"/>
      </w:pPr>
      <m:oMathPara>
        <m:oMath>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acc>
                <m:accPr>
                  <m:chr m:val="⃗"/>
                </m:accPr>
                <m:e>
                  <m:r>
                    <m:rPr>
                      <m:sty m:val="p"/>
                    </m:rPr>
                    <m:t>rot</m:t>
                  </m:r>
                </m:e>
              </m:acc>
              <m:r>
                <m:rPr>
                  <m:sty m:val="p"/>
                </m:rPr>
                <m:t>(</m:t>
              </m:r>
              <m:acc>
                <m:accPr>
                  <m:chr m:val="⃗"/>
                </m:accPr>
                <m:e>
                  <m:r>
                    <m:rPr>
                      <m:sty m:val="p"/>
                    </m:rPr>
                    <m:t>rot</m:t>
                  </m:r>
                </m:e>
              </m:acc>
              <m:acc>
                <m:accPr>
                  <m:chr m:val="⃗"/>
                </m:accPr>
                <m:e>
                  <m:r>
                    <m:rPr>
                      <m:sty m:val="i"/>
                    </m:rPr>
                    <m:t>B</m:t>
                  </m:r>
                </m:e>
              </m:acc>
              <m:r>
                <m:rPr>
                  <m:sty m:val="p"/>
                </m:rPr>
                <m:t>)</m:t>
              </m:r>
              <m:r>
                <m:rPr>
                  <m:sty m:val="p"/>
                </m:rPr>
                <m:t>+</m:t>
              </m:r>
              <m:f>
                <m:fPr>
                  <m:ctrlPr>
                    <w:rPr>
                      <w:rFonts w:ascii="Cambria Math" w:hAnsi="Cambria Math"/>
                    </w:rPr>
                  </m:ctrlPr>
                </m:fPr>
                <m:num>
                  <m:r>
                    <m:rPr>
                      <m:sty m:val="p"/>
                    </m:rPr>
                    <m:t>1</m:t>
                  </m:r>
                </m:num>
                <m:den>
                  <m:sSup>
                    <m:sSupPr/>
                    <m:e>
                      <m:r>
                        <m:rPr>
                          <m:sty m:val="i"/>
                        </m:rPr>
                        <m:t>λ</m:t>
                      </m:r>
                    </m:e>
                    <m:sup>
                      <m:r>
                        <m:rPr>
                          <m:sty m:val="p"/>
                        </m:rPr>
                        <m:t>2</m:t>
                      </m:r>
                    </m:sup>
                  </m:sSup>
                </m:den>
              </m:f>
              <m:acc>
                <m:accPr>
                  <m:chr m:val="⃗"/>
                </m:accPr>
                <m:e>
                  <m:r>
                    <m:rPr>
                      <m:sty m:val="i"/>
                    </m:rPr>
                    <m:t>B</m:t>
                  </m:r>
                </m:e>
              </m:acc>
            </m:e>
          </m:d>
          <m:r>
            <m:rPr>
              <m:sty m:val="p"/>
            </m:rPr>
            <m:t>=</m:t>
          </m:r>
          <m:acc>
            <m:accPr>
              <m:chr m:val="⃗"/>
            </m:accPr>
            <m:e>
              <m:r>
                <m:rPr>
                  <m:sty m:val="p"/>
                </m:rPr>
                <m:t>0</m:t>
              </m:r>
            </m:e>
          </m:acc>
        </m:oMath>
      </m:oMathPara>
    </w:p>
    <w:p>
      <w:pPr>
        <w:spacing w:after="220" w:lineRule="auto"/>
      </w:pPr>
      <w:r>
        <w:rPr>
          <w:rFonts w:eastAsia="Georgia" w:cs="Georgia" w:ascii="Georgia" w:hAnsi="Georgia"/>
        </w:rPr>
        <w:t xml:space="preserve">où </w:t>
      </w:r>
      <m:oMath>
        <m:r>
          <m:rPr>
            <m:sty m:val="i"/>
          </m:rPr>
          <m:t>λ</m:t>
        </m:r>
      </m:oMath>
      <w:r>
        <w:rPr/>
        <w:t xml:space="preserve"> est une longueur dont on donnera l'expression.</w:t>
      </w:r>
      <w:r>
        <w:rPr/>
        <w:br w:type="textWrapping"/>
      </w:r>
      <w:r>
        <w:rPr/>
        <w:t xml:space="preserve">II. 4 Calculer </w:t>
      </w:r>
      <m:oMath>
        <m:r>
          <m:rPr>
            <m:sty m:val="i"/>
          </m:rPr>
          <m:t>λ</m:t>
        </m:r>
      </m:oMath>
      <w:r>
        <w:rPr>
          <w:rFonts w:eastAsia="Georgia" w:cs="Georgia" w:ascii="Georgia" w:hAnsi="Georgia"/>
        </w:rPr>
        <w:t xml:space="preserve"> pour une densité d'électrons de conduction </w:t>
      </w:r>
      <m:oMath>
        <m:r>
          <m:rPr>
            <m:sty m:val="i"/>
          </m:rPr>
          <m:t>n</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 5 Lorsqu'on plonge un supraconducteur dans un champ magnétique extérieur, il expulse ce champ. Cette propriété, qui porte le nom d'effet Meissner, est représentée sur la figure 1.</w:t>
      </w:r>
    </w:p>
    <w:p>
      <w:pPr>
        <w:spacing w:lineRule="auto"/>
        <w:jc w:val="center"/>
      </w:pPr>
      <w:r>
        <w:rPr/>
        <w:drawing>
          <wp:inline distB="0" distL="0" distR="0" distT="0">
            <wp:extent cx="1781175" cy="4762500"/>
            <wp:effectExtent b="0" l="0" r="0" t="0"/>
            <wp:docPr id="1" name="image-70b2d776fa6e1f94c44d513dc25ff9895f40da47.jpg"/>
            <a:graphic>
              <a:graphicData uri="http://schemas.openxmlformats.org/drawingml/2006/picture">
                <pic:pic>
                  <pic:nvPicPr>
                    <pic:cNvPr id="1" name="image-70b2d776fa6e1f94c44d513dc25ff9895f40da47.jpg" descr=""/>
                    <pic:cNvPicPr/>
                  </pic:nvPicPr>
                  <pic:blipFill>
                    <a:blip r:embed="rId5" cstate="print"/>
                    <a:srcRect b="0" l="0" r="0" t="0"/>
                    <a:stretch>
                      <a:fillRect/>
                    </a:stretch>
                  </pic:blipFill>
                  <pic:spPr>
                    <a:xfrm>
                      <a:off x="0" y="0"/>
                      <a:ext cx="1781175" cy="4762500"/>
                    </a:xfrm>
                    <a:prstGeom prst="rect"/>
                  </pic:spPr>
                </pic:pic>
              </a:graphicData>
            </a:graphic>
          </wp:inline>
        </w:drawing>
      </w:r>
    </w:p>
    <w:p>
      <w:pPr>
        <w:spacing w:lineRule="auto"/>
      </w:pPr>
      <w:r>
        <w:rPr>
          <w:rFonts w:eastAsia="Georgia" w:cs="Georgia" w:ascii="Georgia" w:hAnsi="Georgia"/>
        </w:rPr>
        <w:t xml:space="preserve">Figure 1. Effet Meissner dans une boule supraconductrice placée dans un champ magnétique lorsqu'elle est refroidie sous la température critique </w:t>
      </w:r>
      <m:oMath>
        <m:sSub>
          <m:sSubPr/>
          <m:e>
            <m:r>
              <m:rPr>
                <m:sty m:val="i"/>
              </m:rPr>
              <m:t>T</m:t>
            </m:r>
          </m:e>
          <m:sub>
            <m:r>
              <m:rPr>
                <m:sty m:val="i"/>
              </m:rPr>
              <m:t>c</m:t>
            </m:r>
          </m:sub>
        </m:sSub>
      </m:oMath>
      <w:r>
        <w:rPr/>
        <w:t xml:space="preserve">. Les lignes sont les lignes de champ.</w:t>
      </w:r>
    </w:p>
    <w:p>
      <w:pPr>
        <w:spacing w:lineRule="auto"/>
        <w:jc w:val="center"/>
      </w:pPr>
      <w:r>
        <w:rPr/>
        <w:drawing>
          <wp:inline distB="0" distL="0" distR="0" distT="0">
            <wp:extent cx="2743200" cy="4829175"/>
            <wp:effectExtent b="0" l="0" r="0" t="0"/>
            <wp:docPr id="2" name="image-19b0d1b03135b610b723467584491b0c63cdd4ca.jpg"/>
            <a:graphic>
              <a:graphicData uri="http://schemas.openxmlformats.org/drawingml/2006/picture">
                <pic:pic>
                  <pic:nvPicPr>
                    <pic:cNvPr id="2" name="image-19b0d1b03135b610b723467584491b0c63cdd4ca.jpg" descr=""/>
                    <pic:cNvPicPr/>
                  </pic:nvPicPr>
                  <pic:blipFill>
                    <a:blip r:embed="rId6" cstate="print"/>
                    <a:srcRect b="0" l="0" r="0" t="0"/>
                    <a:stretch>
                      <a:fillRect/>
                    </a:stretch>
                  </pic:blipFill>
                  <pic:spPr>
                    <a:xfrm>
                      <a:off x="0" y="0"/>
                      <a:ext cx="2743200" cy="4829175"/>
                    </a:xfrm>
                    <a:prstGeom prst="rect"/>
                  </pic:spPr>
                </pic:pic>
              </a:graphicData>
            </a:graphic>
          </wp:inline>
        </w:drawing>
      </w:r>
    </w:p>
    <w:p>
      <w:pPr>
        <w:spacing w:after="220" w:lineRule="auto"/>
      </w:pPr>
      <w:r>
        <w:rPr>
          <w:rFonts w:eastAsia="Georgia" w:cs="Georgia" w:ascii="Georgia" w:hAnsi="Georgia"/>
        </w:rPr>
        <w:t xml:space="preserve">Pour expliquer l'effet Meissner, on postule une relation plus forte que l'équation (1):</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B</m:t>
              </m:r>
            </m:e>
          </m:acc>
          <m:r>
            <m:rPr>
              <m:sty m:val="p"/>
            </m:rPr>
            <m:t>)</m:t>
          </m:r>
          <m:r>
            <m:rPr>
              <m:sty m:val="p"/>
            </m:rPr>
            <m:t>+</m:t>
          </m:r>
          <m:f>
            <m:fPr>
              <m:ctrlPr>
                <w:rPr>
                  <w:rFonts w:ascii="Cambria Math" w:hAnsi="Cambria Math"/>
                </w:rPr>
              </m:ctrlPr>
            </m:fPr>
            <m:num>
              <m:r>
                <m:rPr>
                  <m:sty m:val="p"/>
                </m:rPr>
                <m:t>1</m:t>
              </m:r>
            </m:num>
            <m:den>
              <m:sSup>
                <m:sSupPr/>
                <m:e>
                  <m:r>
                    <m:rPr>
                      <m:sty m:val="i"/>
                    </m:rPr>
                    <m:t>λ</m:t>
                  </m:r>
                </m:e>
                <m:sup>
                  <m:r>
                    <m:rPr>
                      <m:sty m:val="p"/>
                    </m:rPr>
                    <m:t>2</m:t>
                  </m:r>
                </m:sup>
              </m:sSup>
            </m:den>
          </m:f>
          <m:acc>
            <m:accPr>
              <m:chr m:val="⃗"/>
            </m:accPr>
            <m:e>
              <m:r>
                <m:rPr>
                  <m:sty m:val="i"/>
                </m:rPr>
                <m:t>B</m:t>
              </m:r>
            </m:e>
          </m:acc>
          <m:r>
            <m:rPr>
              <m:sty m:val="p"/>
            </m:rPr>
            <m:t>=</m:t>
          </m:r>
          <m:acc>
            <m:accPr>
              <m:chr m:val="⃗"/>
            </m:accPr>
            <m:e>
              <m:r>
                <m:rPr>
                  <m:sty m:val="p"/>
                </m:rPr>
                <m:t>0</m:t>
              </m:r>
            </m:e>
          </m:acc>
        </m:oMath>
      </m:oMathPara>
    </w:p>
    <w:p>
      <w:pPr>
        <w:spacing w:after="220" w:lineRule="auto"/>
      </w:pPr>
      <w:r>
        <w:rPr>
          <w:rFonts w:eastAsia="Georgia" w:cs="Georgia" w:ascii="Georgia" w:hAnsi="Georgia"/>
        </w:rPr>
        <w:t xml:space="preserve">On considère un supraconducteur occupant le demi-espace </w:t>
      </w:r>
      <m:oMath>
        <m:r>
          <m:rPr>
            <m:sty m:val="i"/>
          </m:rPr>
          <m:t>x</m:t>
        </m:r>
        <m:r>
          <m:rPr>
            <m:sty m:val="p"/>
          </m:rPr>
          <m:t>&gt;</m:t>
        </m:r>
        <m:r>
          <m:rPr>
            <m:sty m:val="p"/>
          </m:rPr>
          <m:t>0</m:t>
        </m:r>
      </m:oMath>
      <w:r>
        <w:rPr>
          <w:rFonts w:eastAsia="Georgia" w:cs="Georgia" w:ascii="Georgia" w:hAnsi="Georgia"/>
        </w:rPr>
        <w:t xml:space="preserve"> dans un système de coordonnées cartésiennes de repère orthonormé direct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On suppose que le champ à l'extérieur du supraconducteur </w:t>
      </w:r>
      <m:oMath>
        <m:r>
          <m:rPr>
            <m:sty m:val="p"/>
          </m:rPr>
          <m:t>(</m:t>
        </m:r>
        <m:r>
          <m:rPr>
            <m:sty m:val="i"/>
          </m:rPr>
          <m:t>x</m:t>
        </m:r>
        <m:r>
          <m:rPr>
            <m:sty m:val="p"/>
          </m:rPr>
          <m:t>&lt;</m:t>
        </m:r>
        <m:r>
          <m:rPr>
            <m:sty m:val="p"/>
          </m:rPr>
          <m:t>0</m:t>
        </m:r>
        <m:r>
          <m:rPr>
            <m:sty m:val="p"/>
          </m:rPr>
          <m:t>)</m:t>
        </m:r>
      </m:oMath>
      <w:r>
        <w:rPr/>
        <w:t xml:space="preserve"> est uniforme et vaut </w:t>
      </w:r>
      <m:oMath>
        <m:sSub>
          <m:sSubPr/>
          <m:e>
            <m:r>
              <m:rPr>
                <m:sty m:val="i"/>
              </m:rPr>
              <m:t>B</m:t>
            </m:r>
          </m:e>
          <m:sub>
            <m:r>
              <m:rPr>
                <m:sty m:val="p"/>
              </m:rPr>
              <m:t>0</m:t>
            </m:r>
          </m:sub>
        </m:sSub>
        <m:sSub>
          <m:sSubPr/>
          <m:e>
            <m:acc>
              <m:accPr>
                <m:chr m:val="⃗"/>
              </m:accPr>
              <m:e>
                <m:r>
                  <m:rPr>
                    <m:sty m:val="i"/>
                  </m:rPr>
                  <m:t>e</m:t>
                </m:r>
              </m:e>
            </m:acc>
          </m:e>
          <m:sub>
            <m:r>
              <m:rPr>
                <m:sty m:val="i"/>
              </m:rPr>
              <m:t>z</m:t>
            </m:r>
          </m:sub>
        </m:sSub>
      </m:oMath>
      <w:r>
        <w:rPr/>
        <w:t xml:space="preserve">, et on admet que </w:t>
      </w:r>
      <m:oMath>
        <m:acc>
          <m:accPr>
            <m:chr m:val="⃗"/>
          </m:accPr>
          <m:e>
            <m:r>
              <m:rPr>
                <m:sty m:val="i"/>
              </m:rPr>
              <m:t>B</m:t>
            </m:r>
          </m:e>
        </m:acc>
      </m:oMath>
      <w:r>
        <w:rPr>
          <w:rFonts w:eastAsia="Georgia" w:cs="Georgia" w:ascii="Georgia" w:hAnsi="Georgia"/>
        </w:rPr>
        <w:t xml:space="preserve"> ne dépend que de </w:t>
      </w:r>
      <m:oMath>
        <m:r>
          <m:rPr>
            <m:sty m:val="i"/>
          </m:rPr>
          <m:t>x</m:t>
        </m:r>
      </m:oMath>
      <w:r>
        <w:rPr>
          <w:rFonts w:eastAsia="Georgia" w:cs="Georgia" w:ascii="Georgia" w:hAnsi="Georgia"/>
        </w:rPr>
        <w:t xml:space="preserve">. Calculer le champ magnétique pour </w:t>
      </w:r>
      <m:oMath>
        <m:r>
          <m:rPr>
            <m:sty m:val="i"/>
          </m:rPr>
          <m:t>x</m:t>
        </m:r>
        <m:r>
          <m:rPr>
            <m:sty m:val="p"/>
          </m:rPr>
          <m:t>&gt;</m:t>
        </m:r>
        <m:r>
          <m:rPr>
            <m:sty m:val="p"/>
          </m:rPr>
          <m:t>0</m:t>
        </m:r>
      </m:oMath>
      <w:r>
        <w:rPr/>
        <w:t xml:space="preserve"> en fonction de </w:t>
      </w:r>
      <m:oMath>
        <m:sSub>
          <m:sSubPr/>
          <m:e>
            <m:r>
              <m:rPr>
                <m:sty m:val="i"/>
              </m:rPr>
              <m:t>B</m:t>
            </m:r>
          </m:e>
          <m:sub>
            <m:r>
              <m:rPr>
                <m:sty m:val="p"/>
              </m:rPr>
              <m:t>0</m:t>
            </m:r>
          </m:sub>
        </m:sSub>
        <m:r>
          <m:rPr>
            <m:sty m:val="p"/>
          </m:rPr>
          <m:t>,</m:t>
        </m:r>
        <m:r>
          <m:rPr>
            <m:sty m:val="i"/>
          </m:rPr>
          <m:t>x</m:t>
        </m:r>
      </m:oMath>
      <w:r>
        <w:rPr/>
        <w:t xml:space="preserve"> et </w:t>
      </w:r>
      <m:oMath>
        <m:r>
          <m:rPr>
            <m:sty m:val="i"/>
          </m:rPr>
          <m:t>λ</m:t>
        </m:r>
      </m:oMath>
      <w:r>
        <w:rPr>
          <w:rFonts w:eastAsia="Georgia" w:cs="Georgia" w:ascii="Georgia" w:hAnsi="Georgia"/>
        </w:rPr>
        <w:t xml:space="preserve">. En quoi ce modèle explique-t-il l'effet Meissner?</w:t>
      </w:r>
      <w:r>
        <w:rPr/>
        <w:br w:type="textWrapping"/>
      </w:r>
      <w:r>
        <w:rPr>
          <w:rFonts w:eastAsia="Georgia" w:cs="Georgia" w:ascii="Georgia" w:hAnsi="Georgia"/>
        </w:rPr>
        <w:t xml:space="preserve">II. 6 Déterminer la densité de courant </w:t>
      </w:r>
      <m:oMath>
        <m:acc>
          <m:accPr>
            <m:chr m:val="⃗"/>
          </m:accPr>
          <m:e>
            <m:r>
              <m:rPr>
                <m:sty m:val="i"/>
              </m:rPr>
              <m:t>j</m:t>
            </m:r>
          </m:e>
        </m:acc>
        <m:r>
          <m:rPr>
            <m:sty m:val="p"/>
          </m:rPr>
          <m:t>(</m:t>
        </m:r>
        <m:r>
          <m:rPr>
            <m:sty m:val="i"/>
          </m:rPr>
          <m:t>x</m:t>
        </m:r>
        <m:r>
          <m:rPr>
            <m:sty m:val="p"/>
          </m:rPr>
          <m:t>)</m:t>
        </m:r>
      </m:oMath>
      <w:r>
        <w:rPr>
          <w:rFonts w:eastAsia="Georgia" w:cs="Georgia" w:ascii="Georgia" w:hAnsi="Georgia"/>
        </w:rPr>
        <w:t xml:space="preserve"> à l'intérieur du supraconducteur.</w:t>
      </w:r>
    </w:p>
    <w:p>
      <w:pPr>
        <w:spacing w:line="271" w:before="330" w:lineRule="auto"/>
      </w:pPr>
      <w:r>
        <w:rPr>
          <w:rFonts w:eastAsia="Georgia" w:cs="Georgia" w:ascii="Georgia" w:hAnsi="Georgia"/>
          <w:b/>
          <w:sz w:val="42"/>
        </w:rPr>
        <w:t xml:space="preserve">III. Moments magnétiques et aimantation</w:t>
      </w:r>
    </w:p>
    <w:p>
      <w:pPr>
        <w:spacing w:after="220" w:lineRule="auto"/>
      </w:pPr>
      <w:r>
        <w:rPr>
          <w:rFonts w:eastAsia="Georgia" w:cs="Georgia" w:ascii="Georgia" w:hAnsi="Georgia"/>
        </w:rPr>
        <w:t xml:space="preserve">III. 1 Un proton de vitesse nulle possède un moment magnétique intrinsèque </w:t>
      </w:r>
      <m:oMath>
        <m:acc>
          <m:accPr>
            <m:chr m:val="⃗"/>
          </m:accPr>
          <m:e>
            <m:r>
              <m:rPr>
                <m:sty m:val="i"/>
              </m:rPr>
              <m:t>μ</m:t>
            </m:r>
          </m:e>
        </m:acc>
      </m:oMath>
      <w:r>
        <w:rPr/>
        <w:t xml:space="preserve">, dont la norme </w:t>
      </w:r>
      <m:oMath>
        <m:r>
          <m:rPr>
            <m:sty m:val="i"/>
          </m:rPr>
          <m:t>μ</m:t>
        </m:r>
      </m:oMath>
      <w:r>
        <w:rPr>
          <w:rFonts w:eastAsia="Georgia" w:cs="Georgia" w:ascii="Georgia" w:hAnsi="Georgia"/>
        </w:rPr>
        <w:t xml:space="preserve"> est constante, mais la direction peut varier. L'imagerie par résonance magnétique utilise l'interaction des protons des atomes d'hydrogène de l'eau avec un champ magnétique. Donner l'expression de l'énergie potentielle d'interaction, notée </w:t>
      </w:r>
      <m:oMath>
        <m:r>
          <m:rPr>
            <m:sty m:val="i"/>
          </m:rPr>
          <m:t>U</m:t>
        </m:r>
      </m:oMath>
      <w:r>
        <w:rPr>
          <w:rFonts w:eastAsia="Georgia" w:cs="Georgia" w:ascii="Georgia" w:hAnsi="Georgia"/>
        </w:rPr>
        <w:t xml:space="preserve">, d'un proton (assimilé à un dipôle magnétique) avec un champ magnétique uniforme et constant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Application numérique : on donne </w:t>
      </w:r>
      <m:oMath>
        <m:sSub>
          <m:sSubPr/>
          <m:e>
            <m:r>
              <m:rPr>
                <m:sty m:val="i"/>
              </m:rPr>
              <m:t>B</m:t>
            </m:r>
          </m:e>
          <m:sub>
            <m:r>
              <m:rPr>
                <m:sty m:val="p"/>
              </m:rPr>
              <m:t>0</m:t>
            </m:r>
          </m:sub>
        </m:sSub>
        <m:r>
          <m:rPr>
            <m:sty m:val="p"/>
          </m:rPr>
          <m:t>=</m:t>
        </m:r>
        <m:r>
          <m:rPr>
            <m:sty m:val="p"/>
          </m:rPr>
          <m:t>1</m:t>
        </m:r>
        <m:r>
          <m:rPr>
            <m:sty m:val="p"/>
          </m:rPr>
          <m:t>,</m:t>
        </m:r>
        <m:r>
          <m:rPr>
            <m:sty m:val="p"/>
          </m:rPr>
          <m:t>5</m:t>
        </m:r>
        <m:r>
          <m:rPr>
            <m:nor/>
          </m:rPr>
          <m:t xml:space="preserve"> </m:t>
        </m:r>
        <m:r>
          <m:rPr>
            <m:sty m:val="p"/>
          </m:rPr>
          <m:t>T</m:t>
        </m:r>
      </m:oMath>
      <w:r>
        <w:rPr/>
        <w:t xml:space="preserve">. Calculer les valeurs maximale et minimale de </w:t>
      </w:r>
      <m:oMath>
        <m:r>
          <m:rPr>
            <m:sty m:val="i"/>
          </m:rPr>
          <m:t>U</m:t>
        </m:r>
      </m:oMath>
      <w:r>
        <w:rPr/>
        <w:t xml:space="preserve">.</w:t>
      </w:r>
      <w:r>
        <w:rPr/>
        <w:br w:type="textWrapping"/>
      </w:r>
      <w:r>
        <w:rPr>
          <w:rFonts w:eastAsia="Georgia" w:cs="Georgia" w:ascii="Georgia" w:hAnsi="Georgia"/>
        </w:rPr>
        <w:t xml:space="preserve">III. 2 Un échantillon étudié par IRM contient un grand nombre de protons dont les moments magnétiques pointent dans des directions différentes et aléatoires. On admet qu'à l'équilibre thermodynamique, la probabilité pour que la direction d'un moment donné </w:t>
      </w:r>
      <m:oMath>
        <m:acc>
          <m:accPr>
            <m:chr m:val="⃗"/>
          </m:accPr>
          <m:e>
            <m:r>
              <m:rPr>
                <m:sty m:val="i"/>
              </m:rPr>
              <m:t>μ</m:t>
            </m:r>
          </m:e>
        </m:acc>
      </m:oMath>
      <w:r>
        <w:rPr>
          <w:rFonts w:eastAsia="Georgia" w:cs="Georgia" w:ascii="Georgia" w:hAnsi="Georgia"/>
        </w:rPr>
        <w:t xml:space="preserve"> soit dans l'angle solide élémentaire d </w:t>
      </w:r>
      <m:oMath>
        <m:sSup>
          <m:sSupPr/>
          <m:e>
            <m:r>
              <m:t xml:space="preserve"> </m:t>
            </m:r>
          </m:e>
          <m:sup>
            <m:r>
              <m:rPr>
                <m:sty m:val="p"/>
              </m:rPr>
              <m:t>2</m:t>
            </m:r>
          </m:sup>
        </m:sSup>
        <m:r>
          <m:rPr>
            <m:sty m:val="p"/>
          </m:rPr>
          <m:t>Ω</m:t>
        </m:r>
      </m:oMath>
      <w:r>
        <w:rPr>
          <w:rFonts w:eastAsia="Georgia" w:cs="Georgia" w:ascii="Georgia" w:hAnsi="Georgia"/>
        </w:rPr>
        <w:t xml:space="preserve"> autour d'une direction donnée vaut</w:t>
      </w:r>
    </w:p>
    <w:p>
      <w:pPr>
        <w:spacing w:after="220" w:lineRule="auto"/>
      </w:pPr>
      <m:oMathPara>
        <m:oMath>
          <m:r>
            <m:rPr>
              <m:sty m:val="p"/>
            </m:rPr>
            <m:t>d</m:t>
          </m:r>
          <m:r>
            <m:rPr>
              <m:sty m:val="i"/>
            </m:rPr>
            <m:t>p</m:t>
          </m:r>
          <m:r>
            <m:rPr>
              <m:sty m:val="p"/>
            </m:rPr>
            <m:t>=</m:t>
          </m:r>
          <m:f>
            <m:fPr>
              <m:ctrlPr>
                <w:rPr>
                  <w:rFonts w:ascii="Cambria Math" w:hAnsi="Cambria Math"/>
                </w:rPr>
              </m:ctrlPr>
            </m:fPr>
            <m:num>
              <m:r>
                <m:rPr>
                  <m:sty m:val="p"/>
                </m:rPr>
                <m:t>1</m:t>
              </m:r>
            </m:num>
            <m:den>
              <m:r>
                <m:rPr>
                  <m:sty m:val="i"/>
                </m:rPr>
                <m:t>Z</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U</m:t>
                  </m:r>
                </m:num>
                <m:den>
                  <m:sSub>
                    <m:sSubPr/>
                    <m:e>
                      <m:r>
                        <m:rPr>
                          <m:sty m:val="i"/>
                        </m:rPr>
                        <m:t>k</m:t>
                      </m:r>
                    </m:e>
                    <m:sub>
                      <m:r>
                        <m:rPr>
                          <m:sty m:val="i"/>
                        </m:rPr>
                        <m:t>B</m:t>
                      </m:r>
                    </m:sub>
                  </m:sSub>
                  <m:r>
                    <m:rPr>
                      <m:sty m:val="i"/>
                    </m:rPr>
                    <m:t>T</m:t>
                  </m:r>
                </m:den>
              </m:f>
            </m:e>
          </m:d>
          <m:sSup>
            <m:sSupPr/>
            <m:e>
              <m:r>
                <m:rPr>
                  <m:sty m:val="p"/>
                </m:rPr>
                <m:t>d</m:t>
              </m:r>
            </m:e>
            <m:sup>
              <m:r>
                <m:rPr>
                  <m:sty m:val="p"/>
                </m:rPr>
                <m:t>2</m:t>
              </m:r>
            </m:sup>
          </m:sSup>
          <m:r>
            <m:rPr>
              <m:sty m:val="p"/>
            </m:rPr>
            <m:t>Ω</m:t>
          </m:r>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absolue et </w:t>
      </w:r>
      <m:oMath>
        <m:r>
          <m:rPr>
            <m:sty m:val="i"/>
          </m:rPr>
          <m:t>Z</m:t>
        </m:r>
        <m:r>
          <m:rPr>
            <m:sty m:val="p"/>
          </m:rPr>
          <m:t>=</m:t>
        </m:r>
        <m:nary>
          <m:naryPr>
            <m:chr m:val="∬"/>
            <m:limLoc m:val="undOvr"/>
            <m:subHide m:val="1"/>
            <m:supHide m:val="1"/>
            <m:ctrlPr>
              <w:rPr>
                <w:rFonts w:ascii="Cambria Math" w:hAnsi="Cambria Math"/>
              </w:rPr>
            </m:ctrlPr>
          </m:naryPr>
          <m:sub/>
          <m:sup/>
          <m:e>
            <m: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U</m:t>
                </m:r>
              </m:num>
              <m:den>
                <m:sSub>
                  <m:sSubPr/>
                  <m:e>
                    <m:r>
                      <m:rPr>
                        <m:sty m:val="i"/>
                      </m:rPr>
                      <m:t>k</m:t>
                    </m:r>
                  </m:e>
                  <m:sub>
                    <m:r>
                      <m:rPr>
                        <m:sty m:val="i"/>
                      </m:rPr>
                      <m:t>B</m:t>
                    </m:r>
                  </m:sub>
                </m:sSub>
                <m:r>
                  <m:rPr>
                    <m:sty m:val="i"/>
                  </m:rPr>
                  <m:t>T</m:t>
                </m:r>
              </m:den>
            </m:f>
          </m:e>
        </m:d>
        <m:sSup>
          <m:sSupPr/>
          <m:e>
            <m:r>
              <m:rPr>
                <m:sty m:val="p"/>
              </m:rPr>
              <m:t>d</m:t>
            </m:r>
          </m:e>
          <m:sup>
            <m:r>
              <m:rPr>
                <m:sty m:val="p"/>
              </m:rPr>
              <m:t>2</m:t>
            </m:r>
          </m:sup>
        </m:sSup>
        <m:r>
          <m:rPr>
            <m:sty m:val="p"/>
          </m:rPr>
          <m:t>Ω</m:t>
        </m:r>
      </m:oMath>
      <w:r>
        <w:rPr>
          <w:rFonts w:eastAsia="Georgia" w:cs="Georgia" w:ascii="Georgia" w:hAnsi="Georgia"/>
        </w:rPr>
        <w:t xml:space="preserve">, l'intégrale portant sur toutes les directions spatiales. Comment s'appelle cette loi? Dans quel contexte l'avez-vous rencontrée? Quelle est la direction de </w:t>
      </w:r>
      <m:oMath>
        <m:acc>
          <m:accPr>
            <m:chr m:val="⃗"/>
          </m:accPr>
          <m:e>
            <m:r>
              <m:rPr>
                <m:sty m:val="i"/>
              </m:rPr>
              <m:t>μ</m:t>
            </m:r>
          </m:e>
        </m:acc>
      </m:oMath>
      <w:r>
        <w:rPr/>
        <w:t xml:space="preserve"> la plus probable?</w:t>
      </w:r>
      <w:r>
        <w:rPr/>
        <w:br w:type="textWrapping"/>
      </w:r>
      <w:r>
        <w:rPr>
          <w:rFonts w:eastAsia="Georgia" w:cs="Georgia" w:ascii="Georgia" w:hAnsi="Georgia"/>
        </w:rPr>
        <w:t xml:space="preserve">III. 3 Exprimer l'énergie potentielle </w:t>
      </w:r>
      <m:oMath>
        <m:r>
          <m:rPr>
            <m:sty m:val="i"/>
          </m:rPr>
          <m:t>U</m:t>
        </m:r>
      </m:oMath>
      <w:r>
        <w:rPr>
          <w:rFonts w:eastAsia="Georgia" w:cs="Georgia" w:ascii="Georgia" w:hAnsi="Georgia"/>
        </w:rPr>
        <w:t xml:space="preserve"> et l'angle solide élémentaire d </w:t>
      </w:r>
      <m:oMath>
        <m:sSup>
          <m:sSupPr/>
          <m:e>
            <m:r>
              <m:t xml:space="preserve"> </m:t>
            </m:r>
          </m:e>
          <m:sup>
            <m:r>
              <m:rPr>
                <m:sty m:val="p"/>
              </m:rPr>
              <m:t>2</m:t>
            </m:r>
          </m:sup>
        </m:sSup>
        <m:r>
          <m:rPr>
            <m:sty m:val="p"/>
          </m:rPr>
          <m:t>Ω</m:t>
        </m:r>
      </m:oMath>
      <w:r>
        <w:rPr>
          <w:rFonts w:eastAsia="Georgia" w:cs="Georgia" w:ascii="Georgia" w:hAnsi="Georgia"/>
        </w:rPr>
        <w:t xml:space="preserve"> dans un système de coordonnées sphériques d'axe polaire </w:t>
      </w:r>
      <m:oMath>
        <m:r>
          <m:rPr>
            <m:sty m:val="i"/>
          </m:rPr>
          <m:t>O</m:t>
        </m:r>
        <m:r>
          <m:rPr>
            <m:sty m:val="i"/>
          </m:rPr>
          <m:t>z</m:t>
        </m:r>
      </m:oMath>
      <w:r>
        <w:rPr/>
        <w:t xml:space="preserve">.</w:t>
      </w:r>
      <w:r>
        <w:rPr/>
        <w:br w:type="textWrapping"/>
      </w:r>
      <w:r>
        <w:rPr>
          <w:rFonts w:eastAsia="Georgia" w:cs="Georgia" w:ascii="Georgia" w:hAnsi="Georgia"/>
        </w:rPr>
        <w:t xml:space="preserve">III. 4 On suppose dorénavant que </w:t>
      </w:r>
      <m:oMath>
        <m:r>
          <m:rPr>
            <m:sty m:val="p"/>
          </m:rPr>
          <m:t>|</m:t>
        </m:r>
        <m:r>
          <m:rPr>
            <m:sty m:val="i"/>
          </m:rPr>
          <m:t>U</m:t>
        </m:r>
        <m:r>
          <m:rPr>
            <m:sty m:val="p"/>
          </m:rPr>
          <m:t>|</m:t>
        </m:r>
      </m:oMath>
      <w:r>
        <w:rPr>
          <w:rFonts w:eastAsia="Georgia" w:cs="Georgia" w:ascii="Georgia" w:hAnsi="Georgia"/>
        </w:rPr>
        <w:t xml:space="preserve"> est très petit devant </w:t>
      </w:r>
      <m:oMath>
        <m:sSub>
          <m:sSubPr/>
          <m:e>
            <m:r>
              <m:rPr>
                <m:sty m:val="i"/>
              </m:rPr>
              <m:t>k</m:t>
            </m:r>
          </m:e>
          <m:sub>
            <m:r>
              <m:rPr>
                <m:sty m:val="i"/>
              </m:rPr>
              <m:t>B</m:t>
            </m:r>
          </m:sub>
        </m:sSub>
        <m:r>
          <m:rPr>
            <m:sty m:val="i"/>
          </m:rPr>
          <m:t>T</m:t>
        </m:r>
      </m:oMath>
      <w:r>
        <w:rPr>
          <w:rFonts w:eastAsia="Georgia" w:cs="Georgia" w:ascii="Georgia" w:hAnsi="Georgia"/>
        </w:rPr>
        <w:t xml:space="preserve">. Est-ce une bonne approximation à température ambiante avec le champ magnétique de la question III.1?</w:t>
      </w:r>
      <w:r>
        <w:rPr/>
        <w:br w:type="textWrapping"/>
      </w:r>
      <w:r>
        <w:rPr>
          <w:rFonts w:eastAsia="Georgia" w:cs="Georgia" w:ascii="Georgia" w:hAnsi="Georgia"/>
        </w:rPr>
        <w:t xml:space="preserve">III. 5 On appelle aimantation d'un échantillon contenant </w:t>
      </w:r>
      <m:oMath>
        <m:r>
          <m:rPr>
            <m:sty m:val="i"/>
          </m:rPr>
          <m:t>N</m:t>
        </m:r>
      </m:oMath>
      <w:r>
        <w:rPr>
          <w:rFonts w:eastAsia="Georgia" w:cs="Georgia" w:ascii="Georgia" w:hAnsi="Georgia"/>
        </w:rPr>
        <w:t xml:space="preserve"> protons la somme de leurs moments magnétiques, notée </w:t>
      </w:r>
      <m:oMath>
        <m:acc>
          <m:accPr>
            <m:chr m:val="⃗"/>
          </m:accPr>
          <m:e>
            <m:r>
              <m:rPr>
                <m:sty m:val="i"/>
              </m:rPr>
              <m:t>M</m:t>
            </m:r>
          </m:e>
        </m:acc>
      </m:oMath>
      <w:r>
        <w:rPr/>
        <w:t xml:space="preserve">. Expliquer pourquoi, lorsque </w:t>
      </w:r>
      <m:oMath>
        <m:r>
          <m:rPr>
            <m:sty m:val="i"/>
          </m:rPr>
          <m:t>N</m:t>
        </m:r>
        <m:r>
          <m:rPr>
            <m:sty m:val="p"/>
          </m:rPr>
          <m:t>≫</m:t>
        </m:r>
        <m:r>
          <m:rPr>
            <m:sty m:val="p"/>
          </m:rPr>
          <m:t>1</m:t>
        </m:r>
      </m:oMath>
      <w:r>
        <w:rPr/>
        <w:t xml:space="preserve">, l'aimantation vaut approximativement </w:t>
      </w:r>
      <m:oMath>
        <m:acc>
          <m:accPr>
            <m:chr m:val="⃗"/>
          </m:accPr>
          <m:e>
            <m:r>
              <m:rPr>
                <m:sty m:val="i"/>
              </m:rPr>
              <m:t>M</m:t>
            </m:r>
          </m:e>
        </m:acc>
        <m:r>
          <m:rPr>
            <m:sty m:val="p"/>
          </m:rPr>
          <m:t>≃</m:t>
        </m:r>
        <m:r>
          <m:rPr>
            <m:sty m:val="i"/>
          </m:rPr>
          <m:t>N</m:t>
        </m:r>
        <m:r>
          <m:rPr>
            <m:sty m:val="p"/>
          </m:rPr>
          <m:t>⟨</m:t>
        </m:r>
        <m:acc>
          <m:accPr>
            <m:chr m:val="⃗"/>
          </m:accPr>
          <m:e>
            <m:r>
              <m:rPr>
                <m:sty m:val="i"/>
              </m:rPr>
              <m:t>μ</m:t>
            </m:r>
          </m:e>
        </m:acc>
        <m:r>
          <m:rPr>
            <m:sty m:val="p"/>
          </m:rPr>
          <m:t>⟩</m:t>
        </m:r>
      </m:oMath>
      <w:r>
        <w:rPr>
          <w:rFonts w:eastAsia="Georgia" w:cs="Georgia" w:ascii="Georgia" w:hAnsi="Georgia"/>
        </w:rPr>
        <w:t xml:space="preserve">, où </w:t>
      </w:r>
      <m:oMath>
        <m:r>
          <m:rPr>
            <m:sty m:val="p"/>
          </m:rPr>
          <m:t>⟨</m:t>
        </m:r>
        <m:acc>
          <m:accPr>
            <m:chr m:val="⃗"/>
          </m:accPr>
          <m:e>
            <m:r>
              <m:rPr>
                <m:sty m:val="i"/>
              </m:rPr>
              <m:t>μ</m:t>
            </m:r>
          </m:e>
        </m:acc>
        <m:r>
          <m:rPr>
            <m:sty m:val="p"/>
          </m:rPr>
          <m:t>⟩</m:t>
        </m:r>
      </m:oMath>
      <w:r>
        <w:rPr>
          <w:rFonts w:eastAsia="Georgia" w:cs="Georgia" w:ascii="Georgia" w:hAnsi="Georgia"/>
        </w:rPr>
        <w:t xml:space="preserve"> désigne la valeur moyenne de </w:t>
      </w:r>
      <m:oMath>
        <m:acc>
          <m:accPr>
            <m:chr m:val="⃗"/>
          </m:accPr>
          <m:e>
            <m:r>
              <m:rPr>
                <m:sty m:val="i"/>
              </m:rPr>
              <m:t>μ</m:t>
            </m:r>
          </m:e>
        </m:acc>
      </m:oMath>
      <w:r>
        <w:rPr>
          <w:rFonts w:eastAsia="Georgia" w:cs="Georgia" w:ascii="Georgia" w:hAnsi="Georgia"/>
        </w:rPr>
        <w:t xml:space="preserve"> avec la loi de probabilité (3).</w:t>
      </w:r>
      <w:r>
        <w:rPr/>
        <w:br w:type="textWrapping"/>
      </w:r>
      <w:r>
        <w:rPr>
          <w:rFonts w:eastAsia="Georgia" w:cs="Georgia" w:ascii="Georgia" w:hAnsi="Georgia"/>
        </w:rPr>
        <w:t xml:space="preserve">III. 6 Développer la loi de probabilité (3) à l'ordre 1 en </w:t>
      </w:r>
      <m:oMath>
        <m:r>
          <m:rPr>
            <m:sty m:val="i"/>
          </m:rPr>
          <m:t>U</m:t>
        </m:r>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e>
        </m:d>
      </m:oMath>
      <w:r>
        <w:rPr/>
        <w:t xml:space="preserve">. Calculer la valeur moyenne de </w:t>
      </w:r>
      <m:oMath>
        <m:acc>
          <m:accPr>
            <m:chr m:val="⃗"/>
          </m:accPr>
          <m:e>
            <m:r>
              <m:rPr>
                <m:sty m:val="i"/>
              </m:rPr>
              <m:t>μ</m:t>
            </m:r>
          </m:e>
        </m:acc>
      </m:oMath>
      <w:r>
        <w:rPr>
          <w:rFonts w:eastAsia="Georgia" w:cs="Georgia" w:ascii="Georgia" w:hAnsi="Georgia"/>
        </w:rPr>
        <w:t xml:space="preserve"> dans cette approximation, et en déduire que l'aimantation vérifie la loi de Curie :</w:t>
      </w:r>
    </w:p>
    <w:p>
      <w:pPr>
        <w:spacing w:after="220" w:lineRule="auto"/>
      </w:pPr>
      <m:oMathPara>
        <m:oMath>
          <m:acc>
            <m:accPr>
              <m:chr m:val="⃗"/>
            </m:accPr>
            <m:e>
              <m:r>
                <m:rPr>
                  <m:sty m:val="i"/>
                </m:rPr>
                <m:t>M</m:t>
              </m:r>
            </m:e>
          </m:acc>
          <m:r>
            <m:rPr>
              <m:sty m:val="p"/>
            </m:rPr>
            <m:t>=</m:t>
          </m:r>
          <m:f>
            <m:fPr>
              <m:ctrlPr>
                <w:rPr>
                  <w:rFonts w:ascii="Cambria Math" w:hAnsi="Cambria Math"/>
                </w:rPr>
              </m:ctrlPr>
            </m:fPr>
            <m:num>
              <m:r>
                <m:rPr>
                  <m:sty m:val="i"/>
                </m:rPr>
                <m:t>C</m:t>
              </m:r>
            </m:num>
            <m:den>
              <m:r>
                <m:rPr>
                  <m:sty m:val="i"/>
                </m:rPr>
                <m:t>T</m:t>
              </m:r>
            </m:den>
          </m:f>
          <m:sSub>
            <m:sSubPr/>
            <m:e>
              <m:acc>
                <m:accPr>
                  <m:chr m:val="⃗"/>
                </m:accPr>
                <m:e>
                  <m:r>
                    <m:rPr>
                      <m:sty m:val="i"/>
                    </m:rPr>
                    <m:t>B</m:t>
                  </m:r>
                </m:e>
              </m:acc>
            </m:e>
            <m:sub>
              <m:r>
                <m:rPr>
                  <m:sty m:val="p"/>
                </m:rPr>
                <m:t>0</m:t>
              </m:r>
            </m:sub>
          </m:sSub>
        </m:oMath>
      </m:oMathPara>
    </w:p>
    <w:p>
      <w:pPr>
        <w:spacing w:after="220" w:lineRule="auto"/>
      </w:pPr>
      <w:r>
        <w:rPr>
          <w:rFonts w:eastAsia="Georgia" w:cs="Georgia" w:ascii="Georgia" w:hAnsi="Georgia"/>
        </w:rPr>
        <w:t xml:space="preserve">où </w:t>
      </w:r>
      <m:oMath>
        <m:r>
          <m:rPr>
            <m:sty m:val="i"/>
          </m:rPr>
          <m:t>C</m:t>
        </m:r>
      </m:oMath>
      <w:r>
        <w:rPr/>
        <w:t xml:space="preserve"> est une constante qu'on exprimera en fonction de </w:t>
      </w:r>
      <m:oMath>
        <m:r>
          <m:rPr>
            <m:sty m:val="i"/>
          </m:rPr>
          <m:t>N</m:t>
        </m:r>
        <m:r>
          <m:rPr>
            <m:sty m:val="p"/>
          </m:rPr>
          <m:t>,</m:t>
        </m:r>
        <m:r>
          <m:rPr>
            <m:sty m:val="i"/>
          </m:rPr>
          <m:t>μ</m:t>
        </m:r>
      </m:oMath>
      <w:r>
        <w:rPr/>
        <w:t xml:space="preserve"> et </w:t>
      </w:r>
      <m:oMath>
        <m:sSub>
          <m:sSubPr/>
          <m:e>
            <m:r>
              <m:rPr>
                <m:sty m:val="i"/>
              </m:rPr>
              <m:t>k</m:t>
            </m:r>
          </m:e>
          <m:sub>
            <m:r>
              <m:rPr>
                <m:sty m:val="i"/>
              </m:rPr>
              <m:t>B</m:t>
            </m:r>
          </m:sub>
        </m:sSub>
      </m:oMath>
      <w:r>
        <w:rPr/>
        <w:t xml:space="preserve">.</w:t>
      </w:r>
      <w:r>
        <w:rPr/>
        <w:br w:type="textWrapping"/>
      </w:r>
      <w:r>
        <w:rPr>
          <w:rFonts w:eastAsia="Georgia" w:cs="Georgia" w:ascii="Georgia" w:hAnsi="Georgia"/>
        </w:rPr>
        <w:t xml:space="preserve">III. 7 Rappeler l'expression du couple exercé par le champ magnétique </w:t>
      </w:r>
      <m:oMath>
        <m:sSub>
          <m:sSubPr/>
          <m:e>
            <m:acc>
              <m:accPr>
                <m:chr m:val="⃗"/>
              </m:accPr>
              <m:e>
                <m:r>
                  <m:rPr>
                    <m:sty m:val="i"/>
                  </m:rPr>
                  <m:t>B</m:t>
                </m:r>
              </m:e>
            </m:acc>
          </m:e>
          <m:sub>
            <m:r>
              <m:rPr>
                <m:sty m:val="p"/>
              </m:rPr>
              <m:t>0</m:t>
            </m:r>
          </m:sub>
        </m:sSub>
      </m:oMath>
      <w:r>
        <w:rPr>
          <w:rFonts w:eastAsia="Georgia" w:cs="Georgia" w:ascii="Georgia" w:hAnsi="Georgia"/>
        </w:rPr>
        <w:t xml:space="preserve"> sur le dipôle magnétique de moment magnétique </w:t>
      </w:r>
      <m:oMath>
        <m:acc>
          <m:accPr>
            <m:chr m:val="⃗"/>
          </m:accPr>
          <m:e>
            <m:r>
              <m:rPr>
                <m:sty m:val="i"/>
              </m:rPr>
              <m:t>μ</m:t>
            </m:r>
          </m:e>
        </m:acc>
      </m:oMath>
      <w:r>
        <w:rPr/>
        <w:t xml:space="preserve">.</w:t>
      </w:r>
      <w:r>
        <w:rPr/>
        <w:br w:type="textWrapping"/>
      </w:r>
      <w:r>
        <w:rPr>
          <w:rFonts w:eastAsia="Georgia" w:cs="Georgia" w:ascii="Georgia" w:hAnsi="Georgia"/>
        </w:rPr>
        <w:t xml:space="preserve">III. 8 Un proton de vitesse nulle est animé d'un mouvement de rotation propre. Ce mouvement lui confère un moment cinétique intrinsèque, nommé spin et noté </w:t>
      </w:r>
      <m:oMath>
        <m:acc>
          <m:accPr>
            <m:chr m:val="⃗"/>
          </m:accPr>
          <m:e>
            <m:r>
              <m:rPr>
                <m:sty m:val="i"/>
              </m:rPr>
              <m:t>S</m:t>
            </m:r>
          </m:e>
        </m:acc>
      </m:oMath>
      <w:r>
        <w:rPr/>
        <w:t xml:space="preserve">, de norme constante </w:t>
      </w:r>
      <m:oMath>
        <m:r>
          <m:rPr>
            <m:sty m:val="i"/>
          </m:rPr>
          <m:t>S</m:t>
        </m:r>
        <m:r>
          <m:rPr>
            <m:sty m:val="p"/>
          </m:rPr>
          <m:t>=</m:t>
        </m:r>
        <m:r>
          <m:rPr>
            <m:sty m:val="i"/>
          </m:rPr>
          <m:t>ℏ</m:t>
        </m:r>
        <m:r>
          <m:rPr>
            <m:sty m:val="p"/>
          </m:rPr>
          <m:t>/</m:t>
        </m:r>
        <m:r>
          <m:rPr>
            <m:sty m:val="p"/>
          </m:rPr>
          <m:t>2</m:t>
        </m:r>
      </m:oMath>
      <w:r>
        <w:rPr>
          <w:rFonts w:eastAsia="Georgia" w:cs="Georgia" w:ascii="Georgia" w:hAnsi="Georgia"/>
        </w:rPr>
        <w:t xml:space="preserve">, où </w:t>
      </w:r>
      <m:oMath>
        <m:r>
          <m:rPr>
            <m:sty m:val="i"/>
          </m:rPr>
          <m:t>ℏ</m:t>
        </m:r>
      </m:oMath>
      <w:r>
        <w:rPr>
          <w:rFonts w:eastAsia="Georgia" w:cs="Georgia" w:ascii="Georgia" w:hAnsi="Georgia"/>
        </w:rPr>
        <w:t xml:space="preserve"> est la constante de Planck réduite. On admet que les vecteurs </w:t>
      </w:r>
      <m:oMath>
        <m:acc>
          <m:accPr>
            <m:chr m:val="⃗"/>
          </m:accPr>
          <m:e>
            <m:r>
              <m:rPr>
                <m:sty m:val="i"/>
              </m:rPr>
              <m:t>S</m:t>
            </m:r>
          </m:e>
        </m:acc>
      </m:oMath>
      <w:r>
        <w:rPr/>
        <w:t xml:space="preserve"> et </w:t>
      </w:r>
      <m:oMath>
        <m:acc>
          <m:accPr>
            <m:chr m:val="⃗"/>
          </m:accPr>
          <m:e>
            <m:r>
              <m:rPr>
                <m:sty m:val="i"/>
              </m:rPr>
              <m:t>μ</m:t>
            </m:r>
          </m:e>
        </m:acc>
      </m:oMath>
      <w:r>
        <w:rPr/>
        <w:t xml:space="preserve"> sont proportionnels : </w:t>
      </w:r>
      <m:oMath>
        <m:acc>
          <m:accPr>
            <m:chr m:val="⃗"/>
          </m:accPr>
          <m:e>
            <m:r>
              <m:rPr>
                <m:sty m:val="i"/>
              </m:rPr>
              <m:t>μ</m:t>
            </m:r>
          </m:e>
        </m:acc>
        <m:r>
          <m:rPr>
            <m:sty m:val="p"/>
          </m:rPr>
          <m:t>=</m:t>
        </m:r>
        <m:r>
          <m:rPr>
            <m:sty m:val="i"/>
          </m:rPr>
          <m:t>γ</m:t>
        </m:r>
        <m:acc>
          <m:accPr>
            <m:chr m:val="⃗"/>
          </m:accPr>
          <m:e>
            <m:r>
              <m:rPr>
                <m:sty m:val="i"/>
              </m:rPr>
              <m:t>S</m:t>
            </m:r>
          </m:e>
        </m:acc>
      </m:oMath>
      <w:r>
        <w:rPr/>
        <w:t xml:space="preserve">, avec </w:t>
      </w:r>
      <m:oMath>
        <m:r>
          <m:rPr>
            <m:sty m:val="i"/>
          </m:rPr>
          <m:t>γ</m:t>
        </m:r>
        <m:r>
          <m:rPr>
            <m:sty m:val="p"/>
          </m:rPr>
          <m:t>=</m:t>
        </m:r>
        <m:r>
          <m:rPr>
            <m:sty m:val="i"/>
          </m:rPr>
          <m:t>μ</m:t>
        </m:r>
        <m:r>
          <m:rPr>
            <m:sty m:val="p"/>
          </m:rPr>
          <m:t>/</m:t>
        </m:r>
        <m:r>
          <m:rPr>
            <m:sty m:val="i"/>
          </m:rPr>
          <m:t>S</m:t>
        </m:r>
      </m:oMath>
      <w:r>
        <w:rPr/>
        <w:t xml:space="preserve">. Montrer que </w:t>
      </w:r>
      <m:oMath>
        <m:acc>
          <m:accPr>
            <m:chr m:val="⃗"/>
          </m:accPr>
          <m:e>
            <m:r>
              <m:rPr>
                <m:sty m:val="i"/>
              </m:rPr>
              <m:t>μ</m:t>
            </m:r>
          </m:e>
        </m:acc>
      </m:oMath>
      <w:r>
        <w:rPr>
          <w:rFonts w:eastAsia="Georgia" w:cs="Georgia" w:ascii="Georgia" w:hAnsi="Georgia"/>
        </w:rPr>
        <w:t xml:space="preserve"> est animé d'un mouvement de précession de vitesse angulaire </w:t>
      </w:r>
      <m:oMath>
        <m:sSub>
          <m:sSubPr/>
          <m:e>
            <m:acc>
              <m:accPr>
                <m:chr m:val="⃗"/>
              </m:accPr>
              <m:e>
                <m:r>
                  <m:rPr>
                    <m:sty m:val="i"/>
                  </m:rPr>
                  <m:t>ω</m:t>
                </m:r>
              </m:e>
            </m:acc>
          </m:e>
          <m:sub>
            <m:r>
              <m:rPr>
                <m:sty m:val="p"/>
              </m:rPr>
              <m:t>0</m:t>
            </m:r>
          </m:sub>
        </m:sSub>
        <m:r>
          <m:rPr>
            <m:sty m:val="p"/>
          </m:rPr>
          <m:t>=</m:t>
        </m:r>
        <m:sSub>
          <m:sSubPr/>
          <m:e>
            <m:r>
              <m:rPr>
                <m:sty m:val="i"/>
              </m:rPr>
              <m:t>ω</m:t>
            </m:r>
          </m:e>
          <m:sub>
            <m:r>
              <m:rPr>
                <m:sty m:val="p"/>
              </m:rPr>
              <m:t>0</m:t>
            </m:r>
          </m:sub>
        </m:sSub>
        <m:sSub>
          <m:sSubPr/>
          <m:e>
            <m:acc>
              <m:accPr>
                <m:chr m:val="⃗"/>
              </m:accPr>
              <m:e>
                <m:r>
                  <m:rPr>
                    <m:sty m:val="i"/>
                  </m:rPr>
                  <m:t>e</m:t>
                </m:r>
              </m:e>
            </m:acc>
          </m:e>
          <m:sub>
            <m:r>
              <m:rPr>
                <m:sty m:val="i"/>
              </m:rPr>
              <m:t>z</m:t>
            </m:r>
          </m:sub>
        </m:sSub>
      </m:oMath>
      <w:r>
        <w:rPr/>
        <w:t xml:space="preserve">, et donner l'expression de </w:t>
      </w:r>
      <m:oMath>
        <m:sSub>
          <m:sSubPr/>
          <m:e>
            <m:r>
              <m:rPr>
                <m:sty m:val="i"/>
              </m:rPr>
              <m:t>ω</m:t>
            </m:r>
          </m:e>
          <m:sub>
            <m:r>
              <m:rPr>
                <m:sty m:val="p"/>
              </m:rPr>
              <m:t>0</m:t>
            </m:r>
          </m:sub>
        </m:sSub>
      </m:oMath>
      <w:r>
        <w:rPr/>
        <w:t xml:space="preserve">, dite pulsation de Larmor, en fonction de </w:t>
      </w:r>
      <m:oMath>
        <m:sSub>
          <m:sSubPr/>
          <m:e>
            <m:r>
              <m:rPr>
                <m:sty m:val="i"/>
              </m:rPr>
              <m:t>B</m:t>
            </m:r>
          </m:e>
          <m:sub>
            <m:r>
              <m:rPr>
                <m:sty m:val="p"/>
              </m:rPr>
              <m:t>0</m:t>
            </m:r>
          </m:sub>
        </m:sSub>
      </m:oMath>
      <w:r>
        <w:rPr/>
        <w:t xml:space="preserve"> et </w:t>
      </w:r>
      <m:oMath>
        <m:r>
          <m:rPr>
            <m:sty m:val="i"/>
          </m:rPr>
          <m:t>γ</m:t>
        </m:r>
      </m:oMath>
      <w:r>
        <w:rPr/>
        <w:t xml:space="preserve">. Calculer </w:t>
      </w:r>
      <m:oMath>
        <m:sSub>
          <m:sSubPr/>
          <m:e>
            <m:r>
              <m:rPr>
                <m:sty m:val="i"/>
              </m:rPr>
              <m:t>ω</m:t>
            </m:r>
          </m:e>
          <m:sub>
            <m:r>
              <m:rPr>
                <m:sty m:val="p"/>
              </m:rPr>
              <m:t>0</m:t>
            </m:r>
          </m:sub>
        </m:sSub>
      </m:oMath>
      <w:r>
        <w:rPr/>
        <w:t xml:space="preserve"> pour </w:t>
      </w:r>
      <m:oMath>
        <m:sSub>
          <m:sSubPr/>
          <m:e>
            <m:r>
              <m:rPr>
                <m:sty m:val="i"/>
              </m:rPr>
              <m:t>B</m:t>
            </m:r>
          </m:e>
          <m:sub>
            <m:r>
              <m:rPr>
                <m:sty m:val="p"/>
              </m:rPr>
              <m:t>0</m:t>
            </m:r>
          </m:sub>
        </m:sSub>
        <m:r>
          <m:rPr>
            <m:sty m:val="p"/>
          </m:rPr>
          <m:t>=</m:t>
        </m:r>
        <m:r>
          <m:rPr>
            <m:sty m:val="p"/>
          </m:rPr>
          <m:t>1</m:t>
        </m:r>
        <m:r>
          <m:rPr>
            <m:sty m:val="p"/>
          </m:rPr>
          <m:t>,</m:t>
        </m:r>
        <m:r>
          <m:rPr>
            <m:sty m:val="p"/>
          </m:rPr>
          <m:t>5</m:t>
        </m:r>
        <m:r>
          <m:rPr>
            <m:nor/>
          </m:rPr>
          <m:t xml:space="preserve"> </m:t>
        </m:r>
        <m:r>
          <m:rPr>
            <m:sty m:val="p"/>
          </m:rPr>
          <m:t>T</m:t>
        </m:r>
      </m:oMath>
      <w:r>
        <w:rPr/>
        <w:t xml:space="preserve">.</w:t>
      </w:r>
      <w:r>
        <w:rPr/>
        <w:br w:type="textWrapping"/>
      </w:r>
      <w:r>
        <w:rPr/>
        <w:t xml:space="preserve">III. 9 Soit un proton de vitesse initiale </w:t>
      </w:r>
      <m:oMath>
        <m:sSub>
          <m:sSubPr/>
          <m:e>
            <m:acc>
              <m:accPr>
                <m:chr m:val="⃗"/>
              </m:accPr>
              <m:e>
                <m:r>
                  <m:rPr>
                    <m:sty m:val="i"/>
                  </m:rPr>
                  <m:t>v</m:t>
                </m:r>
              </m:e>
            </m:acc>
          </m:e>
          <m:sub>
            <m:r>
              <m:rPr>
                <m:sty m:val="p"/>
              </m:rPr>
              <m:t>0</m:t>
            </m:r>
          </m:sub>
        </m:sSub>
      </m:oMath>
      <w:r>
        <w:rPr>
          <w:rFonts w:eastAsia="Georgia" w:cs="Georgia" w:ascii="Georgia" w:hAnsi="Georgia"/>
        </w:rPr>
        <w:t xml:space="preserve"> perpendiculaire à </w:t>
      </w:r>
      <m:oMath>
        <m:sSub>
          <m:sSubPr/>
          <m:e>
            <m:acc>
              <m:accPr>
                <m:chr m:val="⃗"/>
              </m:accPr>
              <m:e>
                <m:r>
                  <m:rPr>
                    <m:sty m:val="i"/>
                  </m:rPr>
                  <m:t>B</m:t>
                </m:r>
              </m:e>
            </m:acc>
          </m:e>
          <m:sub>
            <m:r>
              <m:rPr>
                <m:sty m:val="p"/>
              </m:rPr>
              <m:t>0</m:t>
            </m:r>
          </m:sub>
        </m:sSub>
      </m:oMath>
      <w:r>
        <w:rPr/>
        <w:t xml:space="preserve">. Rappeler l'expression de la vitesse angulaire de sa trajectoire dans le champ </w:t>
      </w:r>
      <m:oMath>
        <m:sSub>
          <m:sSubPr/>
          <m:e>
            <m:acc>
              <m:accPr>
                <m:chr m:val="⃗"/>
              </m:accPr>
              <m:e>
                <m:r>
                  <m:rPr>
                    <m:sty m:val="i"/>
                  </m:rPr>
                  <m:t>B</m:t>
                </m:r>
              </m:e>
            </m:acc>
          </m:e>
          <m:sub>
            <m:r>
              <m:rPr>
                <m:sty m:val="p"/>
              </m:rPr>
              <m:t>0</m:t>
            </m:r>
          </m:sub>
        </m:sSub>
      </m:oMath>
      <w:r>
        <w:rPr>
          <w:rFonts w:eastAsia="Georgia" w:cs="Georgia" w:ascii="Georgia" w:hAnsi="Georgia"/>
        </w:rPr>
        <w:t xml:space="preserve"> (pulsation cyclotron), et comparer sa valeur à celle de la pulsation de Larmor.</w:t>
      </w:r>
    </w:p>
    <w:p>
      <w:pPr>
        <w:spacing w:line="271" w:before="330" w:lineRule="auto"/>
      </w:pPr>
      <w:r>
        <w:rPr>
          <w:rFonts w:eastAsia="Georgia" w:cs="Georgia" w:ascii="Georgia" w:hAnsi="Georgia"/>
          <w:b/>
          <w:sz w:val="42"/>
        </w:rPr>
        <w:t xml:space="preserve">IV. Résonance magnétique</w:t>
      </w:r>
    </w:p>
    <w:p>
      <w:pPr>
        <w:spacing w:after="220" w:lineRule="auto"/>
      </w:pPr>
      <w:r>
        <w:rPr>
          <w:rFonts w:eastAsia="Georgia" w:cs="Georgia" w:ascii="Georgia" w:hAnsi="Georgia"/>
        </w:rPr>
        <w:t xml:space="preserve">L'imagerie par résonance magnétique utilise d'une part un champ uniforme et constant </w:t>
      </w:r>
      <m:oMath>
        <m:sSub>
          <m:sSubPr/>
          <m:e>
            <m:acc>
              <m:accPr>
                <m:chr m:val="⃗"/>
              </m:accPr>
              <m:e>
                <m:r>
                  <m:rPr>
                    <m:sty m:val="i"/>
                  </m:rPr>
                  <m:t>B</m:t>
                </m:r>
              </m:e>
            </m:acc>
          </m:e>
          <m:sub>
            <m:r>
              <m:rPr>
                <m:sty m:val="p"/>
              </m:rPr>
              <m:t>0</m:t>
            </m:r>
          </m:sub>
        </m:sSub>
      </m:oMath>
      <w:r>
        <w:rPr>
          <w:rFonts w:eastAsia="Georgia" w:cs="Georgia" w:ascii="Georgia" w:hAnsi="Georgia"/>
        </w:rPr>
        <w:t xml:space="preserve">, qu'on supposera dirigé suivant l'axe </w:t>
      </w:r>
      <m:oMath>
        <m:r>
          <m:rPr>
            <m:sty m:val="i"/>
          </m:rPr>
          <m:t>O</m:t>
        </m:r>
        <m:r>
          <m:rPr>
            <m:sty m:val="i"/>
          </m:rPr>
          <m:t>z</m:t>
        </m:r>
      </m:oMath>
      <w:r>
        <w:rPr>
          <w:rFonts w:eastAsia="Georgia" w:cs="Georgia" w:ascii="Georgia" w:hAnsi="Georgia"/>
        </w:rPr>
        <w:t xml:space="preserve">, et d'autre part un champ dépendant du temps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 avec </w:t>
      </w:r>
      <m:oMath>
        <m:d>
          <m:dPr>
            <m:begChr m:val="|"/>
            <m:endChr m:val="|"/>
            <m:ctrlPr>
              <w:rPr>
                <w:rFonts w:ascii="Cambria Math" w:hAnsi="Cambria Math"/>
              </w:rPr>
            </m:ctrlPr>
          </m:dPr>
          <m:e>
            <m:sSub>
              <m:sSubPr/>
              <m:e>
                <m:acc>
                  <m:accPr>
                    <m:chr m:val="⃗"/>
                  </m:accPr>
                  <m:e>
                    <m:r>
                      <m:rPr>
                        <m:sty m:val="i"/>
                      </m:rPr>
                      <m:t>B</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B</m:t>
                    </m:r>
                  </m:e>
                </m:acc>
              </m:e>
              <m:sub>
                <m:r>
                  <m:rPr>
                    <m:sty m:val="p"/>
                  </m:rPr>
                  <m:t>0</m:t>
                </m:r>
              </m:sub>
            </m:sSub>
          </m:e>
        </m:d>
      </m:oMath>
      <w:r>
        <w:rPr/>
        <w:t xml:space="preserve">.</w:t>
      </w:r>
      <w:r>
        <w:rPr/>
        <w:br w:type="textWrapping"/>
      </w:r>
      <w:r>
        <w:rPr>
          <w:rFonts w:eastAsia="Georgia" w:cs="Georgia" w:ascii="Georgia" w:hAnsi="Georgia"/>
        </w:rPr>
        <w:t xml:space="preserve">IV. 1 On place dans le champ un échantillon contenant </w:t>
      </w:r>
      <m:oMath>
        <m:r>
          <m:rPr>
            <m:sty m:val="i"/>
          </m:rPr>
          <m:t>N</m:t>
        </m:r>
      </m:oMath>
      <w:r>
        <w:rPr/>
        <w:t xml:space="preserve"> protons, avec </w:t>
      </w:r>
      <m:oMath>
        <m:r>
          <m:rPr>
            <m:sty m:val="i"/>
          </m:rPr>
          <m:t>N</m:t>
        </m:r>
        <m:r>
          <m:rPr>
            <m:sty m:val="p"/>
          </m:rPr>
          <m:t>≫</m:t>
        </m:r>
        <m:r>
          <m:rPr>
            <m:sty m:val="p"/>
          </m:rPr>
          <m:t>1</m:t>
        </m:r>
      </m:oMath>
      <w:r>
        <w:rPr>
          <w:rFonts w:eastAsia="Georgia" w:cs="Georgia" w:ascii="Georgia" w:hAnsi="Georgia"/>
        </w:rPr>
        <w:t xml:space="preserve">. On assimile chacun de ces protons à un dipôle magnétique soumis au couple exercé par le champ magnétique total </w:t>
      </w:r>
      <m:oMath>
        <m:sSub>
          <m:sSubPr/>
          <m:e>
            <m:acc>
              <m:accPr>
                <m:chr m:val="⃗"/>
              </m:accPr>
              <m:e>
                <m:r>
                  <m:rPr>
                    <m:sty m:val="i"/>
                  </m:rPr>
                  <m:t>B</m:t>
                </m:r>
              </m:e>
            </m:acc>
          </m:e>
          <m:sub>
            <m:r>
              <m:rPr>
                <m:sty m:val="p"/>
              </m:rPr>
              <m:t>0</m:t>
            </m:r>
          </m:sub>
        </m:sSub>
        <m:r>
          <m:rPr>
            <m:sty m:val="p"/>
          </m:rPr>
          <m:t>+</m:t>
        </m:r>
        <m:sSub>
          <m:sSubPr/>
          <m:e>
            <m:acc>
              <m:accPr>
                <m:chr m:val="⃗"/>
              </m:accPr>
              <m:e>
                <m:r>
                  <m:rPr>
                    <m:sty m:val="i"/>
                  </m:rPr>
                  <m:t>B</m:t>
                </m:r>
              </m:e>
            </m:acc>
          </m:e>
          <m:sub>
            <m:r>
              <m:rPr>
                <m:sty m:val="p"/>
              </m:rPr>
              <m:t>1</m:t>
            </m:r>
          </m:sub>
        </m:sSub>
        <m:r>
          <m:rPr>
            <m:sty m:val="p"/>
          </m:rPr>
          <m:t>(</m:t>
        </m:r>
        <m:r>
          <m:rPr>
            <m:sty m:val="i"/>
          </m:rPr>
          <m:t>t</m:t>
        </m:r>
        <m:r>
          <m:rPr>
            <m:sty m:val="p"/>
          </m:rPr>
          <m:t>)</m:t>
        </m:r>
      </m:oMath>
      <w:r>
        <w:rPr>
          <w:rFonts w:eastAsia="Georgia" w:cs="Georgia" w:ascii="Georgia" w:hAnsi="Georgia"/>
        </w:rPr>
        <w:t xml:space="preserve">. Ecrire l'équation du mouvement de l'aimantation </w:t>
      </w:r>
      <m:oMath>
        <m:acc>
          <m:accPr>
            <m:chr m:val="⃗"/>
          </m:accPr>
          <m:e>
            <m:r>
              <m:rPr>
                <m:sty m:val="i"/>
              </m:rPr>
              <m:t>M</m:t>
            </m:r>
          </m:e>
        </m:acc>
        <m:r>
          <m:rPr>
            <m:sty m:val="p"/>
          </m:rPr>
          <m:t>(</m:t>
        </m:r>
        <m:r>
          <m:rPr>
            <m:sty m:val="i"/>
          </m:rPr>
          <m:t>t</m:t>
        </m:r>
        <m:r>
          <m:rPr>
            <m:sty m:val="p"/>
          </m:rPr>
          <m:t>)</m:t>
        </m:r>
      </m:oMath>
      <w:r>
        <w:rPr/>
        <w:t xml:space="preserve"> sous la forme</w:t>
      </w:r>
    </w:p>
    <w:p>
      <w:pPr>
        <w:spacing w:after="220" w:lineRule="auto"/>
      </w:pPr>
      <m:oMathPara>
        <m:oMath>
          <m:f>
            <m:fPr>
              <m:ctrlPr>
                <w:rPr>
                  <w:rFonts w:ascii="Cambria Math" w:hAnsi="Cambria Math"/>
                </w:rPr>
              </m:ctrlPr>
            </m:fPr>
            <m:num>
              <m:r>
                <m:rPr>
                  <m:sty m:val="p"/>
                </m:rPr>
                <m:t>d</m:t>
              </m:r>
              <m:acc>
                <m:accPr>
                  <m:chr m:val="⃗"/>
                </m:accPr>
                <m:e>
                  <m:r>
                    <m:rPr>
                      <m:sty m:val="i"/>
                    </m:rPr>
                    <m:t>M</m:t>
                  </m:r>
                </m:e>
              </m:acc>
            </m:num>
            <m:den>
              <m:r>
                <m:rPr>
                  <m:nor/>
                </m:rPr>
                <m:t xml:space="preserve"> </m:t>
              </m:r>
              <m:r>
                <m:rPr>
                  <m:sty m:val="p"/>
                </m:rPr>
                <m:t>d</m:t>
              </m:r>
              <m:r>
                <m:rPr>
                  <m:sty m:val="i"/>
                </m:rPr>
                <m:t>t</m:t>
              </m:r>
            </m:den>
          </m:f>
          <m:r>
            <m:rPr>
              <m:sty m:val="p"/>
            </m:rPr>
            <m:t>=</m:t>
          </m:r>
          <m:d>
            <m:dPr>
              <m:begChr m:val="("/>
              <m:endChr m:val=")"/>
              <m:ctrlPr>
                <w:rPr>
                  <w:rFonts w:ascii="Cambria Math" w:hAnsi="Cambria Math"/>
                </w:rPr>
              </m:ctrlPr>
            </m:dPr>
            <m:e>
              <m:sSub>
                <m:sSubPr/>
                <m:e>
                  <m:acc>
                    <m:accPr>
                      <m:chr m:val="⃗"/>
                    </m:accPr>
                    <m:e>
                      <m:r>
                        <m:rPr>
                          <m:sty m:val="i"/>
                        </m:rPr>
                        <m:t>ω</m:t>
                      </m:r>
                    </m:e>
                  </m:acc>
                </m:e>
                <m:sub>
                  <m:r>
                    <m:rPr>
                      <m:sty m:val="p"/>
                    </m:rPr>
                    <m:t>0</m:t>
                  </m:r>
                </m:sub>
              </m:sSub>
              <m:r>
                <m:rPr>
                  <m:sty m:val="p"/>
                </m:rPr>
                <m:t>+</m:t>
              </m:r>
              <m:sSub>
                <m:sSubPr/>
                <m:e>
                  <m:acc>
                    <m:accPr>
                      <m:chr m:val="⃗"/>
                    </m:accPr>
                    <m:e>
                      <m:r>
                        <m:rPr>
                          <m:sty m:val="i"/>
                        </m:rPr>
                        <m:t>ω</m:t>
                      </m:r>
                    </m:e>
                  </m:acc>
                </m:e>
                <m:sub>
                  <m:r>
                    <m:rPr>
                      <m:sty m:val="p"/>
                    </m:rPr>
                    <m:t>1</m:t>
                  </m:r>
                </m:sub>
              </m:sSub>
              <m:r>
                <m:rPr>
                  <m:sty m:val="p"/>
                </m:rPr>
                <m:t>(</m:t>
              </m:r>
              <m:r>
                <m:rPr>
                  <m:sty m:val="i"/>
                </m:rPr>
                <m:t>t</m:t>
              </m:r>
              <m:r>
                <m:rPr>
                  <m:sty m:val="p"/>
                </m:rPr>
                <m:t>)</m:t>
              </m:r>
            </m:e>
          </m:d>
          <m:r>
            <m:rPr>
              <m:sty m:val="p"/>
            </m:rPr>
            <m:t>∧</m:t>
          </m:r>
          <m:acc>
            <m:accPr>
              <m:chr m:val="⃗"/>
            </m:accPr>
            <m:e>
              <m:r>
                <m:rPr>
                  <m:sty m:val="i"/>
                </m:rPr>
                <m:t>M</m:t>
              </m:r>
            </m:e>
          </m:acc>
        </m:oMath>
      </m:oMathPara>
    </w:p>
    <w:p>
      <w:pPr>
        <w:spacing w:after="220" w:lineRule="auto"/>
      </w:pPr>
      <w:r>
        <w:rPr>
          <w:rFonts w:eastAsia="Georgia" w:cs="Georgia" w:ascii="Georgia" w:hAnsi="Georgia"/>
        </w:rPr>
        <w:t xml:space="preserve">et définir le vecteur rotation </w:t>
      </w:r>
      <m:oMath>
        <m:sSub>
          <m:sSubPr/>
          <m:e>
            <m:acc>
              <m:accPr>
                <m:chr m:val="⃗"/>
              </m:accPr>
              <m:e>
                <m:r>
                  <m:rPr>
                    <m:sty m:val="i"/>
                  </m:rPr>
                  <m:t>ω</m:t>
                </m:r>
              </m:e>
            </m:acc>
          </m:e>
          <m:sub>
            <m:r>
              <m:rPr>
                <m:sty m:val="p"/>
              </m:rPr>
              <m:t>1</m:t>
            </m:r>
          </m:sub>
        </m:sSub>
        <m:r>
          <m:rPr>
            <m:sty m:val="p"/>
          </m:rPr>
          <m:t>(</m:t>
        </m:r>
        <m:r>
          <m:rPr>
            <m:sty m:val="i"/>
          </m:rPr>
          <m:t>t</m:t>
        </m:r>
        <m:r>
          <m:rPr>
            <m:sty m:val="p"/>
          </m:rPr>
          <m:t>)</m:t>
        </m:r>
      </m:oMath>
      <w:r>
        <w:rPr/>
        <w:t xml:space="preserve"> en fonction de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w:t>
      </w:r>
      <w:r>
        <w:rPr/>
        <w:br w:type="textWrapping"/>
      </w:r>
      <w:r>
        <w:rPr/>
        <w:t xml:space="preserve">IV. 2 Le champ auxiliaire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 est un champ tournant autour de </w:t>
      </w:r>
      <m:oMath>
        <m:sSub>
          <m:sSubPr/>
          <m:e>
            <m:acc>
              <m:accPr>
                <m:chr m:val="⃗"/>
              </m:accPr>
              <m:e>
                <m:r>
                  <m:rPr>
                    <m:sty m:val="i"/>
                  </m:rPr>
                  <m:t>B</m:t>
                </m:r>
              </m:e>
            </m:acc>
          </m:e>
          <m:sub>
            <m:r>
              <m:rPr>
                <m:sty m:val="p"/>
              </m:rPr>
              <m:t>0</m:t>
            </m:r>
          </m:sub>
        </m:sSub>
      </m:oMath>
      <w:r>
        <w:rPr>
          <w:rFonts w:eastAsia="Georgia" w:cs="Georgia" w:ascii="Georgia" w:hAnsi="Georgia"/>
        </w:rPr>
        <w:t xml:space="preserve"> et perpendiculaire à celuici. Dans un référentiel galiléen de repère cartésien </w:t>
      </w:r>
      <m:oMath>
        <m:r>
          <m:rPr>
            <m:sty m:val="i"/>
          </m:rPr>
          <m:t>R</m:t>
        </m:r>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ses coordonnées sont ( </w:t>
      </w:r>
      <m:oMath>
        <m:sSub>
          <m:sSubPr/>
          <m:e>
            <m:r>
              <m:rPr>
                <m:sty m:val="i"/>
              </m:rPr>
              <m:t>B</m:t>
            </m:r>
          </m:e>
          <m:sub>
            <m:r>
              <m:rPr>
                <m:sty m:val="p"/>
              </m:rPr>
              <m:t>1</m:t>
            </m:r>
          </m:sub>
        </m:sSub>
        <m:r>
          <m:rPr>
            <m:sty m:val="p"/>
          </m:rPr>
          <m:t>cos</m:t>
        </m:r>
        <m:r>
          <m:rPr>
            <m:sty m:val="p"/>
          </m:rPr>
          <m:t>⁡</m:t>
        </m:r>
        <m:r>
          <m:rPr>
            <m:sty m:val="p"/>
          </m:rPr>
          <m:t>(</m:t>
        </m:r>
        <m:r>
          <m:rPr>
            <m:sty m:val="i"/>
          </m:rPr>
          <m:t>ω</m:t>
        </m:r>
        <m:r>
          <m:rPr>
            <m:sty m:val="i"/>
          </m:rPr>
          <m:t>t</m:t>
        </m:r>
        <m:r>
          <m:rPr>
            <m:sty m:val="p"/>
          </m:rPr>
          <m:t>)</m:t>
        </m:r>
        <m:r>
          <m:rPr>
            <m:sty m:val="p"/>
          </m:rPr>
          <m:t>,</m:t>
        </m:r>
        <m:sSub>
          <m:sSubPr/>
          <m:e>
            <m:r>
              <m:rPr>
                <m:sty m:val="i"/>
              </m:rPr>
              <m:t>B</m:t>
            </m:r>
          </m:e>
          <m:sub>
            <m:r>
              <m:rPr>
                <m:sty m:val="p"/>
              </m:rPr>
              <m:t>1</m:t>
            </m:r>
          </m:sub>
        </m:sSub>
        <m:r>
          <m:rPr>
            <m:sty m:val="p"/>
          </m:rPr>
          <m:t>sin</m:t>
        </m:r>
        <m:r>
          <m:rPr>
            <m:sty m:val="p"/>
          </m:rPr>
          <m:t>⁡</m:t>
        </m:r>
        <m:r>
          <m:rPr>
            <m:sty m:val="p"/>
          </m:rPr>
          <m:t>(</m:t>
        </m:r>
        <m:r>
          <m:rPr>
            <m:sty m:val="i"/>
          </m:rPr>
          <m:t>ω</m:t>
        </m:r>
        <m:r>
          <m:rPr>
            <m:sty m:val="i"/>
          </m:rPr>
          <m:t>t</m:t>
        </m:r>
        <m:r>
          <m:rPr>
            <m:sty m:val="p"/>
          </m:rPr>
          <m:t>)</m:t>
        </m:r>
        <m:r>
          <m:rPr>
            <m:sty m:val="p"/>
          </m:rPr>
          <m:t>,</m:t>
        </m:r>
        <m:r>
          <m:rPr>
            <m:sty m:val="p"/>
          </m:rPr>
          <m:t>0</m:t>
        </m:r>
      </m:oMath>
      <w:r>
        <w:rPr>
          <w:rFonts w:eastAsia="Georgia" w:cs="Georgia" w:ascii="Georgia" w:hAnsi="Georgia"/>
        </w:rPr>
        <w:t xml:space="preserve"> ). On définit le repère </w:t>
      </w:r>
      <m:oMath>
        <m:sSup>
          <m:sSupPr/>
          <m:e>
            <m:r>
              <m:rPr>
                <m:sty m:val="i"/>
              </m:rPr>
              <m:t>R</m:t>
            </m:r>
          </m:e>
          <m:sup>
            <m:r>
              <m:rPr>
                <m:sty m:val="i"/>
              </m:rPr>
              <m:t>′</m:t>
            </m:r>
          </m:sup>
        </m:sSup>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X</m:t>
                </m:r>
              </m:sub>
            </m:sSub>
            <m:r>
              <m:rPr>
                <m:sty m:val="p"/>
              </m:rPr>
              <m:t>(</m:t>
            </m:r>
            <m:r>
              <m:rPr>
                <m:sty m:val="i"/>
              </m:rPr>
              <m:t>t</m:t>
            </m:r>
            <m:r>
              <m:rPr>
                <m:sty m:val="p"/>
              </m:rPr>
              <m:t>)</m:t>
            </m:r>
            <m:r>
              <m:rPr>
                <m:sty m:val="p"/>
              </m:rPr>
              <m:t>,</m:t>
            </m:r>
            <m:sSub>
              <m:sSubPr/>
              <m:e>
                <m:acc>
                  <m:accPr>
                    <m:chr m:val="⃗"/>
                  </m:accPr>
                  <m:e>
                    <m:r>
                      <m:rPr>
                        <m:sty m:val="i"/>
                      </m:rPr>
                      <m:t>u</m:t>
                    </m:r>
                  </m:e>
                </m:acc>
              </m:e>
              <m:sub>
                <m:r>
                  <m:rPr>
                    <m:sty m:val="i"/>
                  </m:rPr>
                  <m:t>Y</m:t>
                </m:r>
              </m:sub>
            </m:sSub>
            <m:r>
              <m:rPr>
                <m:sty m:val="p"/>
              </m:rPr>
              <m:t>(</m:t>
            </m:r>
            <m:r>
              <m:rPr>
                <m:sty m:val="i"/>
              </m:rPr>
              <m:t>t</m:t>
            </m:r>
            <m:r>
              <m:rPr>
                <m:sty m:val="p"/>
              </m:rPr>
              <m:t>)</m:t>
            </m:r>
            <m:r>
              <m:rPr>
                <m:sty m:val="p"/>
              </m:rPr>
              <m:t>,</m:t>
            </m:r>
            <m:sSub>
              <m:sSubPr/>
              <m:e>
                <m:acc>
                  <m:accPr>
                    <m:chr m:val="⃗"/>
                  </m:accPr>
                  <m:e>
                    <m:r>
                      <m:rPr>
                        <m:sty m:val="i"/>
                      </m:rPr>
                      <m:t>u</m:t>
                    </m:r>
                  </m:e>
                </m:acc>
              </m:e>
              <m:sub>
                <m:r>
                  <m:rPr>
                    <m:sty m:val="i"/>
                  </m:rPr>
                  <m:t>Z</m:t>
                </m:r>
              </m:sub>
            </m:sSub>
            <m:r>
              <m:rPr>
                <m:sty m:val="p"/>
              </m:rPr>
              <m:t>(</m:t>
            </m:r>
            <m:r>
              <m:rPr>
                <m:sty m:val="i"/>
              </m:rPr>
              <m:t>t</m:t>
            </m:r>
            <m:r>
              <m:rPr>
                <m:sty m:val="p"/>
              </m:rPr>
              <m:t>)</m:t>
            </m:r>
          </m:e>
        </m:d>
      </m:oMath>
      <w:r>
        <w:rPr>
          <w:rFonts w:eastAsia="Georgia" w:cs="Georgia" w:ascii="Georgia" w:hAnsi="Georgia"/>
        </w:rPr>
        <w:t xml:space="preserve"> tournant à la vitesse angulaire </w:t>
      </w:r>
      <m:oMath>
        <m:r>
          <m:rPr>
            <m:sty m:val="i"/>
          </m:rPr>
          <m:t>ω</m:t>
        </m:r>
      </m:oMath>
      <w:r>
        <w:rPr/>
        <w:t xml:space="preserve"> autour de l'axe </w:t>
      </w:r>
      <m:oMath>
        <m:r>
          <m:rPr>
            <m:sty m:val="i"/>
          </m:rPr>
          <m:t>O</m:t>
        </m:r>
        <m:r>
          <m:rPr>
            <m:sty m:val="i"/>
          </m:rPr>
          <m:t>z</m:t>
        </m:r>
      </m:oMath>
      <w:r>
        <w:rPr>
          <w:rFonts w:eastAsia="Georgia" w:cs="Georgia" w:ascii="Georgia" w:hAnsi="Georgia"/>
        </w:rPr>
        <w:t xml:space="preserve"> et coïncidant avec </w:t>
      </w:r>
      <m:oMath>
        <m:r>
          <m:rPr>
            <m:sty m:val="i"/>
          </m:rPr>
          <m:t>R</m:t>
        </m:r>
      </m:oMath>
      <w:r>
        <w:rPr>
          <w:rFonts w:eastAsia="Georgia" w:cs="Georgia" w:ascii="Georgia" w:hAnsi="Georgia"/>
        </w:rPr>
        <w:t xml:space="preserve"> à </w:t>
      </w:r>
      <m:oMath>
        <m:r>
          <m:rPr>
            <m:sty m:val="i"/>
          </m:rPr>
          <m:t>t</m:t>
        </m:r>
        <m:r>
          <m:rPr>
            <m:sty m:val="p"/>
          </m:rPr>
          <m:t>=</m:t>
        </m:r>
        <m:r>
          <m:rPr>
            <m:sty m:val="p"/>
          </m:rPr>
          <m:t>0</m:t>
        </m:r>
      </m:oMath>
      <w:r>
        <w:rPr/>
        <w:t xml:space="preserve">, de telle sorte que </w:t>
      </w:r>
      <m:oMath>
        <m:sSub>
          <m:sSubPr/>
          <m:e>
            <m:acc>
              <m:accPr>
                <m:chr m:val="⃗"/>
              </m:accPr>
              <m:e>
                <m:r>
                  <m:rPr>
                    <m:sty m:val="i"/>
                  </m:rPr>
                  <m:t>B</m:t>
                </m:r>
              </m:e>
            </m:acc>
          </m:e>
          <m:sub>
            <m:r>
              <m:rPr>
                <m:sty m:val="p"/>
              </m:rPr>
              <m:t>1</m:t>
            </m:r>
          </m:sub>
        </m:sSub>
        <m:r>
          <m:rPr>
            <m:sty m:val="p"/>
          </m:rPr>
          <m:t>(</m:t>
        </m:r>
        <m:r>
          <m:rPr>
            <m:sty m:val="i"/>
          </m:rPr>
          <m:t>t</m:t>
        </m:r>
        <m:r>
          <m:rPr>
            <m:sty m:val="p"/>
          </m:rPr>
          <m:t>)</m:t>
        </m:r>
        <m:r>
          <m:rPr>
            <m:sty m:val="p"/>
          </m:rPr>
          <m:t>=</m:t>
        </m:r>
        <m:sSub>
          <m:sSubPr/>
          <m:e>
            <m:r>
              <m:rPr>
                <m:sty m:val="i"/>
              </m:rPr>
              <m:t>B</m:t>
            </m:r>
          </m:e>
          <m:sub>
            <m:r>
              <m:rPr>
                <m:sty m:val="p"/>
              </m:rPr>
              <m:t>1</m:t>
            </m:r>
          </m:sub>
        </m:sSub>
        <m:sSub>
          <m:sSubPr/>
          <m:e>
            <m:acc>
              <m:accPr>
                <m:chr m:val="⃗"/>
              </m:accPr>
              <m:e>
                <m:r>
                  <m:rPr>
                    <m:sty m:val="i"/>
                  </m:rPr>
                  <m:t>u</m:t>
                </m:r>
              </m:e>
            </m:acc>
          </m:e>
          <m:sub>
            <m:r>
              <m:rPr>
                <m:sty m:val="i"/>
              </m:rPr>
              <m:t>X</m:t>
            </m:r>
          </m:sub>
        </m:sSub>
        <m:r>
          <m:rPr>
            <m:sty m:val="p"/>
          </m:rPr>
          <m:t>(</m:t>
        </m:r>
        <m:r>
          <m:rPr>
            <m:sty m:val="i"/>
          </m:rPr>
          <m:t>t</m:t>
        </m:r>
        <m:r>
          <m:rPr>
            <m:sty m:val="p"/>
          </m:rPr>
          <m:t>)</m:t>
        </m:r>
      </m:oMath>
      <w:r>
        <w:rPr>
          <w:rFonts w:eastAsia="Georgia" w:cs="Georgia" w:ascii="Georgia" w:hAnsi="Georgia"/>
        </w:rPr>
        <w:t xml:space="preserve">. Ecrire l'équation du mouvement de </w:t>
      </w:r>
      <m:oMath>
        <m:acc>
          <m:accPr>
            <m:chr m:val="⃗"/>
          </m:accPr>
          <m:e>
            <m:r>
              <m:rPr>
                <m:sty m:val="i"/>
              </m:rPr>
              <m:t>M</m:t>
            </m:r>
          </m:e>
        </m:acc>
      </m:oMath>
      <w:r>
        <w:rPr/>
        <w:t xml:space="preserve"> dans </w:t>
      </w:r>
      <m:oMath>
        <m:sSup>
          <m:sSupPr/>
          <m:e>
            <m:r>
              <m:rPr>
                <m:sty m:val="i"/>
              </m:rPr>
              <m:t>R</m:t>
            </m:r>
          </m:e>
          <m:sup>
            <m:r>
              <m:rPr>
                <m:sty m:val="i"/>
              </m:rPr>
              <m:t>′</m:t>
            </m:r>
          </m:sup>
        </m:sSup>
      </m:oMath>
      <w:r>
        <w:rPr/>
        <w:t xml:space="preserve">.</w:t>
      </w:r>
      <w:r>
        <w:rPr/>
        <w:br w:type="textWrapping"/>
      </w:r>
      <w:r>
        <w:rPr>
          <w:rFonts w:eastAsia="Georgia" w:cs="Georgia" w:ascii="Georgia" w:hAnsi="Georgia"/>
        </w:rPr>
        <w:t xml:space="preserve">IV. 3 On suppose dans toute cette partie que l'aimantation à </w:t>
      </w:r>
      <m:oMath>
        <m:r>
          <m:rPr>
            <m:sty m:val="i"/>
          </m:rPr>
          <m:t>t</m:t>
        </m:r>
        <m:r>
          <m:rPr>
            <m:sty m:val="p"/>
          </m:rPr>
          <m:t>=</m:t>
        </m:r>
        <m:r>
          <m:rPr>
            <m:sty m:val="p"/>
          </m:rPr>
          <m:t>0</m:t>
        </m:r>
      </m:oMath>
      <w:r>
        <w:rPr>
          <w:rFonts w:eastAsia="Georgia" w:cs="Georgia" w:ascii="Georgia" w:hAnsi="Georgia"/>
        </w:rPr>
        <w:t xml:space="preserve"> est la valeur d'équilibre déterminée à la question III.6, </w:t>
      </w:r>
      <m:oMath>
        <m:sSub>
          <m:sSubPr/>
          <m:e>
            <m:acc>
              <m:accPr>
                <m:chr m:val="⃗"/>
              </m:accPr>
              <m:e>
                <m:r>
                  <m:rPr>
                    <m:sty m:val="i"/>
                  </m:rPr>
                  <m:t>M</m:t>
                </m:r>
              </m:e>
            </m:acc>
          </m:e>
          <m:sub>
            <m:r>
              <m:rPr>
                <m:sty m:val="p"/>
              </m:rPr>
              <m:t>0</m:t>
            </m:r>
          </m:sub>
        </m:sSub>
        <m:r>
          <m:rPr>
            <m:sty m:val="p"/>
          </m:rPr>
          <m:t>=</m:t>
        </m:r>
        <m:r>
          <m:rPr>
            <m:sty m:val="i"/>
          </m:rPr>
          <m:t>C</m:t>
        </m:r>
        <m:sSub>
          <m:sSubPr/>
          <m:e>
            <m:acc>
              <m:accPr>
                <m:chr m:val="⃗"/>
              </m:accPr>
              <m:e>
                <m:r>
                  <m:rPr>
                    <m:sty m:val="i"/>
                  </m:rPr>
                  <m:t>B</m:t>
                </m:r>
              </m:e>
            </m:acc>
          </m:e>
          <m:sub>
            <m:r>
              <m:rPr>
                <m:sty m:val="p"/>
              </m:rPr>
              <m:t>0</m:t>
            </m:r>
          </m:sub>
        </m:sSub>
        <m:r>
          <m:rPr>
            <m:sty m:val="p"/>
          </m:rPr>
          <m:t>/</m:t>
        </m:r>
        <m:r>
          <m:rPr>
            <m:sty m:val="i"/>
          </m:rPr>
          <m:t>T</m:t>
        </m:r>
      </m:oMath>
      <w:r>
        <w:rPr>
          <w:rFonts w:eastAsia="Georgia" w:cs="Georgia" w:ascii="Georgia" w:hAnsi="Georgia"/>
        </w:rPr>
        <w:t xml:space="preserve">. Expliquer pourquoi les composantes de l'aimantation perpendiculaires à </w:t>
      </w:r>
      <m:oMath>
        <m:r>
          <m:rPr>
            <m:sty m:val="i"/>
          </m:rPr>
          <m:t>O</m:t>
        </m:r>
        <m:r>
          <m:rPr>
            <m:sty m:val="i"/>
          </m:rPr>
          <m:t>z</m:t>
        </m:r>
      </m:oMath>
      <w:r>
        <w:rPr/>
        <w:t xml:space="preserve"> sont petites pour tout </w:t>
      </w:r>
      <m:oMath>
        <m:r>
          <m:rPr>
            <m:sty m:val="i"/>
          </m:rPr>
          <m:t>t</m:t>
        </m:r>
        <m:r>
          <m:rPr>
            <m:sty m:val="p"/>
          </m:rPr>
          <m:t>&gt;</m:t>
        </m:r>
        <m:r>
          <m:rPr>
            <m:sty m:val="p"/>
          </m:rPr>
          <m:t>0</m:t>
        </m:r>
      </m:oMath>
      <w:r>
        <w:rPr/>
        <w:t xml:space="preserve">, sauf si </w:t>
      </w:r>
      <m:oMath>
        <m:r>
          <m:rPr>
            <m:sty m:val="i"/>
          </m:rPr>
          <m:t>ω</m:t>
        </m:r>
      </m:oMath>
      <w:r>
        <w:rPr>
          <w:rFonts w:eastAsia="Georgia" w:cs="Georgia" w:ascii="Georgia" w:hAnsi="Georgia"/>
        </w:rPr>
        <w:t xml:space="preserve"> est très proche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IV. 4 On se place à la résonance, définie par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Décrire au moyen d'un schéma l'évolution de l'aimantation dans </w:t>
      </w:r>
      <m:oMath>
        <m:sSup>
          <m:sSupPr/>
          <m:e>
            <m:r>
              <m:rPr>
                <m:sty m:val="i"/>
              </m:rPr>
              <m:t>R</m:t>
            </m:r>
          </m:e>
          <m:sup>
            <m:r>
              <m:rPr>
                <m:sty m:val="i"/>
              </m:rPr>
              <m:t>′</m:t>
            </m:r>
          </m:sup>
        </m:sSup>
      </m:oMath>
      <w:r>
        <w:rPr/>
        <w:t xml:space="preserve"> puis dans </w:t>
      </w:r>
      <m:oMath>
        <m:r>
          <m:rPr>
            <m:sty m:val="i"/>
          </m:rPr>
          <m:t>R</m:t>
        </m:r>
      </m:oMath>
      <w:r>
        <w:rPr/>
        <w:t xml:space="preserve">.</w:t>
      </w:r>
      <w:r>
        <w:rPr/>
        <w:br w:type="textWrapping"/>
      </w:r>
      <w:r>
        <w:rPr/>
        <w:t xml:space="preserve">IV. 5 En prenant pour </w:t>
      </w:r>
      <m:oMath>
        <m:sSub>
          <m:sSubPr/>
          <m:e>
            <m:r>
              <m:rPr>
                <m:sty m:val="i"/>
              </m:rPr>
              <m:t>ω</m:t>
            </m:r>
          </m:e>
          <m:sub>
            <m:r>
              <m:rPr>
                <m:sty m:val="p"/>
              </m:rPr>
              <m:t>0</m:t>
            </m:r>
          </m:sub>
        </m:sSub>
      </m:oMath>
      <w:r>
        <w:rPr>
          <w:rFonts w:eastAsia="Georgia" w:cs="Georgia" w:ascii="Georgia" w:hAnsi="Georgia"/>
        </w:rPr>
        <w:t xml:space="preserve"> la valeur obtenue à la question III.8, à quel domaine de fréquences appartient le champ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 ?</w:t>
      </w:r>
      <w:r>
        <w:rPr/>
        <w:br w:type="textWrapping"/>
      </w:r>
      <w:r>
        <w:rPr/>
        <w:t xml:space="preserve">IV. 6 On donne </w:t>
      </w:r>
      <m:oMath>
        <m:sSub>
          <m:sSubPr/>
          <m:e>
            <m:r>
              <m:rPr>
                <m:sty m:val="i"/>
              </m:rPr>
              <m:t>B</m:t>
            </m:r>
          </m:e>
          <m:sub>
            <m:r>
              <m:rPr>
                <m:sty m:val="p"/>
              </m:rPr>
              <m:t>1</m:t>
            </m:r>
          </m:sub>
        </m:sSub>
        <m:r>
          <m:rPr>
            <m:sty m:val="p"/>
          </m:rPr>
          <m:t>=</m:t>
        </m:r>
        <m:r>
          <m:rPr>
            <m:sty m:val="p"/>
          </m:rPr>
          <m:t>3</m:t>
        </m:r>
        <m:r>
          <m:rPr>
            <m:sty m:val="p"/>
          </m:rPr>
          <m:t>×</m:t>
        </m:r>
        <m:sSup>
          <m:sSupPr/>
          <m:e>
            <m:r>
              <m:rPr>
                <m:sty m:val="p"/>
              </m:rPr>
              <m:t>10</m:t>
            </m:r>
          </m:e>
          <m:sup>
            <m:r>
              <m:rPr>
                <m:sty m:val="p"/>
              </m:rPr>
              <m:t>−</m:t>
            </m:r>
            <m:r>
              <m:rPr>
                <m:sty m:val="p"/>
              </m:rPr>
              <m:t>5</m:t>
            </m:r>
          </m:sup>
        </m:sSup>
      </m:oMath>
      <w:r>
        <w:rPr>
          <w:rFonts w:eastAsia="Georgia" w:cs="Georgia" w:ascii="Georgia" w:hAnsi="Georgia"/>
        </w:rPr>
        <w:t xml:space="preserve"> T. Calculer la norme du vecteur de Poynting d'une onde électromagnétique plane de champ magnétique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 se propageant dans le vide.</w:t>
      </w:r>
      <w:r>
        <w:rPr/>
        <w:br w:type="textWrapping"/>
      </w:r>
      <w:r>
        <w:rPr>
          <w:rFonts w:eastAsia="Georgia" w:cs="Georgia" w:ascii="Georgia" w:hAnsi="Georgia"/>
        </w:rPr>
        <w:t xml:space="preserve">IV. 7 On se place toujours à la résonance, et on applique le champ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 uniquement entre les instants </w:t>
      </w:r>
      <m:oMath>
        <m:r>
          <m:rPr>
            <m:sty m:val="i"/>
          </m:rPr>
          <m:t>t</m:t>
        </m:r>
        <m:r>
          <m:rPr>
            <m:sty m:val="p"/>
          </m:rPr>
          <m:t>=</m:t>
        </m:r>
        <m:r>
          <m:rPr>
            <m:sty m:val="p"/>
          </m:rPr>
          <m:t>0</m:t>
        </m:r>
      </m:oMath>
      <w:r>
        <w:rPr/>
        <w:t xml:space="preserve"> et </w:t>
      </w:r>
      <m:oMath>
        <m:r>
          <m:rPr>
            <m:sty m:val="i"/>
          </m:rPr>
          <m:t>t</m:t>
        </m:r>
        <m:r>
          <m:rPr>
            <m:sty m:val="p"/>
          </m:rPr>
          <m:t>=</m:t>
        </m:r>
        <m:r>
          <m:rPr>
            <m:sty m:val="i"/>
          </m:rPr>
          <m:t>τ</m:t>
        </m:r>
      </m:oMath>
      <w:r>
        <w:rPr>
          <w:rFonts w:eastAsia="Georgia" w:cs="Georgia" w:ascii="Georgia" w:hAnsi="Georgia"/>
        </w:rPr>
        <w:t xml:space="preserve">, où </w:t>
      </w:r>
      <m:oMath>
        <m:r>
          <m:rPr>
            <m:sty m:val="i"/>
          </m:rPr>
          <m:t>τ</m:t>
        </m:r>
      </m:oMath>
      <w:r>
        <w:rPr/>
        <w:t xml:space="preserve"> est choisi de telle sorte que l'aimantation tourne d'un angle </w:t>
      </w:r>
      <m:oMath>
        <m:r>
          <m:rPr>
            <m:sty m:val="i"/>
          </m:rPr>
          <m:t>π</m:t>
        </m:r>
        <m:r>
          <m:rPr>
            <m:sty m:val="p"/>
          </m:rPr>
          <m:t>/</m:t>
        </m:r>
        <m:r>
          <m:rPr>
            <m:sty m:val="p"/>
          </m:rPr>
          <m:t>2</m:t>
        </m:r>
      </m:oMath>
      <w:r>
        <w:rPr/>
        <w:t xml:space="preserve"> dans </w:t>
      </w:r>
      <m:oMath>
        <m:sSup>
          <m:sSupPr/>
          <m:e>
            <m:r>
              <m:rPr>
                <m:sty m:val="i"/>
              </m:rPr>
              <m:t>R</m:t>
            </m:r>
          </m:e>
          <m:sup>
            <m:r>
              <m:rPr>
                <m:sty m:val="i"/>
              </m:rPr>
              <m:t>′</m:t>
            </m:r>
          </m:sup>
        </m:sSup>
      </m:oMath>
      <w:r>
        <w:rPr/>
        <w:t xml:space="preserve"> entre les instants </w:t>
      </w:r>
      <m:oMath>
        <m:r>
          <m:rPr>
            <m:sty m:val="i"/>
          </m:rPr>
          <m:t>t</m:t>
        </m:r>
        <m:r>
          <m:rPr>
            <m:sty m:val="p"/>
          </m:rPr>
          <m:t>=</m:t>
        </m:r>
        <m:r>
          <m:rPr>
            <m:sty m:val="p"/>
          </m:rPr>
          <m:t>0</m:t>
        </m:r>
      </m:oMath>
      <w:r>
        <w:rPr/>
        <w:t xml:space="preserve"> et </w:t>
      </w:r>
      <m:oMath>
        <m:r>
          <m:rPr>
            <m:sty m:val="i"/>
          </m:rPr>
          <m:t>t</m:t>
        </m:r>
        <m:r>
          <m:rPr>
            <m:sty m:val="p"/>
          </m:rPr>
          <m:t>=</m:t>
        </m:r>
        <m:r>
          <m:rPr>
            <m:sty m:val="i"/>
          </m:rPr>
          <m:t>τ</m:t>
        </m:r>
      </m:oMath>
      <w:r>
        <w:rPr/>
        <w:t xml:space="preserve">. Donner l'expression de </w:t>
      </w:r>
      <m:oMath>
        <m:r>
          <m:rPr>
            <m:sty m:val="i"/>
          </m:rPr>
          <m:t>τ</m:t>
        </m:r>
      </m:oMath>
      <w:r>
        <w:rPr/>
        <w:t xml:space="preserve"> et calculer sa valeur. Montrer que l'aimantation est un vecteur constant pour </w:t>
      </w:r>
      <m:oMath>
        <m:r>
          <m:rPr>
            <m:sty m:val="i"/>
          </m:rPr>
          <m:t>t</m:t>
        </m:r>
        <m:r>
          <m:rPr>
            <m:sty m:val="p"/>
          </m:rPr>
          <m:t>&gt;</m:t>
        </m:r>
        <m:r>
          <m:rPr>
            <m:sty m:val="i"/>
          </m:rPr>
          <m:t>τ</m:t>
        </m:r>
      </m:oMath>
      <w:r>
        <w:rPr/>
        <w:t xml:space="preserve"> dans </w:t>
      </w:r>
      <m:oMath>
        <m:sSup>
          <m:sSupPr/>
          <m:e>
            <m:r>
              <m:rPr>
                <m:sty m:val="i"/>
              </m:rPr>
              <m:t>R</m:t>
            </m:r>
          </m:e>
          <m:sup>
            <m:r>
              <m:rPr>
                <m:sty m:val="i"/>
              </m:rPr>
              <m:t>′</m:t>
            </m:r>
          </m:sup>
        </m:sSup>
      </m:oMath>
      <w:r>
        <w:rPr/>
        <w:t xml:space="preserve">. Quelle est sa direction?</w:t>
      </w:r>
      <w:r>
        <w:rPr/>
        <w:br w:type="textWrapping"/>
      </w:r>
      <w:r>
        <w:rPr/>
        <w:t xml:space="preserve">IV. 8 En pratique, le champ </w:t>
      </w:r>
      <m:oMath>
        <m:sSub>
          <m:sSubPr/>
          <m:e>
            <m:acc>
              <m:accPr>
                <m:chr m:val="⃗"/>
              </m:accPr>
              <m:e>
                <m:r>
                  <m:rPr>
                    <m:sty m:val="i"/>
                  </m:rPr>
                  <m:t>B</m:t>
                </m:r>
              </m:e>
            </m:acc>
          </m:e>
          <m:sub>
            <m:r>
              <m:rPr>
                <m:sty m:val="p"/>
              </m:rPr>
              <m:t>0</m:t>
            </m:r>
          </m:sub>
        </m:sSub>
      </m:oMath>
      <w:r>
        <w:rPr>
          <w:rFonts w:eastAsia="Georgia" w:cs="Georgia" w:ascii="Georgia" w:hAnsi="Georgia"/>
        </w:rPr>
        <w:t xml:space="preserve"> n'est pas parfaitement homogène sur tout l'échantillon, et l'écart à la résonance </w:t>
      </w:r>
      <m:oMath>
        <m:r>
          <m:rPr>
            <m:sty m:val="i"/>
          </m:rPr>
          <m:t>δ</m:t>
        </m:r>
        <m:r>
          <m:rPr>
            <m:sty m:val="i"/>
          </m:rPr>
          <m:t>ω</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fluctue autour de 0 d'un bout à l'autre de l'échantillon. On suppose en tout point </w:t>
      </w:r>
      <m:oMath>
        <m:r>
          <m:rPr>
            <m:sty m:val="p"/>
          </m:rPr>
          <m:t>|</m:t>
        </m:r>
        <m:r>
          <m:rPr>
            <m:sty m:val="i"/>
          </m:rPr>
          <m:t>δ</m:t>
        </m:r>
        <m:r>
          <m:rPr>
            <m:sty m:val="i"/>
          </m:rPr>
          <m:t>ω</m:t>
        </m:r>
        <m:r>
          <m:rPr>
            <m:sty m:val="p"/>
          </m:rPr>
          <m:t>|</m:t>
        </m:r>
        <m:r>
          <m:rPr>
            <m:sty m:val="p"/>
          </m:rPr>
          <m:t>≪</m:t>
        </m:r>
        <m:sSub>
          <m:sSubPr/>
          <m:e>
            <m:r>
              <m:rPr>
                <m:sty m:val="i"/>
              </m:rPr>
              <m:t>ω</m:t>
            </m:r>
          </m:e>
          <m:sub>
            <m:r>
              <m:rPr>
                <m:sty m:val="p"/>
              </m:rPr>
              <m:t>1</m:t>
            </m:r>
          </m:sub>
        </m:sSub>
      </m:oMath>
      <w:r>
        <w:rPr>
          <w:rFonts w:eastAsia="Georgia" w:cs="Georgia" w:ascii="Georgia" w:hAnsi="Georgia"/>
        </w:rPr>
        <w:t xml:space="preserve">. Décrire qualitativement comment évolue l'aimantation de l'échantillon pour </w:t>
      </w:r>
      <m:oMath>
        <m:r>
          <m:rPr>
            <m:sty m:val="i"/>
          </m:rPr>
          <m:t>t</m:t>
        </m:r>
        <m:r>
          <m:rPr>
            <m:sty m:val="p"/>
          </m:rPr>
          <m:t>≫</m:t>
        </m:r>
        <m:r>
          <m:rPr>
            <m:sty m:val="i"/>
          </m:rPr>
          <m:t>τ</m:t>
        </m:r>
      </m:oMath>
      <w:r>
        <w:rPr/>
        <w:t xml:space="preserve"> dans </w:t>
      </w:r>
      <m:oMath>
        <m:sSup>
          <m:sSupPr/>
          <m:e>
            <m:r>
              <m:rPr>
                <m:sty m:val="i"/>
              </m:rPr>
              <m:t>R</m:t>
            </m:r>
          </m:e>
          <m:sup>
            <m:r>
              <m:rPr>
                <m:sty m:val="i"/>
              </m:rPr>
              <m:t>′</m:t>
            </m:r>
          </m:sup>
        </m:sSup>
      </m:oMath>
      <w:r>
        <w:rPr/>
        <w:t xml:space="preserve">.</w:t>
      </w:r>
      <w:r>
        <w:rPr/>
        <w:br w:type="textWrapping"/>
      </w:r>
      <w:r>
        <w:rPr>
          <w:rFonts w:eastAsia="Georgia" w:cs="Georgia" w:ascii="Georgia" w:hAnsi="Georgia"/>
        </w:rPr>
        <w:t xml:space="preserve">IV. 9 Pour pallier l'effet de ces inhomogénéités, on applique le champ </w:t>
      </w:r>
      <m:oMath>
        <m:sSub>
          <m:sSubPr/>
          <m:e>
            <m:acc>
              <m:accPr>
                <m:chr m:val="⃗"/>
              </m:accPr>
              <m:e>
                <m:r>
                  <m:rPr>
                    <m:sty m:val="i"/>
                  </m:rPr>
                  <m:t>B</m:t>
                </m:r>
              </m:e>
            </m:acc>
          </m:e>
          <m:sub>
            <m:r>
              <m:rPr>
                <m:sty m:val="p"/>
              </m:rPr>
              <m:t>1</m:t>
            </m:r>
          </m:sub>
        </m:sSub>
        <m:r>
          <m:rPr>
            <m:sty m:val="p"/>
          </m:rPr>
          <m:t>(</m:t>
        </m:r>
        <m:r>
          <m:rPr>
            <m:sty m:val="i"/>
          </m:rPr>
          <m:t>t</m:t>
        </m:r>
        <m:r>
          <m:rPr>
            <m:sty m:val="p"/>
          </m:rPr>
          <m:t>)</m:t>
        </m:r>
      </m:oMath>
      <w:r>
        <w:rPr>
          <w:rFonts w:eastAsia="Georgia" w:cs="Georgia" w:ascii="Georgia" w:hAnsi="Georgia"/>
        </w:rPr>
        <w:t xml:space="preserve"> une deuxième fois entre les instants </w:t>
      </w:r>
      <m:oMath>
        <m:r>
          <m:rPr>
            <m:sty m:val="i"/>
          </m:rPr>
          <m:t>t</m:t>
        </m:r>
        <m:r>
          <m:rPr>
            <m:sty m:val="p"/>
          </m:rPr>
          <m:t>=</m:t>
        </m:r>
        <m:sSub>
          <m:sSubPr/>
          <m:e>
            <m:r>
              <m:rPr>
                <m:sty m:val="i"/>
              </m:rPr>
              <m:t>T</m:t>
            </m:r>
          </m:e>
          <m:sub>
            <m:r>
              <m:rPr>
                <m:sty m:val="i"/>
              </m:rPr>
              <m:t>E</m:t>
            </m:r>
          </m:sub>
        </m:sSub>
      </m:oMath>
      <w:r>
        <w:rPr/>
        <w:t xml:space="preserve"> et </w:t>
      </w:r>
      <m:oMath>
        <m:r>
          <m:rPr>
            <m:sty m:val="i"/>
          </m:rPr>
          <m:t>t</m:t>
        </m:r>
        <m:r>
          <m:rPr>
            <m:sty m:val="p"/>
          </m:rPr>
          <m:t>=</m:t>
        </m:r>
        <m:sSub>
          <m:sSubPr/>
          <m:e>
            <m:r>
              <m:rPr>
                <m:sty m:val="i"/>
              </m:rPr>
              <m:t>T</m:t>
            </m:r>
          </m:e>
          <m:sub>
            <m:r>
              <m:rPr>
                <m:sty m:val="i"/>
              </m:rPr>
              <m:t>E</m:t>
            </m:r>
          </m:sub>
        </m:sSub>
        <m:r>
          <m:rPr>
            <m:sty m:val="p"/>
          </m:rPr>
          <m:t>+</m:t>
        </m:r>
        <m:r>
          <m:rPr>
            <m:sty m:val="p"/>
          </m:rPr>
          <m:t>2</m:t>
        </m:r>
        <m:r>
          <m:rPr>
            <m:sty m:val="i"/>
          </m:rPr>
          <m:t>τ</m:t>
        </m:r>
      </m:oMath>
      <w:r>
        <w:rPr/>
        <w:t xml:space="preserve">, avec </w:t>
      </w:r>
      <m:oMath>
        <m:sSub>
          <m:sSubPr/>
          <m:e>
            <m:r>
              <m:rPr>
                <m:sty m:val="i"/>
              </m:rPr>
              <m:t>T</m:t>
            </m:r>
          </m:e>
          <m:sub>
            <m:r>
              <m:rPr>
                <m:sty m:val="i"/>
              </m:rPr>
              <m:t>E</m:t>
            </m:r>
          </m:sub>
        </m:sSub>
        <m:r>
          <m:rPr>
            <m:sty m:val="p"/>
          </m:rPr>
          <m:t>≫</m:t>
        </m:r>
        <m:r>
          <m:rPr>
            <m:sty m:val="i"/>
          </m:rPr>
          <m:t>τ</m:t>
        </m:r>
      </m:oMath>
      <w:r>
        <w:rPr>
          <w:rFonts w:eastAsia="Georgia" w:cs="Georgia" w:ascii="Georgia" w:hAnsi="Georgia"/>
        </w:rPr>
        <w:t xml:space="preserve">, et on mesure l'aimantation à l'instant </w:t>
      </w:r>
      <m:oMath>
        <m:r>
          <m:rPr>
            <m:sty m:val="i"/>
          </m:rPr>
          <m:t>t</m:t>
        </m:r>
        <m:r>
          <m:rPr>
            <m:sty m:val="p"/>
          </m:rPr>
          <m:t>=</m:t>
        </m:r>
        <m:r>
          <m:rPr>
            <m:sty m:val="p"/>
          </m:rPr>
          <m:t>2</m:t>
        </m:r>
        <m:sSub>
          <m:sSubPr/>
          <m:e>
            <m:r>
              <m:rPr>
                <m:sty m:val="i"/>
              </m:rPr>
              <m:t>T</m:t>
            </m:r>
          </m:e>
          <m:sub>
            <m:r>
              <m:rPr>
                <m:sty m:val="i"/>
              </m:rPr>
              <m:t>E</m:t>
            </m:r>
          </m:sub>
        </m:sSub>
      </m:oMath>
      <w:r>
        <w:rPr>
          <w:rFonts w:eastAsia="Georgia" w:cs="Georgia" w:ascii="Georgia" w:hAnsi="Georgia"/>
        </w:rPr>
        <w:t xml:space="preserve">. Déterminer l'orientation de l'aimantation à </w:t>
      </w:r>
      <m:oMath>
        <m:r>
          <m:rPr>
            <m:sty m:val="i"/>
          </m:rPr>
          <m:t>t</m:t>
        </m:r>
        <m:r>
          <m:rPr>
            <m:sty m:val="p"/>
          </m:rPr>
          <m:t>=</m:t>
        </m:r>
        <m:r>
          <m:rPr>
            <m:sty m:val="p"/>
          </m:rPr>
          <m:t>2</m:t>
        </m:r>
        <m:sSub>
          <m:sSubPr/>
          <m:e>
            <m:r>
              <m:rPr>
                <m:sty m:val="i"/>
              </m:rPr>
              <m:t>T</m:t>
            </m:r>
          </m:e>
          <m:sub>
            <m:r>
              <m:rPr>
                <m:sty m:val="i"/>
              </m:rPr>
              <m:t>E</m:t>
            </m:r>
          </m:sub>
        </m:sSub>
      </m:oMath>
      <w:r>
        <w:rPr/>
        <w:t xml:space="preserve"> dans </w:t>
      </w:r>
      <m:oMath>
        <m:sSup>
          <m:sSupPr/>
          <m:e>
            <m:r>
              <m:rPr>
                <m:sty m:val="i"/>
              </m:rPr>
              <m:t>R</m:t>
            </m:r>
          </m:e>
          <m:sup>
            <m:r>
              <m:rPr>
                <m:sty m:val="i"/>
              </m:rPr>
              <m:t>′</m:t>
            </m:r>
          </m:sup>
        </m:sSup>
      </m:oMath>
      <w:r>
        <w:rPr/>
        <w:t xml:space="preserve"> pour </w:t>
      </w:r>
      <m:oMath>
        <m:r>
          <m:rPr>
            <m:sty m:val="i"/>
          </m:rPr>
          <m:t>δ</m:t>
        </m:r>
        <m:r>
          <m:rPr>
            <m:sty m:val="i"/>
          </m:rPr>
          <m:t>ω</m:t>
        </m:r>
        <m:r>
          <m:rPr>
            <m:sty m:val="p"/>
          </m:rPr>
          <m:t>=</m:t>
        </m:r>
        <m:r>
          <m:rPr>
            <m:sty m:val="p"/>
          </m:rPr>
          <m:t>0</m:t>
        </m:r>
      </m:oMath>
      <w:r>
        <w:rPr/>
        <w:t xml:space="preserve">, puis pour </w:t>
      </w:r>
      <m:oMath>
        <m:r>
          <m:rPr>
            <m:sty m:val="i"/>
          </m:rPr>
          <m:t>δ</m:t>
        </m:r>
        <m:r>
          <m:rPr>
            <m:sty m:val="i"/>
          </m:rPr>
          <m:t>ω</m:t>
        </m:r>
        <m:r>
          <m:rPr>
            <m:sty m:val="p"/>
          </m:rPr>
          <m:t>≠</m:t>
        </m:r>
        <m:r>
          <m:rPr>
            <m:sty m:val="p"/>
          </m:rPr>
          <m:t>0</m:t>
        </m:r>
      </m:oMath>
      <w:r>
        <w:rPr>
          <w:rFonts w:eastAsia="Georgia" w:cs="Georgia" w:ascii="Georgia" w:hAnsi="Georgia"/>
        </w:rPr>
        <w:t xml:space="preserve">. Conclure. Cette technique porte le nom d'écho de spin.</w:t>
      </w:r>
      <w:r>
        <w:rPr/>
        <w:br w:type="textWrapping"/>
      </w:r>
      <w:r>
        <w:rPr>
          <w:rFonts w:eastAsia="Georgia" w:cs="Georgia" w:ascii="Georgia" w:hAnsi="Georgia"/>
        </w:rPr>
        <w:t xml:space="preserve">IV. 10 L'étude ci-dessus ne prend en compte que l'interaction des protons avec le champ magnétique extérieur. Dans cette modélisation, nous avons montré à la question IV. 7 qu'à la résonance, l'aimantation dans </w:t>
      </w:r>
      <m:oMath>
        <m:sSup>
          <m:sSupPr/>
          <m:e>
            <m:r>
              <m:rPr>
                <m:sty m:val="i"/>
              </m:rPr>
              <m:t>R</m:t>
            </m:r>
          </m:e>
          <m:sup>
            <m:r>
              <m:rPr>
                <m:sty m:val="i"/>
              </m:rPr>
              <m:t>′</m:t>
            </m:r>
          </m:sup>
        </m:sSup>
      </m:oMath>
      <w:r>
        <w:rPr>
          <w:rFonts w:eastAsia="Georgia" w:cs="Georgia" w:ascii="Georgia" w:hAnsi="Georgia"/>
        </w:rPr>
        <w:t xml:space="preserve"> est constante après l'arrêt du champ </w:t>
      </w:r>
      <m:oMath>
        <m:sSub>
          <m:sSubPr/>
          <m:e>
            <m:acc>
              <m:accPr>
                <m:chr m:val="⃗"/>
              </m:accPr>
              <m:e>
                <m:r>
                  <m:rPr>
                    <m:sty m:val="i"/>
                  </m:rPr>
                  <m:t>B</m:t>
                </m:r>
              </m:e>
            </m:acc>
          </m:e>
          <m:sub>
            <m:r>
              <m:rPr>
                <m:sty m:val="p"/>
              </m:rPr>
              <m:t>1</m:t>
            </m:r>
          </m:sub>
        </m:sSub>
        <m:r>
          <m:rPr>
            <m:sty m:val="p"/>
          </m:rPr>
          <m:t>(</m:t>
        </m:r>
        <m:r>
          <m:rPr>
            <m:sty m:val="i"/>
          </m:rPr>
          <m:t>t</m:t>
        </m:r>
        <m:r>
          <m:rPr>
            <m:sty m:val="p"/>
          </m:rPr>
          <m:t>)</m:t>
        </m:r>
      </m:oMath>
      <w:r>
        <w:rPr>
          <w:rFonts w:eastAsia="Georgia" w:cs="Georgia" w:ascii="Georgia" w:hAnsi="Georgia"/>
        </w:rPr>
        <w:t xml:space="preserve">. En réalité, elle n'est pas constante indéfiniment mais finit par retourner à sa valeur d'équilibre, déterminée à la question III.6, sous l'effet de processus dits de relaxation. On donne les équations d'évolution des coordonnées ( </w:t>
      </w:r>
      <m:oMath>
        <m:sSub>
          <m:sSubPr/>
          <m:e>
            <m:r>
              <m:rPr>
                <m:sty m:val="i"/>
              </m:rPr>
              <m:t>M</m:t>
            </m:r>
          </m:e>
          <m:sub>
            <m:r>
              <m:rPr>
                <m:sty m:val="i"/>
              </m:rPr>
              <m:t>X</m:t>
            </m:r>
          </m:sub>
        </m:sSub>
        <m:r>
          <m:rPr>
            <m:sty m:val="p"/>
          </m:rPr>
          <m:t>,</m:t>
        </m:r>
        <m:sSub>
          <m:sSubPr/>
          <m:e>
            <m:r>
              <m:rPr>
                <m:sty m:val="i"/>
              </m:rPr>
              <m:t>M</m:t>
            </m:r>
          </m:e>
          <m:sub>
            <m:r>
              <m:rPr>
                <m:sty m:val="i"/>
              </m:rPr>
              <m:t>Y</m:t>
            </m:r>
          </m:sub>
        </m:sSub>
        <m:r>
          <m:rPr>
            <m:sty m:val="p"/>
          </m:rPr>
          <m:t>,</m:t>
        </m:r>
        <m:sSub>
          <m:sSubPr/>
          <m:e>
            <m:r>
              <m:rPr>
                <m:sty m:val="i"/>
              </m:rPr>
              <m:t>M</m:t>
            </m:r>
          </m:e>
          <m:sub>
            <m:r>
              <m:rPr>
                <m:sty m:val="i"/>
              </m:rPr>
              <m:t>Z</m:t>
            </m:r>
          </m:sub>
        </m:sSub>
      </m:oMath>
      <w:r>
        <w:rPr/>
        <w:t xml:space="preserve"> ) de l'aimantation dans </w:t>
      </w:r>
      <m:oMath>
        <m:sSup>
          <m:sSupPr/>
          <m:e>
            <m:r>
              <m:rPr>
                <m:sty m:val="i"/>
              </m:rPr>
              <m:t>R</m:t>
            </m:r>
          </m:e>
          <m:sup>
            <m:r>
              <m:rPr>
                <m:sty m:val="i"/>
              </m:rPr>
              <m:t>′</m:t>
            </m:r>
          </m:sup>
        </m:sSup>
      </m:oMath>
      <w:r>
        <w:rPr>
          <w:rFonts w:eastAsia="Georgia" w:cs="Georgia" w:ascii="Georgia" w:hAnsi="Georgia"/>
        </w:rPr>
        <w:t xml:space="preserve"> à la résonance et en l'absence de champ </w:t>
      </w:r>
      <m:oMath>
        <m:sSub>
          <m:sSubPr/>
          <m:e>
            <m:acc>
              <m:accPr>
                <m:chr m:val="⃗"/>
              </m:accPr>
              <m:e>
                <m:r>
                  <m:rPr>
                    <m:sty m:val="i"/>
                  </m:rPr>
                  <m:t>B</m:t>
                </m:r>
              </m:e>
            </m:acc>
          </m:e>
          <m:sub>
            <m:r>
              <m:rPr>
                <m:sty m:val="p"/>
              </m:rPr>
              <m:t>1</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p"/>
                      </m:rPr>
                      <m:t>d</m:t>
                    </m:r>
                    <m:sSub>
                      <m:sSubPr/>
                      <m:e>
                        <m:r>
                          <m:rPr>
                            <m:sty m:val="i"/>
                          </m:rPr>
                          <m:t>M</m:t>
                        </m:r>
                      </m:e>
                      <m:sub>
                        <m:r>
                          <m:rPr>
                            <m:sty m:val="i"/>
                          </m:rPr>
                          <m:t>X</m:t>
                        </m:r>
                      </m:sub>
                    </m:sSub>
                  </m:num>
                  <m:den>
                    <m:r>
                      <m:rPr>
                        <m:nor/>
                      </m:rPr>
                      <m:t xml:space="preserve"> </m:t>
                    </m:r>
                    <m:r>
                      <m:rPr>
                        <m:sty m:val="p"/>
                      </m:rPr>
                      <m:t>d</m:t>
                    </m:r>
                    <m:r>
                      <m:rPr>
                        <m:sty m:val="i"/>
                      </m:rPr>
                      <m:t>t</m:t>
                    </m:r>
                  </m:den>
                </m:f>
              </m:e>
              <m:e>
                <m:r>
                  <m:rPr>
                    <m:sty m:val="i"/>
                  </m:rPr>
                  <m:t xml:space="preserve"> </m:t>
                </m:r>
                <m:r>
                  <m:rPr>
                    <m:sty m:val="p"/>
                  </m:rPr>
                  <m:t>=</m:t>
                </m:r>
                <m:r>
                  <m:rPr>
                    <m:sty m:val="p"/>
                  </m:rPr>
                  <m:t>−</m:t>
                </m:r>
                <m:f>
                  <m:fPr>
                    <m:ctrlPr>
                      <w:rPr>
                        <w:rFonts w:ascii="Cambria Math" w:hAnsi="Cambria Math"/>
                      </w:rPr>
                    </m:ctrlPr>
                  </m:fPr>
                  <m:num>
                    <m:sSub>
                      <m:sSubPr/>
                      <m:e>
                        <m:r>
                          <m:rPr>
                            <m:sty m:val="i"/>
                          </m:rPr>
                          <m:t>M</m:t>
                        </m:r>
                      </m:e>
                      <m:sub>
                        <m:r>
                          <m:rPr>
                            <m:sty m:val="i"/>
                          </m:rPr>
                          <m:t>X</m:t>
                        </m:r>
                      </m:sub>
                    </m:sSub>
                  </m:num>
                  <m:den>
                    <m:sSub>
                      <m:sSubPr/>
                      <m:e>
                        <m:r>
                          <m:rPr>
                            <m:sty m:val="i"/>
                          </m:rPr>
                          <m:t>T</m:t>
                        </m:r>
                      </m:e>
                      <m:sub>
                        <m:r>
                          <m:rPr>
                            <m:sty m:val="p"/>
                          </m:rPr>
                          <m:t>2</m:t>
                        </m:r>
                      </m:sub>
                    </m:sSub>
                  </m:den>
                </m:f>
              </m:e>
            </m:mr>
            <m:mr>
              <m:e>
                <m:f>
                  <m:fPr>
                    <m:ctrlPr>
                      <w:rPr>
                        <w:rFonts w:ascii="Cambria Math" w:hAnsi="Cambria Math"/>
                      </w:rPr>
                    </m:ctrlPr>
                  </m:fPr>
                  <m:num>
                    <m:r>
                      <m:rPr>
                        <m:nor/>
                      </m:rPr>
                      <m:t xml:space="preserve"> </m:t>
                    </m:r>
                    <m:r>
                      <m:rPr>
                        <m:sty m:val="p"/>
                      </m:rPr>
                      <m:t>d</m:t>
                    </m:r>
                    <m:sSub>
                      <m:sSubPr/>
                      <m:e>
                        <m:r>
                          <m:rPr>
                            <m:sty m:val="i"/>
                          </m:rPr>
                          <m:t>M</m:t>
                        </m:r>
                      </m:e>
                      <m:sub>
                        <m:r>
                          <m:rPr>
                            <m:sty m:val="i"/>
                          </m:rPr>
                          <m:t>Y</m:t>
                        </m:r>
                      </m:sub>
                    </m:sSub>
                  </m:num>
                  <m:den>
                    <m:r>
                      <m:rPr>
                        <m:nor/>
                      </m:rPr>
                      <m:t xml:space="preserve"> </m:t>
                    </m:r>
                    <m:r>
                      <m:rPr>
                        <m:sty m:val="p"/>
                      </m:rPr>
                      <m:t>d</m:t>
                    </m:r>
                    <m:r>
                      <m:rPr>
                        <m:sty m:val="i"/>
                      </m:rPr>
                      <m:t>t</m:t>
                    </m:r>
                  </m:den>
                </m:f>
              </m:e>
              <m:e>
                <m:r>
                  <m:rPr>
                    <m:sty m:val="i"/>
                  </m:rPr>
                  <m:t xml:space="preserve"> </m:t>
                </m:r>
                <m:r>
                  <m:rPr>
                    <m:sty m:val="p"/>
                  </m:rPr>
                  <m:t>=</m:t>
                </m:r>
                <m:r>
                  <m:rPr>
                    <m:sty m:val="p"/>
                  </m:rPr>
                  <m:t>−</m:t>
                </m:r>
                <m:f>
                  <m:fPr>
                    <m:ctrlPr>
                      <w:rPr>
                        <w:rFonts w:ascii="Cambria Math" w:hAnsi="Cambria Math"/>
                      </w:rPr>
                    </m:ctrlPr>
                  </m:fPr>
                  <m:num>
                    <m:sSub>
                      <m:sSubPr/>
                      <m:e>
                        <m:r>
                          <m:rPr>
                            <m:sty m:val="i"/>
                          </m:rPr>
                          <m:t>M</m:t>
                        </m:r>
                      </m:e>
                      <m:sub>
                        <m:r>
                          <m:rPr>
                            <m:sty m:val="i"/>
                          </m:rPr>
                          <m:t>Y</m:t>
                        </m:r>
                      </m:sub>
                    </m:sSub>
                  </m:num>
                  <m:den>
                    <m:sSub>
                      <m:sSubPr/>
                      <m:e>
                        <m:r>
                          <m:rPr>
                            <m:sty m:val="i"/>
                          </m:rPr>
                          <m:t>T</m:t>
                        </m:r>
                      </m:e>
                      <m:sub>
                        <m:r>
                          <m:rPr>
                            <m:sty m:val="p"/>
                          </m:rPr>
                          <m:t>2</m:t>
                        </m:r>
                      </m:sub>
                    </m:sSub>
                  </m:den>
                </m:f>
              </m:e>
            </m:mr>
            <m:mr>
              <m:e>
                <m:f>
                  <m:fPr>
                    <m:ctrlPr>
                      <w:rPr>
                        <w:rFonts w:ascii="Cambria Math" w:hAnsi="Cambria Math"/>
                      </w:rPr>
                    </m:ctrlPr>
                  </m:fPr>
                  <m:num>
                    <m:r>
                      <m:rPr>
                        <m:nor/>
                      </m:rPr>
                      <m:t xml:space="preserve"> </m:t>
                    </m:r>
                    <m:r>
                      <m:rPr>
                        <m:sty m:val="p"/>
                      </m:rPr>
                      <m:t>d</m:t>
                    </m:r>
                    <m:sSub>
                      <m:sSubPr/>
                      <m:e>
                        <m:r>
                          <m:rPr>
                            <m:sty m:val="i"/>
                          </m:rPr>
                          <m:t>M</m:t>
                        </m:r>
                      </m:e>
                      <m:sub>
                        <m:r>
                          <m:rPr>
                            <m:sty m:val="i"/>
                          </m:rPr>
                          <m:t>Z</m:t>
                        </m:r>
                      </m:sub>
                    </m:sSub>
                  </m:num>
                  <m:den>
                    <m:r>
                      <m:rPr>
                        <m:nor/>
                      </m:rPr>
                      <m:t xml:space="preserve"> </m:t>
                    </m:r>
                    <m:r>
                      <m:rPr>
                        <m:sty m:val="p"/>
                      </m:rPr>
                      <m:t>d</m:t>
                    </m:r>
                    <m:r>
                      <m:rPr>
                        <m:sty m:val="i"/>
                      </m:rPr>
                      <m:t>t</m:t>
                    </m:r>
                  </m:den>
                </m:f>
              </m:e>
              <m:e>
                <m:r>
                  <m:rPr>
                    <m:sty m:val="i"/>
                  </m:rPr>
                  <m:t xml:space="preserve"> </m:t>
                </m:r>
                <m:r>
                  <m:rPr>
                    <m:sty m:val="p"/>
                  </m:rPr>
                  <m:t>=</m:t>
                </m:r>
                <m:r>
                  <m:rPr>
                    <m:sty m:val="p"/>
                  </m:rPr>
                  <m:t>−</m:t>
                </m:r>
                <m:f>
                  <m:fPr>
                    <m:ctrlPr>
                      <w:rPr>
                        <w:rFonts w:ascii="Cambria Math" w:hAnsi="Cambria Math"/>
                      </w:rPr>
                    </m:ctrlPr>
                  </m:fPr>
                  <m:num>
                    <m:sSub>
                      <m:sSubPr/>
                      <m:e>
                        <m:r>
                          <m:rPr>
                            <m:sty m:val="i"/>
                          </m:rPr>
                          <m:t>M</m:t>
                        </m:r>
                      </m:e>
                      <m:sub>
                        <m:r>
                          <m:rPr>
                            <m:sty m:val="i"/>
                          </m:rPr>
                          <m:t>Z</m:t>
                        </m:r>
                      </m:sub>
                    </m:sSub>
                    <m:r>
                      <m:rPr>
                        <m:sty m:val="p"/>
                      </m:rPr>
                      <m:t>−</m:t>
                    </m:r>
                    <m:sSub>
                      <m:sSubPr/>
                      <m:e>
                        <m:r>
                          <m:rPr>
                            <m:sty m:val="i"/>
                          </m:rPr>
                          <m:t>M</m:t>
                        </m:r>
                      </m:e>
                      <m:sub>
                        <m:r>
                          <m:rPr>
                            <m:sty m:val="p"/>
                          </m:rPr>
                          <m:t>0</m:t>
                        </m:r>
                      </m:sub>
                    </m:sSub>
                  </m:num>
                  <m:den>
                    <m:sSub>
                      <m:sSubPr/>
                      <m:e>
                        <m:r>
                          <m:rPr>
                            <m:sty m:val="i"/>
                          </m:rPr>
                          <m:t>T</m:t>
                        </m:r>
                      </m:e>
                      <m:sub>
                        <m:r>
                          <m:rPr>
                            <m:sty m:val="p"/>
                          </m:rPr>
                          <m:t>1</m:t>
                        </m:r>
                      </m:sub>
                    </m:sSub>
                  </m:den>
                </m:f>
              </m:e>
            </m:mr>
          </m:m>
        </m:oMath>
      </m:oMathPara>
    </w:p>
    <w:p>
      <w:pPr>
        <w:spacing w:after="220" w:lineRule="auto"/>
      </w:pP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sont deux constantes appelées temps de relaxation. On donne les valeurs </w:t>
      </w:r>
      <m:oMath>
        <m:sSub>
          <m:sSubPr/>
          <m:e>
            <m:r>
              <m:rPr>
                <m:sty m:val="i"/>
              </m:rPr>
              <m:t>T</m:t>
            </m:r>
          </m:e>
          <m:sub>
            <m:r>
              <m:rPr>
                <m:sty m:val="p"/>
              </m:rPr>
              <m:t>1</m:t>
            </m:r>
          </m:sub>
        </m:sSub>
        <m:r>
          <m:rPr>
            <m:sty m:val="p"/>
          </m:rPr>
          <m:t>=</m:t>
        </m:r>
        <m:r>
          <m:rPr>
            <m:sty m:val="p"/>
          </m:rPr>
          <m:t>0</m:t>
        </m:r>
        <m:r>
          <m:rPr>
            <m:sty m:val="p"/>
          </m:rPr>
          <m:t>,</m:t>
        </m:r>
        <m:r>
          <m:rPr>
            <m:sty m:val="p"/>
          </m:rPr>
          <m:t>9</m:t>
        </m:r>
        <m:r>
          <m:rPr>
            <m:nor/>
          </m:rPr>
          <m:t xml:space="preserve"> </m:t>
        </m:r>
        <m:r>
          <m:rPr>
            <m:sty m:val="p"/>
          </m:rPr>
          <m:t>s</m:t>
        </m:r>
      </m:oMath>
      <w:r>
        <w:rPr/>
        <w:t xml:space="preserve"> et </w:t>
      </w:r>
      <m:oMath>
        <m:sSub>
          <m:sSubPr/>
          <m:e>
            <m:r>
              <m:rPr>
                <m:sty m:val="i"/>
              </m:rPr>
              <m:t>T</m:t>
            </m:r>
          </m:e>
          <m:sub>
            <m:r>
              <m:rPr>
                <m:sty m:val="p"/>
              </m:rPr>
              <m:t>2</m:t>
            </m:r>
          </m:sub>
        </m:sSub>
        <m:r>
          <m:rPr>
            <m:sty m:val="p"/>
          </m:rPr>
          <m:t>=</m:t>
        </m:r>
        <m:r>
          <m:rPr>
            <m:sty m:val="p"/>
          </m:rPr>
          <m:t>0</m:t>
        </m:r>
        <m:r>
          <m:rPr>
            <m:sty m:val="p"/>
          </m:rPr>
          <m:t>,</m:t>
        </m:r>
        <m:r>
          <m:rPr>
            <m:sty m:val="p"/>
          </m:rPr>
          <m:t>1</m:t>
        </m:r>
        <m:r>
          <m:rPr>
            <m:nor/>
          </m:rPr>
          <m:t xml:space="preserve"> </m:t>
        </m:r>
        <m:r>
          <m:rPr>
            <m:sty m:val="p"/>
          </m:rPr>
          <m:t>s</m:t>
        </m:r>
      </m:oMath>
      <w:r>
        <w:rPr>
          <w:rFonts w:eastAsia="Georgia" w:cs="Georgia" w:ascii="Georgia" w:hAnsi="Georgia"/>
        </w:rPr>
        <w:t xml:space="preserve"> pour un proton appartenant à la matière grise du cerveau. Expliquer pourquoi il est légitime, avec ces valeurs, de négliger les processus de relaxation entre les instants </w:t>
      </w:r>
      <m:oMath>
        <m:r>
          <m:rPr>
            <m:sty m:val="i"/>
          </m:rPr>
          <m:t>t</m:t>
        </m:r>
        <m:r>
          <m:rPr>
            <m:sty m:val="p"/>
          </m:rPr>
          <m:t>=</m:t>
        </m:r>
        <m:r>
          <m:rPr>
            <m:sty m:val="p"/>
          </m:rPr>
          <m:t>0</m:t>
        </m:r>
      </m:oMath>
      <w:r>
        <w:rPr/>
        <w:t xml:space="preserve"> et </w:t>
      </w:r>
      <m:oMath>
        <m:r>
          <m:rPr>
            <m:sty m:val="i"/>
          </m:rPr>
          <m:t>t</m:t>
        </m:r>
        <m:r>
          <m:rPr>
            <m:sty m:val="p"/>
          </m:rPr>
          <m:t>=</m:t>
        </m:r>
        <m:r>
          <m:rPr>
            <m:sty m:val="i"/>
          </m:rPr>
          <m:t>τ</m:t>
        </m:r>
      </m:oMath>
      <w:r>
        <w:rPr>
          <w:rFonts w:eastAsia="Georgia" w:cs="Georgia" w:ascii="Georgia" w:hAnsi="Georgia"/>
        </w:rPr>
        <w:t xml:space="preserve">. Résoudre ces équations pour </w:t>
      </w:r>
      <m:oMath>
        <m:r>
          <m:rPr>
            <m:sty m:val="i"/>
          </m:rPr>
          <m:t>t</m:t>
        </m:r>
        <m:r>
          <m:rPr>
            <m:sty m:val="p"/>
          </m:rPr>
          <m:t>&gt;</m:t>
        </m:r>
        <m:r>
          <m:rPr>
            <m:sty m:val="i"/>
          </m:rPr>
          <m:t>τ</m:t>
        </m:r>
      </m:oMath>
      <w:r>
        <w:rPr/>
        <w:t xml:space="preserve"> tracer les variations de </w:t>
      </w:r>
      <m:oMath>
        <m:sSub>
          <m:sSubPr/>
          <m:e>
            <m:r>
              <m:rPr>
                <m:sty m:val="i"/>
              </m:rPr>
              <m:t>M</m:t>
            </m:r>
          </m:e>
          <m:sub>
            <m:r>
              <m:rPr>
                <m:sty m:val="i"/>
              </m:rPr>
              <m:t>X</m:t>
            </m:r>
          </m:sub>
        </m:sSub>
        <m:r>
          <m:rPr>
            <m:sty m:val="p"/>
          </m:rPr>
          <m:t>,</m:t>
        </m:r>
        <m:sSub>
          <m:sSubPr/>
          <m:e>
            <m:r>
              <m:rPr>
                <m:sty m:val="i"/>
              </m:rPr>
              <m:t>M</m:t>
            </m:r>
          </m:e>
          <m:sub>
            <m:r>
              <m:rPr>
                <m:sty m:val="i"/>
              </m:rPr>
              <m:t>Y</m:t>
            </m:r>
          </m:sub>
        </m:sSub>
      </m:oMath>
      <w:r>
        <w:rPr/>
        <w:t xml:space="preserve"> et </w:t>
      </w:r>
      <m:oMath>
        <m:sSub>
          <m:sSubPr/>
          <m:e>
            <m:r>
              <m:rPr>
                <m:sty m:val="i"/>
              </m:rPr>
              <m:t>M</m:t>
            </m:r>
          </m:e>
          <m:sub>
            <m:r>
              <m:rPr>
                <m:sty m:val="i"/>
              </m:rPr>
              <m:t>Z</m:t>
            </m:r>
          </m:sub>
        </m:sSub>
      </m:oMath>
      <w:r>
        <w:rPr/>
        <w:t xml:space="preserve">.</w:t>
      </w:r>
      <w:r>
        <w:rPr/>
        <w:br w:type="textWrapping"/>
      </w:r>
      <w:r>
        <w:rPr>
          <w:rFonts w:eastAsia="Georgia" w:cs="Georgia" w:ascii="Georgia" w:hAnsi="Georgia"/>
        </w:rPr>
        <w:t xml:space="preserve">IV. 11 L'IRM consiste à mesurer l'aimantation au cours du temps pour </w:t>
      </w:r>
      <m:oMath>
        <m:r>
          <m:rPr>
            <m:sty m:val="i"/>
          </m:rPr>
          <m:t>t</m:t>
        </m:r>
        <m:r>
          <m:rPr>
            <m:sty m:val="p"/>
          </m:rPr>
          <m:t>&gt;</m:t>
        </m:r>
        <m:r>
          <m:rPr>
            <m:sty m:val="i"/>
          </m:rPr>
          <m:t>τ</m:t>
        </m:r>
      </m:oMath>
      <w:r>
        <w:rPr>
          <w:rFonts w:eastAsia="Georgia" w:cs="Georgia" w:ascii="Georgia" w:hAnsi="Georgia"/>
        </w:rPr>
        <w:t xml:space="preserve">, et à en déduire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qui dépendent fortement de l'environnement du proton et donnent des informations fines sur la nature des tissus contenus dans l'échantillon étudié. On utilise, pour mesurer </w:t>
      </w:r>
      <m:oMath>
        <m:sSub>
          <m:sSubPr/>
          <m:e>
            <m:r>
              <m:rPr>
                <m:sty m:val="i"/>
              </m:rPr>
              <m:t>T</m:t>
            </m:r>
          </m:e>
          <m:sub>
            <m:r>
              <m:rPr>
                <m:sty m:val="p"/>
              </m:rPr>
              <m:t>2</m:t>
            </m:r>
          </m:sub>
        </m:sSub>
      </m:oMath>
      <w:r>
        <w:rPr>
          <w:rFonts w:eastAsia="Georgia" w:cs="Georgia" w:ascii="Georgia" w:hAnsi="Georgia"/>
        </w:rPr>
        <w:t xml:space="preserve">, la technique d'écho de spin exposée à la question IV.9. Quelle valeur de </w:t>
      </w:r>
      <m:oMath>
        <m:sSub>
          <m:sSubPr/>
          <m:e>
            <m:r>
              <m:rPr>
                <m:sty m:val="i"/>
              </m:rPr>
              <m:t>T</m:t>
            </m:r>
          </m:e>
          <m:sub>
            <m:r>
              <m:rPr>
                <m:sty m:val="i"/>
              </m:rPr>
              <m:t>E</m:t>
            </m:r>
          </m:sub>
        </m:sSub>
      </m:oMath>
      <w:r>
        <w:rPr/>
        <w:t xml:space="preserve"> choisiriez vous pour cette mesure?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b2d776fa6e1f94c44d513dc25ff9895f40da47.jpg" TargetMode="Internal"/><Relationship Id="rId6" Type="http://schemas.openxmlformats.org/officeDocument/2006/relationships/image" Target="media/image-19b0d1b03135b610b723467584491b0c63cdd4c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