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after="220" w:lineRule="auto"/>
      </w:pPr>
      <w:r>
        <w:rPr/>
        <w:t xml:space="preserve">CONCOURS D'ADMISSION 2013</w:t>
      </w:r>
      <w:r>
        <w:rPr/>
        <w:br w:type="textWrapping"/>
      </w:r>
      <w:r>
        <w:rPr>
          <w:rFonts w:eastAsia="Georgia" w:cs="Georgia" w:ascii="Georgia" w:hAnsi="Georgia"/>
        </w:rPr>
        <w:t xml:space="preserve">filière MP</w:t>
      </w:r>
    </w:p>
    <w:p>
      <w:pPr>
        <w:spacing w:line="271" w:before="330" w:lineRule="auto"/>
      </w:pPr>
      <w:r>
        <w:rPr>
          <w:rFonts w:eastAsia="Georgia" w:cs="Georgia" w:ascii="Georgia" w:hAnsi="Georgia"/>
          <w:b/>
          <w:sz w:val="42"/>
        </w:rPr>
        <w:t xml:space="preserve">COMPOSITION DE PHYSIQUE ET SCIENCES DE L'INGÉNIEUR - (X)</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Un transducteur électrodynamique : le haut-parleur</w:t>
      </w:r>
    </w:p>
    <w:p>
      <w:pPr>
        <w:spacing w:after="220" w:lineRule="auto"/>
      </w:pPr>
      <w:r>
        <w:rPr>
          <w:rFonts w:eastAsia="Georgia" w:cs="Georgia" w:ascii="Georgia" w:hAnsi="Georgia"/>
        </w:rPr>
        <w:t xml:space="preserve">Depuis son invention en 1925, le haut-parleur, qui est un transducteur électrodynamique, a subi peu de modifications fondamentales. Dans les années 70 , des constructeurs ont cherché à améliorer son fonctionnement en y introduisant des asservissements destinés à corriger les défauts de restitution du son. Si les résultats techniques furent probants, la commercialisation en fut abandonnée, notamment pour des problèmes de coût. Aujourd'hui, la miniaturisation des capteurs pour appareils portables et l'exigence de qualité dans la reproduction du son suscitent un regain d'intérêt pour ces techniques. Ce problème s'intéresse à des modélisations du haut-parleur, de sa fabrication et des asservissements.</w:t>
      </w:r>
    </w:p>
    <w:p>
      <w:pPr>
        <w:spacing w:line="271" w:before="330" w:lineRule="auto"/>
      </w:pPr>
      <w:r>
        <w:rPr>
          <w:rFonts w:eastAsia="Georgia" w:cs="Georgia" w:ascii="Georgia" w:hAnsi="Georgia"/>
          <w:b/>
          <w:sz w:val="42"/>
        </w:rPr>
        <w:t xml:space="preserve">Description et premières notations</w:t>
      </w:r>
    </w:p>
    <w:p>
      <w:pPr>
        <w:spacing w:lineRule="auto"/>
        <w:jc w:val="center"/>
      </w:pPr>
      <w:r>
        <w:rPr/>
        <w:drawing>
          <wp:inline distB="0" distL="0" distR="0" distT="0">
            <wp:extent cx="4933950" cy="3629025"/>
            <wp:effectExtent b="0" l="0" r="0" t="0"/>
            <wp:docPr id="1" name="image-b53f1fcbbae95c12a31c2cad0b9152ed73e5d267.jpg"/>
            <a:graphic>
              <a:graphicData uri="http://schemas.openxmlformats.org/drawingml/2006/picture">
                <pic:pic>
                  <pic:nvPicPr>
                    <pic:cNvPr id="1" name="image-b53f1fcbbae95c12a31c2cad0b9152ed73e5d267.jpg" descr=""/>
                    <pic:cNvPicPr/>
                  </pic:nvPicPr>
                  <pic:blipFill>
                    <a:blip r:embed="rId5" cstate="print"/>
                    <a:srcRect b="0" l="0" r="0" t="0"/>
                    <a:stretch>
                      <a:fillRect/>
                    </a:stretch>
                  </pic:blipFill>
                  <pic:spPr>
                    <a:xfrm>
                      <a:off x="0" y="0"/>
                      <a:ext cx="4933950" cy="3629025"/>
                    </a:xfrm>
                    <a:prstGeom prst="rect"/>
                  </pic:spPr>
                </pic:pic>
              </a:graphicData>
            </a:graphic>
          </wp:inline>
        </w:drawing>
      </w:r>
    </w:p>
    <w:p>
      <w:pPr>
        <w:spacing w:lineRule="auto"/>
      </w:pPr>
      <w:r>
        <w:rPr>
          <w:rFonts w:eastAsia="Georgia" w:cs="Georgia" w:ascii="Georgia" w:hAnsi="Georgia"/>
        </w:rPr>
        <w:t xml:space="preserve">Figure 1 - Vue en coupe et schéma de haut-parleur. 1 Membrane. 2 Suspension de centrage. 3 Bobine. 4 Saladier. 5 Aimant. 6 Suspension. 7 Cache-Poussière. Source : http ://autoson.fr/hp.php.</w:t>
      </w:r>
    </w:p>
    <w:p>
      <w:pPr>
        <w:spacing w:lineRule="auto"/>
        <w:jc w:val="center"/>
      </w:pPr>
      <w:r>
        <w:rPr/>
        <w:drawing>
          <wp:inline distB="0" distL="0" distR="0" distT="0">
            <wp:extent cx="2943225" cy="3848100"/>
            <wp:effectExtent b="0" l="0" r="0" t="0"/>
            <wp:docPr id="2" name="image-05f41ccde0e6c37b27aa1a13003c8183b949552b.jpg"/>
            <a:graphic>
              <a:graphicData uri="http://schemas.openxmlformats.org/drawingml/2006/picture">
                <pic:pic>
                  <pic:nvPicPr>
                    <pic:cNvPr id="2" name="image-05f41ccde0e6c37b27aa1a13003c8183b949552b.jpg" descr=""/>
                    <pic:cNvPicPr/>
                  </pic:nvPicPr>
                  <pic:blipFill>
                    <a:blip r:embed="rId6" cstate="print"/>
                    <a:srcRect b="0" l="0" r="0" t="0"/>
                    <a:stretch>
                      <a:fillRect/>
                    </a:stretch>
                  </pic:blipFill>
                  <pic:spPr>
                    <a:xfrm>
                      <a:off x="0" y="0"/>
                      <a:ext cx="2943225" cy="3848100"/>
                    </a:xfrm>
                    <a:prstGeom prst="rect"/>
                  </pic:spPr>
                </pic:pic>
              </a:graphicData>
            </a:graphic>
          </wp:inline>
        </w:drawing>
      </w:r>
    </w:p>
    <w:p>
      <w:pPr>
        <w:spacing w:after="220" w:lineRule="auto"/>
      </w:pPr>
      <w:r>
        <w:rPr>
          <w:rFonts w:eastAsia="Georgia" w:cs="Georgia" w:ascii="Georgia" w:hAnsi="Georgia"/>
        </w:rPr>
        <w:t xml:space="preserve">Le haut-parleur électrodynamique (Figures 1 et 2 ) est principalement constitué d'un aimant permanent et d'une bobine mobile enroulée sur un cylindre en matériau isolant et assujettie à se déplacer dans la direction axiale, notée </w:t>
      </w:r>
      <m:oMath>
        <m:r>
          <m:rPr>
            <m:sty m:val="i"/>
          </m:rPr>
          <m:t>z</m:t>
        </m:r>
      </m:oMath>
      <w:r>
        <w:rPr>
          <w:rFonts w:eastAsia="Georgia" w:cs="Georgia" w:ascii="Georgia" w:hAnsi="Georgia"/>
        </w:rPr>
        <w:t xml:space="preserve">. L'aimant, dont les pôles sont deux cylindres concentriques, génère une induction magnétique radiale </w:t>
      </w:r>
      <m:oMath>
        <m:acc>
          <m:accPr>
            <m:chr m:val="⃗"/>
          </m:accPr>
          <m:e>
            <m:r>
              <m:rPr>
                <m:sty m:val="i"/>
              </m:rPr>
              <m:t>B</m:t>
            </m:r>
          </m:e>
        </m:acc>
        <m:r>
          <m:rPr>
            <m:sty m:val="p"/>
          </m:rPr>
          <m:t>=</m:t>
        </m:r>
        <m:r>
          <m:rPr>
            <m:sty m:val="i"/>
          </m:rPr>
          <m:t>B</m:t>
        </m:r>
        <m:sSub>
          <m:sSubPr/>
          <m:e>
            <m:acc>
              <m:accPr>
                <m:chr m:val="⃗"/>
              </m:accPr>
              <m:e>
                <m:r>
                  <m:rPr>
                    <m:sty m:val="i"/>
                  </m:rPr>
                  <m:t>u</m:t>
                </m:r>
              </m:e>
            </m:acc>
          </m:e>
          <m:sub>
            <m:r>
              <m:rPr>
                <m:sty m:val="i"/>
              </m:rPr>
              <m:t>r</m:t>
            </m:r>
          </m:sub>
        </m:sSub>
      </m:oMath>
      <w:r>
        <w:rPr/>
        <w:t xml:space="preserve"> ( </w:t>
      </w:r>
      <m:oMath>
        <m:sSub>
          <m:sSubPr/>
          <m:e>
            <m:acc>
              <m:accPr>
                <m:chr m:val="⃗"/>
              </m:accPr>
              <m:e>
                <m:r>
                  <m:rPr>
                    <m:sty m:val="i"/>
                  </m:rPr>
                  <m:t>u</m:t>
                </m:r>
              </m:e>
            </m:acc>
          </m:e>
          <m:sub>
            <m:r>
              <m:rPr>
                <m:sty m:val="i"/>
              </m:rPr>
              <m:t>r</m:t>
            </m:r>
          </m:sub>
        </m:sSub>
      </m:oMath>
      <w:r>
        <w:rPr>
          <w:rFonts w:eastAsia="Georgia" w:cs="Georgia" w:ascii="Georgia" w:hAnsi="Georgia"/>
        </w:rPr>
        <w:t xml:space="preserve"> est le vecteur radial unitaire) de module uniforme au niveau du périmètre des spires de la bobine. Cette bobine est modélisée par un ensemble de spires circulaires identiques fermées de rayon </w:t>
      </w:r>
      <m:oMath>
        <m:r>
          <m:rPr>
            <m:sty m:val="i"/>
          </m:rPr>
          <m:t>a</m:t>
        </m:r>
      </m:oMath>
      <w:r>
        <w:rPr>
          <w:rFonts w:eastAsia="Georgia" w:cs="Georgia" w:ascii="Georgia" w:hAnsi="Georgia"/>
        </w:rPr>
        <w:t xml:space="preserve">, parcourues par le même courant. On note </w:t>
      </w:r>
      <m:oMath>
        <m:r>
          <m:rPr>
            <m:sty m:val="i"/>
          </m:rPr>
          <m:t>ℓ</m:t>
        </m:r>
      </m:oMath>
      <w:r>
        <w:rPr>
          <w:rFonts w:eastAsia="Georgia" w:cs="Georgia" w:ascii="Georgia" w:hAnsi="Georgia"/>
        </w:rPr>
        <w:t xml:space="preserve"> la longueur du fil soumis à </w:t>
      </w:r>
      <m:oMath>
        <m:acc>
          <m:accPr>
            <m:chr m:val="⃗"/>
          </m:accPr>
          <m:e>
            <m:r>
              <m:rPr>
                <m:sty m:val="i"/>
              </m:rPr>
              <m:t>B</m:t>
            </m:r>
          </m:e>
        </m:acc>
        <m:r>
          <m:rPr>
            <m:sty m:val="p"/>
          </m:rPr>
          <m:t>,</m:t>
        </m:r>
        <m:sSub>
          <m:sSubPr/>
          <m:e>
            <m:r>
              <m:rPr>
                <m:sty m:val="i"/>
              </m:rPr>
              <m:t>R</m:t>
            </m:r>
          </m:e>
          <m:sub>
            <m:r>
              <m:rPr>
                <m:sty m:val="i"/>
              </m:rPr>
              <m:t>e</m:t>
            </m:r>
          </m:sub>
        </m:sSub>
      </m:oMath>
      <w:r>
        <w:rPr>
          <w:rFonts w:eastAsia="Georgia" w:cs="Georgia" w:ascii="Georgia" w:hAnsi="Georgia"/>
        </w:rPr>
        <w:t xml:space="preserve"> sa résistance et </w:t>
      </w:r>
      <m:oMath>
        <m:sSub>
          <m:sSubPr/>
          <m:e>
            <m:r>
              <m:rPr>
                <m:sty m:val="i"/>
              </m:rPr>
              <m:t>L</m:t>
            </m:r>
          </m:e>
          <m:sub>
            <m:r>
              <m:rPr>
                <m:sty m:val="i"/>
              </m:rPr>
              <m:t>e</m:t>
            </m:r>
          </m:sub>
        </m:sSub>
      </m:oMath>
      <w:r>
        <w:rPr/>
        <w:t xml:space="preserve"> son inductance propre. Cette bobine est solidaire</w:t>
      </w:r>
    </w:p>
    <w:p>
      <w:pPr>
        <w:spacing w:lineRule="auto"/>
        <w:jc w:val="center"/>
      </w:pPr>
      <w:r>
        <w:rPr/>
        <w:drawing>
          <wp:inline distB="0" distL="0" distR="0" distT="0">
            <wp:extent cx="5486400" cy="1864780"/>
            <wp:effectExtent b="0" l="0" r="0" t="0"/>
            <wp:docPr id="3" name="image-393550afd3fbe187a3d8d994032d48d255e5ef53.jpg"/>
            <a:graphic>
              <a:graphicData uri="http://schemas.openxmlformats.org/drawingml/2006/picture">
                <pic:pic>
                  <pic:nvPicPr>
                    <pic:cNvPr id="3" name="image-393550afd3fbe187a3d8d994032d48d255e5ef53.jpg" descr=""/>
                    <pic:cNvPicPr/>
                  </pic:nvPicPr>
                  <pic:blipFill>
                    <a:blip r:embed="rId7" cstate="print"/>
                    <a:srcRect b="0" l="0" r="0" t="0"/>
                    <a:stretch>
                      <a:fillRect/>
                    </a:stretch>
                  </pic:blipFill>
                  <pic:spPr>
                    <a:xfrm>
                      <a:off x="0" y="0"/>
                      <a:ext cx="5486400" cy="1864780"/>
                    </a:xfrm>
                    <a:prstGeom prst="rect"/>
                  </pic:spPr>
                </pic:pic>
              </a:graphicData>
            </a:graphic>
          </wp:inline>
        </w:drawing>
      </w:r>
    </w:p>
    <w:p>
      <w:pPr>
        <w:spacing w:lineRule="auto"/>
      </w:pPr>
      <w:r>
        <w:rPr>
          <w:rFonts w:eastAsia="Georgia" w:cs="Georgia" w:ascii="Georgia" w:hAnsi="Georgia"/>
        </w:rPr>
        <w:t xml:space="preserve">Figure 2 - À gauche : schéma de principe du haut-parleur électrodynamique. Le champ </w:t>
      </w:r>
      <m:oMath>
        <m:acc>
          <m:accPr>
            <m:chr m:val="⃗"/>
          </m:accPr>
          <m:e>
            <m:r>
              <m:rPr>
                <m:sty m:val="i"/>
              </m:rPr>
              <m:t>B</m:t>
            </m:r>
          </m:e>
        </m:acc>
      </m:oMath>
      <w:r>
        <w:rPr>
          <w:rFonts w:eastAsia="Georgia" w:cs="Georgia" w:ascii="Georgia" w:hAnsi="Georgia"/>
        </w:rPr>
        <w:t xml:space="preserve"> est dirigé </w:t>
      </w:r>
      <m:oMath>
        <m:r>
          <m:rPr>
            <m:sty m:val="i"/>
          </m:rPr>
          <m:t>N</m:t>
        </m:r>
        <m:r>
          <m:rPr>
            <m:sty m:val="p"/>
          </m:rPr>
          <m:t>→</m:t>
        </m:r>
        <m:r>
          <m:rPr>
            <m:sty m:val="i"/>
          </m:rPr>
          <m:t>S</m:t>
        </m:r>
      </m:oMath>
      <w:r>
        <w:rPr>
          <w:rFonts w:eastAsia="Georgia" w:cs="Georgia" w:ascii="Georgia" w:hAnsi="Georgia"/>
        </w:rPr>
        <w:t xml:space="preserve">; à droite : modèle du HP dans le plan rz.</w:t>
      </w:r>
    </w:p>
    <w:p>
      <w:pPr>
        <w:spacing w:after="220" w:lineRule="auto"/>
      </w:pPr>
      <w:r>
        <w:rPr>
          <w:rFonts w:eastAsia="Georgia" w:cs="Georgia" w:ascii="Georgia" w:hAnsi="Georgia"/>
        </w:rPr>
        <w:t xml:space="preserve">d'une membrane, modélisée par un solide plan rigide et soumise à des forces de rappel par le biais de suspensions élastiques modélisées par des ressorts de raideurs respectives </w:t>
      </w:r>
      <m:oMath>
        <m:sSub>
          <m:sSubPr/>
          <m:e>
            <m:r>
              <m:rPr>
                <m:sty m:val="i"/>
              </m:rPr>
              <m:t>K</m:t>
            </m:r>
          </m:e>
          <m:sub>
            <m:r>
              <m:rPr>
                <m:sty m:val="i"/>
              </m:rPr>
              <m:t>r</m:t>
            </m:r>
          </m:sub>
        </m:sSub>
      </m:oMath>
      <w:r>
        <w:rPr/>
        <w:t xml:space="preserve"> (radiale) et </w:t>
      </w:r>
      <m:oMath>
        <m:sSub>
          <m:sSubPr/>
          <m:e>
            <m:r>
              <m:rPr>
                <m:sty m:val="i"/>
              </m:rPr>
              <m:t>K</m:t>
            </m:r>
          </m:e>
          <m:sub>
            <m:r>
              <m:rPr>
                <m:sty m:val="i"/>
              </m:rPr>
              <m:t>a</m:t>
            </m:r>
          </m:sub>
        </m:sSub>
      </m:oMath>
      <w:r>
        <w:rPr/>
        <w:t xml:space="preserve"> (axiale).</w:t>
      </w:r>
    </w:p>
    <w:p>
      <w:pPr>
        <w:spacing w:after="220" w:lineRule="auto"/>
      </w:pPr>
      <w:r>
        <w:rPr>
          <w:rFonts w:eastAsia="Georgia" w:cs="Georgia" w:ascii="Georgia" w:hAnsi="Georgia"/>
        </w:rPr>
        <w:t xml:space="preserve">Lorsqu'elle est animée de la vitesse </w:t>
      </w:r>
      <m:oMath>
        <m:acc>
          <m:accPr>
            <m:chr m:val="⃗"/>
          </m:accPr>
          <m:e>
            <m:r>
              <m:rPr>
                <m:sty m:val="i"/>
              </m:rPr>
              <m:t>v</m:t>
            </m:r>
          </m:e>
        </m:acc>
      </m:oMath>
      <w:r>
        <w:rPr/>
        <w:t xml:space="preserve">, la membrane subit une force de frottement </w:t>
      </w:r>
      <m:oMath>
        <m:sSub>
          <m:sSubPr/>
          <m:e>
            <m:acc>
              <m:accPr>
                <m:chr m:val="⃗"/>
              </m:accPr>
              <m:e>
                <m:r>
                  <m:rPr>
                    <m:sty m:val="i"/>
                  </m:rPr>
                  <m:t>F</m:t>
                </m:r>
              </m:e>
            </m:acc>
          </m:e>
          <m:sub>
            <m:r>
              <m:rPr>
                <m:sty m:val="i"/>
              </m:rPr>
              <m:t>f</m:t>
            </m:r>
          </m:sub>
        </m:sSub>
        <m:r>
          <m:rPr>
            <m:sty m:val="p"/>
          </m:rPr>
          <m:t>=</m:t>
        </m:r>
        <m:r>
          <m:rPr>
            <m:sty m:val="p"/>
          </m:rPr>
          <m:t>−</m:t>
        </m:r>
        <m:r>
          <m:rPr>
            <m:sty m:val="i"/>
          </m:rPr>
          <m:t>h</m:t>
        </m:r>
        <m:acc>
          <m:accPr>
            <m:chr m:val="⃗"/>
          </m:accPr>
          <m:e>
            <m:r>
              <m:rPr>
                <m:sty m:val="i"/>
              </m:rPr>
              <m:t>v</m:t>
            </m:r>
          </m:e>
        </m:acc>
      </m:oMath>
      <w:r>
        <w:rPr/>
        <w:t xml:space="preserve"> qui s'oppose au mouvement axial ( </w:t>
      </w:r>
      <m:oMath>
        <m:r>
          <m:rPr>
            <m:sty m:val="i"/>
          </m:rPr>
          <m:t>h</m:t>
        </m:r>
        <m:r>
          <m:rPr>
            <m:sty m:val="p"/>
          </m:rPr>
          <m:t>&gt;</m:t>
        </m:r>
        <m:r>
          <m:rPr>
            <m:sty m:val="p"/>
          </m:rPr>
          <m:t>0</m:t>
        </m:r>
      </m:oMath>
      <w:r>
        <w:rPr>
          <w:rFonts w:eastAsia="Georgia" w:cs="Georgia" w:ascii="Georgia" w:hAnsi="Georgia"/>
        </w:rPr>
        <w:t xml:space="preserve"> ). Cette force est réputée modéliser globalement les frottements mécaniques, la déformation des parties élastiques et le couplage de la membrane avec le milieu. Les deux extrémités du fil de la bobine sont branchées aux bornes de sortie d'un amplificateur dont la résistance de sortie est nulle et qui délivre la tension </w:t>
      </w:r>
      <m:oMath>
        <m:sSub>
          <m:sSubPr/>
          <m:e>
            <m:r>
              <m:rPr>
                <m:sty m:val="i"/>
              </m:rPr>
              <m:t>e</m:t>
            </m:r>
          </m:e>
          <m:sub>
            <m:r>
              <m:rPr>
                <m:sty m:val="i"/>
              </m:rPr>
              <m:t>g</m:t>
            </m:r>
          </m:sub>
        </m:sSub>
        <m:r>
          <m:rPr>
            <m:sty m:val="p"/>
          </m:rPr>
          <m:t>(</m:t>
        </m:r>
        <m:r>
          <m:rPr>
            <m:sty m:val="i"/>
          </m:rPr>
          <m:t>t</m:t>
        </m:r>
        <m:r>
          <m:rPr>
            <m:sty m:val="p"/>
          </m:rPr>
          <m:t>)</m:t>
        </m:r>
      </m:oMath>
      <w:r>
        <w:rPr/>
        <w:t xml:space="preserve">. On note </w:t>
      </w:r>
      <m:oMath>
        <m:r>
          <m:rPr>
            <m:sty m:val="i"/>
          </m:rPr>
          <m:t>i</m:t>
        </m:r>
        <m:r>
          <m:rPr>
            <m:sty m:val="p"/>
          </m:rPr>
          <m:t>(</m:t>
        </m:r>
        <m:r>
          <m:rPr>
            <m:sty m:val="i"/>
          </m:rPr>
          <m:t>t</m:t>
        </m:r>
        <m:r>
          <m:rPr>
            <m:sty m:val="p"/>
          </m:rPr>
          <m:t>)</m:t>
        </m:r>
      </m:oMath>
      <w:r>
        <w:rPr>
          <w:rFonts w:eastAsia="Georgia" w:cs="Georgia" w:ascii="Georgia" w:hAnsi="Georgia"/>
        </w:rPr>
        <w:t xml:space="preserve"> le courant circulant dans le bobinage. La bobine est ainsi soumise aux forces de Laplace, le couplage électrodynamique résulte de la fem induite </w:t>
      </w:r>
      <m:oMath>
        <m:r>
          <m:rPr>
            <m:sty m:val="i"/>
          </m:rPr>
          <m:t>e</m:t>
        </m:r>
        <m:r>
          <m:rPr>
            <m:sty m:val="p"/>
          </m:rPr>
          <m:t>(</m:t>
        </m:r>
        <m:r>
          <m:rPr>
            <m:sty m:val="i"/>
          </m:rPr>
          <m:t>t</m:t>
        </m:r>
        <m:r>
          <m:rPr>
            <m:sty m:val="p"/>
          </m:rPr>
          <m:t>)</m:t>
        </m:r>
      </m:oMath>
      <w:r>
        <w:rPr>
          <w:rFonts w:eastAsia="Georgia" w:cs="Georgia" w:ascii="Georgia" w:hAnsi="Georgia"/>
        </w:rPr>
        <w:t xml:space="preserve">, associée au mouvement de la bobine dans </w:t>
      </w:r>
      <m:oMath>
        <m:acc>
          <m:accPr>
            <m:chr m:val="⃗"/>
          </m:accPr>
          <m:e>
            <m:r>
              <m:rPr>
                <m:sty m:val="i"/>
              </m:rPr>
              <m:t>B</m:t>
            </m:r>
          </m:e>
        </m:acc>
      </m:oMath>
      <w:r>
        <w:rPr/>
        <w:t xml:space="preserve">. Nous adoptons la convention de signe de la Figure 3, </w:t>
      </w:r>
      <m:oMath>
        <m:r>
          <m:rPr>
            <m:sty m:val="i"/>
          </m:rPr>
          <m:t>e</m:t>
        </m:r>
        <m:r>
          <m:rPr>
            <m:sty m:val="p"/>
          </m:rPr>
          <m:t>(</m:t>
        </m:r>
        <m:r>
          <m:rPr>
            <m:sty m:val="i"/>
          </m:rPr>
          <m:t>t</m:t>
        </m:r>
        <m:r>
          <m:rPr>
            <m:sty m:val="p"/>
          </m:rPr>
          <m:t>)</m:t>
        </m:r>
      </m:oMath>
      <w:r>
        <w:rPr>
          <w:rFonts w:eastAsia="Georgia" w:cs="Georgia" w:ascii="Georgia" w:hAnsi="Georgia"/>
        </w:rPr>
        <w:t xml:space="preserve"> étant en convention générateur.</w:t>
      </w:r>
    </w:p>
    <w:p>
      <w:pPr>
        <w:spacing w:lineRule="auto"/>
        <w:jc w:val="center"/>
      </w:pPr>
      <w:r>
        <w:rPr/>
        <w:drawing>
          <wp:inline distB="0" distL="0" distR="0" distT="0">
            <wp:extent cx="4829175" cy="2152650"/>
            <wp:effectExtent b="0" l="0" r="0" t="0"/>
            <wp:docPr id="4" name="image-0dfee0e3b7b9dc501f163635c1c351c84cb7679f.jpg"/>
            <a:graphic>
              <a:graphicData uri="http://schemas.openxmlformats.org/drawingml/2006/picture">
                <pic:pic>
                  <pic:nvPicPr>
                    <pic:cNvPr id="4" name="image-0dfee0e3b7b9dc501f163635c1c351c84cb7679f.jpg" descr=""/>
                    <pic:cNvPicPr/>
                  </pic:nvPicPr>
                  <pic:blipFill>
                    <a:blip r:embed="rId8" cstate="print"/>
                    <a:srcRect b="0" l="0" r="0" t="0"/>
                    <a:stretch>
                      <a:fillRect/>
                    </a:stretch>
                  </pic:blipFill>
                  <pic:spPr>
                    <a:xfrm>
                      <a:off x="0" y="0"/>
                      <a:ext cx="4829175" cy="2152650"/>
                    </a:xfrm>
                    <a:prstGeom prst="rect"/>
                  </pic:spPr>
                </pic:pic>
              </a:graphicData>
            </a:graphic>
          </wp:inline>
        </w:drawing>
      </w:r>
    </w:p>
    <w:p>
      <w:pPr>
        <w:spacing w:lineRule="auto"/>
      </w:pPr>
      <w:r>
        <w:rPr>
          <w:rFonts w:eastAsia="Georgia" w:cs="Georgia" w:ascii="Georgia" w:hAnsi="Georgia"/>
        </w:rPr>
        <w:t xml:space="preserve">Figure 3 - Conventions d'orientation des grandeurs algébriques.</w:t>
      </w:r>
    </w:p>
    <w:p>
      <w:pPr>
        <w:spacing w:after="220" w:lineRule="auto"/>
      </w:pPr>
      <w:r>
        <w:rPr>
          <w:rFonts w:eastAsia="Georgia" w:cs="Georgia" w:ascii="Georgia" w:hAnsi="Georgia"/>
        </w:rPr>
        <w:t xml:space="preserve">On nomme équipage mobile l'ensemble constitué du fil, du cylindre isolant, de la membrane et des suspensions qui se déplacent sous l'action des diverses forces; la masse de l'équipage est notée </w:t>
      </w:r>
      <m:oMath>
        <m:sSub>
          <m:sSubPr/>
          <m:e>
            <m:r>
              <m:rPr>
                <m:sty m:val="i"/>
              </m:rPr>
              <m:t>M</m:t>
            </m:r>
          </m:e>
          <m:sub>
            <m:r>
              <m:rPr>
                <m:sty m:val="i"/>
              </m:rPr>
              <m:t>E</m:t>
            </m:r>
          </m:sub>
        </m:sSub>
      </m:oMath>
      <w:r>
        <w:rPr>
          <w:rFonts w:eastAsia="Georgia" w:cs="Georgia" w:ascii="Georgia" w:hAnsi="Georgia"/>
        </w:rPr>
        <w:t xml:space="preserve">. Le modèle mécanique adopté pour ce dernier est représenté dans la partie droite de la Figure 2.</w:t>
      </w:r>
    </w:p>
    <w:p>
      <w:pPr>
        <w:spacing w:after="220" w:lineRule="auto"/>
      </w:pPr>
      <w:r>
        <w:rPr>
          <w:rFonts w:eastAsia="Georgia" w:cs="Georgia" w:ascii="Georgia" w:hAnsi="Georgia"/>
        </w:rPr>
        <w:t xml:space="preserve">En régime sinusoïdal, on note </w:t>
      </w:r>
      <m:oMath>
        <m:bar>
          <m:barPr/>
          <m:e>
            <m:r>
              <m:rPr>
                <m:sty m:val="i"/>
              </m:rPr>
              <m:t>X</m:t>
            </m:r>
          </m:e>
        </m:bar>
      </m:oMath>
      <w:r>
        <w:rPr>
          <w:rFonts w:eastAsia="Georgia" w:cs="Georgia" w:ascii="Georgia" w:hAnsi="Georgia"/>
        </w:rPr>
        <w:t xml:space="preserve"> l'amplitude complexe associée à </w:t>
      </w:r>
      <m:oMath>
        <m:r>
          <m:rPr>
            <m:sty m:val="i"/>
          </m:rPr>
          <m:t>x</m:t>
        </m:r>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m:t>
        </m:r>
        <m:r>
          <m:rPr>
            <m:sty m:val="p"/>
          </m:rPr>
          <m:t>ℜ</m:t>
        </m:r>
        <m:r>
          <m:rPr>
            <m:sty m:val="p"/>
          </m:rPr>
          <m:t>[</m:t>
        </m:r>
        <m:bar>
          <m:barPr/>
          <m:e>
            <m:r>
              <m:rPr>
                <m:sty m:val="i"/>
              </m:rPr>
              <m:t>X</m:t>
            </m:r>
          </m:e>
        </m:bar>
        <m:r>
          <m:rPr>
            <m:sty m:val="p"/>
          </m:rPr>
          <m:t>exp</m:t>
        </m:r>
        <m:r>
          <m:rPr>
            <m:sty m:val="p"/>
          </m:rPr>
          <m:t>⁡</m:t>
        </m:r>
        <m:r>
          <m:rPr>
            <m:sty m:val="p"/>
          </m:rPr>
          <m:t>(</m:t>
        </m:r>
        <m:r>
          <m:rPr>
            <m:sty m:val="i"/>
          </m:rPr>
          <m:t>j</m:t>
        </m:r>
        <m:r>
          <m:rPr>
            <m:sty m:val="i"/>
          </m:rPr>
          <m:t>ω</m:t>
        </m:r>
        <m:r>
          <m:rPr>
            <m:sty m:val="i"/>
          </m:rPr>
          <m:t>t</m:t>
        </m:r>
        <m:r>
          <m:rPr>
            <m:sty m:val="p"/>
          </m:rPr>
          <m:t>)</m:t>
        </m:r>
        <m:r>
          <m:rPr>
            <m:sty m:val="p"/>
          </m:rPr>
          <m:t>]</m:t>
        </m:r>
      </m:oMath>
      <w:r>
        <w:rPr/>
        <w:t xml:space="preserve">, ainsi </w:t>
      </w:r>
      <m:oMath>
        <m:sSub>
          <m:sSubPr/>
          <m:e>
            <m:bar>
              <m:barPr/>
              <m:e>
                <m:r>
                  <m:rPr>
                    <m:sty m:val="i"/>
                  </m:rPr>
                  <m:t>E</m:t>
                </m:r>
              </m:e>
            </m:bar>
          </m:e>
          <m:sub>
            <m:r>
              <m:rPr>
                <m:sty m:val="i"/>
              </m:rPr>
              <m:t>g</m:t>
            </m:r>
          </m:sub>
        </m:sSub>
      </m:oMath>
      <w:r>
        <w:rPr/>
        <w:t xml:space="preserve"> pour la tension d'alimentation, </w:t>
      </w:r>
      <m:oMath>
        <m:bar>
          <m:barPr/>
          <m:e>
            <m:r>
              <m:rPr>
                <m:sty m:val="i"/>
              </m:rPr>
              <m:t>I</m:t>
            </m:r>
          </m:e>
        </m:bar>
      </m:oMath>
      <w:r>
        <w:rPr>
          <w:rFonts w:eastAsia="Georgia" w:cs="Georgia" w:ascii="Georgia" w:hAnsi="Georgia"/>
        </w:rPr>
        <w:t xml:space="preserve"> pour l'intensité du courant et </w:t>
      </w:r>
      <m:oMath>
        <m:bar>
          <m:barPr/>
          <m:e>
            <m:r>
              <m:rPr>
                <m:sty m:val="i"/>
              </m:rPr>
              <m:t>V</m:t>
            </m:r>
          </m:e>
        </m:bar>
      </m:oMath>
      <w:r>
        <w:rPr>
          <w:rFonts w:eastAsia="Georgia" w:cs="Georgia" w:ascii="Georgia" w:hAnsi="Georgia"/>
        </w:rPr>
        <w:t xml:space="preserve"> pour la vitesse, mesurée selon </w:t>
      </w:r>
      <m:oMath>
        <m:r>
          <m:rPr>
            <m:sty m:val="p"/>
          </m:rPr>
          <m:t>O</m:t>
        </m:r>
        <m:r>
          <m:rPr>
            <m:sty m:val="i"/>
          </m:rPr>
          <m:t>z</m:t>
        </m:r>
      </m:oMath>
      <w:r>
        <w:rPr/>
        <w:t xml:space="preserve">.</w:t>
      </w:r>
    </w:p>
    <w:p>
      <w:pPr>
        <w:spacing w:line="271" w:before="330" w:lineRule="auto"/>
      </w:pPr>
      <w:r>
        <w:rPr>
          <w:b/>
          <w:sz w:val="42"/>
        </w:rPr>
        <w:t xml:space="preserve">1 Fonctionnement de base</w:t>
      </w:r>
    </w:p>
    <w:p>
      <w:pPr>
        <w:spacing w:line="271" w:before="330" w:lineRule="auto"/>
      </w:pPr>
      <w:r>
        <w:rPr>
          <w:rFonts w:eastAsia="Georgia" w:cs="Georgia" w:ascii="Georgia" w:hAnsi="Georgia"/>
          <w:b/>
          <w:sz w:val="42"/>
        </w:rPr>
        <w:t xml:space="preserve">1.1 Équation électrique</w:t>
      </w:r>
    </w:p>
    <w:p>
      <w:pPr>
        <w:numPr>
          <w:ilvl w:val="0"/>
          <w:numId w:val="1"/>
        </w:numPr>
        <w:spacing w:lineRule="auto"/>
      </w:pPr>
      <w:r>
        <w:rPr/>
        <w:t xml:space="preserve">La vitesse </w:t>
      </w:r>
      <m:oMath>
        <m:r>
          <m:rPr>
            <m:sty m:val="i"/>
          </m:rPr>
          <m:t>v</m:t>
        </m:r>
      </m:oMath>
      <w:r>
        <w:rPr>
          <w:rFonts w:eastAsia="Georgia" w:cs="Georgia" w:ascii="Georgia" w:hAnsi="Georgia"/>
        </w:rPr>
        <w:t xml:space="preserve"> étant mesurée selon </w:t>
      </w:r>
      <m:oMath>
        <m:r>
          <m:rPr>
            <m:sty m:val="p"/>
          </m:rPr>
          <m:t>O</m:t>
        </m:r>
        <m:r>
          <m:rPr>
            <m:sty m:val="i"/>
          </m:rPr>
          <m:t>z</m:t>
        </m:r>
      </m:oMath>
      <w:r>
        <w:rPr>
          <w:rFonts w:eastAsia="Georgia" w:cs="Georgia" w:ascii="Georgia" w:hAnsi="Georgia"/>
        </w:rPr>
        <w:t xml:space="preserve">, établir, en précisant le contour d'intégration, l'expression de la fem induite</w:t>
      </w:r>
    </w:p>
    <w:p>
      <w:pPr>
        <w:spacing w:after="220" w:lineRule="auto"/>
      </w:pPr>
      <m:oMathPara>
        <m:oMath>
          <m:r>
            <m:rPr>
              <m:sty m:val="i"/>
            </m:rPr>
            <m:t>e</m:t>
          </m:r>
          <m:r>
            <m:rPr>
              <m:sty m:val="p"/>
            </m:rPr>
            <m:t>=</m:t>
          </m:r>
          <m:sSub>
            <m:sSubPr/>
            <m:e>
              <m:r>
                <m:rPr>
                  <m:nor/>
                </m:rPr>
                <m:t>∮</m:t>
              </m:r>
              <m:r>
                <m:rPr>
                  <m:sty m:val="p"/>
                </m:rPr>
                <m:t xml:space="preserve"> </m:t>
              </m:r>
              <m:r>
                <m:rPr>
                  <m:sty m:val="p"/>
                </m:rPr>
                <m:t xml:space="preserve"> </m:t>
              </m:r>
            </m:e>
            <m:sub>
              <m:r>
                <m:rPr>
                  <m:nor/>
                </m:rPr>
                <m:t>Contour </m:t>
              </m:r>
            </m:sub>
          </m:sSub>
          <m:d>
            <m:dPr>
              <m:begChr m:val="("/>
              <m:endChr m:val=")"/>
              <m:ctrlPr>
                <w:rPr>
                  <w:rFonts w:ascii="Cambria Math" w:hAnsi="Cambria Math"/>
                </w:rPr>
              </m:ctrlPr>
            </m:dPr>
            <m:e>
              <m:r>
                <m:rPr>
                  <m:sty m:val="i"/>
                </m:rPr>
                <m:t>B</m:t>
              </m:r>
              <m:r>
                <m:rPr>
                  <m:sty m:val="i"/>
                </m:rPr>
                <m:t>v</m:t>
              </m:r>
              <m:sSub>
                <m:sSubPr/>
                <m:e>
                  <m:acc>
                    <m:accPr>
                      <m:chr m:val="⃗"/>
                    </m:accPr>
                    <m:e>
                      <m:r>
                        <m:rPr>
                          <m:sty m:val="i"/>
                        </m:rPr>
                        <m:t>u</m:t>
                      </m:r>
                    </m:e>
                  </m:acc>
                </m:e>
                <m:sub>
                  <m:r>
                    <m:rPr>
                      <m:sty m:val="i"/>
                    </m:rPr>
                    <m:t>θ</m:t>
                  </m:r>
                </m:sub>
              </m:sSub>
            </m:e>
          </m:d>
          <m:r>
            <m:rPr>
              <m:sty m:val="p"/>
            </m:rPr>
            <m:t>⋅</m:t>
          </m:r>
          <m:d>
            <m:dPr>
              <m:begChr m:val="("/>
              <m:endChr m:val=")"/>
              <m:ctrlPr>
                <w:rPr>
                  <w:rFonts w:ascii="Cambria Math" w:hAnsi="Cambria Math"/>
                </w:rPr>
              </m:ctrlPr>
            </m:dPr>
            <m:e>
              <m:r>
                <m:rPr>
                  <m:sty m:val="i"/>
                </m:rPr>
                <m:t>a</m:t>
              </m:r>
              <m:sSub>
                <m:sSubPr/>
                <m:e>
                  <m:acc>
                    <m:accPr>
                      <m:chr m:val="⃗"/>
                    </m:accPr>
                    <m:e>
                      <m:r>
                        <m:rPr>
                          <m:sty m:val="i"/>
                        </m:rPr>
                        <m:t>u</m:t>
                      </m:r>
                    </m:e>
                  </m:acc>
                </m:e>
                <m:sub>
                  <m:r>
                    <m:rPr>
                      <m:sty m:val="i"/>
                    </m:rPr>
                    <m:t>θ</m:t>
                  </m:r>
                </m:sub>
              </m:sSub>
            </m:e>
          </m:d>
          <m:r>
            <m:rPr>
              <m:sty m:val="p"/>
            </m:rPr>
            <m:t>d</m:t>
          </m:r>
          <m:r>
            <m:rPr>
              <m:sty m:val="i"/>
            </m:rPr>
            <m:t>θ</m:t>
          </m:r>
          <m:r>
            <m:rPr>
              <m:sty m:val="p"/>
            </m:rPr>
            <m:t>=</m:t>
          </m:r>
          <m:r>
            <m:rPr>
              <m:sty m:val="i"/>
            </m:rPr>
            <m:t>B</m:t>
          </m:r>
          <m:r>
            <m:rPr>
              <m:sty m:val="i"/>
            </m:rPr>
            <m:t>ℓ</m:t>
          </m:r>
          <m:r>
            <m:rPr>
              <m:sty m:val="i"/>
            </m:rPr>
            <m:t>v</m:t>
          </m:r>
        </m:oMath>
      </m:oMathPara>
    </w:p>
    <w:p>
      <w:pPr>
        <w:numPr>
          <w:ilvl w:val="0"/>
          <w:numId w:val="2"/>
        </w:numPr>
        <w:spacing w:lineRule="auto"/>
      </w:pPr>
      <w:r>
        <w:rPr>
          <w:rFonts w:eastAsia="Georgia" w:cs="Georgia" w:ascii="Georgia" w:hAnsi="Georgia"/>
        </w:rPr>
        <w:t xml:space="preserve">Établir l'équation différentielle, dite électrique et notée [E], reliant </w:t>
      </w:r>
      <m:oMath>
        <m:sSub>
          <m:sSubPr/>
          <m:e>
            <m:r>
              <m:rPr>
                <m:sty m:val="i"/>
              </m:rPr>
              <m:t>e</m:t>
            </m:r>
          </m:e>
          <m:sub>
            <m:r>
              <m:rPr>
                <m:sty m:val="i"/>
              </m:rPr>
              <m:t>g</m:t>
            </m:r>
          </m:sub>
        </m:sSub>
        <m:r>
          <m:rPr>
            <m:sty m:val="p"/>
          </m:rPr>
          <m:t>(</m:t>
        </m:r>
        <m:r>
          <m:rPr>
            <m:sty m:val="i"/>
          </m:rPr>
          <m:t>t</m:t>
        </m:r>
        <m:r>
          <m:rPr>
            <m:sty m:val="p"/>
          </m:rPr>
          <m:t>)</m:t>
        </m:r>
      </m:oMath>
      <w:r>
        <w:rPr>
          <w:rFonts w:eastAsia="Georgia" w:cs="Georgia" w:ascii="Georgia" w:hAnsi="Georgia"/>
        </w:rPr>
        <w:t xml:space="preserve"> à </w:t>
      </w:r>
      <m:oMath>
        <m:r>
          <m:rPr>
            <m:sty m:val="i"/>
          </m:rPr>
          <m:t>i</m:t>
        </m:r>
        <m:r>
          <m:rPr>
            <m:sty m:val="p"/>
          </m:rPr>
          <m:t>(</m:t>
        </m:r>
        <m:r>
          <m:rPr>
            <m:sty m:val="i"/>
          </m:rPr>
          <m:t>t</m:t>
        </m:r>
        <m:r>
          <m:rPr>
            <m:sty m:val="p"/>
          </m:rPr>
          <m:t>)</m:t>
        </m:r>
      </m:oMath>
      <w:r>
        <w:rPr>
          <w:rFonts w:eastAsia="Georgia" w:cs="Georgia" w:ascii="Georgia" w:hAnsi="Georgia"/>
        </w:rPr>
        <w:t xml:space="preserve"> et à </w:t>
      </w:r>
      <m:oMath>
        <m:r>
          <m:rPr>
            <m:sty m:val="i"/>
          </m:rPr>
          <m:t>v</m:t>
        </m:r>
        <m:r>
          <m:rPr>
            <m:sty m:val="p"/>
          </m:rPr>
          <m:t>(</m:t>
        </m:r>
        <m:r>
          <m:rPr>
            <m:sty m:val="i"/>
          </m:rPr>
          <m:t>t</m:t>
        </m:r>
        <m:r>
          <m:rPr>
            <m:sty m:val="p"/>
          </m:rPr>
          <m:t>)</m:t>
        </m:r>
      </m:oMath>
      <w:r>
        <w:rPr/>
        <w:t xml:space="preserve"> en fonction de </w:t>
      </w:r>
      <m:oMath>
        <m:sSub>
          <m:sSubPr/>
          <m:e>
            <m:r>
              <m:rPr>
                <m:sty m:val="i"/>
              </m:rPr>
              <m:t>R</m:t>
            </m:r>
          </m:e>
          <m:sub>
            <m:r>
              <m:rPr>
                <m:sty m:val="i"/>
              </m:rPr>
              <m:t>e</m:t>
            </m:r>
          </m:sub>
        </m:sSub>
        <m:r>
          <m:rPr>
            <m:sty m:val="p"/>
          </m:rPr>
          <m:t>,</m:t>
        </m:r>
        <m:sSub>
          <m:sSubPr/>
          <m:e>
            <m:r>
              <m:rPr>
                <m:sty m:val="i"/>
              </m:rPr>
              <m:t>L</m:t>
            </m:r>
          </m:e>
          <m:sub>
            <m:r>
              <m:rPr>
                <m:sty m:val="i"/>
              </m:rPr>
              <m:t>e</m:t>
            </m:r>
          </m:sub>
        </m:sSub>
      </m:oMath>
      <w:r>
        <w:rPr/>
        <w:t xml:space="preserve"> et de la grandeur </w:t>
      </w:r>
      <m:oMath>
        <m:r>
          <m:rPr>
            <m:sty m:val="i"/>
          </m:rPr>
          <m:t>α</m:t>
        </m:r>
        <m:r>
          <m:rPr>
            <m:sty m:val="p"/>
          </m:rPr>
          <m:t>=</m:t>
        </m:r>
        <m:r>
          <m:rPr>
            <m:sty m:val="i"/>
          </m:rPr>
          <m:t>B</m:t>
        </m:r>
        <m:r>
          <m:rPr>
            <m:sty m:val="i"/>
          </m:rPr>
          <m:t>ℓ</m:t>
        </m:r>
      </m:oMath>
      <w:r>
        <w:rPr>
          <w:rFonts w:eastAsia="Georgia" w:cs="Georgia" w:ascii="Georgia" w:hAnsi="Georgia"/>
        </w:rPr>
        <w:t xml:space="preserve">, caractéristique du dispositif.</w:t>
      </w:r>
    </w:p>
    <w:p>
      <w:pPr>
        <w:numPr>
          <w:ilvl w:val="0"/>
          <w:numId w:val="2"/>
        </w:numPr>
        <w:spacing w:lineRule="auto"/>
      </w:pPr>
      <w:r>
        <w:rPr>
          <w:rFonts w:eastAsia="Georgia" w:cs="Georgia" w:ascii="Georgia" w:hAnsi="Georgia"/>
        </w:rPr>
        <w:t xml:space="preserve">Déduire de l'équation [E] de la question 2 que, lorsque la tension d'alimentation est sinusoïdale d'amplitude complexe </w:t>
      </w:r>
      <m:oMath>
        <m:sSub>
          <m:sSubPr/>
          <m:e>
            <m:bar>
              <m:barPr/>
              <m:e>
                <m:r>
                  <m:rPr>
                    <m:sty m:val="i"/>
                  </m:rPr>
                  <m:t>E</m:t>
                </m:r>
              </m:e>
            </m:bar>
          </m:e>
          <m:sub>
            <m:r>
              <m:rPr>
                <m:sty m:val="i"/>
              </m:rPr>
              <m:t>g</m:t>
            </m:r>
          </m:sub>
        </m:sSub>
      </m:oMath>
      <w:r>
        <w:rPr/>
        <w:t xml:space="preserve"> et de pulsation </w:t>
      </w:r>
      <m:oMath>
        <m:r>
          <m:rPr>
            <m:sty m:val="i"/>
          </m:rPr>
          <m:t>ω</m:t>
        </m:r>
      </m:oMath>
      <w:r>
        <w:rPr/>
        <w:t xml:space="preserve">, on a </w:t>
      </w:r>
      <m:oMath>
        <m:sSub>
          <m:sSubPr/>
          <m:e>
            <m:bar>
              <m:barPr/>
              <m:e>
                <m:r>
                  <m:rPr>
                    <m:sty m:val="i"/>
                  </m:rPr>
                  <m:t>E</m:t>
                </m:r>
              </m:e>
            </m:bar>
          </m:e>
          <m:sub>
            <m:r>
              <m:rPr>
                <m:sty m:val="i"/>
              </m:rPr>
              <m:t>g</m:t>
            </m:r>
          </m:sub>
        </m:sSub>
        <m:r>
          <m:rPr>
            <m:sty m:val="p"/>
          </m:rPr>
          <m:t>=</m:t>
        </m:r>
        <m:sSub>
          <m:sSubPr/>
          <m:e>
            <m:bar>
              <m:barPr/>
              <m:e>
                <m:r>
                  <m:rPr>
                    <m:sty m:val="i"/>
                  </m:rPr>
                  <m:t>Z</m:t>
                </m:r>
              </m:e>
            </m:bar>
          </m:e>
          <m:sub>
            <m:r>
              <m:rPr>
                <m:sty m:val="i"/>
              </m:rPr>
              <m:t>e</m:t>
            </m:r>
          </m:sub>
        </m:sSub>
        <m:bar>
          <m:barPr/>
          <m:e>
            <m:r>
              <m:rPr>
                <m:sty m:val="i"/>
              </m:rPr>
              <m:t>I</m:t>
            </m:r>
          </m:e>
        </m:bar>
        <m:r>
          <m:rPr>
            <m:sty m:val="p"/>
          </m:rPr>
          <m:t>−</m:t>
        </m:r>
        <m:r>
          <m:rPr>
            <m:sty m:val="i"/>
          </m:rPr>
          <m:t>α</m:t>
        </m:r>
        <m:bar>
          <m:barPr/>
          <m:e>
            <m:r>
              <m:rPr>
                <m:sty m:val="i"/>
              </m:rPr>
              <m:t>V</m:t>
            </m:r>
          </m:e>
        </m:bar>
      </m:oMath>
      <w:r>
        <w:rPr>
          <w:rFonts w:eastAsia="Georgia" w:cs="Georgia" w:ascii="Georgia" w:hAnsi="Georgia"/>
        </w:rPr>
        <w:t xml:space="preserve">, en précisant l'expression de </w:t>
      </w:r>
      <m:oMath>
        <m:sSub>
          <m:sSubPr/>
          <m:e>
            <m:bar>
              <m:barPr/>
              <m:e>
                <m:r>
                  <m:rPr>
                    <m:sty m:val="i"/>
                  </m:rPr>
                  <m:t>Z</m:t>
                </m:r>
              </m:e>
            </m:bar>
          </m:e>
          <m:sub>
            <m:r>
              <m:rPr>
                <m:sty m:val="i"/>
              </m:rPr>
              <m:t>e</m:t>
            </m:r>
          </m:sub>
        </m:sSub>
      </m:oMath>
      <w:r>
        <w:rPr/>
        <w:t xml:space="preserve"> (l'indice </w:t>
      </w:r>
      <m:oMath>
        <m:r>
          <m:rPr>
            <m:sty m:val="i"/>
          </m:rPr>
          <m:t>e</m:t>
        </m:r>
      </m:oMath>
      <w:r>
        <w:rPr>
          <w:rFonts w:eastAsia="Georgia" w:cs="Georgia" w:ascii="Georgia" w:hAnsi="Georgia"/>
        </w:rPr>
        <w:t xml:space="preserve"> affectant l'impédance </w:t>
      </w:r>
      <m:oMath>
        <m:sSub>
          <m:sSubPr/>
          <m:e>
            <m:bar>
              <m:barPr/>
              <m:e>
                <m:r>
                  <m:rPr>
                    <m:sty m:val="i"/>
                  </m:rPr>
                  <m:t>Z</m:t>
                </m:r>
              </m:e>
            </m:bar>
          </m:e>
          <m:sub>
            <m:r>
              <m:rPr>
                <m:sty m:val="i"/>
              </m:rPr>
              <m:t>e</m:t>
            </m:r>
          </m:sub>
        </m:sSub>
      </m:oMath>
      <w:r>
        <w:rPr>
          <w:rFonts w:eastAsia="Georgia" w:cs="Georgia" w:ascii="Georgia" w:hAnsi="Georgia"/>
        </w:rPr>
        <w:t xml:space="preserve"> signifie ici électrique).</w:t>
      </w:r>
    </w:p>
    <w:p>
      <w:pPr>
        <w:spacing w:line="271" w:before="330" w:lineRule="auto"/>
      </w:pPr>
      <w:r>
        <w:rPr>
          <w:rFonts w:eastAsia="Georgia" w:cs="Georgia" w:ascii="Georgia" w:hAnsi="Georgia"/>
          <w:b/>
          <w:sz w:val="42"/>
        </w:rPr>
        <w:t xml:space="preserve">1.2 Équation mécanique</w:t>
      </w:r>
    </w:p>
    <w:p>
      <w:pPr>
        <w:numPr>
          <w:ilvl w:val="0"/>
          <w:numId w:val="3"/>
        </w:numPr>
        <w:spacing w:lineRule="auto"/>
      </w:pPr>
      <w:r>
        <w:rPr/>
        <w:t xml:space="preserve">Donner, en fonction de </w:t>
      </w:r>
      <m:oMath>
        <m:r>
          <m:rPr>
            <m:sty m:val="i"/>
          </m:rPr>
          <m:t>i</m:t>
        </m:r>
      </m:oMath>
      <w:r>
        <w:rPr/>
        <w:t xml:space="preserve"> et de </w:t>
      </w:r>
      <m:oMath>
        <m:r>
          <m:rPr>
            <m:sty m:val="i"/>
          </m:rPr>
          <m:t>α</m:t>
        </m:r>
      </m:oMath>
      <w:r>
        <w:rPr/>
        <w:t xml:space="preserve">, l'expression de la force de Laplace </w:t>
      </w:r>
      <m:oMath>
        <m:sSub>
          <m:sSubPr/>
          <m:e>
            <m:acc>
              <m:accPr>
                <m:chr m:val="⃗"/>
              </m:accPr>
              <m:e>
                <m:r>
                  <m:rPr>
                    <m:sty m:val="i"/>
                  </m:rPr>
                  <m:t>F</m:t>
                </m:r>
              </m:e>
            </m:acc>
          </m:e>
          <m:sub>
            <m:r>
              <m:rPr>
                <m:sty m:val="i"/>
              </m:rPr>
              <m:t>L</m:t>
            </m:r>
          </m:sub>
        </m:sSub>
      </m:oMath>
      <w:r>
        <w:rPr>
          <w:rFonts w:eastAsia="Georgia" w:cs="Georgia" w:ascii="Georgia" w:hAnsi="Georgia"/>
        </w:rPr>
        <w:t xml:space="preserve"> qui s'exerce sur la bobine et préciser l'orientation de cette force.</w:t>
      </w:r>
    </w:p>
    <w:p>
      <w:pPr>
        <w:numPr>
          <w:ilvl w:val="0"/>
          <w:numId w:val="3"/>
        </w:numPr>
        <w:spacing w:lineRule="auto"/>
      </w:pPr>
      <w:r>
        <w:rPr>
          <w:rFonts w:eastAsia="Georgia" w:cs="Georgia" w:ascii="Georgia" w:hAnsi="Georgia"/>
        </w:rPr>
        <w:t xml:space="preserve">Identifier par leur numéro, dans la partie droite de la Figure 1, les suspensions élastiques modélisées par des ressorts de raideurs respectives </w:t>
      </w:r>
      <m:oMath>
        <m:sSub>
          <m:sSubPr/>
          <m:e>
            <m:r>
              <m:rPr>
                <m:sty m:val="i"/>
              </m:rPr>
              <m:t>K</m:t>
            </m:r>
          </m:e>
          <m:sub>
            <m:r>
              <m:rPr>
                <m:sty m:val="i"/>
              </m:rPr>
              <m:t>r</m:t>
            </m:r>
          </m:sub>
        </m:sSub>
      </m:oMath>
      <w:r>
        <w:rPr/>
        <w:t xml:space="preserve"> et </w:t>
      </w:r>
      <m:oMath>
        <m:sSub>
          <m:sSubPr/>
          <m:e>
            <m:r>
              <m:rPr>
                <m:sty m:val="i"/>
              </m:rPr>
              <m:t>K</m:t>
            </m:r>
          </m:e>
          <m:sub>
            <m:r>
              <m:rPr>
                <m:sty m:val="i"/>
              </m:rPr>
              <m:t>a</m:t>
            </m:r>
          </m:sub>
        </m:sSub>
      </m:oMath>
      <w:r>
        <w:rPr/>
        <w:t xml:space="preserve">.</w:t>
      </w:r>
    </w:p>
    <w:p>
      <w:pPr>
        <w:numPr>
          <w:ilvl w:val="0"/>
          <w:numId w:val="3"/>
        </w:numPr>
        <w:spacing w:lineRule="auto"/>
      </w:pPr>
      <w:r>
        <w:rPr>
          <w:rFonts w:eastAsia="Georgia" w:cs="Georgia" w:ascii="Georgia" w:hAnsi="Georgia"/>
        </w:rPr>
        <w:t xml:space="preserve">L'équipage mobile est soumis à la pesanteur </w:t>
      </w:r>
      <m:oMath>
        <m:d>
          <m:dPr>
            <m:begChr m:val="("/>
            <m:endChr m:val=")"/>
            <m:ctrlPr>
              <w:rPr>
                <w:rFonts w:ascii="Cambria Math" w:hAnsi="Cambria Math"/>
              </w:rPr>
            </m:ctrlPr>
          </m:dPr>
          <m:e>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d>
      </m:oMath>
      <w:r>
        <w:rPr>
          <w:rFonts w:eastAsia="Georgia" w:cs="Georgia" w:ascii="Georgia" w:hAnsi="Georgia"/>
        </w:rPr>
        <w:t xml:space="preserve">. Calculer le défaut d'alignement maximal, noté </w:t>
      </w:r>
      <m:oMath>
        <m:sSub>
          <m:sSubPr/>
          <m:e>
            <m:r>
              <m:rPr>
                <m:sty m:val="i"/>
              </m:rPr>
              <m:t>δ</m:t>
            </m:r>
          </m:e>
          <m:sub>
            <m:r>
              <m:rPr>
                <m:sty m:val="i"/>
              </m:rPr>
              <m:t>e</m:t>
            </m:r>
          </m:sub>
        </m:sSub>
      </m:oMath>
      <w:r>
        <w:rPr/>
        <w:t xml:space="preserve">, de la bobine dans l'entrefer, pour </w:t>
      </w:r>
      <m:oMath>
        <m:sSub>
          <m:sSubPr/>
          <m:e>
            <m:r>
              <m:rPr>
                <m:sty m:val="i"/>
              </m:rPr>
              <m:t>M</m:t>
            </m:r>
          </m:e>
          <m:sub>
            <m:r>
              <m:rPr>
                <m:sty m:val="i"/>
              </m:rPr>
              <m:t>E</m:t>
            </m:r>
          </m:sub>
        </m:sSub>
        <m:r>
          <m:rPr>
            <m:sty m:val="p"/>
          </m:rPr>
          <m:t>=</m:t>
        </m:r>
        <m:r>
          <m:rPr>
            <m:sty m:val="p"/>
          </m:rPr>
          <m:t>7</m:t>
        </m:r>
        <m:r>
          <m:rPr>
            <m:nor/>
          </m:rPr>
          <m:t xml:space="preserve"> </m:t>
        </m:r>
        <m:r>
          <m:rPr>
            <m:sty m:val="p"/>
          </m:rPr>
          <m:t>g</m:t>
        </m:r>
      </m:oMath>
      <w:r>
        <w:rPr/>
        <w:t xml:space="preserve"> et </w:t>
      </w:r>
      <m:oMath>
        <m:sSub>
          <m:sSubPr/>
          <m:e>
            <m:r>
              <m:rPr>
                <m:sty m:val="i"/>
              </m:rPr>
              <m:t>K</m:t>
            </m:r>
          </m:e>
          <m:sub>
            <m:r>
              <m:rPr>
                <m:sty m:val="i"/>
              </m:rPr>
              <m:t>r</m:t>
            </m:r>
          </m:sub>
        </m:sSub>
        <m:r>
          <m:rPr>
            <m:sty m:val="p"/>
          </m:rPr>
          <m:t>=</m:t>
        </m:r>
        <m:sSup>
          <m:sSupPr/>
          <m:e>
            <m:r>
              <m:rPr>
                <m:sty m:val="p"/>
              </m:rPr>
              <m:t>2.10</m:t>
            </m:r>
          </m:e>
          <m:sup>
            <m:r>
              <m:rPr>
                <m:sty m:val="p"/>
              </m:rPr>
              <m:t>6</m:t>
            </m:r>
          </m:sup>
        </m:sSup>
        <m:r>
          <m:rPr>
            <m:nor/>
          </m:rPr>
          <m:t xml:space="preserve"> </m:t>
        </m:r>
        <m:r>
          <m:rPr>
            <m:sty m:val="p"/>
          </m:rPr>
          <m:t>N</m:t>
        </m:r>
        <m:r>
          <m:rPr>
            <m:sty m:val="p"/>
          </m:rPr>
          <m:t>.</m:t>
        </m:r>
        <m:sSup>
          <m:sSupPr/>
          <m:e>
            <m:r>
              <m:rPr>
                <m:sty m:val="p"/>
              </m:rPr>
              <m:t>m</m:t>
            </m:r>
          </m:e>
          <m:sup>
            <m:r>
              <m:rPr>
                <m:sty m:val="p"/>
              </m:rPr>
              <m:t>−</m:t>
            </m:r>
            <m:r>
              <m:rPr>
                <m:sty m:val="p"/>
              </m:rPr>
              <m:t>1</m:t>
            </m:r>
          </m:sup>
        </m:sSup>
      </m:oMath>
      <w:r>
        <w:rPr>
          <w:rFonts w:eastAsia="Georgia" w:cs="Georgia" w:ascii="Georgia" w:hAnsi="Georgia"/>
        </w:rPr>
        <w:t xml:space="preserve">. À titre documentaire, l'amplitude des déplacements axiaux de la bobine est, pour le haut-parleur et le régime de fonctionnement qui nous intéressent ici, supérieure à </w:t>
      </w:r>
      <m:oMath>
        <m:sSup>
          <m:sSupPr/>
          <m:e>
            <m:r>
              <m:rPr>
                <m:sty m:val="p"/>
              </m:rPr>
              <m:t>10</m:t>
            </m:r>
          </m:e>
          <m:sup>
            <m:r>
              <m:rPr>
                <m:sty m:val="p"/>
              </m:rPr>
              <m:t>−</m:t>
            </m:r>
            <m:r>
              <m:rPr>
                <m:sty m:val="p"/>
              </m:rPr>
              <m:t>4</m:t>
            </m:r>
          </m:sup>
        </m:sSup>
        <m:r>
          <m:rPr>
            <m:nor/>
          </m:rPr>
          <m:t xml:space="preserve"> </m:t>
        </m:r>
        <m:r>
          <m:rPr>
            <m:sty m:val="p"/>
          </m:rPr>
          <m:t>m</m:t>
        </m:r>
      </m:oMath>
      <w:r>
        <w:rPr/>
        <w:t xml:space="preserve">.</w:t>
      </w:r>
    </w:p>
    <w:p>
      <w:pPr>
        <w:numPr>
          <w:ilvl w:val="0"/>
          <w:numId w:val="3"/>
        </w:numPr>
        <w:spacing w:lineRule="auto"/>
      </w:pPr>
      <w:r>
        <w:rPr>
          <w:rFonts w:eastAsia="Georgia" w:cs="Georgia" w:ascii="Georgia" w:hAnsi="Georgia"/>
        </w:rPr>
        <w:t xml:space="preserve">On considère ici le mouvement axial de la membrane.</w:t>
      </w:r>
      <w:r>
        <w:rPr/>
        <w:br w:type="textWrapping"/>
      </w:r>
      <w:r>
        <w:rPr>
          <w:rFonts w:eastAsia="Georgia" w:cs="Georgia" w:ascii="Georgia" w:hAnsi="Georgia"/>
        </w:rPr>
        <w:t xml:space="preserve">(a) À partir de la relation, que l'on vérifiera,</w:t>
      </w:r>
    </w:p>
    <w:p>
      <w:pPr>
        <w:spacing w:after="220" w:lineRule="auto"/>
      </w:pPr>
      <m:oMathPara>
        <m:oMath>
          <m:sSub>
            <m:sSubPr/>
            <m:e>
              <m:acc>
                <m:accPr>
                  <m:chr m:val="⃗"/>
                </m:accPr>
                <m:e>
                  <m:r>
                    <m:rPr>
                      <m:sty m:val="i"/>
                    </m:rPr>
                    <m:t>F</m:t>
                  </m:r>
                </m:e>
              </m:acc>
            </m:e>
            <m:sub>
              <m:r>
                <m:rPr>
                  <m:sty m:val="i"/>
                </m:rPr>
                <m:t>L</m:t>
              </m:r>
            </m:sub>
          </m:sSub>
          <m:r>
            <m:rPr>
              <m:sty m:val="p"/>
            </m:rPr>
            <m:t>=</m:t>
          </m:r>
          <m:r>
            <m:rPr>
              <m:sty m:val="i"/>
            </m:rPr>
            <m:t>h</m:t>
          </m:r>
          <m:acc>
            <m:accPr>
              <m:chr m:val="⃗"/>
            </m:accPr>
            <m:e>
              <m:r>
                <m:rPr>
                  <m:sty m:val="i"/>
                </m:rPr>
                <m:t>v</m:t>
              </m:r>
            </m:e>
          </m:acc>
          <m:r>
            <m:rPr>
              <m:sty m:val="p"/>
            </m:rPr>
            <m:t>+</m:t>
          </m:r>
          <m:sSub>
            <m:sSubPr/>
            <m:e>
              <m:r>
                <m:rPr>
                  <m:sty m:val="i"/>
                </m:rPr>
                <m:t>M</m:t>
              </m:r>
            </m:e>
            <m:sub>
              <m:r>
                <m:rPr>
                  <m:sty m:val="i"/>
                </m:rPr>
                <m:t>E</m:t>
              </m:r>
            </m:sub>
          </m:sSub>
          <m:f>
            <m:fPr>
              <m:ctrlPr>
                <w:rPr>
                  <w:rFonts w:ascii="Cambria Math" w:hAnsi="Cambria Math"/>
                </w:rPr>
              </m:ctrlPr>
            </m:fPr>
            <m:num>
              <m:r>
                <m:rPr>
                  <m:nor/>
                </m:rPr>
                <m:t xml:space="preserve"> </m:t>
              </m:r>
              <m:r>
                <m:rPr>
                  <m:sty m:val="p"/>
                </m:rPr>
                <m:t>d</m:t>
              </m:r>
              <m:acc>
                <m:accPr>
                  <m:chr m:val="⃗"/>
                </m:accPr>
                <m:e>
                  <m:r>
                    <m:rPr>
                      <m:sty m:val="i"/>
                    </m:rPr>
                    <m:t>v</m:t>
                  </m:r>
                </m:e>
              </m:acc>
            </m:num>
            <m:den>
              <m:r>
                <m:rPr>
                  <m:nor/>
                </m:rPr>
                <m:t xml:space="preserve"> </m:t>
              </m:r>
              <m:r>
                <m:rPr>
                  <m:sty m:val="p"/>
                </m:rPr>
                <m:t>d</m:t>
              </m:r>
              <m:r>
                <m:rPr>
                  <m:sty m:val="i"/>
                </m:rPr>
                <m:t>t</m:t>
              </m:r>
            </m:den>
          </m:f>
          <m:r>
            <m:rPr>
              <m:sty m:val="p"/>
            </m:rPr>
            <m:t>+</m:t>
          </m:r>
          <m:sSub>
            <m:sSubPr/>
            <m:e>
              <m:r>
                <m:rPr>
                  <m:sty m:val="i"/>
                </m:rPr>
                <m:t>K</m:t>
              </m:r>
            </m:e>
            <m:sub>
              <m:r>
                <m:rPr>
                  <m:sty m:val="i"/>
                </m:rPr>
                <m:t>a</m:t>
              </m:r>
            </m:sub>
          </m:sSub>
          <m:nary>
            <m:naryPr>
              <m:chr m:val="∫"/>
              <m:limLoc m:val="undOvr"/>
              <m:subHide m:val="1"/>
              <m:supHide m:val="1"/>
              <m:ctrlPr>
                <w:rPr>
                  <w:rFonts w:ascii="Cambria Math" w:hAnsi="Cambria Math"/>
                </w:rPr>
              </m:ctrlPr>
            </m:naryPr>
            <m:sub/>
            <m:sup/>
            <m:e>
              <m:r>
                <m:t xml:space="preserve"> </m:t>
              </m:r>
            </m:e>
          </m:nary>
          <m:acc>
            <m:accPr>
              <m:chr m:val="⃗"/>
            </m:accPr>
            <m:e>
              <m:r>
                <m:rPr>
                  <m:sty m:val="i"/>
                </m:rPr>
                <m:t>v</m:t>
              </m:r>
            </m:e>
          </m:acc>
          <m:r>
            <m:rPr>
              <m:nor/>
            </m:rPr>
            <m:t xml:space="preserve"> </m:t>
          </m:r>
          <m:r>
            <m:rPr>
              <m:sty m:val="p"/>
            </m:rPr>
            <m:t>d</m:t>
          </m:r>
          <m:r>
            <m:rPr>
              <m:sty m:val="i"/>
            </m:rPr>
            <m:t>t</m:t>
          </m:r>
        </m:oMath>
      </m:oMathPara>
    </w:p>
    <w:p>
      <w:pPr>
        <w:spacing w:after="220" w:lineRule="auto"/>
      </w:pPr>
      <w:r>
        <w:rPr>
          <w:rFonts w:eastAsia="Georgia" w:cs="Georgia" w:ascii="Georgia" w:hAnsi="Georgia"/>
        </w:rPr>
        <w:t xml:space="preserve">établir l'équation différentielle, dite mécanique et notée [M], du problème.</w:t>
      </w:r>
      <w:r>
        <w:rPr/>
        <w:br w:type="textWrapping"/>
      </w:r>
      <w:r>
        <w:rPr>
          <w:rFonts w:eastAsia="Georgia" w:cs="Georgia" w:ascii="Georgia" w:hAnsi="Georgia"/>
        </w:rPr>
        <w:t xml:space="preserve">(b) Exprimer l'équation (2) en régime permanent sinusoïdal sous la forme </w:t>
      </w:r>
      <m:oMath>
        <m:sSub>
          <m:sSubPr/>
          <m:e>
            <m:bar>
              <m:barPr/>
              <m:e>
                <m:r>
                  <m:rPr>
                    <m:sty m:val="i"/>
                  </m:rPr>
                  <m:t>F</m:t>
                </m:r>
              </m:e>
            </m:bar>
          </m:e>
          <m:sub>
            <m:r>
              <m:rPr>
                <m:sty m:val="i"/>
              </m:rPr>
              <m:t>L</m:t>
            </m:r>
          </m:sub>
        </m:sSub>
        <m:r>
          <m:rPr>
            <m:sty m:val="p"/>
          </m:rPr>
          <m:t>=</m:t>
        </m:r>
        <m:sSub>
          <m:sSubPr/>
          <m:e>
            <m:bar>
              <m:barPr/>
              <m:e>
                <m:r>
                  <m:rPr>
                    <m:sty m:val="i"/>
                  </m:rPr>
                  <m:t>Z</m:t>
                </m:r>
              </m:e>
            </m:bar>
          </m:e>
          <m:sub>
            <m:r>
              <m:rPr>
                <m:sty m:val="i"/>
              </m:rPr>
              <m:t>m</m:t>
            </m:r>
          </m:sub>
        </m:sSub>
        <m:bar>
          <m:barPr/>
          <m:e>
            <m:r>
              <m:rPr>
                <m:sty m:val="i"/>
              </m:rPr>
              <m:t>V</m:t>
            </m:r>
          </m:e>
        </m:bar>
      </m:oMath>
      <w:r>
        <w:rPr>
          <w:rFonts w:eastAsia="Georgia" w:cs="Georgia" w:ascii="Georgia" w:hAnsi="Georgia"/>
        </w:rPr>
        <w:t xml:space="preserve"> en précisant l'expression de </w:t>
      </w:r>
      <m:oMath>
        <m:sSub>
          <m:sSubPr/>
          <m:e>
            <m:bar>
              <m:barPr/>
              <m:e>
                <m:r>
                  <m:rPr>
                    <m:sty m:val="i"/>
                  </m:rPr>
                  <m:t>Z</m:t>
                </m:r>
              </m:e>
            </m:bar>
          </m:e>
          <m:sub>
            <m:r>
              <m:rPr>
                <m:sty m:val="i"/>
              </m:rPr>
              <m:t>m</m:t>
            </m:r>
          </m:sub>
        </m:sSub>
      </m:oMath>
      <w:r>
        <w:rPr/>
        <w:t xml:space="preserve"> (l'indice </w:t>
      </w:r>
      <m:oMath>
        <m:r>
          <m:rPr>
            <m:sty m:val="i"/>
          </m:rPr>
          <m:t>m</m:t>
        </m:r>
      </m:oMath>
      <w:r>
        <w:rPr>
          <w:rFonts w:eastAsia="Georgia" w:cs="Georgia" w:ascii="Georgia" w:hAnsi="Georgia"/>
        </w:rPr>
        <w:t xml:space="preserve"> signifie ici mécanique).</w:t>
      </w:r>
      <w:r>
        <w:rPr/>
        <w:br w:type="textWrapping"/>
      </w:r>
      <w:r>
        <w:rPr/>
        <w:t xml:space="preserve">8. Exprimer l'amplitude complexe, </w:t>
      </w:r>
      <m:oMath>
        <m:sSub>
          <m:sSubPr/>
          <m:e>
            <m:bar>
              <m:barPr/>
              <m:e>
                <m:r>
                  <m:rPr>
                    <m:sty m:val="i"/>
                  </m:rPr>
                  <m:t>F</m:t>
                </m:r>
              </m:e>
            </m:bar>
          </m:e>
          <m:sub>
            <m:r>
              <m:rPr>
                <m:sty m:val="i"/>
              </m:rPr>
              <m:t>L</m:t>
            </m:r>
          </m:sub>
        </m:sSub>
      </m:oMath>
      <w:r>
        <w:rPr/>
        <w:t xml:space="preserve">, de la force de Laplace en fonction de l'amplitude complexe </w:t>
      </w:r>
      <m:oMath>
        <m:bar>
          <m:barPr/>
          <m:e>
            <m:r>
              <m:rPr>
                <m:sty m:val="i"/>
              </m:rPr>
              <m:t>I</m:t>
            </m:r>
          </m:e>
        </m:bar>
      </m:oMath>
      <w:r>
        <w:rPr/>
        <w:t xml:space="preserve"> du courant dans la bobine ; exprimer le rapport </w:t>
      </w:r>
      <m:oMath>
        <m:f>
          <m:fPr>
            <m:ctrlPr>
              <w:rPr>
                <w:rFonts w:ascii="Cambria Math" w:hAnsi="Cambria Math"/>
              </w:rPr>
            </m:ctrlPr>
          </m:fPr>
          <m:num>
            <m:r>
              <m:rPr>
                <m:sty m:val="i"/>
              </m:rPr>
              <m:t>V</m:t>
            </m:r>
          </m:num>
          <m:den>
            <m:bar>
              <m:barPr/>
              <m:e>
                <m:r>
                  <m:rPr>
                    <m:sty m:val="i"/>
                  </m:rPr>
                  <m:t>I</m:t>
                </m:r>
              </m:e>
            </m:bar>
          </m:den>
        </m:f>
      </m:oMath>
      <w:r>
        <w:rPr>
          <w:rFonts w:eastAsia="Georgia" w:cs="Georgia" w:ascii="Georgia" w:hAnsi="Georgia"/>
        </w:rPr>
        <w:t xml:space="preserve">; vérifier la dimension du rapport </w:t>
      </w:r>
      <m:oMath>
        <m:f>
          <m:fPr>
            <m:ctrlPr>
              <w:rPr>
                <w:rFonts w:ascii="Cambria Math" w:hAnsi="Cambria Math"/>
              </w:rPr>
            </m:ctrlPr>
          </m:fPr>
          <m:num>
            <m:r>
              <m:rPr>
                <m:sty m:val="i"/>
              </m:rPr>
              <m:t>α</m:t>
            </m:r>
          </m:num>
          <m:den>
            <m:sSub>
              <m:sSubPr/>
              <m:e>
                <m:bar>
                  <m:barPr/>
                  <m:e>
                    <m:r>
                      <m:rPr>
                        <m:sty m:val="i"/>
                      </m:rPr>
                      <m:t>Z</m:t>
                    </m:r>
                  </m:e>
                </m:bar>
              </m:e>
              <m:sub>
                <m:r>
                  <m:rPr>
                    <m:sty m:val="i"/>
                  </m:rPr>
                  <m:t>m</m:t>
                </m:r>
              </m:sub>
            </m:sSub>
          </m:den>
        </m:f>
      </m:oMath>
      <w:r>
        <w:rPr/>
        <w:t xml:space="preserve">.</w:t>
      </w:r>
      <w:r>
        <w:rPr/>
        <w:br w:type="textWrapping"/>
      </w:r>
      <w:r>
        <w:rPr>
          <w:rFonts w:eastAsia="Georgia" w:cs="Georgia" w:ascii="Georgia" w:hAnsi="Georgia"/>
        </w:rPr>
        <w:t xml:space="preserve">9. Pour quelle raison peut-on se limiter à l'étude du dispositif en régime sinusoïdal forcé ?</w:t>
      </w:r>
    </w:p>
    <w:p>
      <w:pPr>
        <w:spacing w:line="271" w:before="240" w:lineRule="auto"/>
      </w:pPr>
      <w:r>
        <w:rPr>
          <w:rFonts w:eastAsia="Georgia" w:cs="Georgia" w:ascii="Georgia" w:hAnsi="Georgia"/>
          <w:b/>
          <w:sz w:val="33"/>
        </w:rPr>
        <w:t xml:space="preserve">1.3 Aspects énergétiques</w:t>
      </w:r>
    </w:p>
    <w:p>
      <w:pPr>
        <w:numPr>
          <w:ilvl w:val="0"/>
          <w:numId w:val="4"/>
        </w:numPr>
        <w:spacing w:lineRule="auto"/>
      </w:pPr>
      <w:r>
        <w:rPr>
          <w:rFonts w:eastAsia="Georgia" w:cs="Georgia" w:ascii="Georgia" w:hAnsi="Georgia"/>
        </w:rPr>
        <w:t xml:space="preserve">Déduire de l'équation [E] de la question 2 un bilan énergétique électrique.</w:t>
      </w:r>
    </w:p>
    <w:p>
      <w:pPr>
        <w:numPr>
          <w:ilvl w:val="0"/>
          <w:numId w:val="4"/>
        </w:numPr>
        <w:spacing w:lineRule="auto"/>
      </w:pPr>
      <w:r>
        <w:rPr>
          <w:rFonts w:eastAsia="Georgia" w:cs="Georgia" w:ascii="Georgia" w:hAnsi="Georgia"/>
        </w:rPr>
        <w:t xml:space="preserve">Déduire de la relation (2) de la question 7 (a) un bilan énergétique mécanique.</w:t>
      </w:r>
    </w:p>
    <w:p>
      <w:pPr>
        <w:numPr>
          <w:ilvl w:val="0"/>
          <w:numId w:val="4"/>
        </w:numPr>
        <w:spacing w:lineRule="auto"/>
      </w:pPr>
      <w:r>
        <w:rPr>
          <w:rFonts w:eastAsia="Georgia" w:cs="Georgia" w:ascii="Georgia" w:hAnsi="Georgia"/>
        </w:rPr>
        <w:t xml:space="preserve">Que peut-on dire du couplage électromécanique, c'est-à-dire du transfert énergétique entre la puissance électrique de la fem induite associée au mouvement de l'équipage et la puissance mécanique des forces de Laplace? Détailler alors la manière dont la puissance délivrée par le générateur se répartit entre formes mécaniques, magnétique et dissipatives.</w:t>
      </w:r>
    </w:p>
    <w:p>
      <w:pPr>
        <w:numPr>
          <w:ilvl w:val="0"/>
          <w:numId w:val="4"/>
        </w:numPr>
        <w:spacing w:lineRule="auto"/>
      </w:pPr>
      <w:r>
        <w:rPr>
          <w:rFonts w:eastAsia="Georgia" w:cs="Georgia" w:ascii="Georgia" w:hAnsi="Georgia"/>
        </w:rPr>
        <w:t xml:space="preserve">Établir que, en régime périodique (pas nécessairement harmonique), les valeurs moyennes dans le temps, calculées sur une période et notées </w:t>
      </w:r>
      <m:oMath>
        <m:r>
          <m:rPr>
            <m:sty m:val="p"/>
          </m:rPr>
          <m:t>⟨</m:t>
        </m:r>
      </m:oMath>
      <w:r>
        <w:rPr/>
        <w:t xml:space="preserve">.</w:t>
      </w:r>
      <m:oMath>
        <m:r>
          <m:rPr>
            <m:sty m:val="p"/>
          </m:rPr>
          <m:t>⟩</m:t>
        </m:r>
        <m:r>
          <m:rPr>
            <m:sty m:val="p"/>
          </m:rPr>
          <m:t>,</m:t>
        </m:r>
        <m:r>
          <m:rPr>
            <m:sty m:val="i"/>
          </m:rPr>
          <m:t>s</m:t>
        </m:r>
        <m:r>
          <m:rPr>
            <m:sty m:val="i"/>
          </m:rPr>
          <m:t>o</m:t>
        </m:r>
        <m:r>
          <m:rPr>
            <m:sty m:val="i"/>
          </m:rPr>
          <m:t>n</m:t>
        </m:r>
        <m:r>
          <m:rPr>
            <m:sty m:val="i"/>
          </m:rPr>
          <m:t>t</m:t>
        </m:r>
        <m:r>
          <m:rPr>
            <m:sty m:val="i"/>
          </m:rPr>
          <m:t>l</m:t>
        </m:r>
        <m:r>
          <m:rPr>
            <m:sty m:val="i"/>
          </m:rPr>
          <m:t>i</m:t>
        </m:r>
        <m:r>
          <m:rPr>
            <m:sty m:val="i"/>
          </m:rPr>
          <m:t>é</m:t>
        </m:r>
        <m:r>
          <m:rPr>
            <m:sty m:val="i"/>
          </m:rPr>
          <m:t>e</m:t>
        </m:r>
        <m:r>
          <m:rPr>
            <m:sty m:val="i"/>
          </m:rPr>
          <m:t>s</m:t>
        </m:r>
        <m:r>
          <m:rPr>
            <m:sty m:val="i"/>
          </m:rPr>
          <m:t>p</m:t>
        </m:r>
        <m:r>
          <m:rPr>
            <m:sty m:val="i"/>
          </m:rPr>
          <m:t>a</m:t>
        </m:r>
        <m:r>
          <m:rPr>
            <m:sty m:val="i"/>
          </m:rPr>
          <m:t>r</m:t>
        </m:r>
        <m:r>
          <m:rPr>
            <m:sty m:val="i"/>
          </m:rPr>
          <m:t>l</m:t>
        </m:r>
        <m:r>
          <m:rPr>
            <m:sty m:val="i"/>
          </m:rPr>
          <m:t>a</m:t>
        </m:r>
        <m:r>
          <m:rPr>
            <m:sty m:val="i"/>
          </m:rPr>
          <m:t>r</m:t>
        </m:r>
        <m:r>
          <m:rPr>
            <m:sty m:val="i"/>
          </m:rPr>
          <m:t>e</m:t>
        </m:r>
        <m:r>
          <m:rPr>
            <m:sty m:val="i"/>
          </m:rPr>
          <m:t>l</m:t>
        </m:r>
        <m:r>
          <m:rPr>
            <m:sty m:val="i"/>
          </m:rPr>
          <m:t>a</m:t>
        </m:r>
        <m:r>
          <m:rPr>
            <m:sty m:val="i"/>
          </m:rPr>
          <m:t>t</m:t>
        </m:r>
        <m:r>
          <m:rPr>
            <m:sty m:val="i"/>
          </m:rPr>
          <m:t>i</m:t>
        </m:r>
        <m:r>
          <m:rPr>
            <m:sty m:val="i"/>
          </m:rPr>
          <m:t>o</m:t>
        </m:r>
        <m:r>
          <m:rPr>
            <m:sty m:val="i"/>
          </m:rPr>
          <m:t>n</m:t>
        </m:r>
      </m:oMath>
    </w:p>
    <w:p>
      <w:pPr>
        <w:spacing w:after="220" w:lineRule="auto"/>
      </w:pPr>
      <m:oMathPara>
        <m:oMath>
          <m:d>
            <m:dPr>
              <m:begChr m:val="⟨"/>
              <m:endChr m:val="⟩"/>
              <m:ctrlPr>
                <w:rPr>
                  <w:rFonts w:ascii="Cambria Math" w:hAnsi="Cambria Math"/>
                </w:rPr>
              </m:ctrlPr>
            </m:dPr>
            <m:e>
              <m:sSub>
                <m:sSubPr/>
                <m:e>
                  <m:r>
                    <m:rPr>
                      <m:sty m:val="i"/>
                    </m:rPr>
                    <m:t>e</m:t>
                  </m:r>
                </m:e>
                <m:sub>
                  <m:r>
                    <m:rPr>
                      <m:sty m:val="i"/>
                    </m:rPr>
                    <m:t>g</m:t>
                  </m:r>
                </m:sub>
              </m:sSub>
              <m:r>
                <m:rPr>
                  <m:sty m:val="i"/>
                </m:rPr>
                <m:t>i</m:t>
              </m:r>
            </m:e>
          </m:d>
          <m:r>
            <m:rPr>
              <m:sty m:val="p"/>
            </m:rPr>
            <m:t>=</m:t>
          </m:r>
          <m:d>
            <m:dPr>
              <m:begChr m:val="⟨"/>
              <m:endChr m:val="⟩"/>
              <m:ctrlPr>
                <w:rPr>
                  <w:rFonts w:ascii="Cambria Math" w:hAnsi="Cambria Math"/>
                </w:rPr>
              </m:ctrlPr>
            </m:dPr>
            <m:e>
              <m:sSub>
                <m:sSubPr/>
                <m:e>
                  <m:r>
                    <m:rPr>
                      <m:sty m:val="i"/>
                    </m:rPr>
                    <m:t>R</m:t>
                  </m:r>
                </m:e>
                <m:sub>
                  <m:r>
                    <m:rPr>
                      <m:sty m:val="i"/>
                    </m:rPr>
                    <m:t>e</m:t>
                  </m:r>
                </m:sub>
              </m:sSub>
              <m:sSup>
                <m:sSupPr/>
                <m:e>
                  <m:r>
                    <m:rPr>
                      <m:sty m:val="i"/>
                    </m:rPr>
                    <m:t>i</m:t>
                  </m:r>
                </m:e>
                <m:sup>
                  <m:r>
                    <m:rPr>
                      <m:sty m:val="p"/>
                    </m:rPr>
                    <m:t>2</m:t>
                  </m:r>
                </m:sup>
              </m:sSup>
            </m:e>
          </m:d>
          <m:r>
            <m:rPr>
              <m:sty m:val="p"/>
            </m:rPr>
            <m:t>+</m:t>
          </m:r>
          <m:d>
            <m:dPr>
              <m:begChr m:val="⟨"/>
              <m:endChr m:val="⟩"/>
              <m:ctrlPr>
                <w:rPr>
                  <w:rFonts w:ascii="Cambria Math" w:hAnsi="Cambria Math"/>
                </w:rPr>
              </m:ctrlPr>
            </m:dPr>
            <m:e>
              <m:r>
                <m:rPr>
                  <m:sty m:val="i"/>
                </m:rPr>
                <m:t>h</m:t>
              </m:r>
              <m:sSup>
                <m:sSupPr/>
                <m:e>
                  <m:r>
                    <m:rPr>
                      <m:sty m:val="i"/>
                    </m:rPr>
                    <m:t>v</m:t>
                  </m:r>
                </m:e>
                <m:sup>
                  <m:r>
                    <m:rPr>
                      <m:sty m:val="p"/>
                    </m:rPr>
                    <m:t>2</m:t>
                  </m:r>
                </m:sup>
              </m:sSup>
            </m:e>
          </m:d>
          <m:r>
            <m:rPr>
              <m:sty m:val="p"/>
            </m:rPr>
            <m:t>.</m:t>
          </m:r>
        </m:oMath>
      </m:oMathPara>
    </w:p>
    <w:p>
      <w:pPr>
        <w:spacing w:line="271" w:before="240" w:lineRule="auto"/>
      </w:pPr>
      <w:r>
        <w:rPr>
          <w:rFonts w:eastAsia="Georgia" w:cs="Georgia" w:ascii="Georgia" w:hAnsi="Georgia"/>
          <w:b/>
          <w:sz w:val="33"/>
        </w:rPr>
        <w:t xml:space="preserve">1.4 Phénoménologie de la suspension pneumatique en enceinte close</w:t>
      </w:r>
    </w:p>
    <w:p>
      <w:pPr>
        <w:spacing w:after="220" w:lineRule="auto"/>
      </w:pPr>
      <w:r>
        <w:rPr>
          <w:rFonts w:eastAsia="Georgia" w:cs="Georgia" w:ascii="Georgia" w:hAnsi="Georgia"/>
        </w:rPr>
        <w:t xml:space="preserve">Le haut-parleur est fixé sur une enceinte close, le caisson, de volume au repos </w:t>
      </w:r>
      <m:oMath>
        <m:sSub>
          <m:sSubPr/>
          <m:e>
            <m:r>
              <m:rPr>
                <m:sty m:val="p"/>
              </m:rPr>
              <m:t>Ω</m:t>
            </m:r>
          </m:e>
          <m:sub>
            <m:r>
              <m:rPr>
                <m:sty m:val="p"/>
              </m:rPr>
              <m:t>0</m:t>
            </m:r>
          </m:sub>
        </m:sSub>
      </m:oMath>
      <w:r>
        <w:rPr>
          <w:rFonts w:eastAsia="Georgia" w:cs="Georgia" w:ascii="Georgia" w:hAnsi="Georgia"/>
        </w:rPr>
        <w:t xml:space="preserve">. La pression de l'air extérieur est notée </w:t>
      </w:r>
      <m:oMath>
        <m:sSub>
          <m:sSubPr/>
          <m:e>
            <m:r>
              <m:rPr>
                <m:sty m:val="i"/>
              </m:rPr>
              <m:t>P</m:t>
            </m:r>
          </m:e>
          <m:sub>
            <m:r>
              <m:rPr>
                <m:sty m:val="p"/>
              </m:rPr>
              <m:t>0</m:t>
            </m:r>
          </m:sub>
        </m:sSub>
      </m:oMath>
      <w:r>
        <w:rPr>
          <w:rFonts w:eastAsia="Georgia" w:cs="Georgia" w:ascii="Georgia" w:hAnsi="Georgia"/>
        </w:rPr>
        <w:t xml:space="preserve">. Lorsque la membrane, assimilée à une surface plane d'aire </w:t>
      </w:r>
      <m:oMath>
        <m:r>
          <m:rPr>
            <m:sty m:val="p"/>
          </m:rPr>
          <m:t>Σ</m:t>
        </m:r>
      </m:oMath>
      <w:r>
        <w:rPr>
          <w:rFonts w:eastAsia="Georgia" w:cs="Georgia" w:ascii="Georgia" w:hAnsi="Georgia"/>
        </w:rPr>
        <w:t xml:space="preserve"> se déplace de la petite quantité </w:t>
      </w:r>
      <m:oMath>
        <m:r>
          <m:rPr>
            <m:sty m:val="i"/>
          </m:rPr>
          <m:t>z</m:t>
        </m:r>
      </m:oMath>
      <w:r>
        <w:rPr>
          <w:rFonts w:eastAsia="Georgia" w:cs="Georgia" w:ascii="Georgia" w:hAnsi="Georgia"/>
        </w:rPr>
        <w:t xml:space="preserve">, la variation de pression à l'intérieur du caisson est notée </w:t>
      </w:r>
      <m:oMath>
        <m:r>
          <m:rPr>
            <m:sty m:val="i"/>
          </m:rPr>
          <m:t>p</m:t>
        </m:r>
      </m:oMath>
      <w:r>
        <w:rPr>
          <w:rFonts w:eastAsia="Georgia" w:cs="Georgia" w:ascii="Georgia" w:hAnsi="Georgia"/>
        </w:rPr>
        <w:t xml:space="preserve">. L'évolution de l'air confiné dans le caisson est isentropique.</w:t>
      </w:r>
      <w:r>
        <w:rPr/>
        <w:br w:type="textWrapping"/>
      </w:r>
      <w:r>
        <w:rPr>
          <w:rFonts w:eastAsia="Georgia" w:cs="Georgia" w:ascii="Georgia" w:hAnsi="Georgia"/>
        </w:rPr>
        <w:t xml:space="preserve">14. Établir l'expression de la force pressante qui s'exerce sur la membrane sous la forme </w:t>
      </w:r>
      <m:oMath>
        <m:sSub>
          <m:sSubPr/>
          <m:e>
            <m:r>
              <m:rPr>
                <m:sty m:val="i"/>
              </m:rPr>
              <m:t>F</m:t>
            </m:r>
          </m:e>
          <m:sub>
            <m:r>
              <m:rPr>
                <m:sty m:val="i"/>
              </m:rPr>
              <m:t>p</m:t>
            </m:r>
          </m:sub>
        </m:sSub>
        <m:r>
          <m:rPr>
            <m:sty m:val="p"/>
          </m:rPr>
          <m:t>=</m:t>
        </m:r>
        <m:r>
          <m:rPr>
            <m:sty m:val="p"/>
          </m:rPr>
          <m:t>−</m:t>
        </m:r>
        <m:r>
          <m:rPr>
            <m:sty m:val="i"/>
          </m:rPr>
          <m:t>k</m:t>
        </m:r>
        <m:r>
          <m:rPr>
            <m:sty m:val="i"/>
          </m:rPr>
          <m:t>z</m:t>
        </m:r>
      </m:oMath>
      <w:r>
        <w:rPr/>
        <w:t xml:space="preserve"> en exprimant </w:t>
      </w:r>
      <m:oMath>
        <m:r>
          <m:rPr>
            <m:sty m:val="i"/>
          </m:rPr>
          <m:t>k</m:t>
        </m:r>
      </m:oMath>
      <w:r>
        <w:rPr/>
        <w:t xml:space="preserve"> en fonction </w:t>
      </w:r>
      <m:oMath>
        <m:sSub>
          <m:sSubPr/>
          <m:e>
            <m:r>
              <m:rPr>
                <m:sty m:val="i"/>
              </m:rPr>
              <m:t>P</m:t>
            </m:r>
          </m:e>
          <m:sub>
            <m:r>
              <m:rPr>
                <m:sty m:val="p"/>
              </m:rPr>
              <m:t>0</m:t>
            </m:r>
          </m:sub>
        </m:sSub>
        <m:r>
          <m:rPr>
            <m:sty m:val="p"/>
          </m:rPr>
          <m:t>,</m:t>
        </m:r>
        <m:r>
          <m:rPr>
            <m:sty m:val="p"/>
          </m:rPr>
          <m:t>Σ</m:t>
        </m:r>
        <m:r>
          <m:rPr>
            <m:sty m:val="p"/>
          </m:rPr>
          <m:t>,</m:t>
        </m:r>
        <m:sSub>
          <m:sSubPr/>
          <m:e>
            <m:r>
              <m:rPr>
                <m:sty m:val="p"/>
              </m:rPr>
              <m:t>Ω</m:t>
            </m:r>
          </m:e>
          <m:sub>
            <m:r>
              <m:rPr>
                <m:sty m:val="p"/>
              </m:rPr>
              <m:t>0</m:t>
            </m:r>
          </m:sub>
        </m:sSub>
      </m:oMath>
      <w:r>
        <w:rPr/>
        <w:t xml:space="preserve"> et de l'indice isentropique </w:t>
      </w:r>
      <m:oMath>
        <m:r>
          <m:rPr>
            <m:sty m:val="i"/>
          </m:rPr>
          <m:t>γ</m:t>
        </m:r>
      </m:oMath>
      <w:r>
        <w:rPr/>
        <w:t xml:space="preserve">.</w:t>
      </w:r>
      <w:r>
        <w:rPr/>
        <w:br w:type="textWrapping"/>
      </w:r>
      <w:r>
        <w:rPr>
          <w:rFonts w:eastAsia="Georgia" w:cs="Georgia" w:ascii="Georgia" w:hAnsi="Georgia"/>
        </w:rPr>
        <w:t xml:space="preserve">15. Vérifier la dimension de </w:t>
      </w:r>
      <m:oMath>
        <m:r>
          <m:rPr>
            <m:sty m:val="i"/>
          </m:rPr>
          <m:t>k</m:t>
        </m:r>
      </m:oMath>
      <w:r>
        <w:rPr>
          <w:rFonts w:eastAsia="Georgia" w:cs="Georgia" w:ascii="Georgia" w:hAnsi="Georgia"/>
        </w:rPr>
        <w:t xml:space="preserve"> et, à partir d'estimations de </w:t>
      </w:r>
      <m:oMath>
        <m:sSub>
          <m:sSubPr/>
          <m:e>
            <m:r>
              <m:rPr>
                <m:sty m:val="i"/>
              </m:rPr>
              <m:t>P</m:t>
            </m:r>
          </m:e>
          <m:sub>
            <m:r>
              <m:rPr>
                <m:sty m:val="p"/>
              </m:rPr>
              <m:t>0</m:t>
            </m:r>
          </m:sub>
        </m:sSub>
        <m:r>
          <m:rPr>
            <m:sty m:val="p"/>
          </m:rPr>
          <m:t>,</m:t>
        </m:r>
        <m:r>
          <m:rPr>
            <m:sty m:val="p"/>
          </m:rPr>
          <m:t>Σ</m:t>
        </m:r>
      </m:oMath>
      <w:r>
        <w:rPr/>
        <w:t xml:space="preserve"> et </w:t>
      </w:r>
      <m:oMath>
        <m:sSub>
          <m:sSubPr/>
          <m:e>
            <m:r>
              <m:rPr>
                <m:sty m:val="p"/>
              </m:rPr>
              <m:t>Ω</m:t>
            </m:r>
          </m:e>
          <m:sub>
            <m:r>
              <m:rPr>
                <m:sty m:val="p"/>
              </m:rPr>
              <m:t>0</m:t>
            </m:r>
          </m:sub>
        </m:sSub>
      </m:oMath>
      <w:r>
        <w:rPr>
          <w:rFonts w:eastAsia="Georgia" w:cs="Georgia" w:ascii="Georgia" w:hAnsi="Georgia"/>
        </w:rPr>
        <w:t xml:space="preserve">, estimer son ordre de grandeur. Comparer votre résultat à </w:t>
      </w:r>
      <m:oMath>
        <m:sSub>
          <m:sSubPr/>
          <m:e>
            <m:r>
              <m:rPr>
                <m:sty m:val="i"/>
              </m:rPr>
              <m:t>K</m:t>
            </m:r>
          </m:e>
          <m:sub>
            <m:r>
              <m:rPr>
                <m:sty m:val="i"/>
              </m:rPr>
              <m:t>a</m:t>
            </m:r>
          </m:sub>
        </m:sSub>
        <m:r>
          <m:rPr>
            <m:sty m:val="p"/>
          </m:rPr>
          <m:t>=</m:t>
        </m:r>
        <m:r>
          <m:rPr>
            <m:sty m:val="p"/>
          </m:rPr>
          <m:t>1</m:t>
        </m:r>
        <m:r>
          <m:rPr>
            <m:sty m:val="p"/>
          </m:rPr>
          <m:t>,</m:t>
        </m:r>
        <m:r>
          <m:rPr>
            <m:sty m:val="p"/>
          </m:rPr>
          <m:t>2</m:t>
        </m:r>
        <m:r>
          <m:rPr>
            <m:sty m:val="p"/>
          </m:rPr>
          <m:t>⋅</m:t>
        </m:r>
        <m:sSup>
          <m:sSupPr/>
          <m:e>
            <m:r>
              <m:rPr>
                <m:sty m:val="p"/>
              </m:rPr>
              <m:t>10</m:t>
            </m:r>
          </m:e>
          <m:sup>
            <m:r>
              <m:rPr>
                <m:sty m:val="p"/>
              </m:rPr>
              <m:t>3</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2 Impédance électrique du haut-parleur</w:t>
      </w:r>
    </w:p>
    <w:p>
      <w:pPr>
        <w:spacing w:after="220" w:lineRule="auto"/>
      </w:pPr>
      <w:r>
        <w:rPr>
          <w:rFonts w:eastAsia="Georgia" w:cs="Georgia" w:ascii="Georgia" w:hAnsi="Georgia"/>
        </w:rPr>
        <w:t xml:space="preserve">En vue des asservissements, on veut caractériser le haut-parleur par des mesures simples, dont le principe est étudié ci-dessous.</w:t>
      </w:r>
    </w:p>
    <w:p>
      <w:pPr>
        <w:spacing w:line="271" w:before="240" w:lineRule="auto"/>
      </w:pPr>
      <w:r>
        <w:rPr>
          <w:rFonts w:eastAsia="Georgia" w:cs="Georgia" w:ascii="Georgia" w:hAnsi="Georgia"/>
          <w:b/>
          <w:sz w:val="33"/>
        </w:rPr>
        <w:t xml:space="preserve">2.1 Schéma électrique équivalent du haut-parleur</w:t>
      </w:r>
    </w:p>
    <w:p>
      <w:pPr>
        <w:numPr>
          <w:ilvl w:val="0"/>
          <w:numId w:val="5"/>
        </w:numPr>
        <w:spacing w:lineRule="auto"/>
      </w:pPr>
      <w:r>
        <w:rPr>
          <w:rFonts w:eastAsia="Georgia" w:cs="Georgia" w:ascii="Georgia" w:hAnsi="Georgia"/>
        </w:rPr>
        <w:t xml:space="preserve">On bloque l'équipage mobile et on alimente la bobine, d'abord avec un courant continu, ensuite avec un courant sinusoïdal.</w:t>
      </w:r>
      <w:r>
        <w:rPr/>
        <w:br w:type="textWrapping"/>
      </w:r>
      <w:r>
        <w:rPr>
          <w:rFonts w:eastAsia="Georgia" w:cs="Georgia" w:ascii="Georgia" w:hAnsi="Georgia"/>
        </w:rPr>
        <w:t xml:space="preserve">(a) Montrer que l'on peut déduire de ces mesures les grandeurs </w:t>
      </w:r>
      <m:oMath>
        <m:sSub>
          <m:sSubPr/>
          <m:e>
            <m:r>
              <m:rPr>
                <m:sty m:val="i"/>
              </m:rPr>
              <m:t>R</m:t>
            </m:r>
          </m:e>
          <m:sub>
            <m:r>
              <m:rPr>
                <m:sty m:val="i"/>
              </m:rPr>
              <m:t>e</m:t>
            </m:r>
          </m:sub>
        </m:sSub>
      </m:oMath>
      <w:r>
        <w:rPr/>
        <w:t xml:space="preserve"> et </w:t>
      </w:r>
      <m:oMath>
        <m:sSub>
          <m:sSubPr/>
          <m:e>
            <m:r>
              <m:rPr>
                <m:sty m:val="i"/>
              </m:rPr>
              <m:t>L</m:t>
            </m:r>
          </m:e>
          <m:sub>
            <m:r>
              <m:rPr>
                <m:sty m:val="i"/>
              </m:rPr>
              <m:t>e</m:t>
            </m:r>
          </m:sub>
        </m:sSub>
      </m:oMath>
      <w:r>
        <w:rPr/>
        <w:t xml:space="preserve">.</w:t>
      </w:r>
      <w:r>
        <w:rPr/>
        <w:br w:type="textWrapping"/>
      </w:r>
      <w:r>
        <w:rPr/>
        <w:t xml:space="preserve">(b) On trouve </w:t>
      </w:r>
      <m:oMath>
        <m:sSub>
          <m:sSubPr/>
          <m:e>
            <m:r>
              <m:rPr>
                <m:sty m:val="i"/>
              </m:rPr>
              <m:t>R</m:t>
            </m:r>
          </m:e>
          <m:sub>
            <m:r>
              <m:rPr>
                <m:sty m:val="i"/>
              </m:rPr>
              <m:t>e</m:t>
            </m:r>
          </m:sub>
        </m:sSub>
        <m:r>
          <m:rPr>
            <m:sty m:val="p"/>
          </m:rPr>
          <m:t>=</m:t>
        </m:r>
        <m:r>
          <m:rPr>
            <m:sty m:val="p"/>
          </m:rPr>
          <m:t>4</m:t>
        </m:r>
        <m:r>
          <m:rPr>
            <m:sty m:val="p"/>
          </m:rPr>
          <m:t>Ω</m:t>
        </m:r>
      </m:oMath>
      <w:r>
        <w:rPr/>
        <w:t xml:space="preserve"> et </w:t>
      </w:r>
      <m:oMath>
        <m:sSub>
          <m:sSubPr/>
          <m:e>
            <m:r>
              <m:rPr>
                <m:sty m:val="i"/>
              </m:rPr>
              <m:t>L</m:t>
            </m:r>
          </m:e>
          <m:sub>
            <m:r>
              <m:rPr>
                <m:sty m:val="i"/>
              </m:rPr>
              <m:t>e</m:t>
            </m:r>
          </m:sub>
        </m:sSub>
        <m:r>
          <m:rPr>
            <m:sty m:val="p"/>
          </m:rPr>
          <m:t>=</m:t>
        </m:r>
        <m:r>
          <m:rPr>
            <m:sty m:val="p"/>
          </m:rPr>
          <m:t>0</m:t>
        </m:r>
        <m:r>
          <m:rPr>
            <m:sty m:val="p"/>
          </m:rPr>
          <m:t>,</m:t>
        </m:r>
        <m:r>
          <m:rPr>
            <m:sty m:val="p"/>
          </m:rPr>
          <m:t>1</m:t>
        </m:r>
        <m:r>
          <m:rPr>
            <m:sty m:val="p"/>
          </m:rPr>
          <m:t>mH</m:t>
        </m:r>
      </m:oMath>
      <w:r>
        <w:rPr>
          <w:rFonts w:eastAsia="Georgia" w:cs="Georgia" w:ascii="Georgia" w:hAnsi="Georgia"/>
        </w:rPr>
        <w:t xml:space="preserve">. Sur quelle plage de fréquences </w:t>
      </w:r>
      <m:oMath>
        <m:d>
          <m:dPr>
            <m:begChr m:val="|"/>
            <m:endChr m:val="|"/>
            <m:ctrlPr>
              <w:rPr>
                <w:rFonts w:ascii="Cambria Math" w:hAnsi="Cambria Math"/>
              </w:rPr>
            </m:ctrlPr>
          </m:dPr>
          <m:e>
            <m:sSub>
              <m:sSubPr/>
              <m:e>
                <m:r>
                  <m:rPr>
                    <m:sty m:val="i"/>
                  </m:rPr>
                  <m:t>Z</m:t>
                </m:r>
              </m:e>
              <m:sub>
                <m:r>
                  <m:rPr>
                    <m:sty m:val="i"/>
                  </m:rPr>
                  <m:t>e</m:t>
                </m:r>
              </m:sub>
            </m:sSub>
          </m:e>
        </m:d>
      </m:oMath>
      <w:r>
        <w:rPr>
          <w:rFonts w:eastAsia="Georgia" w:cs="Georgia" w:ascii="Georgia" w:hAnsi="Georgia"/>
        </w:rPr>
        <w:t xml:space="preserve"> s'écarte-t-il de plus de </w:t>
      </w:r>
      <m:oMath>
        <m:r>
          <m:rPr>
            <m:sty m:val="p"/>
          </m:rPr>
          <m:t>1</m:t>
        </m:r>
        <m:r>
          <m:rPr>
            <m:sty m:val="p"/>
          </m:rPr>
          <m:t>%</m:t>
        </m:r>
      </m:oMath>
      <w:r>
        <w:rPr/>
        <w:t xml:space="preserve"> de </w:t>
      </w:r>
      <m:oMath>
        <m:sSub>
          <m:sSubPr/>
          <m:e>
            <m:r>
              <m:rPr>
                <m:sty m:val="i"/>
              </m:rPr>
              <m:t>R</m:t>
            </m:r>
          </m:e>
          <m:sub>
            <m:r>
              <m:rPr>
                <m:sty m:val="i"/>
              </m:rPr>
              <m:t>e</m:t>
            </m:r>
          </m:sub>
        </m:sSub>
      </m:oMath>
      <w:r>
        <w:rPr/>
        <w:t xml:space="preserve"> ?</w:t>
      </w:r>
    </w:p>
    <w:p>
      <w:pPr>
        <w:spacing w:after="220" w:lineRule="auto"/>
      </w:pPr>
      <w:r>
        <w:rPr>
          <w:rFonts w:eastAsia="Georgia" w:cs="Georgia" w:ascii="Georgia" w:hAnsi="Georgia"/>
        </w:rPr>
        <w:t xml:space="preserve">Le haut-parleur en question étant utilisé dans les graves, on ne tiendra désormais plus compte de </w:t>
      </w:r>
      <m:oMath>
        <m:sSub>
          <m:sSubPr/>
          <m:e>
            <m:r>
              <m:rPr>
                <m:sty m:val="i"/>
              </m:rPr>
              <m:t>L</m:t>
            </m:r>
          </m:e>
          <m:sub>
            <m:r>
              <m:rPr>
                <m:sty m:val="i"/>
              </m:rPr>
              <m:t>e</m:t>
            </m:r>
          </m:sub>
        </m:sSub>
      </m:oMath>
      <w:r>
        <w:rPr>
          <w:rFonts w:eastAsia="Georgia" w:cs="Georgia" w:ascii="Georgia" w:hAnsi="Georgia"/>
        </w:rPr>
        <w:t xml:space="preserve">, sauf à la question 24.</w:t>
      </w:r>
      <w:r>
        <w:rPr/>
        <w:br w:type="textWrapping"/>
      </w:r>
      <w:r>
        <w:rPr/>
        <w:t xml:space="preserve">17. On pose </w:t>
      </w:r>
      <m:oMath>
        <m:sSub>
          <m:sSubPr/>
          <m:e>
            <m:r>
              <m:rPr>
                <m:sty m:val="i"/>
              </m:rPr>
              <m:t>R</m:t>
            </m:r>
          </m:e>
          <m:sub>
            <m:r>
              <m:rPr>
                <m:sty m:val="i"/>
              </m:rPr>
              <m:t>m</m:t>
            </m:r>
          </m:sub>
        </m:sSub>
        <m:r>
          <m:rPr>
            <m:sty m:val="p"/>
          </m:rPr>
          <m:t>=</m:t>
        </m:r>
        <m:f>
          <m:fPr>
            <m:ctrlPr>
              <w:rPr>
                <w:rFonts w:ascii="Cambria Math" w:hAnsi="Cambria Math"/>
              </w:rPr>
            </m:ctrlPr>
          </m:fPr>
          <m:num>
            <m:sSup>
              <m:sSupPr/>
              <m:e>
                <m:r>
                  <m:rPr>
                    <m:sty m:val="i"/>
                  </m:rPr>
                  <m:t>α</m:t>
                </m:r>
              </m:e>
              <m:sup>
                <m:r>
                  <m:rPr>
                    <m:sty m:val="p"/>
                  </m:rPr>
                  <m:t>2</m:t>
                </m:r>
              </m:sup>
            </m:sSup>
          </m:num>
          <m:den>
            <m:r>
              <m:rPr>
                <m:sty m:val="i"/>
              </m:rPr>
              <m:t>h</m:t>
            </m:r>
          </m:den>
        </m:f>
      </m:oMath>
      <w:r>
        <w:rPr>
          <w:rFonts w:eastAsia="Georgia" w:cs="Georgia" w:ascii="Georgia" w:hAnsi="Georgia"/>
        </w:rPr>
        <w:t xml:space="preserve">, où l'on rappelle que </w:t>
      </w:r>
      <m:oMath>
        <m:r>
          <m:rPr>
            <m:sty m:val="i"/>
          </m:rPr>
          <m:t>α</m:t>
        </m:r>
        <m:r>
          <m:rPr>
            <m:sty m:val="p"/>
          </m:rPr>
          <m:t>=</m:t>
        </m:r>
        <m:r>
          <m:rPr>
            <m:sty m:val="i"/>
          </m:rPr>
          <m:t>B</m:t>
        </m:r>
        <m:r>
          <m:rPr>
            <m:sty m:val="i"/>
          </m:rPr>
          <m:t>ℓ</m:t>
        </m:r>
      </m:oMath>
      <w:r>
        <w:rPr/>
        <w:t xml:space="preserve"> et </w:t>
      </w:r>
      <m:oMath>
        <m:sSub>
          <m:sSubPr/>
          <m:e>
            <m:acc>
              <m:accPr>
                <m:chr m:val="⃗"/>
              </m:accPr>
              <m:e>
                <m:r>
                  <m:rPr>
                    <m:sty m:val="i"/>
                  </m:rPr>
                  <m:t>F</m:t>
                </m:r>
              </m:e>
            </m:acc>
          </m:e>
          <m:sub>
            <m:r>
              <m:rPr>
                <m:sty m:val="i"/>
              </m:rPr>
              <m:t>f</m:t>
            </m:r>
          </m:sub>
        </m:sSub>
        <m:r>
          <m:rPr>
            <m:sty m:val="p"/>
          </m:rPr>
          <m:t>=</m:t>
        </m:r>
        <m:r>
          <m:rPr>
            <m:sty m:val="p"/>
          </m:rPr>
          <m:t>−</m:t>
        </m:r>
        <m:r>
          <m:rPr>
            <m:sty m:val="i"/>
          </m:rPr>
          <m:t>h</m:t>
        </m:r>
        <m:acc>
          <m:accPr>
            <m:chr m:val="⃗"/>
          </m:accPr>
          <m:e>
            <m:r>
              <m:rPr>
                <m:sty m:val="i"/>
              </m:rPr>
              <m:t>v</m:t>
            </m:r>
          </m:e>
        </m:acc>
      </m:oMath>
      <w:r>
        <w:rPr/>
        <w:t xml:space="preserve">.</w:t>
      </w:r>
      <w:r>
        <w:rPr/>
        <w:br w:type="textWrapping"/>
      </w:r>
      <w:r>
        <w:rPr>
          <w:rFonts w:eastAsia="Georgia" w:cs="Georgia" w:ascii="Georgia" w:hAnsi="Georgia"/>
        </w:rPr>
        <w:t xml:space="preserve">(a) Vérifier que la dimension de </w:t>
      </w:r>
      <m:oMath>
        <m:sSub>
          <m:sSubPr/>
          <m:e>
            <m:r>
              <m:rPr>
                <m:sty m:val="i"/>
              </m:rPr>
              <m:t>R</m:t>
            </m:r>
          </m:e>
          <m:sub>
            <m:r>
              <m:rPr>
                <m:sty m:val="i"/>
              </m:rPr>
              <m:t>m</m:t>
            </m:r>
          </m:sub>
        </m:sSub>
      </m:oMath>
      <w:r>
        <w:rPr>
          <w:rFonts w:eastAsia="Georgia" w:cs="Georgia" w:ascii="Georgia" w:hAnsi="Georgia"/>
        </w:rPr>
        <w:t xml:space="preserve"> est celle d'une résistance.</w:t>
      </w:r>
      <w:r>
        <w:rPr/>
        <w:br w:type="textWrapping"/>
      </w:r>
      <w:r>
        <w:rPr>
          <w:rFonts w:eastAsia="Georgia" w:cs="Georgia" w:ascii="Georgia" w:hAnsi="Georgia"/>
        </w:rPr>
        <w:t xml:space="preserve">(b) Montrer que, en régime permanent sinusoïdal, l'impédance </w:t>
      </w:r>
      <m:oMath>
        <m:sSub>
          <m:sSubPr/>
          <m:e>
            <m:bar>
              <m:barPr/>
              <m:e>
                <m:r>
                  <m:rPr>
                    <m:sty m:val="i"/>
                  </m:rPr>
                  <m:t>Z</m:t>
                </m:r>
              </m:e>
            </m:bar>
          </m:e>
          <m:sub>
            <m:r>
              <m:rPr>
                <m:sty m:val="i"/>
              </m:rPr>
              <m:t>B</m:t>
            </m:r>
          </m:sub>
        </m:sSub>
        <m:r>
          <m:rPr>
            <m:sty m:val="p"/>
          </m:rPr>
          <m:t>=</m:t>
        </m:r>
        <m:sSub>
          <m:sSubPr/>
          <m:e>
            <m:bar>
              <m:barPr/>
              <m:e>
                <m:r>
                  <m:rPr>
                    <m:sty m:val="i"/>
                  </m:rPr>
                  <m:t>E</m:t>
                </m:r>
              </m:e>
            </m:bar>
          </m:e>
          <m:sub>
            <m:r>
              <m:rPr>
                <m:sty m:val="i"/>
              </m:rPr>
              <m:t>g</m:t>
            </m:r>
          </m:sub>
        </m:sSub>
        <m:r>
          <m:rPr>
            <m:sty m:val="p"/>
          </m:rPr>
          <m:t>/</m:t>
        </m:r>
        <m:bar>
          <m:barPr/>
          <m:e>
            <m:r>
              <m:rPr>
                <m:sty m:val="i"/>
              </m:rPr>
              <m:t>I</m:t>
            </m:r>
          </m:e>
        </m:bar>
      </m:oMath>
      <w:r>
        <w:rPr>
          <w:rFonts w:eastAsia="Georgia" w:cs="Georgia" w:ascii="Georgia" w:hAnsi="Georgia"/>
        </w:rPr>
        <w:t xml:space="preserve">, s'écrit, en termes des paramètres </w:t>
      </w:r>
      <m:oMath>
        <m:sSub>
          <m:sSubPr/>
          <m:e>
            <m:r>
              <m:rPr>
                <m:sty m:val="i"/>
              </m:rPr>
              <m:t>ω</m:t>
            </m:r>
          </m:e>
          <m:sub>
            <m:r>
              <m:rPr>
                <m:sty m:val="i"/>
              </m:rPr>
              <m:t>m</m:t>
            </m:r>
          </m:sub>
        </m:sSub>
      </m:oMath>
      <w:r>
        <w:rPr/>
        <w:t xml:space="preserve"> et </w:t>
      </w:r>
      <m:oMath>
        <m:r>
          <m:rPr>
            <m:sty m:val="i"/>
          </m:rPr>
          <m:t>Q</m:t>
        </m:r>
      </m:oMath>
      <w:r>
        <w:rPr>
          <w:rFonts w:eastAsia="Georgia" w:cs="Georgia" w:ascii="Georgia" w:hAnsi="Georgia"/>
        </w:rPr>
        <w:t xml:space="preserve">, dont on précisera l'expression et la signification physique</w:t>
      </w:r>
    </w:p>
    <w:p>
      <w:pPr>
        <w:spacing w:after="220" w:lineRule="auto"/>
      </w:pPr>
      <m:oMathPara>
        <m:oMath>
          <m:sSub>
            <m:sSubPr/>
            <m:e>
              <m:bar>
                <m:barPr/>
                <m:e>
                  <m:r>
                    <m:rPr>
                      <m:sty m:val="i"/>
                    </m:rPr>
                    <m:t>Z</m:t>
                  </m:r>
                </m:e>
              </m:bar>
            </m:e>
            <m:sub>
              <m:r>
                <m:rPr>
                  <m:sty m:val="i"/>
                </m:rPr>
                <m:t>B</m:t>
              </m:r>
            </m:sub>
          </m:sSub>
          <m:r>
            <m:rPr>
              <m:sty m:val="p"/>
            </m:rPr>
            <m:t>=</m:t>
          </m:r>
          <m:f>
            <m:fPr>
              <m:ctrlPr>
                <w:rPr>
                  <w:rFonts w:ascii="Cambria Math" w:hAnsi="Cambria Math"/>
                </w:rPr>
              </m:ctrlPr>
            </m:fPr>
            <m:num>
              <m:sSub>
                <m:sSubPr/>
                <m:e>
                  <m:bar>
                    <m:barPr/>
                    <m:e>
                      <m:r>
                        <m:rPr>
                          <m:sty m:val="i"/>
                        </m:rPr>
                        <m:t>E</m:t>
                      </m:r>
                    </m:e>
                  </m:bar>
                </m:e>
                <m:sub>
                  <m:r>
                    <m:rPr>
                      <m:sty m:val="i"/>
                    </m:rPr>
                    <m:t>g</m:t>
                  </m:r>
                </m:sub>
              </m:sSub>
            </m:num>
            <m:den>
              <m:bar>
                <m:barPr/>
                <m:e>
                  <m:r>
                    <m:rPr>
                      <m:sty m:val="i"/>
                    </m:rPr>
                    <m:t>I</m:t>
                  </m:r>
                </m:e>
              </m:bar>
            </m:den>
          </m:f>
          <m:r>
            <m:rPr>
              <m:sty m:val="p"/>
            </m:rPr>
            <m:t>=</m:t>
          </m:r>
          <m:sSub>
            <m:sSubPr/>
            <m:e>
              <m:r>
                <m:rPr>
                  <m:sty m:val="i"/>
                </m:rPr>
                <m:t>R</m:t>
              </m:r>
            </m:e>
            <m:sub>
              <m:r>
                <m:rPr>
                  <m:sty m:val="i"/>
                </m:rPr>
                <m:t>e</m:t>
              </m:r>
            </m:sub>
          </m:sSub>
          <m:r>
            <m:rPr>
              <m:sty m:val="p"/>
            </m:rPr>
            <m:t>+</m:t>
          </m:r>
          <m:f>
            <m:fPr>
              <m:ctrlPr>
                <w:rPr>
                  <w:rFonts w:ascii="Cambria Math" w:hAnsi="Cambria Math"/>
                </w:rPr>
              </m:ctrlPr>
            </m:fPr>
            <m:num>
              <m:sSub>
                <m:sSubPr/>
                <m:e>
                  <m:r>
                    <m:rPr>
                      <m:sty m:val="i"/>
                    </m:rPr>
                    <m:t>R</m:t>
                  </m:r>
                </m:e>
                <m:sub>
                  <m:r>
                    <m:rPr>
                      <m:sty m:val="i"/>
                    </m:rPr>
                    <m:t>m</m:t>
                  </m:r>
                </m:sub>
              </m:sSub>
            </m:num>
            <m:den>
              <m:sSub>
                <m:sSubPr/>
                <m:e>
                  <m:r>
                    <m:rPr>
                      <m:sty m:val="i"/>
                    </m:rPr>
                    <m:t>β</m:t>
                  </m:r>
                </m:e>
                <m:sub>
                  <m:r>
                    <m:rPr>
                      <m:sty m:val="i"/>
                    </m:rPr>
                    <m:t>m</m:t>
                  </m:r>
                </m:sub>
              </m:sSub>
            </m:den>
          </m:f>
          <m:r>
            <m:rPr>
              <m:sty m:val="p"/>
            </m:rPr>
            <m:t>,</m:t>
          </m:r>
          <m:r>
            <m:rPr>
              <m:sty m:val="p"/>
            </m:rPr>
            <m:t xml:space="preserve"> </m:t>
          </m:r>
          <m:r>
            <m:rPr>
              <m:nor/>
            </m:rPr>
            <m:t> avec </m:t>
          </m:r>
          <m:r>
            <m:rPr>
              <m:sty m:val="p"/>
            </m:rPr>
            <m:t xml:space="preserve"> </m:t>
          </m:r>
          <m:sSub>
            <m:sSubPr/>
            <m:e>
              <m:r>
                <m:rPr>
                  <m:sty m:val="i"/>
                </m:rPr>
                <m:t>β</m:t>
              </m:r>
            </m:e>
            <m:sub>
              <m:r>
                <m:rPr>
                  <m:sty m:val="i"/>
                </m:rPr>
                <m:t>m</m:t>
              </m:r>
            </m:sub>
          </m:sSub>
          <m:r>
            <m:rPr>
              <m:sty m:val="p"/>
            </m:rPr>
            <m:t>=</m:t>
          </m:r>
          <m:r>
            <m:rPr>
              <m:sty m:val="p"/>
            </m:rPr>
            <m:t>1</m:t>
          </m:r>
          <m:r>
            <m:rPr>
              <m:sty m:val="p"/>
            </m:rPr>
            <m:t>+</m:t>
          </m:r>
          <m:r>
            <m:rPr>
              <m:sty m:val="i"/>
            </m:rPr>
            <m:t>j</m:t>
          </m:r>
          <m:r>
            <m:rPr>
              <m:sty m:val="i"/>
            </m:rPr>
            <m:t>Q</m:t>
          </m:r>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i"/>
                        </m:rPr>
                        <m:t>m</m:t>
                      </m:r>
                    </m:sub>
                  </m:sSub>
                </m:den>
              </m:f>
              <m:r>
                <m:rPr>
                  <m:sty m:val="p"/>
                </m:rPr>
                <m:t>−</m:t>
              </m:r>
              <m:f>
                <m:fPr>
                  <m:ctrlPr>
                    <w:rPr>
                      <w:rFonts w:ascii="Cambria Math" w:hAnsi="Cambria Math"/>
                    </w:rPr>
                  </m:ctrlPr>
                </m:fPr>
                <m:num>
                  <m:sSub>
                    <m:sSubPr/>
                    <m:e>
                      <m:r>
                        <m:rPr>
                          <m:sty m:val="i"/>
                        </m:rPr>
                        <m:t>ω</m:t>
                      </m:r>
                    </m:e>
                    <m:sub>
                      <m:r>
                        <m:rPr>
                          <m:sty m:val="i"/>
                        </m:rPr>
                        <m:t>m</m:t>
                      </m:r>
                    </m:sub>
                  </m:sSub>
                </m:num>
                <m:den>
                  <m:r>
                    <m:rPr>
                      <m:sty m:val="i"/>
                    </m:rPr>
                    <m:t>ω</m:t>
                  </m:r>
                </m:den>
              </m:f>
            </m:e>
          </m:d>
          <m:r>
            <m:rPr>
              <m:sty m:val="p"/>
            </m:rPr>
            <m:t>.</m:t>
          </m:r>
        </m:oMath>
      </m:oMathPara>
    </w:p>
    <w:p>
      <w:pPr>
        <w:numPr>
          <w:ilvl w:val="0"/>
          <w:numId w:val="6"/>
        </w:numPr>
        <w:spacing w:lineRule="auto"/>
      </w:pPr>
      <w:r>
        <w:rPr/>
        <w:t xml:space="preserve">Dans le plan complexe, </w:t>
      </w:r>
      <m:oMath>
        <m:sSub>
          <m:sSubPr/>
          <m:e>
            <m:r>
              <m:rPr>
                <m:sty m:val="i"/>
              </m:rPr>
              <m:t>β</m:t>
            </m:r>
          </m:e>
          <m:sub>
            <m:r>
              <m:rPr>
                <m:sty m:val="i"/>
              </m:rPr>
              <m:t>m</m:t>
            </m:r>
          </m:sub>
        </m:sSub>
      </m:oMath>
      <w:r>
        <w:rPr>
          <w:rFonts w:eastAsia="Georgia" w:cs="Georgia" w:ascii="Georgia" w:hAnsi="Georgia"/>
        </w:rPr>
        <w:t xml:space="preserve"> défini à la question 17 est représenté par une droite </w:t>
      </w:r>
      <m:oMath>
        <m:r>
          <m:rPr>
            <m:sty m:val="p"/>
          </m:rPr>
          <m:t>Δ</m:t>
        </m:r>
      </m:oMath>
      <w:r>
        <w:rPr>
          <w:rFonts w:eastAsia="Georgia" w:cs="Georgia" w:ascii="Georgia" w:hAnsi="Georgia"/>
        </w:rPr>
        <w:t xml:space="preserve"> parallèle à l'axe des imaginaires et d'abscisse unitaire. On admettra que l'inverse de </w:t>
      </w:r>
      <m:oMath>
        <m:sSub>
          <m:sSubPr/>
          <m:e>
            <m:r>
              <m:rPr>
                <m:sty m:val="i"/>
              </m:rPr>
              <m:t>β</m:t>
            </m:r>
          </m:e>
          <m:sub>
            <m:r>
              <m:rPr>
                <m:sty m:val="i"/>
              </m:rPr>
              <m:t>m</m:t>
            </m:r>
          </m:sub>
        </m:sSub>
      </m:oMath>
      <w:r>
        <w:rPr>
          <w:rFonts w:eastAsia="Georgia" w:cs="Georgia" w:ascii="Georgia" w:hAnsi="Georgia"/>
        </w:rPr>
        <w:t xml:space="preserve"> est représenté par le cercle de la figure 4.</w:t>
      </w:r>
    </w:p>
    <w:p>
      <w:pPr>
        <w:spacing w:lineRule="auto"/>
        <w:jc w:val="center"/>
      </w:pPr>
      <w:r>
        <w:rPr/>
        <w:drawing>
          <wp:inline distB="0" distL="0" distR="0" distT="0">
            <wp:extent cx="3981450" cy="4229100"/>
            <wp:effectExtent b="0" l="0" r="0" t="0"/>
            <wp:docPr id="5" name="image-2c896e89f87517a1e13bc04d7aa5134f7bc97009.jpg"/>
            <a:graphic>
              <a:graphicData uri="http://schemas.openxmlformats.org/drawingml/2006/picture">
                <pic:pic>
                  <pic:nvPicPr>
                    <pic:cNvPr id="5" name="image-2c896e89f87517a1e13bc04d7aa5134f7bc97009.jpg" descr=""/>
                    <pic:cNvPicPr/>
                  </pic:nvPicPr>
                  <pic:blipFill>
                    <a:blip r:embed="rId9" cstate="print"/>
                    <a:srcRect b="0" l="0" r="0" t="0"/>
                    <a:stretch>
                      <a:fillRect/>
                    </a:stretch>
                  </pic:blipFill>
                  <pic:spPr>
                    <a:xfrm>
                      <a:off x="0" y="0"/>
                      <a:ext cx="3981450" cy="4229100"/>
                    </a:xfrm>
                    <a:prstGeom prst="rect"/>
                  </pic:spPr>
                </pic:pic>
              </a:graphicData>
            </a:graphic>
          </wp:inline>
        </w:drawing>
      </w:r>
    </w:p>
    <w:p>
      <w:pPr>
        <w:spacing w:lineRule="auto"/>
      </w:pPr>
      <w:r>
        <w:rPr>
          <w:rFonts w:eastAsia="Georgia" w:cs="Georgia" w:ascii="Georgia" w:hAnsi="Georgia"/>
        </w:rPr>
        <w:t xml:space="preserve">Figure 4 - L'inverse d'une droite parallèle à l'axe des ordonnées est le cercle centré sur l'axe des abscisses, passant par l'origine et tangent à cette droite.</w:t>
      </w:r>
    </w:p>
    <w:p>
      <w:pPr>
        <w:spacing w:after="220" w:lineRule="auto"/>
      </w:pPr>
      <w:r>
        <w:rPr/>
        <w:t xml:space="preserve">(a) Quelle est la partie utile de ce cercle ?</w:t>
      </w:r>
      <w:r>
        <w:rPr/>
        <w:br w:type="textWrapping"/>
      </w:r>
      <w:r>
        <w:rPr>
          <w:rFonts w:eastAsia="Georgia" w:cs="Georgia" w:ascii="Georgia" w:hAnsi="Georgia"/>
        </w:rPr>
        <w:t xml:space="preserve">(b) Quelle est l'intérêt de cette représentation pour l'étude de l'impédance </w:t>
      </w:r>
      <m:oMath>
        <m:sSub>
          <m:sSubPr/>
          <m:e>
            <m:bar>
              <m:barPr/>
              <m:e>
                <m:r>
                  <m:rPr>
                    <m:sty m:val="i"/>
                  </m:rPr>
                  <m:t>Z</m:t>
                </m:r>
              </m:e>
            </m:bar>
          </m:e>
          <m:sub>
            <m:r>
              <m:rPr>
                <m:sty m:val="i"/>
              </m:rPr>
              <m:t>B</m:t>
            </m:r>
          </m:sub>
        </m:sSub>
      </m:oMath>
      <w:r>
        <w:rPr/>
        <w:t xml:space="preserve"> ?</w:t>
      </w:r>
      <w:r>
        <w:rPr/>
        <w:br w:type="textWrapping"/>
      </w:r>
      <w:r>
        <w:rPr/>
        <w:t xml:space="preserve">19. On pose </w:t>
      </w:r>
      <m:oMath>
        <m:r>
          <m:rPr>
            <m:sty m:val="i"/>
          </m:rPr>
          <m:t>x</m:t>
        </m:r>
        <m:r>
          <m:rPr>
            <m:sty m:val="p"/>
          </m:rPr>
          <m:t>=</m:t>
        </m:r>
        <m:f>
          <m:fPr>
            <m:ctrlPr>
              <w:rPr>
                <w:rFonts w:ascii="Cambria Math" w:hAnsi="Cambria Math"/>
              </w:rPr>
            </m:ctrlPr>
          </m:fPr>
          <m:num>
            <m:r>
              <m:rPr>
                <m:sty m:val="i"/>
              </m:rPr>
              <m:t>ω</m:t>
            </m:r>
          </m:num>
          <m:den>
            <m:sSub>
              <m:sSubPr/>
              <m:e>
                <m:r>
                  <m:rPr>
                    <m:sty m:val="i"/>
                  </m:rPr>
                  <m:t>ω</m:t>
                </m:r>
              </m:e>
              <m:sub>
                <m:r>
                  <m:rPr>
                    <m:sty m:val="i"/>
                  </m:rPr>
                  <m:t>m</m:t>
                </m:r>
              </m:sub>
            </m:sSub>
          </m:den>
        </m:f>
      </m:oMath>
      <w:r>
        <w:rPr/>
        <w:t xml:space="preserve"> puis </w:t>
      </w:r>
      <m:oMath>
        <m:r>
          <m:rPr>
            <m:sty m:val="i"/>
          </m:rPr>
          <m:t>y</m:t>
        </m:r>
        <m:r>
          <m:rPr>
            <m:sty m:val="p"/>
          </m:rPr>
          <m:t>=</m:t>
        </m:r>
        <m:r>
          <m:rPr>
            <m:sty m:val="i"/>
          </m:rPr>
          <m:t>x</m:t>
        </m:r>
        <m:r>
          <m:rPr>
            <m:sty m:val="p"/>
          </m:rPr>
          <m:t>−</m:t>
        </m:r>
        <m:f>
          <m:fPr>
            <m:ctrlPr>
              <w:rPr>
                <w:rFonts w:ascii="Cambria Math" w:hAnsi="Cambria Math"/>
              </w:rPr>
            </m:ctrlPr>
          </m:fPr>
          <m:num>
            <m:r>
              <m:rPr>
                <m:sty m:val="p"/>
              </m:rPr>
              <m:t>1</m:t>
            </m:r>
          </m:num>
          <m:den>
            <m:r>
              <m:rPr>
                <m:sty m:val="i"/>
              </m:rPr>
              <m:t>x</m:t>
            </m:r>
          </m:den>
        </m:f>
      </m:oMath>
      <w:r>
        <w:rPr/>
        <w:t xml:space="preserve">.</w:t>
      </w:r>
      <w:r>
        <w:rPr/>
        <w:br w:type="textWrapping"/>
      </w:r>
      <w:r>
        <w:rPr/>
        <w:t xml:space="preserve">(a) Exprimer le module </w:t>
      </w:r>
      <m:oMath>
        <m:d>
          <m:dPr>
            <m:begChr m:val="|"/>
            <m:endChr m:val="|"/>
            <m:ctrlPr>
              <w:rPr>
                <w:rFonts w:ascii="Cambria Math" w:hAnsi="Cambria Math"/>
              </w:rPr>
            </m:ctrlPr>
          </m:dPr>
          <m:e>
            <m:sSub>
              <m:sSubPr/>
              <m:e>
                <m:bar>
                  <m:barPr/>
                  <m:e>
                    <m:r>
                      <m:rPr>
                        <m:sty m:val="i"/>
                      </m:rPr>
                      <m:t>Z</m:t>
                    </m:r>
                  </m:e>
                </m:bar>
              </m:e>
              <m:sub>
                <m:r>
                  <m:rPr>
                    <m:sty m:val="i"/>
                  </m:rPr>
                  <m:t>B</m:t>
                </m:r>
              </m:sub>
            </m:sSub>
          </m:e>
        </m:d>
      </m:oMath>
      <w:r>
        <w:rPr/>
        <w:t xml:space="preserve"> et la phase </w:t>
      </w:r>
      <m:oMath>
        <m:sSub>
          <m:sSubPr/>
          <m:e>
            <m:r>
              <m:rPr>
                <m:sty m:val="i"/>
              </m:rPr>
              <m:t>φ</m:t>
            </m:r>
          </m:e>
          <m:sub>
            <m:r>
              <m:rPr>
                <m:sty m:val="i"/>
              </m:rPr>
              <m:t>B</m:t>
            </m:r>
          </m:sub>
        </m:sSub>
      </m:oMath>
      <w:r>
        <w:rPr/>
        <w:t xml:space="preserve"> de </w:t>
      </w:r>
      <m:oMath>
        <m:sSub>
          <m:sSubPr/>
          <m:e>
            <m:bar>
              <m:barPr/>
              <m:e>
                <m:r>
                  <m:rPr>
                    <m:sty m:val="i"/>
                  </m:rPr>
                  <m:t>Z</m:t>
                </m:r>
              </m:e>
            </m:bar>
          </m:e>
          <m:sub>
            <m:r>
              <m:rPr>
                <m:sty m:val="i"/>
              </m:rPr>
              <m:t>B</m:t>
            </m:r>
          </m:sub>
        </m:sSub>
      </m:oMath>
      <w:r>
        <w:rPr/>
        <w:t xml:space="preserve"> en fonction de </w:t>
      </w:r>
      <m:oMath>
        <m:r>
          <m:rPr>
            <m:sty m:val="i"/>
          </m:rPr>
          <m:t>y</m:t>
        </m:r>
      </m:oMath>
      <w:r>
        <w:rPr/>
        <w:t xml:space="preserve">.</w:t>
      </w:r>
      <w:r>
        <w:rPr/>
        <w:br w:type="textWrapping"/>
      </w:r>
      <w:r>
        <w:rPr/>
        <w:t xml:space="preserve">(b) Donner les valeurs de </w:t>
      </w:r>
      <m:oMath>
        <m:r>
          <m:rPr>
            <m:sty m:val="i"/>
          </m:rPr>
          <m:t>y</m:t>
        </m:r>
      </m:oMath>
      <w:r>
        <w:rPr/>
        <w:t xml:space="preserve"> pour lesquelles </w:t>
      </w:r>
      <m:oMath>
        <m:d>
          <m:dPr>
            <m:begChr m:val="|"/>
            <m:endChr m:val="|"/>
            <m:ctrlPr>
              <w:rPr>
                <w:rFonts w:ascii="Cambria Math" w:hAnsi="Cambria Math"/>
              </w:rPr>
            </m:ctrlPr>
          </m:dPr>
          <m:e>
            <m:sSub>
              <m:sSubPr/>
              <m:e>
                <m:bar>
                  <m:barPr/>
                  <m:e>
                    <m:r>
                      <m:rPr>
                        <m:sty m:val="i"/>
                      </m:rPr>
                      <m:t>Z</m:t>
                    </m:r>
                  </m:e>
                </m:bar>
              </m:e>
              <m:sub>
                <m:r>
                  <m:rPr>
                    <m:sty m:val="i"/>
                  </m:rPr>
                  <m:t>B</m:t>
                </m:r>
              </m:sub>
            </m:sSub>
          </m:e>
        </m:d>
      </m:oMath>
      <w:r>
        <w:rPr>
          <w:rFonts w:eastAsia="Georgia" w:cs="Georgia" w:ascii="Georgia" w:hAnsi="Georgia"/>
        </w:rPr>
        <w:t xml:space="preserve"> est extrémal et les expressions respectives, </w:t>
      </w:r>
      <m:oMath>
        <m:sSub>
          <m:sSubPr/>
          <m:e>
            <m:d>
              <m:dPr>
                <m:begChr m:val="|"/>
                <m:endChr m:val="|"/>
                <m:ctrlPr>
                  <w:rPr>
                    <w:rFonts w:ascii="Cambria Math" w:hAnsi="Cambria Math"/>
                  </w:rPr>
                </m:ctrlPr>
              </m:dPr>
              <m:e>
                <m:sSub>
                  <m:sSubPr/>
                  <m:e>
                    <m:bar>
                      <m:barPr/>
                      <m:e>
                        <m:r>
                          <m:rPr>
                            <m:sty m:val="i"/>
                          </m:rPr>
                          <m:t>Z</m:t>
                        </m:r>
                      </m:e>
                    </m:bar>
                  </m:e>
                  <m:sub>
                    <m:r>
                      <m:rPr>
                        <m:sty m:val="i"/>
                      </m:rPr>
                      <m:t>B</m:t>
                    </m:r>
                  </m:sub>
                </m:sSub>
              </m:e>
            </m:d>
          </m:e>
          <m:sub>
            <m:r>
              <m:rPr>
                <m:nor/>
              </m:rPr>
              <m:t>min </m:t>
            </m:r>
          </m:sub>
        </m:sSub>
      </m:oMath>
      <w:r>
        <w:rPr/>
        <w:t xml:space="preserve"> et </w:t>
      </w:r>
      <m:oMath>
        <m:sSub>
          <m:sSubPr/>
          <m:e>
            <m:d>
              <m:dPr>
                <m:begChr m:val="|"/>
                <m:endChr m:val="|"/>
                <m:ctrlPr>
                  <w:rPr>
                    <w:rFonts w:ascii="Cambria Math" w:hAnsi="Cambria Math"/>
                  </w:rPr>
                </m:ctrlPr>
              </m:dPr>
              <m:e>
                <m:sSub>
                  <m:sSubPr/>
                  <m:e>
                    <m:bar>
                      <m:barPr/>
                      <m:e>
                        <m:r>
                          <m:rPr>
                            <m:sty m:val="i"/>
                          </m:rPr>
                          <m:t>Z</m:t>
                        </m:r>
                      </m:e>
                    </m:bar>
                  </m:e>
                  <m:sub>
                    <m:r>
                      <m:rPr>
                        <m:sty m:val="i"/>
                      </m:rPr>
                      <m:t>B</m:t>
                    </m:r>
                  </m:sub>
                </m:sSub>
              </m:e>
            </m:d>
          </m:e>
          <m:sub>
            <m:r>
              <m:rPr>
                <m:nor/>
              </m:rPr>
              <m:t>max </m:t>
            </m:r>
          </m:sub>
        </m:sSub>
      </m:oMath>
      <w:r>
        <w:rPr>
          <w:rFonts w:eastAsia="Georgia" w:cs="Georgia" w:ascii="Georgia" w:hAnsi="Georgia"/>
        </w:rPr>
        <w:t xml:space="preserve"> de ces extrema; quelle est la phase associée à chacun de ces extrema?</w:t>
      </w:r>
    </w:p>
    <w:p>
      <w:pPr>
        <w:spacing w:line="271" w:before="240" w:lineRule="auto"/>
      </w:pPr>
      <w:r>
        <w:rPr>
          <w:rFonts w:eastAsia="Georgia" w:cs="Georgia" w:ascii="Georgia" w:hAnsi="Georgia"/>
          <w:b/>
          <w:sz w:val="33"/>
        </w:rPr>
        <w:t xml:space="preserve">2.2 Mesures électriques</w:t>
      </w:r>
    </w:p>
    <w:p>
      <w:pPr>
        <w:numPr>
          <w:ilvl w:val="0"/>
          <w:numId w:val="7"/>
        </w:numPr>
        <w:spacing w:lineRule="auto"/>
      </w:pPr>
      <w:r>
        <w:rPr>
          <w:rFonts w:eastAsia="Georgia" w:cs="Georgia" w:ascii="Georgia" w:hAnsi="Georgia"/>
        </w:rPr>
        <w:t xml:space="preserve">La Figure 5 représente le schéma de principe de la mesure des deux composantes ( </w:t>
      </w:r>
      <m:oMath>
        <m:d>
          <m:dPr>
            <m:begChr m:val="|"/>
            <m:endChr m:val="|"/>
            <m:ctrlPr>
              <w:rPr>
                <w:rFonts w:ascii="Cambria Math" w:hAnsi="Cambria Math"/>
              </w:rPr>
            </m:ctrlPr>
          </m:dPr>
          <m:e>
            <m:sSub>
              <m:sSubPr/>
              <m:e>
                <m:bar>
                  <m:barPr/>
                  <m:e>
                    <m:r>
                      <m:rPr>
                        <m:sty m:val="i"/>
                      </m:rPr>
                      <m:t>Z</m:t>
                    </m:r>
                  </m:e>
                </m:bar>
              </m:e>
              <m:sub>
                <m:r>
                  <m:rPr>
                    <m:sty m:val="i"/>
                  </m:rPr>
                  <m:t>B</m:t>
                </m:r>
              </m:sub>
            </m:sSub>
          </m:e>
        </m:d>
        <m:r>
          <m:rPr>
            <m:sty m:val="p"/>
          </m:rPr>
          <m:t>,</m:t>
        </m:r>
        <m:sSub>
          <m:sSubPr/>
          <m:e>
            <m:r>
              <m:rPr>
                <m:sty m:val="i"/>
              </m:rPr>
              <m:t>φ</m:t>
            </m:r>
          </m:e>
          <m:sub>
            <m:r>
              <m:rPr>
                <m:sty m:val="i"/>
              </m:rPr>
              <m:t>B</m:t>
            </m:r>
          </m:sub>
        </m:sSub>
      </m:oMath>
      <w:r>
        <w:rPr>
          <w:rFonts w:eastAsia="Georgia" w:cs="Georgia" w:ascii="Georgia" w:hAnsi="Georgia"/>
        </w:rPr>
        <w:t xml:space="preserve"> ) de l'impédance du haut-parleur. L'amplificateur opérationnel (AO) parfait fonctionne en régime linéaire. La résistance </w:t>
      </w:r>
      <m:oMath>
        <m:sSub>
          <m:sSubPr/>
          <m:e>
            <m:r>
              <m:rPr>
                <m:sty m:val="i"/>
              </m:rPr>
              <m:t>R</m:t>
            </m:r>
          </m:e>
          <m:sub>
            <m:r>
              <m:rPr>
                <m:sty m:val="p"/>
              </m:rPr>
              <m:t>0</m:t>
            </m:r>
          </m:sub>
        </m:sSub>
      </m:oMath>
      <w:r>
        <w:rPr>
          <w:rFonts w:eastAsia="Georgia" w:cs="Georgia" w:ascii="Georgia" w:hAnsi="Georgia"/>
        </w:rPr>
        <w:t xml:space="preserve"> est une impédance de référence. Le potentiomètre </w:t>
      </w:r>
      <m:oMath>
        <m:r>
          <m:rPr>
            <m:sty m:val="i"/>
          </m:rPr>
          <m:t>P</m:t>
        </m:r>
      </m:oMath>
      <w:r>
        <w:rPr>
          <w:rFonts w:eastAsia="Georgia" w:cs="Georgia" w:ascii="Georgia" w:hAnsi="Georgia"/>
        </w:rPr>
        <w:t xml:space="preserve"> permet d'ajuster la tension de la borne + de l'AO de telle manière que </w:t>
      </w:r>
      <m:oMath>
        <m:sSub>
          <m:sSubPr/>
          <m:e>
            <m:r>
              <m:rPr>
                <m:sty m:val="i"/>
              </m:rPr>
              <m:t>U</m:t>
            </m:r>
          </m:e>
          <m:sub>
            <m:r>
              <m:rPr>
                <m:sty m:val="i"/>
              </m:rPr>
              <m:t>A</m:t>
            </m:r>
            <m:r>
              <m:rPr>
                <m:sty m:val="i"/>
              </m:rPr>
              <m:t>B</m:t>
            </m:r>
          </m:sub>
        </m:sSub>
      </m:oMath>
      <w:r>
        <w:rPr>
          <w:rFonts w:eastAsia="Georgia" w:cs="Georgia" w:ascii="Georgia" w:hAnsi="Georgia"/>
        </w:rPr>
        <w:t xml:space="preserve"> soit constant, seule la fréquence varie. On note </w:t>
      </w:r>
      <m:oMath>
        <m:sSub>
          <m:sSubPr/>
          <m:e>
            <m:r>
              <m:rPr>
                <m:sty m:val="i"/>
              </m:rPr>
              <m:t>U</m:t>
            </m:r>
          </m:e>
          <m:sub>
            <m:r>
              <m:rPr>
                <m:sty m:val="i"/>
              </m:rPr>
              <m:t>B</m:t>
            </m:r>
            <m:r>
              <m:rPr>
                <m:sty m:val="i"/>
              </m:rPr>
              <m:t>S</m:t>
            </m:r>
          </m:sub>
        </m:sSub>
      </m:oMath>
      <w:r>
        <w:rPr/>
        <w:t xml:space="preserve"> la tension aux bornes du haut-parleur et </w:t>
      </w:r>
      <m:oMath>
        <m:sSub>
          <m:sSubPr/>
          <m:e>
            <m:r>
              <m:rPr>
                <m:sty m:val="i"/>
              </m:rPr>
              <m:t>U</m:t>
            </m:r>
          </m:e>
          <m:sub>
            <m:r>
              <m:rPr>
                <m:sty m:val="i"/>
              </m:rPr>
              <m:t>A</m:t>
            </m:r>
            <m:r>
              <m:rPr>
                <m:sty m:val="i"/>
              </m:rPr>
              <m:t>S</m:t>
            </m:r>
          </m:sub>
        </m:sSub>
      </m:oMath>
      <w:r>
        <w:rPr>
          <w:rFonts w:eastAsia="Georgia" w:cs="Georgia" w:ascii="Georgia" w:hAnsi="Georgia"/>
        </w:rPr>
        <w:t xml:space="preserve"> la tension entre la masse et la sortie de l'AO. Les trois mesures sont faites avec trois voltmètres de même type.</w:t>
      </w:r>
      <w:r>
        <w:rPr/>
        <w:br w:type="textWrapping"/>
      </w:r>
      <w:r>
        <w:rPr/>
        <w:t xml:space="preserve">(a) Expliquer le principe de la mesure.</w:t>
      </w:r>
      <w:r>
        <w:rPr/>
        <w:br w:type="textWrapping"/>
      </w:r>
      <w:r>
        <w:rPr/>
        <w:t xml:space="preserve">(b) Justifier que, avec </w:t>
      </w:r>
      <m:oMath>
        <m:sSub>
          <m:sSubPr/>
          <m:e>
            <m:r>
              <m:rPr>
                <m:sty m:val="i"/>
              </m:rPr>
              <m:t>R</m:t>
            </m:r>
          </m:e>
          <m:sub>
            <m:r>
              <m:rPr>
                <m:sty m:val="p"/>
              </m:rPr>
              <m:t>0</m:t>
            </m:r>
          </m:sub>
        </m:sSub>
        <m:r>
          <m:rPr>
            <m:sty m:val="p"/>
          </m:rPr>
          <m:t>=</m:t>
        </m:r>
        <m:r>
          <m:rPr>
            <m:sty m:val="p"/>
          </m:rPr>
          <m:t>10</m:t>
        </m:r>
        <m:r>
          <m:rPr>
            <m:sty m:val="p"/>
          </m:rPr>
          <m:t>Ω</m:t>
        </m:r>
      </m:oMath>
      <w:r>
        <w:rPr/>
        <w:t xml:space="preserve"> et </w:t>
      </w:r>
      <m:oMath>
        <m:sSub>
          <m:sSubPr/>
          <m:e>
            <m:r>
              <m:rPr>
                <m:sty m:val="i"/>
              </m:rPr>
              <m:t>U</m:t>
            </m:r>
          </m:e>
          <m:sub>
            <m:r>
              <m:rPr>
                <m:sty m:val="i"/>
              </m:rPr>
              <m:t>A</m:t>
            </m:r>
            <m:r>
              <m:rPr>
                <m:sty m:val="i"/>
              </m:rPr>
              <m:t>B</m:t>
            </m:r>
          </m:sub>
        </m:sSub>
        <m:r>
          <m:rPr>
            <m:sty m:val="p"/>
          </m:rPr>
          <m:t>=</m:t>
        </m:r>
        <m:r>
          <m:rPr>
            <m:sty m:val="p"/>
          </m:rPr>
          <m:t>0</m:t>
        </m:r>
        <m:r>
          <m:rPr>
            <m:sty m:val="p"/>
          </m:rPr>
          <m:t>,</m:t>
        </m:r>
        <m:r>
          <m:rPr>
            <m:sty m:val="p"/>
          </m:rPr>
          <m:t>1</m:t>
        </m:r>
        <m:r>
          <m:rPr>
            <m:nor/>
          </m:rPr>
          <m:t xml:space="preserve"> </m:t>
        </m:r>
        <m:r>
          <m:rPr>
            <m:sty m:val="p"/>
          </m:rPr>
          <m:t>V</m:t>
        </m:r>
      </m:oMath>
      <w:r>
        <w:rPr>
          <w:rFonts w:eastAsia="Georgia" w:cs="Georgia" w:ascii="Georgia" w:hAnsi="Georgia"/>
        </w:rPr>
        <w:t xml:space="preserve">, on ait, à toute fréquence, </w:t>
      </w:r>
      <m:oMath>
        <m:d>
          <m:dPr>
            <m:begChr m:val="|"/>
            <m:endChr m:val="|"/>
            <m:ctrlPr>
              <w:rPr>
                <w:rFonts w:ascii="Cambria Math" w:hAnsi="Cambria Math"/>
              </w:rPr>
            </m:ctrlPr>
          </m:dPr>
          <m:e>
            <m:sSub>
              <m:sSubPr/>
              <m:e>
                <m:bar>
                  <m:barPr/>
                  <m:e>
                    <m:r>
                      <m:rPr>
                        <m:sty m:val="i"/>
                      </m:rPr>
                      <m:t>Z</m:t>
                    </m:r>
                  </m:e>
                </m:bar>
              </m:e>
              <m:sub>
                <m:r>
                  <m:rPr>
                    <m:sty m:val="i"/>
                  </m:rPr>
                  <m:t>B</m:t>
                </m:r>
              </m:sub>
            </m:sSub>
          </m:e>
        </m:d>
        <m:r>
          <m:rPr>
            <m:sty m:val="p"/>
          </m:rPr>
          <m:t>=</m:t>
        </m:r>
        <m:r>
          <m:rPr>
            <m:sty m:val="i"/>
          </m:rPr>
          <m:t>η</m:t>
        </m:r>
        <m:d>
          <m:dPr>
            <m:begChr m:val="|"/>
            <m:endChr m:val="|"/>
            <m:ctrlPr>
              <w:rPr>
                <w:rFonts w:ascii="Cambria Math" w:hAnsi="Cambria Math"/>
              </w:rPr>
            </m:ctrlPr>
          </m:dPr>
          <m:e>
            <m:sSub>
              <m:sSubPr/>
              <m:e>
                <m:bar>
                  <m:barPr/>
                  <m:e>
                    <m:r>
                      <m:rPr>
                        <m:sty m:val="i"/>
                      </m:rPr>
                      <m:t>U</m:t>
                    </m:r>
                  </m:e>
                </m:bar>
              </m:e>
              <m:sub>
                <m:r>
                  <m:rPr>
                    <m:sty m:val="i"/>
                  </m:rPr>
                  <m:t>B</m:t>
                </m:r>
                <m:r>
                  <m:rPr>
                    <m:sty m:val="i"/>
                  </m:rPr>
                  <m:t>S</m:t>
                </m:r>
              </m:sub>
            </m:sSub>
          </m:e>
        </m:d>
      </m:oMath>
      <w:r>
        <w:rPr/>
        <w:t xml:space="preserve">, avec </w:t>
      </w:r>
      <m:oMath>
        <m:r>
          <m:rPr>
            <m:sty m:val="i"/>
          </m:rPr>
          <m:t>η</m:t>
        </m:r>
        <m:r>
          <m:rPr>
            <m:sty m:val="p"/>
          </m:rPr>
          <m:t>=</m:t>
        </m:r>
        <m:r>
          <m:rPr>
            <m:sty m:val="p"/>
          </m:rPr>
          <m:t>100</m:t>
        </m:r>
        <m:r>
          <m:rPr>
            <m:nor/>
          </m:rPr>
          <m:t xml:space="preserve"> </m:t>
        </m:r>
        <m:r>
          <m:rPr>
            <m:sty m:val="p"/>
          </m:rPr>
          <m:t>A</m:t>
        </m:r>
        <m:r>
          <m:rPr>
            <m:sty m:val="p"/>
          </m:rPr>
          <m:t>.</m:t>
        </m:r>
        <m:sSup>
          <m:sSupPr/>
          <m:e>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(c) Déduire </w:t>
      </w:r>
      <m:oMath>
        <m:r>
          <m:rPr>
            <m:sty m:val="p"/>
          </m:rPr>
          <m:t>cos</m:t>
        </m:r>
        <m:r>
          <m:rPr>
            <m:sty m:val="p"/>
          </m:rPr>
          <m:t>⁡</m:t>
        </m:r>
        <m:sSub>
          <m:sSubPr/>
          <m:e>
            <m:r>
              <m:rPr>
                <m:sty m:val="i"/>
              </m:rPr>
              <m:t>φ</m:t>
            </m:r>
          </m:e>
          <m:sub>
            <m:r>
              <m:rPr>
                <m:sty m:val="i"/>
              </m:rPr>
              <m:t>B</m:t>
            </m:r>
          </m:sub>
        </m:sSub>
      </m:oMath>
      <w:r>
        <w:rPr/>
        <w:t xml:space="preserve"> de la mesure de </w:t>
      </w:r>
      <m:oMath>
        <m:sSub>
          <m:sSubPr/>
          <m:e>
            <m:r>
              <m:rPr>
                <m:sty m:val="i"/>
              </m:rPr>
              <m:t>U</m:t>
            </m:r>
          </m:e>
          <m:sub>
            <m:r>
              <m:rPr>
                <m:sty m:val="i"/>
              </m:rPr>
              <m:t>A</m:t>
            </m:r>
            <m:r>
              <m:rPr>
                <m:sty m:val="i"/>
              </m:rPr>
              <m:t>B</m:t>
            </m:r>
          </m:sub>
        </m:sSub>
        <m:r>
          <m:rPr>
            <m:sty m:val="p"/>
          </m:rPr>
          <m:t>,</m:t>
        </m:r>
        <m:sSub>
          <m:sSubPr/>
          <m:e>
            <m:r>
              <m:rPr>
                <m:sty m:val="i"/>
              </m:rPr>
              <m:t>U</m:t>
            </m:r>
          </m:e>
          <m:sub>
            <m:r>
              <m:rPr>
                <m:sty m:val="i"/>
              </m:rPr>
              <m:t>B</m:t>
            </m:r>
            <m:r>
              <m:rPr>
                <m:sty m:val="i"/>
              </m:rPr>
              <m:t>S</m:t>
            </m:r>
          </m:sub>
        </m:sSub>
      </m:oMath>
      <w:r>
        <w:rPr/>
        <w:t xml:space="preserve"> et </w:t>
      </w:r>
      <m:oMath>
        <m:sSub>
          <m:sSubPr/>
          <m:e>
            <m:r>
              <m:rPr>
                <m:sty m:val="i"/>
              </m:rPr>
              <m:t>U</m:t>
            </m:r>
          </m:e>
          <m:sub>
            <m:r>
              <m:rPr>
                <m:sty m:val="i"/>
              </m:rPr>
              <m:t>A</m:t>
            </m:r>
            <m:r>
              <m:rPr>
                <m:sty m:val="i"/>
              </m:rPr>
              <m:t>S</m:t>
            </m:r>
          </m:sub>
        </m:sSub>
      </m:oMath>
      <w:r>
        <w:rPr/>
        <w:t xml:space="preserve">.</w:t>
      </w:r>
    </w:p>
    <w:p>
      <w:pPr>
        <w:spacing w:lineRule="auto"/>
        <w:jc w:val="center"/>
      </w:pPr>
      <w:r>
        <w:rPr/>
        <w:drawing>
          <wp:inline distB="0" distL="0" distR="0" distT="0">
            <wp:extent cx="5486400" cy="3258481"/>
            <wp:effectExtent b="0" l="0" r="0" t="0"/>
            <wp:docPr id="6" name="image-af2ebf89ed100d1d310048106a9a1b25a62a723c.jpg"/>
            <a:graphic>
              <a:graphicData uri="http://schemas.openxmlformats.org/drawingml/2006/picture">
                <pic:pic>
                  <pic:nvPicPr>
                    <pic:cNvPr id="6" name="image-af2ebf89ed100d1d310048106a9a1b25a62a723c.jpg" descr=""/>
                    <pic:cNvPicPr/>
                  </pic:nvPicPr>
                  <pic:blipFill>
                    <a:blip r:embed="rId10" cstate="print"/>
                    <a:srcRect b="0" l="0" r="0" t="0"/>
                    <a:stretch>
                      <a:fillRect/>
                    </a:stretch>
                  </pic:blipFill>
                  <pic:spPr>
                    <a:xfrm>
                      <a:off x="0" y="0"/>
                      <a:ext cx="5486400" cy="3258481"/>
                    </a:xfrm>
                    <a:prstGeom prst="rect"/>
                  </pic:spPr>
                </pic:pic>
              </a:graphicData>
            </a:graphic>
          </wp:inline>
        </w:drawing>
      </w:r>
    </w:p>
    <w:p>
      <w:pPr>
        <w:spacing w:lineRule="auto"/>
      </w:pPr>
      <w:r>
        <w:rPr>
          <w:rFonts w:eastAsia="Georgia" w:cs="Georgia" w:ascii="Georgia" w:hAnsi="Georgia"/>
        </w:rPr>
        <w:t xml:space="preserve">Figure 5 - Principe du dispositif de mesure de l'impédance électrique du haut-parleur.</w:t>
      </w:r>
    </w:p>
    <w:p>
      <w:pPr>
        <w:spacing w:lineRule="auto"/>
        <w:jc w:val="center"/>
      </w:pPr>
      <w:r>
        <w:rPr/>
        <w:drawing>
          <wp:inline distB="0" distL="0" distR="0" distT="0">
            <wp:extent cx="5486400" cy="1767215"/>
            <wp:effectExtent b="0" l="0" r="0" t="0"/>
            <wp:docPr id="7" name="image-c8411b3782713227b0b5eeb758161ffedeb960a4.jpg"/>
            <a:graphic>
              <a:graphicData uri="http://schemas.openxmlformats.org/drawingml/2006/picture">
                <pic:pic>
                  <pic:nvPicPr>
                    <pic:cNvPr id="7" name="image-c8411b3782713227b0b5eeb758161ffedeb960a4.jpg" descr=""/>
                    <pic:cNvPicPr/>
                  </pic:nvPicPr>
                  <pic:blipFill>
                    <a:blip r:embed="rId11" cstate="print"/>
                    <a:srcRect b="0" l="0" r="0" t="0"/>
                    <a:stretch>
                      <a:fillRect/>
                    </a:stretch>
                  </pic:blipFill>
                  <pic:spPr>
                    <a:xfrm>
                      <a:off x="0" y="0"/>
                      <a:ext cx="5486400" cy="1767215"/>
                    </a:xfrm>
                    <a:prstGeom prst="rect"/>
                  </pic:spPr>
                </pic:pic>
              </a:graphicData>
            </a:graphic>
          </wp:inline>
        </w:drawing>
      </w:r>
    </w:p>
    <w:p>
      <w:pPr>
        <w:spacing w:lineRule="auto"/>
      </w:pPr>
      <w:r>
        <w:rPr>
          <w:rFonts w:eastAsia="Georgia" w:cs="Georgia" w:ascii="Georgia" w:hAnsi="Georgia"/>
        </w:rPr>
        <w:t xml:space="preserve">Figure 6 - Amplitude (à gauche) et phase normalisée </w:t>
      </w:r>
      <m:oMath>
        <m:f>
          <m:fPr>
            <m:ctrlPr>
              <w:rPr>
                <w:rFonts w:ascii="Cambria Math" w:hAnsi="Cambria Math"/>
              </w:rPr>
            </m:ctrlPr>
          </m:fPr>
          <m:num>
            <m:sSub>
              <m:sSubPr/>
              <m:e>
                <m:r>
                  <m:rPr>
                    <m:sty m:val="i"/>
                  </m:rPr>
                  <m:t>φ</m:t>
                </m:r>
              </m:e>
              <m:sub>
                <m:r>
                  <m:rPr>
                    <m:sty m:val="i"/>
                  </m:rPr>
                  <m:t>m</m:t>
                </m:r>
              </m:sub>
            </m:sSub>
          </m:num>
          <m:den>
            <m:r>
              <m:rPr>
                <m:sty m:val="i"/>
              </m:rPr>
              <m:t>π</m:t>
            </m:r>
          </m:den>
        </m:f>
      </m:oMath>
      <w:r>
        <w:rPr>
          <w:rFonts w:eastAsia="Georgia" w:cs="Georgia" w:ascii="Georgia" w:hAnsi="Georgia"/>
        </w:rPr>
        <w:t xml:space="preserve"> (à droite) de </w:t>
      </w:r>
      <m:oMath>
        <m:sSub>
          <m:sSubPr/>
          <m:e>
            <m:bar>
              <m:barPr/>
              <m:e>
                <m:r>
                  <m:rPr>
                    <m:sty m:val="i"/>
                  </m:rPr>
                  <m:t>Z</m:t>
                </m:r>
              </m:e>
            </m:bar>
          </m:e>
          <m:sub>
            <m:r>
              <m:rPr>
                <m:sty m:val="i"/>
              </m:rPr>
              <m:t>m</m:t>
            </m:r>
            <m:r>
              <m:rPr>
                <m:sty m:val="i"/>
              </m:rPr>
              <m:t>o</m:t>
            </m:r>
          </m:sub>
        </m:sSub>
      </m:oMath>
      <w:r>
        <w:rPr/>
        <w:t xml:space="preserve"> en fonction </w:t>
      </w:r>
      <m:oMath>
        <m:r>
          <m:rPr>
            <m:sty m:val="i"/>
          </m:rPr>
          <m:t>x</m:t>
        </m:r>
        <m:r>
          <m:rPr>
            <m:sty m:val="p"/>
          </m:rPr>
          <m:t>=</m:t>
        </m:r>
        <m:f>
          <m:fPr>
            <m:ctrlPr>
              <w:rPr>
                <w:rFonts w:ascii="Cambria Math" w:hAnsi="Cambria Math"/>
              </w:rPr>
            </m:ctrlPr>
          </m:fPr>
          <m:num>
            <m:r>
              <m:rPr>
                <m:sty m:val="i"/>
              </m:rPr>
              <m:t>ω</m:t>
            </m:r>
          </m:num>
          <m:den>
            <m:sSub>
              <m:sSubPr/>
              <m:e>
                <m:r>
                  <m:rPr>
                    <m:sty m:val="i"/>
                  </m:rPr>
                  <m:t>ω</m:t>
                </m:r>
              </m:e>
              <m:sub>
                <m:r>
                  <m:rPr>
                    <m:sty m:val="i"/>
                  </m:rPr>
                  <m:t>m</m:t>
                </m:r>
              </m:sub>
            </m:sSub>
          </m:den>
        </m:f>
      </m:oMath>
      <w:r>
        <w:rPr/>
        <w:t xml:space="preserve">.</w:t>
      </w:r>
    </w:p>
    <w:p>
      <w:pPr>
        <w:numPr>
          <w:ilvl w:val="0"/>
          <w:numId w:val="8"/>
        </w:numPr>
        <w:spacing w:lineRule="auto"/>
      </w:pPr>
      <w:r>
        <w:rPr>
          <w:rFonts w:eastAsia="Georgia" w:cs="Georgia" w:ascii="Georgia" w:hAnsi="Georgia"/>
        </w:rPr>
        <w:t xml:space="preserve">La Figure 6 représente le résultat, après traitement, de mesures de la partie motionnelle de l'impédance, </w:t>
      </w:r>
      <m:oMath>
        <m:sSub>
          <m:sSubPr/>
          <m:e>
            <m:bar>
              <m:barPr/>
              <m:e>
                <m:r>
                  <m:rPr>
                    <m:sty m:val="i"/>
                  </m:rPr>
                  <m:t>Z</m:t>
                </m:r>
              </m:e>
            </m:bar>
          </m:e>
          <m:sub>
            <m:r>
              <m:rPr>
                <m:sty m:val="i"/>
              </m:rPr>
              <m:t>m</m:t>
            </m:r>
            <m:r>
              <m:rPr>
                <m:sty m:val="i"/>
              </m:rPr>
              <m:t>o</m:t>
            </m:r>
          </m:sub>
        </m:sSub>
        <m:r>
          <m:rPr>
            <m:sty m:val="p"/>
          </m:rPr>
          <m:t>=</m:t>
        </m:r>
        <m:f>
          <m:fPr>
            <m:ctrlPr>
              <w:rPr>
                <w:rFonts w:ascii="Cambria Math" w:hAnsi="Cambria Math"/>
              </w:rPr>
            </m:ctrlPr>
          </m:fPr>
          <m:num>
            <m:sSub>
              <m:sSubPr/>
              <m:e>
                <m:r>
                  <m:rPr>
                    <m:sty m:val="i"/>
                  </m:rPr>
                  <m:t>R</m:t>
                </m:r>
              </m:e>
              <m:sub>
                <m:r>
                  <m:rPr>
                    <m:sty m:val="i"/>
                  </m:rPr>
                  <m:t>m</m:t>
                </m:r>
              </m:sub>
            </m:sSub>
          </m:num>
          <m:den>
            <m:sSub>
              <m:sSubPr/>
              <m:e>
                <m:r>
                  <m:rPr>
                    <m:sty m:val="i"/>
                  </m:rPr>
                  <m:t>β</m:t>
                </m:r>
              </m:e>
              <m:sub>
                <m:r>
                  <m:rPr>
                    <m:sty m:val="i"/>
                  </m:rPr>
                  <m:t>m</m:t>
                </m:r>
              </m:sub>
            </m:sSub>
            <m:r>
              <m:rPr>
                <m:sty m:val="p"/>
              </m:rPr>
              <m:t>(</m:t>
            </m:r>
            <m:r>
              <m:rPr>
                <m:sty m:val="i"/>
              </m:rPr>
              <m:t>x</m:t>
            </m:r>
            <m:r>
              <m:rPr>
                <m:sty m:val="p"/>
              </m:rPr>
              <m:t>)</m:t>
            </m:r>
          </m:den>
        </m:f>
        <m:d>
          <m:dPr>
            <m:begChr m:val="("/>
            <m:endChr m:val=""/>
            <m:ctrlPr>
              <w:rPr>
                <w:rFonts w:ascii="Cambria Math" w:hAnsi="Cambria Math"/>
              </w:rPr>
            </m:ctrlPr>
          </m:dPr>
          <m:e>
            <m:sSub>
              <m:sSubPr/>
              <m:e>
                <m:r>
                  <m:rPr>
                    <m:sty m:val="i"/>
                  </m:rPr>
                  <m:t>R</m:t>
                </m:r>
              </m:e>
              <m:sub>
                <m:r>
                  <m:rPr>
                    <m:sty m:val="i"/>
                  </m:rPr>
                  <m:t>m</m:t>
                </m:r>
              </m:sub>
            </m:sSub>
          </m:e>
        </m:d>
      </m:oMath>
      <w:r>
        <w:rPr/>
        <w:t xml:space="preserve"> et </w:t>
      </w:r>
      <m:oMath>
        <m:sSub>
          <m:sSubPr/>
          <m:e>
            <m:r>
              <m:rPr>
                <m:sty m:val="i"/>
              </m:rPr>
              <m:t>β</m:t>
            </m:r>
          </m:e>
          <m:sub>
            <m:r>
              <m:rPr>
                <m:sty m:val="i"/>
              </m:rPr>
              <m:t>m</m:t>
            </m:r>
          </m:sub>
        </m:sSub>
      </m:oMath>
      <w:r>
        <w:rPr>
          <w:rFonts w:eastAsia="Georgia" w:cs="Georgia" w:ascii="Georgia" w:hAnsi="Georgia"/>
        </w:rPr>
        <w:t xml:space="preserve"> ont été définis à la question 17).</w:t>
      </w:r>
      <w:r>
        <w:rPr/>
        <w:br w:type="textWrapping"/>
      </w:r>
      <w:r>
        <w:rPr>
          <w:rFonts w:eastAsia="Georgia" w:cs="Georgia" w:ascii="Georgia" w:hAnsi="Georgia"/>
        </w:rPr>
        <w:t xml:space="preserve">(a) Donner les expressions littérales des pulsations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 pour lesquelles la phase </w:t>
      </w:r>
      <m:oMath>
        <m:sSub>
          <m:sSubPr/>
          <m:e>
            <m:r>
              <m:rPr>
                <m:sty m:val="i"/>
              </m:rPr>
              <m:t>φ</m:t>
            </m:r>
          </m:e>
          <m:sub>
            <m:r>
              <m:rPr>
                <m:sty m:val="i"/>
              </m:rPr>
              <m:t>m</m:t>
            </m:r>
          </m:sub>
        </m:sSub>
      </m:oMath>
      <w:r>
        <w:rPr/>
        <w:t xml:space="preserve"> de cette grandeur vaut respectivement </w:t>
      </w:r>
      <m:oMath>
        <m:r>
          <m:rPr>
            <m:sty m:val="p"/>
          </m:rPr>
          <m:t>+</m:t>
        </m:r>
        <m:r>
          <m:rPr>
            <m:sty m:val="i"/>
          </m:rPr>
          <m:t>π</m:t>
        </m:r>
        <m:r>
          <m:rPr>
            <m:sty m:val="p"/>
          </m:rPr>
          <m:t>/</m:t>
        </m:r>
        <m:r>
          <m:rPr>
            <m:sty m:val="p"/>
          </m:rPr>
          <m:t>4</m:t>
        </m:r>
      </m:oMath>
      <w:r>
        <w:rPr/>
        <w:t xml:space="preserve"> et </w:t>
      </w:r>
      <m:oMath>
        <m:r>
          <m:rPr>
            <m:sty m:val="p"/>
          </m:rPr>
          <m:t>−</m:t>
        </m:r>
        <m:r>
          <m:rPr>
            <m:sty m:val="i"/>
          </m:rPr>
          <m:t>π</m:t>
        </m:r>
        <m:r>
          <m:rPr>
            <m:sty m:val="p"/>
          </m:rPr>
          <m:t>/</m:t>
        </m:r>
        <m:r>
          <m:rPr>
            <m:sty m:val="p"/>
          </m:rPr>
          <m:t>4</m:t>
        </m:r>
      </m:oMath>
      <w:r>
        <w:rPr/>
        <w:t xml:space="preserve">.</w:t>
      </w:r>
      <w:r>
        <w:rPr/>
        <w:br w:type="textWrapping"/>
      </w:r>
      <w:r>
        <w:rPr>
          <w:rFonts w:eastAsia="Georgia" w:cs="Georgia" w:ascii="Georgia" w:hAnsi="Georgia"/>
        </w:rPr>
        <w:t xml:space="preserve">(b) Comment déduire de ces deux pulsations la valeur du coefficient </w:t>
      </w:r>
      <m:oMath>
        <m:r>
          <m:rPr>
            <m:sty m:val="i"/>
          </m:rPr>
          <m:t>Q</m:t>
        </m:r>
      </m:oMath>
      <w:r>
        <w:rPr/>
        <w:t xml:space="preserve"> ?</w:t>
      </w:r>
      <w:r>
        <w:rPr/>
        <w:br w:type="textWrapping"/>
      </w:r>
      <w:r>
        <w:rPr/>
        <w:t xml:space="preserve">(c) Cette observation est-elle toujours possible ?</w:t>
      </w:r>
    </w:p>
    <w:p>
      <w:pPr>
        <w:numPr>
          <w:ilvl w:val="0"/>
          <w:numId w:val="8"/>
        </w:numPr>
        <w:spacing w:lineRule="auto"/>
      </w:pPr>
      <w:r>
        <w:rPr>
          <w:rFonts w:eastAsia="Georgia" w:cs="Georgia" w:ascii="Georgia" w:hAnsi="Georgia"/>
        </w:rPr>
        <w:t xml:space="preserve">On dispose uniformément sur la membrane du haut-parleur un film souple de masse </w:t>
      </w:r>
      <m:oMath>
        <m:r>
          <m:rPr>
            <m:sty m:val="i"/>
          </m:rPr>
          <m:t>m</m:t>
        </m:r>
      </m:oMath>
      <w:r>
        <w:rPr>
          <w:rFonts w:eastAsia="Georgia" w:cs="Georgia" w:ascii="Georgia" w:hAnsi="Georgia"/>
        </w:rPr>
        <w:t xml:space="preserve">. Justifier l'existence et donner l'expression de la nouvelle pulsation propre, notée </w:t>
      </w:r>
      <m:oMath>
        <m:sSubSup>
          <m:sSubSupPr/>
          <m:e>
            <m:r>
              <m:rPr>
                <m:sty m:val="i"/>
              </m:rPr>
              <m:t>ω</m:t>
            </m:r>
          </m:e>
          <m:sub>
            <m:r>
              <m:rPr>
                <m:sty m:val="i"/>
              </m:rPr>
              <m:t>m</m:t>
            </m:r>
          </m:sub>
          <m:sup>
            <m:r>
              <m:rPr>
                <m:sty m:val="i"/>
              </m:rPr>
              <m:t>′</m:t>
            </m:r>
          </m:sup>
        </m:sSubSup>
      </m:oMath>
      <w:r>
        <w:rPr>
          <w:rFonts w:eastAsia="Georgia" w:cs="Georgia" w:ascii="Georgia" w:hAnsi="Georgia"/>
        </w:rPr>
        <w:t xml:space="preserve">, du système.</w:t>
      </w:r>
    </w:p>
    <w:p>
      <w:pPr>
        <w:numPr>
          <w:ilvl w:val="0"/>
          <w:numId w:val="8"/>
        </w:numPr>
        <w:spacing w:lineRule="auto"/>
      </w:pPr>
      <w:r>
        <w:rPr>
          <w:rFonts w:eastAsia="Georgia" w:cs="Georgia" w:ascii="Georgia" w:hAnsi="Georgia"/>
        </w:rPr>
        <w:t xml:space="preserve">À partir des résultats des questions 17 à 22 , déduire des données expérimentales l'ensemble des paramètres du système, à savoir </w:t>
      </w:r>
      <m:oMath>
        <m:sSub>
          <m:sSubPr/>
          <m:e>
            <m:r>
              <m:rPr>
                <m:sty m:val="i"/>
              </m:rPr>
              <m:t>M</m:t>
            </m:r>
          </m:e>
          <m:sub>
            <m:r>
              <m:rPr>
                <m:sty m:val="i"/>
              </m:rPr>
              <m:t>E</m:t>
            </m:r>
          </m:sub>
        </m:sSub>
        <m:r>
          <m:rPr>
            <m:sty m:val="p"/>
          </m:rPr>
          <m:t>,</m:t>
        </m:r>
        <m:r>
          <m:rPr>
            <m:sty m:val="i"/>
          </m:rPr>
          <m:t>h</m:t>
        </m:r>
        <m:r>
          <m:rPr>
            <m:sty m:val="p"/>
          </m:rPr>
          <m:t>,</m:t>
        </m:r>
        <m:sSub>
          <m:sSubPr/>
          <m:e>
            <m:r>
              <m:rPr>
                <m:sty m:val="i"/>
              </m:rPr>
              <m:t>K</m:t>
            </m:r>
          </m:e>
          <m:sub>
            <m:r>
              <m:rPr>
                <m:sty m:val="i"/>
              </m:rPr>
              <m:t>a</m:t>
            </m:r>
          </m:sub>
        </m:sSub>
      </m:oMath>
      <w:r>
        <w:rPr/>
        <w:t xml:space="preserve"> et </w:t>
      </w:r>
      <m:oMath>
        <m:r>
          <m:rPr>
            <m:sty m:val="i"/>
          </m:rPr>
          <m:t>α</m:t>
        </m:r>
      </m:oMath>
      <w:r>
        <w:rPr>
          <w:rFonts w:eastAsia="Georgia" w:cs="Georgia" w:ascii="Georgia" w:hAnsi="Georgia"/>
        </w:rPr>
        <w:t xml:space="preserve">. Application numérique : </w:t>
      </w:r>
      <m:oMath>
        <m:sSub>
          <m:sSubPr/>
          <m:e>
            <m:r>
              <m:rPr>
                <m:sty m:val="i"/>
              </m:rPr>
              <m:t>f</m:t>
            </m:r>
          </m:e>
          <m:sub>
            <m:r>
              <m:rPr>
                <m:sty m:val="i"/>
              </m:rPr>
              <m:t>m</m:t>
            </m:r>
          </m:sub>
        </m:sSub>
        <m:r>
          <m:rPr>
            <m:sty m:val="p"/>
          </m:rPr>
          <m:t>=</m:t>
        </m:r>
        <m:r>
          <m:rPr>
            <m:sty m:val="p"/>
          </m:rPr>
          <m:t>50</m:t>
        </m:r>
        <m:r>
          <m:rPr>
            <m:nor/>
          </m:rPr>
          <m:t xml:space="preserve"> </m:t>
        </m:r>
        <m:r>
          <m:rPr>
            <m:sty m:val="p"/>
          </m:rPr>
          <m:t>Hz</m:t>
        </m:r>
      </m:oMath>
      <w:r>
        <w:rPr/>
        <w:t xml:space="preserve">, </w:t>
      </w:r>
      <m:oMath>
        <m:r>
          <m:rPr>
            <m:sty m:val="i"/>
          </m:rPr>
          <m:t>Q</m:t>
        </m:r>
        <m:r>
          <m:rPr>
            <m:sty m:val="p"/>
          </m:rPr>
          <m:t>=</m:t>
        </m:r>
        <m:r>
          <m:rPr>
            <m:sty m:val="p"/>
          </m:rPr>
          <m:t>1</m:t>
        </m:r>
        <m:r>
          <m:rPr>
            <m:sty m:val="p"/>
          </m:rPr>
          <m:t>,</m:t>
        </m:r>
        <m:r>
          <m:rPr>
            <m:sty m:val="i"/>
          </m:rPr>
          <m:t>m</m:t>
        </m:r>
        <m:r>
          <m:rPr>
            <m:sty m:val="p"/>
          </m:rPr>
          <m:t>=</m:t>
        </m:r>
        <m:r>
          <m:rPr>
            <m:sty m:val="p"/>
          </m:rPr>
          <m:t>5</m:t>
        </m:r>
        <m:r>
          <m:rPr>
            <m:nor/>
          </m:rPr>
          <m:t xml:space="preserve"> </m:t>
        </m:r>
        <m:r>
          <m:rPr>
            <m:sty m:val="p"/>
          </m:rPr>
          <m:t>g</m:t>
        </m:r>
        <m:r>
          <m:rPr>
            <m:sty m:val="p"/>
          </m:rPr>
          <m:t>,</m:t>
        </m:r>
        <m:sSub>
          <m:sSubPr/>
          <m:e>
            <m:d>
              <m:dPr>
                <m:begChr m:val="|"/>
                <m:endChr m:val="|"/>
                <m:ctrlPr>
                  <w:rPr>
                    <w:rFonts w:ascii="Cambria Math" w:hAnsi="Cambria Math"/>
                  </w:rPr>
                </m:ctrlPr>
              </m:dPr>
              <m:e>
                <m:sSub>
                  <m:sSubPr/>
                  <m:e>
                    <m:bar>
                      <m:barPr/>
                      <m:e>
                        <m:r>
                          <m:rPr>
                            <m:sty m:val="i"/>
                          </m:rPr>
                          <m:t>Z</m:t>
                        </m:r>
                      </m:e>
                    </m:bar>
                  </m:e>
                  <m:sub>
                    <m:r>
                      <m:rPr>
                        <m:sty m:val="i"/>
                      </m:rPr>
                      <m:t>B</m:t>
                    </m:r>
                  </m:sub>
                </m:sSub>
              </m:e>
            </m:d>
          </m:e>
          <m:sub>
            <m:r>
              <m:rPr>
                <m:sty m:val="p"/>
              </m:rPr>
              <m:t>max</m:t>
            </m:r>
          </m:sub>
        </m:sSub>
        <m:r>
          <m:rPr>
            <m:sty m:val="p"/>
          </m:rPr>
          <m:t>−</m:t>
        </m:r>
        <m:sSub>
          <m:sSubPr/>
          <m:e>
            <m:d>
              <m:dPr>
                <m:begChr m:val="|"/>
                <m:endChr m:val="|"/>
                <m:ctrlPr>
                  <w:rPr>
                    <w:rFonts w:ascii="Cambria Math" w:hAnsi="Cambria Math"/>
                  </w:rPr>
                </m:ctrlPr>
              </m:dPr>
              <m:e>
                <m:sSub>
                  <m:sSubPr/>
                  <m:e>
                    <m:bar>
                      <m:barPr/>
                      <m:e>
                        <m:r>
                          <m:rPr>
                            <m:sty m:val="i"/>
                          </m:rPr>
                          <m:t>Z</m:t>
                        </m:r>
                      </m:e>
                    </m:bar>
                  </m:e>
                  <m:sub>
                    <m:r>
                      <m:rPr>
                        <m:sty m:val="i"/>
                      </m:rPr>
                      <m:t>B</m:t>
                    </m:r>
                  </m:sub>
                </m:sSub>
              </m:e>
            </m:d>
          </m:e>
          <m:sub>
            <m:r>
              <m:rPr>
                <m:sty m:val="p"/>
              </m:rPr>
              <m:t>min</m:t>
            </m:r>
          </m:sub>
        </m:sSub>
        <m:r>
          <m:rPr>
            <m:sty m:val="p"/>
          </m:rPr>
          <m:t>=</m:t>
        </m:r>
        <m:r>
          <m:rPr>
            <m:sty m:val="p"/>
          </m:rPr>
          <m:t>6</m:t>
        </m:r>
        <m:r>
          <m:rPr>
            <m:sty m:val="p"/>
          </m:rPr>
          <m:t>Ω</m:t>
        </m:r>
      </m:oMath>
      <w:r>
        <w:rPr/>
        <w:t xml:space="preserve"> et </w:t>
      </w:r>
      <m:oMath>
        <m:sSubSup>
          <m:sSubSupPr/>
          <m:e>
            <m:r>
              <m:rPr>
                <m:sty m:val="i"/>
              </m:rPr>
              <m:t>f</m:t>
            </m:r>
          </m:e>
          <m:sub>
            <m:r>
              <m:rPr>
                <m:sty m:val="i"/>
              </m:rPr>
              <m:t>m</m:t>
            </m:r>
          </m:sub>
          <m:sup>
            <m:r>
              <m:rPr>
                <m:sty m:val="i"/>
              </m:rPr>
              <m:t>′</m:t>
            </m:r>
          </m:sup>
        </m:sSubSup>
        <m:r>
          <m:rPr>
            <m:sty m:val="p"/>
          </m:rPr>
          <m:t>=</m:t>
        </m:r>
        <m:r>
          <m:rPr>
            <m:sty m:val="p"/>
          </m:rPr>
          <m:t>45</m:t>
        </m:r>
        <m:r>
          <m:rPr>
            <m:nor/>
          </m:rPr>
          <m:t xml:space="preserve"> </m:t>
        </m:r>
        <m:r>
          <m:rPr>
            <m:sty m:val="p"/>
          </m:rPr>
          <m:t>Hz</m:t>
        </m:r>
      </m:oMath>
      <w:r>
        <w:rPr/>
        <w:t xml:space="preserve">.</w:t>
      </w:r>
    </w:p>
    <w:p>
      <w:pPr>
        <w:numPr>
          <w:ilvl w:val="0"/>
          <w:numId w:val="8"/>
        </w:numPr>
        <w:spacing w:lineRule="auto"/>
      </w:pPr>
      <w:r>
        <w:rPr>
          <w:rFonts w:eastAsia="Georgia" w:cs="Georgia" w:ascii="Georgia" w:hAnsi="Georgia"/>
        </w:rPr>
        <w:t xml:space="preserve">Les relations établies dans les questions précédentes de cette partie perdent de leur validité aux fréquences élevées </w:t>
      </w:r>
      <m:oMath>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ω</m:t>
                </m:r>
              </m:num>
              <m:den>
                <m:sSub>
                  <m:sSubPr/>
                  <m:e>
                    <m:r>
                      <m:rPr>
                        <m:sty m:val="i"/>
                      </m:rPr>
                      <m:t>ω</m:t>
                    </m:r>
                  </m:e>
                  <m:sub>
                    <m:r>
                      <m:rPr>
                        <m:sty m:val="i"/>
                      </m:rPr>
                      <m:t>m</m:t>
                    </m:r>
                  </m:sub>
                </m:sSub>
              </m:den>
            </m:f>
            <m:r>
              <m:rPr>
                <m:sty m:val="p"/>
              </m:rPr>
              <m:t>≫</m:t>
            </m:r>
            <m:r>
              <m:rPr>
                <m:sty m:val="p"/>
              </m:rPr>
              <m:t>1</m:t>
            </m:r>
          </m:e>
        </m:d>
      </m:oMath>
      <w:r>
        <w:rPr>
          <w:rFonts w:eastAsia="Georgia" w:cs="Georgia" w:ascii="Georgia" w:hAnsi="Georgia"/>
        </w:rPr>
        <w:t xml:space="preserve"> : déjà, on ne peut plus négliger le terme </w:t>
      </w:r>
      <m:oMath>
        <m:sSub>
          <m:sSubPr/>
          <m:e>
            <m:r>
              <m:rPr>
                <m:sty m:val="i"/>
              </m:rPr>
              <m:t>L</m:t>
            </m:r>
          </m:e>
          <m:sub>
            <m:r>
              <m:rPr>
                <m:sty m:val="i"/>
              </m:rPr>
              <m:t>e</m:t>
            </m:r>
          </m:sub>
        </m:sSub>
        <m:r>
          <m:rPr>
            <m:sty m:val="i"/>
          </m:rPr>
          <m:t>ω</m:t>
        </m:r>
      </m:oMath>
      <w:r>
        <w:rPr>
          <w:rFonts w:eastAsia="Georgia" w:cs="Georgia" w:ascii="Georgia" w:hAnsi="Georgia"/>
        </w:rPr>
        <w:t xml:space="preserve"> dû à l'inductance propre de la bobine; on peut en revanche négliger </w:t>
      </w:r>
      <m:oMath>
        <m:f>
          <m:fPr>
            <m:ctrlPr>
              <w:rPr>
                <w:rFonts w:ascii="Cambria Math" w:hAnsi="Cambria Math"/>
              </w:rPr>
            </m:ctrlPr>
          </m:fPr>
          <m:num>
            <m:r>
              <m:rPr>
                <m:sty m:val="p"/>
              </m:rPr>
              <m:t>1</m:t>
            </m:r>
          </m:num>
          <m:den>
            <m:r>
              <m:rPr>
                <m:sty m:val="i"/>
              </m:rPr>
              <m:t>x</m:t>
            </m:r>
          </m:den>
        </m:f>
      </m:oMath>
      <w:r>
        <w:rPr/>
        <w:t xml:space="preserve"> devant </w:t>
      </w:r>
      <m:oMath>
        <m:r>
          <m:rPr>
            <m:sty m:val="i"/>
          </m:rPr>
          <m:t>x</m:t>
        </m:r>
      </m:oMath>
      <w:r>
        <w:rPr>
          <w:rFonts w:eastAsia="Georgia" w:cs="Georgia" w:ascii="Georgia" w:hAnsi="Georgia"/>
        </w:rPr>
        <w:t xml:space="preserve"> et, en référence aux relations 3 de la question 17, convenir provisoirement que</w:t>
      </w:r>
    </w:p>
    <w:p>
      <w:pPr>
        <w:spacing w:after="220" w:lineRule="auto"/>
      </w:pPr>
      <m:oMathPara>
        <m:oMath>
          <m:sSub>
            <m:sSubPr/>
            <m:e>
              <m:bar>
                <m:barPr/>
                <m:e>
                  <m:r>
                    <m:rPr>
                      <m:sty m:val="i"/>
                    </m:rPr>
                    <m:t>Z</m:t>
                  </m:r>
                </m:e>
              </m:bar>
            </m:e>
            <m:sub>
              <m:r>
                <m:rPr>
                  <m:sty m:val="i"/>
                </m:rPr>
                <m:t>B</m:t>
              </m:r>
            </m:sub>
          </m:sSub>
          <m:r>
            <m:rPr>
              <m:sty m:val="p"/>
            </m:rPr>
            <m:t>=</m:t>
          </m:r>
          <m:sSub>
            <m:sSubPr/>
            <m:e>
              <m:r>
                <m:rPr>
                  <m:sty m:val="i"/>
                </m:rPr>
                <m:t>R</m:t>
              </m:r>
            </m:e>
            <m:sub>
              <m:r>
                <m:rPr>
                  <m:sty m:val="i"/>
                </m:rPr>
                <m:t>e</m:t>
              </m:r>
            </m:sub>
          </m:sSub>
          <m:r>
            <m:rPr>
              <m:sty m:val="p"/>
            </m:rPr>
            <m:t>+</m:t>
          </m:r>
          <m:r>
            <m:rPr>
              <m:sty m:val="i"/>
            </m:rPr>
            <m:t>j</m:t>
          </m:r>
          <m:sSub>
            <m:sSubPr/>
            <m:e>
              <m:r>
                <m:rPr>
                  <m:sty m:val="i"/>
                </m:rPr>
                <m:t>L</m:t>
              </m:r>
            </m:e>
            <m:sub>
              <m:r>
                <m:rPr>
                  <m:sty m:val="i"/>
                </m:rPr>
                <m:t>e</m:t>
              </m:r>
            </m:sub>
          </m:sSub>
          <m:sSub>
            <m:sSubPr/>
            <m:e>
              <m:r>
                <m:rPr>
                  <m:sty m:val="i"/>
                </m:rPr>
                <m:t>ω</m:t>
              </m:r>
            </m:e>
            <m:sub>
              <m:r>
                <m:rPr>
                  <m:sty m:val="i"/>
                </m:rPr>
                <m:t>m</m:t>
              </m:r>
            </m:sub>
          </m:sSub>
          <m:r>
            <m:rPr>
              <m:sty m:val="i"/>
            </m:rPr>
            <m:t>x</m:t>
          </m:r>
          <m:r>
            <m:rPr>
              <m:sty m:val="p"/>
            </m:rPr>
            <m:t>+</m:t>
          </m:r>
          <m:f>
            <m:fPr>
              <m:ctrlPr>
                <w:rPr>
                  <w:rFonts w:ascii="Cambria Math" w:hAnsi="Cambria Math"/>
                </w:rPr>
              </m:ctrlPr>
            </m:fPr>
            <m:num>
              <m:sSub>
                <m:sSubPr/>
                <m:e>
                  <m:r>
                    <m:rPr>
                      <m:sty m:val="i"/>
                    </m:rPr>
                    <m:t>R</m:t>
                  </m:r>
                </m:e>
                <m:sub>
                  <m:r>
                    <m:rPr>
                      <m:sty m:val="i"/>
                    </m:rPr>
                    <m:t>m</m:t>
                  </m:r>
                </m:sub>
              </m:sSub>
            </m:num>
            <m:den>
              <m:r>
                <m:rPr>
                  <m:sty m:val="p"/>
                </m:rPr>
                <m:t>1</m:t>
              </m:r>
              <m:r>
                <m:rPr>
                  <m:sty m:val="p"/>
                </m:rPr>
                <m:t>+</m:t>
              </m:r>
              <m:r>
                <m:rPr>
                  <m:sty m:val="i"/>
                </m:rPr>
                <m:t>j</m:t>
              </m:r>
              <m:r>
                <m:rPr>
                  <m:sty m:val="i"/>
                </m:rPr>
                <m:t>Q</m:t>
              </m:r>
              <m:r>
                <m:rPr>
                  <m:sty m:val="i"/>
                </m:rPr>
                <m:t>x</m:t>
              </m:r>
            </m:den>
          </m:f>
        </m:oMath>
      </m:oMathPara>
    </w:p>
    <w:p>
      <w:pPr>
        <w:spacing w:after="220" w:lineRule="auto"/>
      </w:pPr>
      <w:r>
        <w:rPr/>
        <w:t xml:space="preserve">Pour une certaine valeur </w:t>
      </w:r>
      <m:oMath>
        <m:sSub>
          <m:sSubPr/>
          <m:e>
            <m:r>
              <m:rPr>
                <m:sty m:val="i"/>
              </m:rPr>
              <m:t>x</m:t>
            </m:r>
          </m:e>
          <m:sub>
            <m:r>
              <m:rPr>
                <m:sty m:val="p"/>
              </m:rPr>
              <m:t>3</m:t>
            </m:r>
          </m:sub>
        </m:sSub>
      </m:oMath>
      <w:r>
        <w:rPr/>
        <w:t xml:space="preserve"> de </w:t>
      </w:r>
      <m:oMath>
        <m:r>
          <m:rPr>
            <m:sty m:val="i"/>
          </m:rPr>
          <m:t>x</m:t>
        </m:r>
      </m:oMath>
      <w:r>
        <w:rPr/>
        <w:t xml:space="preserve">, on observe sur un oscilloscope fonctionnant en mode </w:t>
      </w:r>
      <m:oMath>
        <m:r>
          <m:rPr>
            <m:sty m:val="i"/>
          </m:rPr>
          <m:t>x</m:t>
        </m:r>
        <m:r>
          <m:rPr>
            <m:sty m:val="i"/>
          </m:rPr>
          <m:t>y</m:t>
        </m:r>
      </m:oMath>
      <w:r>
        <w:rPr>
          <w:rFonts w:eastAsia="Georgia" w:cs="Georgia" w:ascii="Georgia" w:hAnsi="Georgia"/>
        </w:rPr>
        <w:t xml:space="preserve"> (non représenté sur la Fig. 5) que le courant et la tension aux bornes du haut-parleur sont en phase.</w:t>
      </w:r>
      <w:r>
        <w:rPr/>
        <w:br w:type="textWrapping"/>
      </w:r>
      <w:r>
        <w:rPr>
          <w:rFonts w:eastAsia="Georgia" w:cs="Georgia" w:ascii="Georgia" w:hAnsi="Georgia"/>
        </w:rPr>
        <w:t xml:space="preserve">(a) Que voit-on alors sur l'écran de l'oscilloscope?</w:t>
      </w:r>
      <w:r>
        <w:rPr/>
        <w:br w:type="textWrapping"/>
      </w:r>
      <w:r>
        <w:rPr/>
        <w:t xml:space="preserve">(b) Exprimer </w:t>
      </w:r>
      <m:oMath>
        <m:sSub>
          <m:sSubPr/>
          <m:e>
            <m:r>
              <m:rPr>
                <m:sty m:val="i"/>
              </m:rPr>
              <m:t>L</m:t>
            </m:r>
          </m:e>
          <m:sub>
            <m:r>
              <m:rPr>
                <m:sty m:val="i"/>
              </m:rPr>
              <m:t>e</m:t>
            </m:r>
          </m:sub>
        </m:sSub>
      </m:oMath>
      <w:r>
        <w:rPr/>
        <w:t xml:space="preserve"> en fonction de </w:t>
      </w:r>
      <m:oMath>
        <m:sSub>
          <m:sSubPr/>
          <m:e>
            <m:r>
              <m:rPr>
                <m:sty m:val="i"/>
              </m:rPr>
              <m:t>R</m:t>
            </m:r>
          </m:e>
          <m:sub>
            <m:r>
              <m:rPr>
                <m:sty m:val="i"/>
              </m:rPr>
              <m:t>m</m:t>
            </m:r>
          </m:sub>
        </m:sSub>
        <m:r>
          <m:rPr>
            <m:sty m:val="p"/>
          </m:rPr>
          <m:t>,</m:t>
        </m:r>
        <m:r>
          <m:rPr>
            <m:sty m:val="i"/>
          </m:rPr>
          <m:t>Q</m:t>
        </m:r>
        <m:r>
          <m:rPr>
            <m:sty m:val="p"/>
          </m:rPr>
          <m:t>,</m:t>
        </m:r>
        <m:sSub>
          <m:sSubPr/>
          <m:e>
            <m:r>
              <m:rPr>
                <m:sty m:val="i"/>
              </m:rPr>
              <m:t>ω</m:t>
            </m:r>
          </m:e>
          <m:sub>
            <m:r>
              <m:rPr>
                <m:sty m:val="i"/>
              </m:rPr>
              <m:t>m</m:t>
            </m:r>
          </m:sub>
        </m:sSub>
      </m:oMath>
      <w:r>
        <w:rPr/>
        <w:t xml:space="preserve"> et </w:t>
      </w:r>
      <m:oMath>
        <m:sSub>
          <m:sSubPr/>
          <m:e>
            <m:r>
              <m:rPr>
                <m:sty m:val="i"/>
              </m:rPr>
              <m:t>x</m:t>
            </m:r>
          </m:e>
          <m:sub>
            <m:r>
              <m:rPr>
                <m:sty m:val="p"/>
              </m:rPr>
              <m:t>3</m:t>
            </m:r>
          </m:sub>
        </m:sSub>
      </m:oMath>
      <w:r>
        <w:rPr/>
        <w:t xml:space="preserve">.</w:t>
      </w:r>
      <w:r>
        <w:rPr/>
        <w:br w:type="textWrapping"/>
      </w:r>
      <w:r>
        <w:rPr>
          <w:rFonts w:eastAsia="Georgia" w:cs="Georgia" w:ascii="Georgia" w:hAnsi="Georgia"/>
        </w:rPr>
        <w:t xml:space="preserve">25. En raison de l'effet de peau, la relation (4) reste approchée : on considère pratiquement que, dans un conducteur de conductivité </w:t>
      </w:r>
      <m:oMath>
        <m:r>
          <m:rPr>
            <m:sty m:val="i"/>
          </m:rPr>
          <m:t>σ</m:t>
        </m:r>
      </m:oMath>
      <w:r>
        <w:rPr>
          <w:rFonts w:eastAsia="Georgia" w:cs="Georgia" w:ascii="Georgia" w:hAnsi="Georgia"/>
        </w:rPr>
        <w:t xml:space="preserve"> et en régime sinusoïdal de fréquence </w:t>
      </w:r>
      <m:oMath>
        <m:r>
          <m:rPr>
            <m:sty m:val="i"/>
          </m:rPr>
          <m:t>f</m:t>
        </m:r>
      </m:oMath>
      <w:r>
        <w:rPr>
          <w:rFonts w:eastAsia="Georgia" w:cs="Georgia" w:ascii="Georgia" w:hAnsi="Georgia"/>
        </w:rPr>
        <w:t xml:space="preserve">, seule la partie extérieure d'épaisseur </w:t>
      </w:r>
      <m:oMath>
        <m:r>
          <m:rPr>
            <m:sty m:val="p"/>
          </m:rPr>
          <m:t>(</m:t>
        </m:r>
        <m:r>
          <m:rPr>
            <m:sty m:val="i"/>
          </m:rPr>
          <m:t>δ</m:t>
        </m:r>
        <m:sSub>
          <m:sSubPr/>
          <m:e>
            <m:r>
              <m:rPr>
                <m:sty m:val="p"/>
              </m:rPr>
              <m:t>)</m:t>
            </m:r>
          </m:e>
          <m:sub>
            <m:r>
              <m:rPr>
                <m:sty m:val="p"/>
              </m:rPr>
              <m:t>mm</m:t>
            </m:r>
          </m:sub>
        </m:sSub>
        <m:r>
          <m:rPr>
            <m:sty m:val="p"/>
          </m:rPr>
          <m:t>=</m:t>
        </m:r>
        <m:f>
          <m:fPr>
            <m:ctrlPr>
              <w:rPr>
                <w:rFonts w:ascii="Cambria Math" w:hAnsi="Cambria Math"/>
              </w:rPr>
            </m:ctrlPr>
          </m:fPr>
          <m:num>
            <m:r>
              <m:rPr>
                <m:sty m:val="p"/>
              </m:rPr>
              <m:t>15915</m:t>
            </m:r>
          </m:num>
          <m:den>
            <m:rad>
              <m:radPr>
                <m:degHide m:val="1"/>
                <m:ctrlPr>
                  <w:rPr>
                    <w:rFonts w:ascii="Cambria Math" w:hAnsi="Cambria Math"/>
                  </w:rPr>
                </m:ctrlPr>
              </m:radPr>
              <m:deg/>
              <m:e>
                <m:r>
                  <m:rPr>
                    <m:sty m:val="i"/>
                  </m:rPr>
                  <m:t>σ</m:t>
                </m:r>
                <m:r>
                  <m:rPr>
                    <m:sty m:val="p"/>
                  </m:rPr>
                  <m:t>⋅</m:t>
                </m:r>
                <m:r>
                  <m:rPr>
                    <m:sty m:val="p"/>
                  </m:rPr>
                  <m:t>(</m:t>
                </m:r>
                <m:r>
                  <m:rPr>
                    <m:sty m:val="i"/>
                  </m:rPr>
                  <m:t>f</m:t>
                </m:r>
                <m:sSub>
                  <m:sSubPr/>
                  <m:e>
                    <m:r>
                      <m:rPr>
                        <m:sty m:val="p"/>
                      </m:rPr>
                      <m:t>)</m:t>
                    </m:r>
                  </m:e>
                  <m:sub>
                    <m:r>
                      <m:rPr>
                        <m:sty m:val="p"/>
                      </m:rPr>
                      <m:t>kHz</m:t>
                    </m:r>
                  </m:sub>
                </m:sSub>
              </m:e>
            </m:rad>
          </m:den>
        </m:f>
      </m:oMath>
      <w:r>
        <w:rPr>
          <w:rFonts w:eastAsia="Georgia" w:cs="Georgia" w:ascii="Georgia" w:hAnsi="Georgia"/>
        </w:rPr>
        <w:t xml:space="preserve"> contribue à la conduction. La résistance effective du fil est-elle augmentée ou diminuée du fait de l'effet de peau?</w:t>
      </w:r>
    </w:p>
    <w:p>
      <w:pPr>
        <w:spacing w:line="271" w:before="240" w:lineRule="auto"/>
      </w:pPr>
      <w:r>
        <w:rPr>
          <w:rFonts w:eastAsia="Georgia" w:cs="Georgia" w:ascii="Georgia" w:hAnsi="Georgia"/>
          <w:b/>
          <w:sz w:val="33"/>
        </w:rPr>
        <w:t xml:space="preserve">2.3 Mesures interférométriques</w:t>
      </w:r>
    </w:p>
    <w:p>
      <w:pPr>
        <w:spacing w:after="220" w:lineRule="auto"/>
      </w:pPr>
      <w:r>
        <w:rPr>
          <w:rFonts w:eastAsia="Georgia" w:cs="Georgia" w:ascii="Georgia" w:hAnsi="Georgia"/>
        </w:rPr>
        <w:t xml:space="preserve">Pour mesurer la vitesse et le déplacement de la membrane sans perturber la masse du hautparleur, on utilise la technique sans contact de vibrométrie laser décrite ci-après.</w:t>
      </w:r>
    </w:p>
    <w:p>
      <w:pPr>
        <w:spacing w:after="220" w:lineRule="auto"/>
      </w:pPr>
      <w:r>
        <w:rPr>
          <w:rFonts w:eastAsia="Georgia" w:cs="Georgia" w:ascii="Georgia" w:hAnsi="Georgia"/>
        </w:rPr>
        <w:t xml:space="preserve">L'interféromètre de Michelson de la Figure 7 est réglé pour donner des anneaux. Un bloc séparatricecompensatrice, (SC), est inséré dans le dispositif, de telle sorte que les faisceaux réfléchis par (M) et le haut-parleur (HP) soient perpendiculaires. On s'efforce de faire en sorte que les différents faisceaux subissent le même nombre de réflexions et de réfractions et que les amplitudes dans chacun des bras de l'interféromètre soient égales. On convient pour simplifier que l'indice dans l'interféromètre est partout égal à 1 , ce qui revient à confondre les chemins géométrique et optique. On note </w:t>
      </w:r>
      <m:oMath>
        <m:sSubSup>
          <m:sSubSupPr/>
          <m:e>
            <m:r>
              <m:rPr>
                <m:sty m:val="i"/>
              </m:rPr>
              <m:t>d</m:t>
            </m:r>
          </m:e>
          <m:sub>
            <m:r>
              <m:rPr>
                <m:sty m:val="p"/>
              </m:rPr>
              <m:t>1</m:t>
            </m:r>
          </m:sub>
          <m:sup>
            <m:r>
              <m:rPr>
                <m:sty m:val="p"/>
              </m:rPr>
              <m:t>0</m:t>
            </m:r>
          </m:sup>
        </m:sSubSup>
      </m:oMath>
      <w:r>
        <w:rPr/>
        <w:t xml:space="preserve"> et </w:t>
      </w:r>
      <m:oMath>
        <m:sSubSup>
          <m:sSubSupPr/>
          <m:e>
            <m:r>
              <m:rPr>
                <m:sty m:val="i"/>
              </m:rPr>
              <m:t>d</m:t>
            </m:r>
          </m:e>
          <m:sub>
            <m:r>
              <m:rPr>
                <m:sty m:val="p"/>
              </m:rPr>
              <m:t>2</m:t>
            </m:r>
          </m:sub>
          <m:sup>
            <m:r>
              <m:rPr>
                <m:sty m:val="p"/>
              </m:rPr>
              <m:t>0</m:t>
            </m:r>
          </m:sup>
        </m:sSubSup>
      </m:oMath>
      <w:r>
        <w:rPr>
          <w:rFonts w:eastAsia="Georgia" w:cs="Georgia" w:ascii="Georgia" w:hAnsi="Georgia"/>
        </w:rPr>
        <w:t xml:space="preserve"> les distances correspondant à la configuration de repos du système et l'on pose </w:t>
      </w:r>
      <m:oMath>
        <m:sSub>
          <m:sSubPr/>
          <m:e>
            <m:r>
              <m:rPr>
                <m:sty m:val="p"/>
              </m:rPr>
              <m:t>Ψ</m:t>
            </m:r>
          </m:e>
          <m:sub>
            <m:r>
              <m:rPr>
                <m:sty m:val="p"/>
              </m:rPr>
              <m:t>0</m:t>
            </m:r>
          </m:sub>
        </m:sSub>
        <m:r>
          <m:rPr>
            <m:sty m:val="p"/>
          </m:rPr>
          <m:t>=</m:t>
        </m:r>
        <m:f>
          <m:fPr>
            <m:ctrlPr>
              <w:rPr>
                <w:rFonts w:ascii="Cambria Math" w:hAnsi="Cambria Math"/>
              </w:rPr>
            </m:ctrlPr>
          </m:fPr>
          <m:num>
            <m:r>
              <m:rPr>
                <m:sty m:val="p"/>
              </m:rPr>
              <m:t>4</m:t>
            </m:r>
            <m:r>
              <m:rPr>
                <m:sty m:val="i"/>
              </m:rPr>
              <m:t>π</m:t>
            </m:r>
          </m:num>
          <m:den>
            <m:r>
              <m:rPr>
                <m:sty m:val="i"/>
              </m:rPr>
              <m:t>λ</m:t>
            </m:r>
          </m:den>
        </m:f>
        <m:d>
          <m:dPr>
            <m:begChr m:val="("/>
            <m:endChr m:val=")"/>
            <m:ctrlPr>
              <w:rPr>
                <w:rFonts w:ascii="Cambria Math" w:hAnsi="Cambria Math"/>
              </w:rPr>
            </m:ctrlPr>
          </m:dPr>
          <m:e>
            <m:sSubSup>
              <m:sSubSupPr/>
              <m:e>
                <m:r>
                  <m:rPr>
                    <m:sty m:val="i"/>
                  </m:rPr>
                  <m:t>d</m:t>
                </m:r>
              </m:e>
              <m:sub>
                <m:r>
                  <m:rPr>
                    <m:sty m:val="p"/>
                  </m:rPr>
                  <m:t>1</m:t>
                </m:r>
              </m:sub>
              <m:sup>
                <m:r>
                  <m:rPr>
                    <m:sty m:val="p"/>
                  </m:rPr>
                  <m:t>0</m:t>
                </m:r>
              </m:sup>
            </m:sSubSup>
            <m:r>
              <m:rPr>
                <m:sty m:val="p"/>
              </m:rPr>
              <m:t>−</m:t>
            </m:r>
            <m:sSubSup>
              <m:sSubSupPr/>
              <m:e>
                <m:r>
                  <m:rPr>
                    <m:sty m:val="i"/>
                  </m:rPr>
                  <m:t>d</m:t>
                </m:r>
              </m:e>
              <m:sub>
                <m:r>
                  <m:rPr>
                    <m:sty m:val="p"/>
                  </m:rPr>
                  <m:t>2</m:t>
                </m:r>
              </m:sub>
              <m:sup>
                <m:r>
                  <m:rPr>
                    <m:sty m:val="p"/>
                  </m:rPr>
                  <m:t>0</m:t>
                </m:r>
              </m:sup>
            </m:sSubSup>
          </m:e>
        </m:d>
        <m:r>
          <m:rPr>
            <m:sty m:val="p"/>
          </m:rPr>
          <m:t>=</m:t>
        </m:r>
        <m:r>
          <m:rPr>
            <m:sty m:val="p"/>
          </m:rPr>
          <m:t>2</m:t>
        </m:r>
        <m:r>
          <m:rPr>
            <m:sty m:val="i"/>
          </m:rPr>
          <m:t>q</m:t>
        </m:r>
        <m:d>
          <m:dPr>
            <m:begChr m:val="("/>
            <m:endChr m:val=")"/>
            <m:ctrlPr>
              <w:rPr>
                <w:rFonts w:ascii="Cambria Math" w:hAnsi="Cambria Math"/>
              </w:rPr>
            </m:ctrlPr>
          </m:dPr>
          <m:e>
            <m:sSubSup>
              <m:sSubSupPr/>
              <m:e>
                <m:r>
                  <m:rPr>
                    <m:sty m:val="i"/>
                  </m:rPr>
                  <m:t>d</m:t>
                </m:r>
              </m:e>
              <m:sub>
                <m:r>
                  <m:rPr>
                    <m:sty m:val="p"/>
                  </m:rPr>
                  <m:t>1</m:t>
                </m:r>
              </m:sub>
              <m:sup>
                <m:r>
                  <m:rPr>
                    <m:sty m:val="p"/>
                  </m:rPr>
                  <m:t>0</m:t>
                </m:r>
              </m:sup>
            </m:sSubSup>
            <m:r>
              <m:rPr>
                <m:sty m:val="p"/>
              </m:rPr>
              <m:t>−</m:t>
            </m:r>
            <m:sSubSup>
              <m:sSubSupPr/>
              <m:e>
                <m:r>
                  <m:rPr>
                    <m:sty m:val="i"/>
                  </m:rPr>
                  <m:t>d</m:t>
                </m:r>
              </m:e>
              <m:sub>
                <m:r>
                  <m:rPr>
                    <m:sty m:val="p"/>
                  </m:rPr>
                  <m:t>2</m:t>
                </m:r>
              </m:sub>
              <m:sup>
                <m:r>
                  <m:rPr>
                    <m:sty m:val="p"/>
                  </m:rPr>
                  <m:t>0</m:t>
                </m:r>
              </m:sup>
            </m:sSubSup>
          </m:e>
        </m:d>
      </m:oMath>
      <w:r>
        <w:rPr>
          <w:rFonts w:eastAsia="Georgia" w:cs="Georgia" w:ascii="Georgia" w:hAnsi="Georgia"/>
        </w:rPr>
        <w:t xml:space="preserve"> (ce qui définit </w:t>
      </w:r>
      <m:oMath>
        <m:r>
          <m:rPr>
            <m:sty m:val="i"/>
          </m:rPr>
          <m:t>q</m:t>
        </m:r>
      </m:oMath>
      <w:r>
        <w:rPr/>
        <w:t xml:space="preserve"> en fonction de la longueur d'onde, </w:t>
      </w:r>
      <m:oMath>
        <m:r>
          <m:rPr>
            <m:sty m:val="i"/>
          </m:rPr>
          <m:t>λ</m:t>
        </m:r>
      </m:oMath>
      <w:r>
        <w:rPr>
          <w:rFonts w:eastAsia="Georgia" w:cs="Georgia" w:ascii="Georgia" w:hAnsi="Georgia"/>
        </w:rPr>
        <w:t xml:space="preserve">, de la source monochromatique utilisée).</w:t>
      </w:r>
    </w:p>
    <w:p>
      <w:pPr>
        <w:spacing w:line="271" w:before="240" w:lineRule="auto"/>
      </w:pPr>
      <w:r>
        <w:rPr>
          <w:b/>
          <w:sz w:val="33"/>
        </w:rPr>
        <w:t xml:space="preserve">2.3.1 Analyse temporelle : mesure de l'amplitude vibratoire</w:t>
      </w:r>
    </w:p>
    <w:p>
      <w:pPr>
        <w:spacing w:after="220" w:lineRule="auto"/>
      </w:pPr>
      <w:r>
        <w:rPr/>
        <w:t xml:space="preserve">L'objet de la Figure 7 est la membrane du haut-parleur.</w:t>
      </w:r>
    </w:p>
    <w:p>
      <w:pPr>
        <w:spacing w:lineRule="auto"/>
        <w:jc w:val="center"/>
      </w:pPr>
      <w:r>
        <w:rPr/>
        <w:drawing>
          <wp:inline distB="0" distL="0" distR="0" distT="0">
            <wp:extent cx="5486400" cy="3804323"/>
            <wp:effectExtent b="0" l="0" r="0" t="0"/>
            <wp:docPr id="8" name="image-4bd916a58aeb7460245890eb1f3ed55f46fc6cee.jpg"/>
            <a:graphic>
              <a:graphicData uri="http://schemas.openxmlformats.org/drawingml/2006/picture">
                <pic:pic>
                  <pic:nvPicPr>
                    <pic:cNvPr id="8" name="image-4bd916a58aeb7460245890eb1f3ed55f46fc6cee.jpg" descr=""/>
                    <pic:cNvPicPr/>
                  </pic:nvPicPr>
                  <pic:blipFill>
                    <a:blip r:embed="rId12" cstate="print"/>
                    <a:srcRect b="0" l="0" r="0" t="0"/>
                    <a:stretch>
                      <a:fillRect/>
                    </a:stretch>
                  </pic:blipFill>
                  <pic:spPr>
                    <a:xfrm>
                      <a:off x="0" y="0"/>
                      <a:ext cx="5486400" cy="3804323"/>
                    </a:xfrm>
                    <a:prstGeom prst="rect"/>
                  </pic:spPr>
                </pic:pic>
              </a:graphicData>
            </a:graphic>
          </wp:inline>
        </w:drawing>
      </w:r>
    </w:p>
    <w:p>
      <w:pPr>
        <w:spacing w:lineRule="auto"/>
      </w:pPr>
      <w:r>
        <w:rPr>
          <w:rFonts w:eastAsia="Georgia" w:cs="Georgia" w:ascii="Georgia" w:hAnsi="Georgia"/>
        </w:rPr>
        <w:t xml:space="preserve">Figure 7 - Principe de fonctionnement d'un vibromètre laser. L'ensemble laser-élargisseur de faisceau est symbolisé par une source ponctuelle placée au foyer objet d'une lentille convergente </w:t>
      </w:r>
      <m:oMath>
        <m:sSub>
          <m:sSubPr/>
          <m:e>
            <m:r>
              <m:rPr>
                <m:sty m:val="i"/>
              </m:rPr>
              <m:t>L</m:t>
            </m:r>
          </m:e>
          <m:sub>
            <m:r>
              <m:rPr>
                <m:sty m:val="p"/>
              </m:rPr>
              <m:t>1</m:t>
            </m:r>
          </m:sub>
        </m:sSub>
      </m:oMath>
      <w:r>
        <w:rPr>
          <w:rFonts w:eastAsia="Georgia" w:cs="Georgia" w:ascii="Georgia" w:hAnsi="Georgia"/>
        </w:rPr>
        <w:t xml:space="preserve">. Le faisceau de référence est dirigé vers le miroir fixe (M) tandis que l'autre faisceau est envoyé en incidence normale vers le centre de l'objet. Dans la partie 2.3.1, cet objet est la membrane du haut-parleur ; dans la partie 2.3.2, cet objet est un petit miroir plan. Le faisceau sortant de l'interféromètre est détecté sur le photodétecteur </w:t>
      </w:r>
      <m:oMath>
        <m:r>
          <m:rPr>
            <m:sty m:val="p"/>
          </m:rPr>
          <m:t>(</m:t>
        </m:r>
        <m:r>
          <m:rPr>
            <m:sty m:val="p"/>
          </m:rPr>
          <m:t>P</m:t>
        </m:r>
        <m:r>
          <m:rPr>
            <m:sty m:val="p"/>
          </m:rPr>
          <m:t>)</m:t>
        </m:r>
      </m:oMath>
      <w:r>
        <w:rPr/>
        <w:t xml:space="preserve">, qui produit une tension </w:t>
      </w:r>
      <m:oMath>
        <m:sSub>
          <m:sSubPr/>
          <m:e>
            <m:r>
              <m:rPr>
                <m:sty m:val="i"/>
              </m:rPr>
              <m:t>V</m:t>
            </m:r>
          </m:e>
          <m:sub>
            <m:r>
              <m:rPr>
                <m:sty m:val="i"/>
              </m:rPr>
              <m:t>D</m:t>
            </m:r>
          </m:sub>
        </m:sSub>
      </m:oMath>
      <w:r>
        <w:rPr>
          <w:rFonts w:eastAsia="Georgia" w:cs="Georgia" w:ascii="Georgia" w:hAnsi="Georgia"/>
        </w:rPr>
        <w:t xml:space="preserve"> proportionnelle à l'intensité lumineuse qu'il reçoit.</w:t>
      </w:r>
    </w:p>
    <w:p>
      <w:pPr>
        <w:numPr>
          <w:ilvl w:val="0"/>
          <w:numId w:val="9"/>
        </w:numPr>
        <w:spacing w:lineRule="auto"/>
      </w:pPr>
      <w:r>
        <w:rPr/>
        <w:t xml:space="preserve">Commenter l'expression (5) ci-dessous de la tension de repos </w:t>
      </w:r>
      <m:oMath>
        <m:sSubSup>
          <m:sSubSupPr/>
          <m:e>
            <m:r>
              <m:rPr>
                <m:sty m:val="i"/>
              </m:rPr>
              <m:t>V</m:t>
            </m:r>
          </m:e>
          <m:sub>
            <m:r>
              <m:rPr>
                <m:sty m:val="i"/>
              </m:rPr>
              <m:t>D</m:t>
            </m:r>
          </m:sub>
          <m:sup>
            <m:r>
              <m:rPr>
                <m:sty m:val="p"/>
              </m:rPr>
              <m:t>0</m:t>
            </m:r>
          </m:sup>
        </m:sSubSup>
      </m:oMath>
      <w:r>
        <w:rPr/>
        <w:t xml:space="preserve">, en indiquant respectivement le sens et l'origine du coefficient </w:t>
      </w:r>
      <m:oMath>
        <m:sSub>
          <m:sSubPr/>
          <m:e>
            <m:r>
              <m:rPr>
                <m:sty m:val="i"/>
              </m:rPr>
              <m:t>m</m:t>
            </m:r>
          </m:e>
          <m:sub>
            <m:r>
              <m:rPr>
                <m:sty m:val="p"/>
              </m:rPr>
              <m:t>0</m:t>
            </m:r>
          </m:sub>
        </m:sSub>
      </m:oMath>
      <w:r>
        <w:rPr>
          <w:rFonts w:eastAsia="Georgia" w:cs="Georgia" w:ascii="Georgia" w:hAnsi="Georgia"/>
        </w:rPr>
        <w:t xml:space="preserve"> et celui de l'argument de la fonction cosinus. À quoi peut être due une valeur de </w:t>
      </w:r>
      <m:oMath>
        <m:sSub>
          <m:sSubPr/>
          <m:e>
            <m:r>
              <m:rPr>
                <m:sty m:val="i"/>
              </m:rPr>
              <m:t>m</m:t>
            </m:r>
          </m:e>
          <m:sub>
            <m:r>
              <m:rPr>
                <m:sty m:val="p"/>
              </m:rPr>
              <m:t>0</m:t>
            </m:r>
          </m:sub>
        </m:sSub>
      </m:oMath>
      <w:r>
        <w:rPr>
          <w:rFonts w:eastAsia="Georgia" w:cs="Georgia" w:ascii="Georgia" w:hAnsi="Georgia"/>
        </w:rPr>
        <w:t xml:space="preserve"> différente de 1 ?</w:t>
      </w:r>
    </w:p>
    <w:p>
      <w:pPr>
        <w:spacing w:after="220" w:lineRule="auto"/>
      </w:pPr>
      <m:oMathPara>
        <m:oMath>
          <m:sSubSup>
            <m:sSubSupPr/>
            <m:e>
              <m:r>
                <m:rPr>
                  <m:sty m:val="i"/>
                </m:rPr>
                <m:t>V</m:t>
              </m:r>
            </m:e>
            <m:sub>
              <m:r>
                <m:rPr>
                  <m:sty m:val="i"/>
                </m:rPr>
                <m:t>D</m:t>
              </m:r>
            </m:sub>
            <m:sup>
              <m:r>
                <m:rPr>
                  <m:sty m:val="p"/>
                </m:rPr>
                <m:t>0</m:t>
              </m:r>
            </m:sup>
          </m:sSubSup>
          <m:r>
            <m:rPr>
              <m:sty m:val="p"/>
            </m:rPr>
            <m:t>=</m:t>
          </m:r>
          <m:sSub>
            <m:sSubPr/>
            <m:e>
              <m:r>
                <m:rPr>
                  <m:sty m:val="i"/>
                </m:rPr>
                <m:t>V</m:t>
              </m:r>
            </m:e>
            <m:sub>
              <m:r>
                <m:rPr>
                  <m:sty m:val="p"/>
                </m:rPr>
                <m:t>0</m:t>
              </m:r>
            </m:sub>
          </m:sSub>
          <m:d>
            <m:dPr>
              <m:begChr m:val="("/>
              <m:endChr m:val=")"/>
              <m:ctrlPr>
                <w:rPr>
                  <w:rFonts w:ascii="Cambria Math" w:hAnsi="Cambria Math"/>
                </w:rPr>
              </m:ctrlPr>
            </m:dPr>
            <m:e>
              <m:r>
                <m:rPr>
                  <m:sty m:val="p"/>
                </m:rPr>
                <m:t>1</m:t>
              </m:r>
              <m:r>
                <m:rPr>
                  <m:sty m:val="p"/>
                </m:rPr>
                <m:t>+</m:t>
              </m:r>
              <m:sSub>
                <m:sSubPr/>
                <m:e>
                  <m:r>
                    <m:rPr>
                      <m:sty m:val="i"/>
                    </m:rPr>
                    <m:t>m</m:t>
                  </m:r>
                </m:e>
                <m:sub>
                  <m:r>
                    <m:rPr>
                      <m:sty m:val="p"/>
                    </m:rPr>
                    <m:t>0</m:t>
                  </m:r>
                </m:sub>
              </m:sSub>
              <m:r>
                <m:rPr>
                  <m:sty m:val="p"/>
                </m:rPr>
                <m:t>cos</m:t>
              </m:r>
              <m:r>
                <m:rPr>
                  <m:sty m:val="p"/>
                </m:rPr>
                <m:t>⁡</m:t>
              </m:r>
              <m:sSub>
                <m:sSubPr/>
                <m:e>
                  <m:r>
                    <m:rPr>
                      <m:sty m:val="p"/>
                    </m:rPr>
                    <m:t>Ψ</m:t>
                  </m:r>
                </m:e>
                <m:sub>
                  <m:r>
                    <m:rPr>
                      <m:sty m:val="p"/>
                    </m:rPr>
                    <m:t>0</m:t>
                  </m:r>
                </m:sub>
              </m:sSub>
            </m:e>
          </m:d>
          <m:r>
            <m:rPr>
              <m:sty m:val="p"/>
            </m:rPr>
            <m:t>.</m:t>
          </m:r>
        </m:oMath>
      </m:oMathPara>
    </w:p>
    <w:p>
      <w:pPr>
        <w:numPr>
          <w:ilvl w:val="0"/>
          <w:numId w:val="10"/>
        </w:numPr>
        <w:spacing w:lineRule="auto"/>
      </w:pPr>
      <w:r>
        <w:rPr>
          <w:rFonts w:eastAsia="Georgia" w:cs="Georgia" w:ascii="Georgia" w:hAnsi="Georgia"/>
        </w:rPr>
        <w:t xml:space="preserve">La position au repos du dispositif étant, dans cette question seulement, telle que l'ordre d'interférence en </w:t>
      </w:r>
      <m:oMath>
        <m:r>
          <m:rPr>
            <m:sty m:val="i"/>
          </m:rPr>
          <m:t>P</m:t>
        </m:r>
      </m:oMath>
      <w:r>
        <w:rPr/>
        <w:t xml:space="preserve"> soit nul, la membrane du haut-parleur est mise en vibration harmonique : </w:t>
      </w:r>
      <m:oMath>
        <m:sSub>
          <m:sSubPr/>
          <m:e>
            <m:r>
              <m:rPr>
                <m:sty m:val="i"/>
              </m:rPr>
              <m:t>d</m:t>
            </m:r>
          </m:e>
          <m:sub>
            <m:r>
              <m:rPr>
                <m:sty m:val="p"/>
              </m:rPr>
              <m:t>1</m:t>
            </m:r>
          </m:sub>
        </m:sSub>
        <m:r>
          <m:rPr>
            <m:sty m:val="p"/>
          </m:rPr>
          <m:t>(</m:t>
        </m:r>
        <m:r>
          <m:rPr>
            <m:sty m:val="i"/>
          </m:rPr>
          <m:t>t</m:t>
        </m:r>
        <m:r>
          <m:rPr>
            <m:sty m:val="p"/>
          </m:rPr>
          <m:t>)</m:t>
        </m:r>
        <m:r>
          <m:rPr>
            <m:sty m:val="p"/>
          </m:rPr>
          <m:t>=</m:t>
        </m:r>
        <m:sSubSup>
          <m:sSubSupPr/>
          <m:e>
            <m:r>
              <m:rPr>
                <m:sty m:val="i"/>
              </m:rPr>
              <m:t>d</m:t>
            </m:r>
          </m:e>
          <m:sub>
            <m:r>
              <m:rPr>
                <m:sty m:val="p"/>
              </m:rPr>
              <m:t>1</m:t>
            </m:r>
          </m:sub>
          <m:sup>
            <m:r>
              <m:rPr>
                <m:sty m:val="p"/>
              </m:rPr>
              <m:t>0</m:t>
            </m:r>
          </m:sup>
        </m:sSubSup>
        <m:r>
          <m:rPr>
            <m:sty m:val="p"/>
          </m:rPr>
          <m:t>+</m:t>
        </m:r>
        <m:sSub>
          <m:sSubPr/>
          <m:e>
            <m:r>
              <m:rPr>
                <m:sty m:val="i"/>
              </m:rPr>
              <m:t>δ</m:t>
            </m:r>
          </m:e>
          <m:sub>
            <m:r>
              <m:rPr>
                <m:sty m:val="p"/>
              </m:rPr>
              <m:t>1</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Montrer que l'on peut déterminer </w:t>
      </w:r>
      <m:oMath>
        <m:sSub>
          <m:sSubPr/>
          <m:e>
            <m:r>
              <m:rPr>
                <m:sty m:val="i"/>
              </m:rPr>
              <m:t>δ</m:t>
            </m:r>
          </m:e>
          <m:sub>
            <m:r>
              <m:rPr>
                <m:sty m:val="p"/>
              </m:rPr>
              <m:t>1</m:t>
            </m:r>
          </m:sub>
        </m:sSub>
      </m:oMath>
      <w:r>
        <w:rPr/>
        <w:t xml:space="preserve"> en comptant le nombre </w:t>
      </w:r>
      <m:oMath>
        <m:r>
          <m:rPr>
            <m:sty m:val="i"/>
          </m:rPr>
          <m:t>n</m:t>
        </m:r>
      </m:oMath>
      <w:r>
        <w:rPr/>
        <w:t xml:space="preserve"> de cycles complets ( </w:t>
      </w:r>
      <m:oMath>
        <m:r>
          <m:rPr>
            <m:sty m:val="p"/>
          </m:rPr>
          <m:t>2</m:t>
        </m:r>
        <m:r>
          <m:rPr>
            <m:sty m:val="i"/>
          </m:rPr>
          <m:t>π</m:t>
        </m:r>
      </m:oMath>
      <w:r>
        <w:rPr/>
        <w:t xml:space="preserve"> ) de rotation de phase du signal </w:t>
      </w:r>
      <m:oMath>
        <m:sSub>
          <m:sSubPr/>
          <m:e>
            <m:r>
              <m:rPr>
                <m:sty m:val="i"/>
              </m:rPr>
              <m:t>V</m:t>
            </m:r>
          </m:e>
          <m:sub>
            <m:r>
              <m:rPr>
                <m:sty m:val="i"/>
              </m:rPr>
              <m:t>D</m:t>
            </m:r>
          </m:sub>
        </m:sSub>
      </m:oMath>
      <w:r>
        <w:rPr>
          <w:rFonts w:eastAsia="Georgia" w:cs="Georgia" w:ascii="Georgia" w:hAnsi="Georgia"/>
        </w:rPr>
        <w:t xml:space="preserve"> produit par le photodétecteur au cours d'une période de vibration de la membrane.</w:t>
      </w:r>
    </w:p>
    <w:p>
      <w:pPr>
        <w:numPr>
          <w:ilvl w:val="0"/>
          <w:numId w:val="10"/>
        </w:numPr>
        <w:spacing w:lineRule="auto"/>
      </w:pPr>
      <w:r>
        <w:rPr/>
        <w:t xml:space="preserve">Calculer </w:t>
      </w:r>
      <m:oMath>
        <m:sSub>
          <m:sSubPr/>
          <m:e>
            <m:r>
              <m:rPr>
                <m:sty m:val="i"/>
              </m:rPr>
              <m:t>δ</m:t>
            </m:r>
          </m:e>
          <m:sub>
            <m:r>
              <m:rPr>
                <m:sty m:val="p"/>
              </m:rPr>
              <m:t>1</m:t>
            </m:r>
          </m:sub>
        </m:sSub>
      </m:oMath>
      <w:r>
        <w:rPr/>
        <w:t xml:space="preserve"> pour </w:t>
      </w:r>
      <m:oMath>
        <m:r>
          <m:rPr>
            <m:sty m:val="i"/>
          </m:rPr>
          <m:t>n</m:t>
        </m:r>
        <m:r>
          <m:rPr>
            <m:sty m:val="p"/>
          </m:rPr>
          <m:t>=</m:t>
        </m:r>
        <m:r>
          <m:rPr>
            <m:sty m:val="p"/>
          </m:rPr>
          <m:t>28</m:t>
        </m:r>
      </m:oMath>
      <w:r>
        <w:rPr/>
        <w:t xml:space="preserve"> et </w:t>
      </w:r>
      <m:oMath>
        <m:r>
          <m:rPr>
            <m:sty m:val="i"/>
          </m:rPr>
          <m:t>λ</m:t>
        </m:r>
        <m:r>
          <m:rPr>
            <m:sty m:val="p"/>
          </m:rPr>
          <m:t>=</m:t>
        </m:r>
        <m:r>
          <m:rPr>
            <m:sty m:val="p"/>
          </m:rPr>
          <m:t>0</m:t>
        </m:r>
        <m:r>
          <m:rPr>
            <m:sty m:val="p"/>
          </m:rPr>
          <m:t>,</m:t>
        </m:r>
        <m:r>
          <m:rPr>
            <m:sty m:val="p"/>
          </m:rPr>
          <m:t>65</m:t>
        </m:r>
        <m:r>
          <m:rPr>
            <m:sty m:val="i"/>
          </m:rPr>
          <m:t>μ</m:t>
        </m:r>
        <m:r>
          <m:rPr>
            <m:nor/>
          </m:rPr>
          <m:t xml:space="preserve"> </m:t>
        </m:r>
        <m:r>
          <m:rPr>
            <m:sty m:val="p"/>
          </m:rPr>
          <m:t>m</m:t>
        </m:r>
      </m:oMath>
      <w:r>
        <w:rPr/>
        <w:t xml:space="preserve">.</w:t>
      </w:r>
    </w:p>
    <w:p>
      <w:pPr>
        <w:spacing w:line="271" w:before="240" w:lineRule="auto"/>
      </w:pPr>
      <w:r>
        <w:rPr>
          <w:rFonts w:eastAsia="Georgia" w:cs="Georgia" w:ascii="Georgia" w:hAnsi="Georgia"/>
          <w:b/>
          <w:sz w:val="33"/>
        </w:rPr>
        <w:t xml:space="preserve">2.3.2 Analyse spectrale : mesure de la fréquence vibratoire</w:t>
      </w:r>
    </w:p>
    <w:p>
      <w:pPr>
        <w:spacing w:after="220" w:lineRule="auto"/>
      </w:pPr>
      <w:r>
        <w:rPr>
          <w:rFonts w:eastAsia="Georgia" w:cs="Georgia" w:ascii="Georgia" w:hAnsi="Georgia"/>
        </w:rPr>
        <w:t xml:space="preserve">Le haut-parleur de la Figure 7 est remplacé ici par un petit miroir plan. L'interféromètre est alors exposé à l'onde acoustique émise par le haut-parleur (mais il est isolé mécaniquement de ce dernier). Cette onde oscille harmoniquement à la pulsation </w:t>
      </w:r>
      <m:oMath>
        <m:r>
          <m:rPr>
            <m:sty m:val="i"/>
          </m:rPr>
          <m:t>ω</m:t>
        </m:r>
      </m:oMath>
      <w:r>
        <w:rPr>
          <w:rFonts w:eastAsia="Georgia" w:cs="Georgia" w:ascii="Georgia" w:hAnsi="Georgia"/>
        </w:rPr>
        <w:t xml:space="preserve">. On admet qu'elle introduit un déphasage supplémentaire </w:t>
      </w:r>
      <m:oMath>
        <m:r>
          <m:rPr>
            <m:sty m:val="p"/>
          </m:rPr>
          <m:t>Ψ</m:t>
        </m:r>
        <m:r>
          <m:rPr>
            <m:sty m:val="p"/>
          </m:rPr>
          <m:t>=</m:t>
        </m:r>
        <m:sSub>
          <m:sSubPr/>
          <m:e>
            <m:r>
              <m:rPr>
                <m:sty m:val="i"/>
              </m:rPr>
              <m:t>ψ</m:t>
            </m:r>
          </m:e>
          <m:sub>
            <m:r>
              <m:rPr>
                <m:sty m:val="i"/>
              </m:rPr>
              <m:t>M</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dans l'expression de la phase relative entre les deux faisceaux de l'interféromètre, avec </w:t>
      </w:r>
      <m:oMath>
        <m:d>
          <m:dPr>
            <m:begChr m:val="|"/>
            <m:endChr m:val="|"/>
            <m:ctrlPr>
              <w:rPr>
                <w:rFonts w:ascii="Cambria Math" w:hAnsi="Cambria Math"/>
              </w:rPr>
            </m:ctrlPr>
          </m:dPr>
          <m:e>
            <m:sSub>
              <m:sSubPr/>
              <m:e>
                <m:r>
                  <m:rPr>
                    <m:sty m:val="i"/>
                  </m:rPr>
                  <m:t>ψ</m:t>
                </m:r>
              </m:e>
              <m:sub>
                <m:r>
                  <m:rPr>
                    <m:sty m:val="i"/>
                  </m:rPr>
                  <m:t>m</m:t>
                </m:r>
              </m:sub>
            </m:sSub>
          </m:e>
        </m:d>
        <m:r>
          <m:rPr>
            <m:sty m:val="p"/>
          </m:rPr>
          <m:t>≪</m:t>
        </m:r>
        <m:r>
          <m:rPr>
            <m:sty m:val="p"/>
          </m:rPr>
          <m:t>1</m:t>
        </m:r>
      </m:oMath>
      <w:r>
        <w:rPr/>
        <w:t xml:space="preserve">. L'origine de cette modulation de phase inclut la modulation des trajets optiques. On pose ainsi</w:t>
      </w:r>
    </w:p>
    <w:p>
      <w:pPr>
        <w:spacing w:after="220" w:lineRule="auto"/>
      </w:pPr>
      <m:oMathPara>
        <m:oMath>
          <m:sSub>
            <m:sSubPr/>
            <m:e>
              <m:r>
                <m:rPr>
                  <m:sty m:val="i"/>
                </m:rPr>
                <m:t>V</m:t>
              </m:r>
            </m:e>
            <m:sub>
              <m:r>
                <m:rPr>
                  <m:sty m:val="i"/>
                </m:rPr>
                <m:t>D</m:t>
              </m:r>
            </m:sub>
          </m:sSub>
          <m:r>
            <m:rPr>
              <m:sty m:val="p"/>
            </m:rPr>
            <m:t>=</m:t>
          </m:r>
          <m:sSub>
            <m:sSubPr/>
            <m:e>
              <m:r>
                <m:rPr>
                  <m:sty m:val="i"/>
                </m:rPr>
                <m:t>V</m:t>
              </m:r>
            </m:e>
            <m:sub>
              <m:r>
                <m:rPr>
                  <m:sty m:val="p"/>
                </m:rPr>
                <m:t>0</m:t>
              </m:r>
            </m:sub>
          </m:sSub>
          <m:d>
            <m:dPr>
              <m:begChr m:val="["/>
              <m:endChr m:val="]"/>
              <m:ctrlPr>
                <w:rPr>
                  <w:rFonts w:ascii="Cambria Math" w:hAnsi="Cambria Math"/>
                </w:rPr>
              </m:ctrlPr>
            </m:dPr>
            <m:e>
              <m:r>
                <m:rPr>
                  <m:sty m:val="p"/>
                </m:rPr>
                <m:t>1</m:t>
              </m:r>
              <m:r>
                <m:rPr>
                  <m:sty m:val="p"/>
                </m:rPr>
                <m:t>+</m:t>
              </m:r>
              <m:sSub>
                <m:sSubPr/>
                <m:e>
                  <m:r>
                    <m:rPr>
                      <m:sty m:val="i"/>
                    </m:rPr>
                    <m:t>m</m:t>
                  </m:r>
                </m:e>
                <m:sub>
                  <m:r>
                    <m:rPr>
                      <m:sty m:val="p"/>
                    </m:rPr>
                    <m:t>0</m:t>
                  </m:r>
                </m:sub>
              </m:sSub>
              <m:r>
                <m:rPr>
                  <m:sty m:val="p"/>
                </m:rPr>
                <m:t>cos</m:t>
              </m:r>
              <m:r>
                <m:rPr>
                  <m:sty m:val="p"/>
                </m:rPr>
                <m:t>⁡</m:t>
              </m:r>
              <m:d>
                <m:dPr>
                  <m:begChr m:val="("/>
                  <m:endChr m:val=")"/>
                  <m:ctrlPr>
                    <w:rPr>
                      <w:rFonts w:ascii="Cambria Math" w:hAnsi="Cambria Math"/>
                    </w:rPr>
                  </m:ctrlPr>
                </m:dPr>
                <m:e>
                  <m:sSub>
                    <m:sSubPr/>
                    <m:e>
                      <m:r>
                        <m:rPr>
                          <m:sty m:val="p"/>
                        </m:rPr>
                        <m:t>Ψ</m:t>
                      </m:r>
                    </m:e>
                    <m:sub>
                      <m:r>
                        <m:rPr>
                          <m:sty m:val="p"/>
                        </m:rPr>
                        <m:t>0</m:t>
                      </m:r>
                    </m:sub>
                  </m:sSub>
                  <m:r>
                    <m:rPr>
                      <m:sty m:val="p"/>
                    </m:rPr>
                    <m:t>+</m:t>
                  </m:r>
                  <m:sSub>
                    <m:sSubPr/>
                    <m:e>
                      <m:r>
                        <m:rPr>
                          <m:sty m:val="i"/>
                        </m:rPr>
                        <m:t>ψ</m:t>
                      </m:r>
                    </m:e>
                    <m:sub>
                      <m:r>
                        <m:rPr>
                          <m:sty m:val="i"/>
                        </m:rPr>
                        <m:t>M</m:t>
                      </m:r>
                    </m:sub>
                  </m:sSub>
                  <m:r>
                    <m:rPr>
                      <m:sty m:val="p"/>
                    </m:rPr>
                    <m:t>cos</m:t>
                  </m:r>
                  <m:r>
                    <m:rPr>
                      <m:sty m:val="p"/>
                    </m:rPr>
                    <m:t>⁡</m:t>
                  </m:r>
                  <m:r>
                    <m:rPr>
                      <m:sty m:val="i"/>
                    </m:rPr>
                    <m:t>ω</m:t>
                  </m:r>
                  <m:r>
                    <m:rPr>
                      <m:sty m:val="i"/>
                    </m:rPr>
                    <m:t>t</m:t>
                  </m:r>
                </m:e>
              </m:d>
            </m:e>
          </m:d>
          <m:r>
            <m:rPr>
              <m:sty m:val="p"/>
            </m:rPr>
            <m:t>.</m:t>
          </m:r>
        </m:oMath>
      </m:oMathPara>
    </w:p>
    <w:p>
      <w:pPr>
        <w:numPr>
          <w:ilvl w:val="0"/>
          <w:numId w:val="11"/>
        </w:numPr>
        <w:spacing w:lineRule="auto"/>
      </w:pPr>
      <w:r>
        <w:rPr/>
        <w:t xml:space="preserve">Comment l'analyse de </w:t>
      </w:r>
      <m:oMath>
        <m:sSub>
          <m:sSubPr/>
          <m:e>
            <m:r>
              <m:rPr>
                <m:sty m:val="i"/>
              </m:rPr>
              <m:t>V</m:t>
            </m:r>
          </m:e>
          <m:sub>
            <m:r>
              <m:rPr>
                <m:sty m:val="i"/>
              </m:rPr>
              <m:t>D</m:t>
            </m:r>
          </m:sub>
        </m:sSub>
      </m:oMath>
      <w:r>
        <w:rPr>
          <w:rFonts w:eastAsia="Georgia" w:cs="Georgia" w:ascii="Georgia" w:hAnsi="Georgia"/>
        </w:rPr>
        <w:t xml:space="preserve"> renseigne-t-elle sur l'état vibratoire de la membrane?</w:t>
      </w:r>
    </w:p>
    <w:p>
      <w:pPr>
        <w:spacing w:line="271" w:before="330" w:lineRule="auto"/>
      </w:pPr>
      <w:r>
        <w:rPr>
          <w:b/>
          <w:sz w:val="42"/>
        </w:rPr>
        <w:t xml:space="preserve">3 Fabrication d'une bobine multi-couches</w:t>
      </w:r>
    </w:p>
    <w:p>
      <w:pPr>
        <w:spacing w:line="271" w:before="240" w:lineRule="auto"/>
      </w:pPr>
      <w:r>
        <w:rPr>
          <w:b/>
          <w:sz w:val="33"/>
        </w:rPr>
        <w:t xml:space="preserve">3.1 Principe d'une Machine de bobinage</w:t>
      </w:r>
    </w:p>
    <w:p>
      <w:pPr>
        <w:spacing w:after="220" w:lineRule="auto"/>
      </w:pPr>
      <w:r>
        <w:rPr>
          <w:rFonts w:eastAsia="Georgia" w:cs="Georgia" w:ascii="Georgia" w:hAnsi="Georgia"/>
        </w:rPr>
        <w:t xml:space="preserve">Le trancannage consiste ici à enrouler automatiquement un fil, spire par spire, sur une bobine. La Figure 8 montre un dessin de trancanneuse. La Figure 9 représente le schéma cinématique d'une trancanneuse multicouches, la légende en décrit le principe.</w:t>
      </w:r>
    </w:p>
    <w:p>
      <w:pPr>
        <w:spacing w:lineRule="auto"/>
        <w:jc w:val="center"/>
      </w:pPr>
      <w:r>
        <w:rPr/>
        <w:drawing>
          <wp:inline distB="0" distL="0" distR="0" distT="0">
            <wp:extent cx="3895725" cy="3190875"/>
            <wp:effectExtent b="0" l="0" r="0" t="0"/>
            <wp:docPr id="9" name="image-ded534cc222e74b77c14509be15676a29a087482.jpg"/>
            <a:graphic>
              <a:graphicData uri="http://schemas.openxmlformats.org/drawingml/2006/picture">
                <pic:pic>
                  <pic:nvPicPr>
                    <pic:cNvPr id="9" name="image-ded534cc222e74b77c14509be15676a29a087482.jpg" descr=""/>
                    <pic:cNvPicPr/>
                  </pic:nvPicPr>
                  <pic:blipFill>
                    <a:blip r:embed="rId13" cstate="print"/>
                    <a:srcRect b="0" l="0" r="0" t="0"/>
                    <a:stretch>
                      <a:fillRect/>
                    </a:stretch>
                  </pic:blipFill>
                  <pic:spPr>
                    <a:xfrm>
                      <a:off x="0" y="0"/>
                      <a:ext cx="3895725" cy="3190875"/>
                    </a:xfrm>
                    <a:prstGeom prst="rect"/>
                  </pic:spPr>
                </pic:pic>
              </a:graphicData>
            </a:graphic>
          </wp:inline>
        </w:drawing>
      </w:r>
    </w:p>
    <w:p>
      <w:pPr>
        <w:spacing w:lineRule="auto"/>
      </w:pPr>
      <w:r>
        <w:rPr/>
        <w:t xml:space="preserve">Figure 8 - Vue d'artiste d'une trancanneuse. Source : http ://vis-trancannage.com</w:t>
      </w:r>
    </w:p>
    <w:p>
      <w:pPr>
        <w:spacing w:lineRule="auto"/>
        <w:jc w:val="center"/>
      </w:pPr>
      <w:r>
        <w:rPr/>
        <w:drawing>
          <wp:inline distB="0" distL="0" distR="0" distT="0">
            <wp:extent cx="5486400" cy="2547107"/>
            <wp:effectExtent b="0" l="0" r="0" t="0"/>
            <wp:docPr id="10" name="image-199523f7a047573db225ec89d55fe2996d45b794.jpg"/>
            <a:graphic>
              <a:graphicData uri="http://schemas.openxmlformats.org/drawingml/2006/picture">
                <pic:pic>
                  <pic:nvPicPr>
                    <pic:cNvPr id="10" name="image-199523f7a047573db225ec89d55fe2996d45b794.jpg" descr=""/>
                    <pic:cNvPicPr/>
                  </pic:nvPicPr>
                  <pic:blipFill>
                    <a:blip r:embed="rId14" cstate="print"/>
                    <a:srcRect b="0" l="0" r="0" t="0"/>
                    <a:stretch>
                      <a:fillRect/>
                    </a:stretch>
                  </pic:blipFill>
                  <pic:spPr>
                    <a:xfrm>
                      <a:off x="0" y="0"/>
                      <a:ext cx="5486400" cy="2547107"/>
                    </a:xfrm>
                    <a:prstGeom prst="rect"/>
                  </pic:spPr>
                </pic:pic>
              </a:graphicData>
            </a:graphic>
          </wp:inline>
        </w:drawing>
      </w:r>
    </w:p>
    <w:p>
      <w:pPr>
        <w:spacing w:lineRule="auto"/>
      </w:pPr>
      <w:r>
        <w:rPr>
          <w:rFonts w:eastAsia="Georgia" w:cs="Georgia" w:ascii="Georgia" w:hAnsi="Georgia"/>
        </w:rPr>
        <w:t xml:space="preserve">Figure 9 - Schéma cinématique du trancannage. Le chariot (1) est guidé en translation par une liaison pivot glissant associée en parallèle à un système de guidage assurant la transformation du mouvement de rotation de l'arbre d'entrée (3) en un mouvement de translation de ce chariot par rapport au bâti (0). Le diamètre des poulies est noté </w:t>
      </w:r>
      <m:oMath>
        <m:sSub>
          <m:sSubPr/>
          <m:e>
            <m:r>
              <m:rPr>
                <m:sty m:val="i"/>
              </m:rPr>
              <m:t>D</m:t>
            </m:r>
          </m:e>
          <m:sub>
            <m:r>
              <m:rPr>
                <m:sty m:val="i"/>
              </m:rPr>
              <m:t>i</m:t>
            </m:r>
          </m:sub>
        </m:sSub>
      </m:oMath>
      <w:r>
        <w:rPr/>
        <w:t xml:space="preserve">, avec </w:t>
      </w:r>
      <m:oMath>
        <m:r>
          <m:rPr>
            <m:sty m:val="i"/>
          </m:rPr>
          <m:t>i</m:t>
        </m:r>
        <m:r>
          <m:rPr>
            <m:sty m:val="p"/>
          </m:rPr>
          <m:t>=</m:t>
        </m:r>
        <m:r>
          <m:rPr>
            <m:sty m:val="p"/>
          </m:rPr>
          <m:t>1</m:t>
        </m:r>
        <m:r>
          <m:rPr>
            <m:sty m:val="p"/>
          </m:rPr>
          <m:t>,</m:t>
        </m:r>
        <m:r>
          <m:rPr>
            <m:sty m:val="p"/>
          </m:rPr>
          <m:t>2</m:t>
        </m:r>
        <m:r>
          <m:rPr>
            <m:sty m:val="p"/>
          </m:rPr>
          <m:t>,</m:t>
        </m:r>
        <m:r>
          <m:rPr>
            <m:sty m:val="p"/>
          </m:rPr>
          <m:t>3</m:t>
        </m:r>
      </m:oMath>
      <w:r>
        <w:rPr/>
        <w:t xml:space="preserve"> et 4 .</w:t>
      </w:r>
    </w:p>
    <w:p>
      <w:pPr>
        <w:spacing w:after="220" w:lineRule="auto"/>
      </w:pPr>
      <w:r>
        <w:rPr>
          <w:rFonts w:eastAsia="Georgia" w:cs="Georgia" w:ascii="Georgia" w:hAnsi="Georgia"/>
        </w:rPr>
        <w:t xml:space="preserve">Le graphe des liaisons entre les éléments numérotés du schéma cinématique de la Figure 9 est donné, à titre indicatif, Figure 10.</w:t>
      </w:r>
    </w:p>
    <w:p>
      <w:pPr>
        <w:spacing w:after="220" w:lineRule="auto"/>
      </w:pPr>
      <w:r>
        <w:rPr>
          <w:rFonts w:eastAsia="Georgia" w:cs="Georgia" w:ascii="Georgia" w:hAnsi="Georgia"/>
        </w:rPr>
        <w:t xml:space="preserve">Le système de guidage (Figure 11) est composé de trois roulements précontraints de façon à assurer un contact ponctuel en trois points de l'arbre (3). Ces trois roulements sont inclinés alternativement par rapport à l'axe de l'arbre, selon des angles opposés et réglables notés respectivement </w:t>
      </w:r>
      <m:oMath>
        <m:r>
          <m:rPr>
            <m:sty m:val="i"/>
          </m:rPr>
          <m:t>β</m:t>
        </m:r>
      </m:oMath>
      <w:r>
        <w:rPr/>
        <w:t xml:space="preserve"> et </w:t>
      </w:r>
      <m:oMath>
        <m:r>
          <m:rPr>
            <m:sty m:val="p"/>
          </m:rPr>
          <m:t>−</m:t>
        </m:r>
        <m:r>
          <m:rPr>
            <m:sty m:val="i"/>
          </m:rPr>
          <m:t>β</m:t>
        </m:r>
      </m:oMath>
      <w:r>
        <w:rPr>
          <w:rFonts w:eastAsia="Georgia" w:cs="Georgia" w:ascii="Georgia" w:hAnsi="Georgia"/>
        </w:rPr>
        <w:t xml:space="preserve">. Un système mécanique permet de changer instantanément le signe de cet angle pour chaque roulement, donc le sens de translation du chariot dès que ce dernier arrive en butée de fin de course. On note </w:t>
      </w:r>
      <m:oMath>
        <m:sSub>
          <m:sSubPr/>
          <m:e>
            <m:r>
              <m:rPr>
                <m:sty m:val="i"/>
              </m:rPr>
              <m:t>R</m:t>
            </m:r>
          </m:e>
          <m:sub>
            <m:r>
              <m:rPr>
                <m:sty m:val="p"/>
              </m:rPr>
              <m:t>3</m:t>
            </m:r>
          </m:sub>
        </m:sSub>
      </m:oMath>
      <w:r>
        <w:rPr/>
        <w:t xml:space="preserve"> le rayon de l'arbre et </w:t>
      </w:r>
      <m:oMath>
        <m:sSub>
          <m:sSubPr/>
          <m:e>
            <m:r>
              <m:rPr>
                <m:sty m:val="i"/>
              </m:rPr>
              <m:t>ω</m:t>
            </m:r>
          </m:e>
          <m:sub>
            <m:r>
              <m:rPr>
                <m:sty m:val="p"/>
              </m:rPr>
              <m:t>3</m:t>
            </m:r>
          </m:sub>
        </m:sSub>
      </m:oMath>
      <w:r>
        <w:rPr>
          <w:rFonts w:eastAsia="Georgia" w:cs="Georgia" w:ascii="Georgia" w:hAnsi="Georgia"/>
        </w:rPr>
        <w:t xml:space="preserve"> sa vitesse de rotation orientée dans le sens trigonométrique dans le plan </w:t>
      </w:r>
      <m:oMath>
        <m:r>
          <m:rPr>
            <m:sty m:val="p"/>
          </m:rPr>
          <m:t>(</m:t>
        </m:r>
        <m:r>
          <m:rPr>
            <m:sty m:val="i"/>
          </m:rPr>
          <m:t>y</m:t>
        </m:r>
        <m:r>
          <m:rPr>
            <m:sty m:val="p"/>
          </m:rPr>
          <m:t>,</m:t>
        </m:r>
        <m:r>
          <m:rPr>
            <m:sty m:val="i"/>
          </m:rPr>
          <m:t>z</m:t>
        </m:r>
        <m:r>
          <m:rPr>
            <m:sty m:val="p"/>
          </m:rPr>
          <m:t>)</m:t>
        </m:r>
      </m:oMath>
      <w:r>
        <w:rPr/>
        <w:t xml:space="preserve">.</w:t>
      </w:r>
      <w:r>
        <w:rPr/>
        <w:br w:type="textWrapping"/>
      </w:r>
      <w:r>
        <w:rPr>
          <w:rFonts w:eastAsia="Georgia" w:cs="Georgia" w:ascii="Georgia" w:hAnsi="Georgia"/>
        </w:rPr>
        <w:t xml:space="preserve">30. Soient A le point de contact entre l'arbre (3) et la bague intérieure (5) d'un roulement (cf. Fig. 11) et O le point sur l'axe de rotation tel que </w:t>
      </w:r>
      <m:oMath>
        <m:acc>
          <m:accPr>
            <m:chr m:val="⃗"/>
          </m:accPr>
          <m:e>
            <m:r>
              <m:rPr>
                <m:sty m:val="p"/>
              </m:rPr>
              <m:t>OA</m:t>
            </m:r>
          </m:e>
        </m:acc>
        <m:r>
          <m:rPr>
            <m:sty m:val="p"/>
          </m:rPr>
          <m:t>=</m:t>
        </m:r>
        <m:r>
          <m:rPr>
            <m:sty m:val="p"/>
          </m:rPr>
          <m:t>−</m:t>
        </m:r>
        <m:sSub>
          <m:sSubPr/>
          <m:e>
            <m:r>
              <m:rPr>
                <m:sty m:val="i"/>
              </m:rPr>
              <m:t>R</m:t>
            </m:r>
          </m:e>
          <m:sub>
            <m:r>
              <m:rPr>
                <m:sty m:val="p"/>
              </m:rPr>
              <m:t>3</m:t>
            </m:r>
          </m:sub>
        </m:sSub>
        <m:acc>
          <m:accPr>
            <m:chr m:val="⃗"/>
          </m:accPr>
          <m:e>
            <m:r>
              <m:rPr>
                <m:sty m:val="i"/>
              </m:rPr>
              <m:t>y</m:t>
            </m:r>
          </m:e>
        </m:acc>
      </m:oMath>
      <w:r>
        <w:rPr/>
        <w:t xml:space="preserve"> et </w:t>
      </w:r>
      <m:oMath>
        <m:acc>
          <m:accPr>
            <m:chr m:val="⃗"/>
          </m:accPr>
          <m:e>
            <m:r>
              <m:rPr>
                <m:sty m:val="p"/>
              </m:rPr>
              <m:t>Ω</m:t>
            </m:r>
            <m:r>
              <m:rPr>
                <m:sty m:val="p"/>
              </m:rPr>
              <m:t>(</m:t>
            </m:r>
            <m:r>
              <m:rPr>
                <m:sty m:val="p"/>
              </m:rPr>
              <m:t>3</m:t>
            </m:r>
            <m:r>
              <m:rPr>
                <m:sty m:val="p"/>
              </m:rPr>
              <m:t>/</m:t>
            </m:r>
            <m:r>
              <m:rPr>
                <m:sty m:val="p"/>
              </m:rPr>
              <m:t>0</m:t>
            </m:r>
            <m:r>
              <m:rPr>
                <m:sty m:val="p"/>
              </m:rPr>
              <m:t>)</m:t>
            </m:r>
          </m:e>
        </m:acc>
        <m:r>
          <m:rPr>
            <m:sty m:val="p"/>
          </m:rPr>
          <m:t>=</m:t>
        </m:r>
        <m:r>
          <m:rPr>
            <m:sty m:val="p"/>
          </m:rPr>
          <m:t>−</m:t>
        </m:r>
        <m:sSub>
          <m:sSubPr/>
          <m:e>
            <m:r>
              <m:rPr>
                <m:sty m:val="i"/>
              </m:rPr>
              <m:t>ω</m:t>
            </m:r>
          </m:e>
          <m:sub>
            <m:r>
              <m:rPr>
                <m:sty m:val="p"/>
              </m:rPr>
              <m:t>3</m:t>
            </m:r>
          </m:sub>
        </m:sSub>
        <m:acc>
          <m:accPr>
            <m:chr m:val="⃗"/>
          </m:accPr>
          <m:e>
            <m:r>
              <m:rPr>
                <m:sty m:val="i"/>
              </m:rPr>
              <m:t>x</m:t>
            </m:r>
          </m:e>
        </m:acc>
      </m:oMath>
      <w:r>
        <w:rPr/>
        <w:t xml:space="preserve">.</w:t>
      </w:r>
      <w:r>
        <w:rPr/>
        <w:br w:type="textWrapping"/>
      </w:r>
      <w:r>
        <w:rPr/>
        <w:t xml:space="preserve">a) En exprimant la condition de non-glissement en A des solides en contact, exprimer la vitesse</w:t>
      </w:r>
    </w:p>
    <w:p>
      <w:pPr>
        <w:spacing w:lineRule="auto"/>
        <w:jc w:val="center"/>
      </w:pPr>
      <w:r>
        <w:rPr/>
        <w:drawing>
          <wp:inline distB="0" distL="0" distR="0" distT="0">
            <wp:extent cx="5486400" cy="2735429"/>
            <wp:effectExtent b="0" l="0" r="0" t="0"/>
            <wp:docPr id="11" name="image-130020163054224cf413665164b83ab07ebe60d4.jpg"/>
            <a:graphic>
              <a:graphicData uri="http://schemas.openxmlformats.org/drawingml/2006/picture">
                <pic:pic>
                  <pic:nvPicPr>
                    <pic:cNvPr id="11" name="image-130020163054224cf413665164b83ab07ebe60d4.jpg" descr=""/>
                    <pic:cNvPicPr/>
                  </pic:nvPicPr>
                  <pic:blipFill>
                    <a:blip r:embed="rId15" cstate="print"/>
                    <a:srcRect b="0" l="0" r="0" t="0"/>
                    <a:stretch>
                      <a:fillRect/>
                    </a:stretch>
                  </pic:blipFill>
                  <pic:spPr>
                    <a:xfrm>
                      <a:off x="0" y="0"/>
                      <a:ext cx="5486400" cy="2735429"/>
                    </a:xfrm>
                    <a:prstGeom prst="rect"/>
                  </pic:spPr>
                </pic:pic>
              </a:graphicData>
            </a:graphic>
          </wp:inline>
        </w:drawing>
      </w:r>
    </w:p>
    <w:p>
      <w:pPr>
        <w:spacing w:lineRule="auto"/>
      </w:pPr>
      <w:r>
        <w:rPr/>
        <w:t xml:space="preserve">Figure 10 - Graphe des liaisons de la Figure 9.</w:t>
      </w:r>
    </w:p>
    <w:p>
      <w:pPr>
        <w:spacing w:lineRule="auto"/>
        <w:jc w:val="center"/>
      </w:pPr>
      <w:r>
        <w:rPr/>
        <w:drawing>
          <wp:inline distB="0" distL="0" distR="0" distT="0">
            <wp:extent cx="5486400" cy="5203272"/>
            <wp:effectExtent b="0" l="0" r="0" t="0"/>
            <wp:docPr id="12" name="image-8f15a2b03fd75cc56ccfce2d176d7f99ddfa4803.jpg"/>
            <a:graphic>
              <a:graphicData uri="http://schemas.openxmlformats.org/drawingml/2006/picture">
                <pic:pic>
                  <pic:nvPicPr>
                    <pic:cNvPr id="12" name="image-8f15a2b03fd75cc56ccfce2d176d7f99ddfa4803.jpg" descr=""/>
                    <pic:cNvPicPr/>
                  </pic:nvPicPr>
                  <pic:blipFill>
                    <a:blip r:embed="rId16" cstate="print"/>
                    <a:srcRect b="0" l="0" r="0" t="0"/>
                    <a:stretch>
                      <a:fillRect/>
                    </a:stretch>
                  </pic:blipFill>
                  <pic:spPr>
                    <a:xfrm>
                      <a:off x="0" y="0"/>
                      <a:ext cx="5486400" cy="5203272"/>
                    </a:xfrm>
                    <a:prstGeom prst="rect"/>
                  </pic:spPr>
                </pic:pic>
              </a:graphicData>
            </a:graphic>
          </wp:inline>
        </w:drawing>
      </w:r>
    </w:p>
    <w:p>
      <w:pPr>
        <w:spacing w:lineRule="auto"/>
      </w:pPr>
      <w:r>
        <w:rPr>
          <w:rFonts w:eastAsia="Georgia" w:cs="Georgia" w:ascii="Georgia" w:hAnsi="Georgia"/>
        </w:rPr>
        <w:t xml:space="preserve">Figure 11 - Guidage assurant la transformation rotation/translation. Le repère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est lié au bâti. L'effort sur les roulements est noté F dans le haut de la Figure. Source : http ://www.uhing.com/en/rolling-ring-drive/</w:t>
      </w:r>
    </w:p>
    <w:p>
      <w:pPr>
        <w:spacing w:after="220" w:lineRule="auto"/>
      </w:pPr>
      <w:r>
        <w:rPr/>
        <w:t xml:space="preserve">de glissement </w:t>
      </w:r>
      <m:oMath>
        <m:acc>
          <m:accPr>
            <m:chr m:val="⃗"/>
          </m:accPr>
          <m:e>
            <m:r>
              <m:rPr>
                <m:sty m:val="i"/>
              </m:rPr>
              <m:t>V</m:t>
            </m:r>
            <m:r>
              <m:rPr>
                <m:sty m:val="p"/>
              </m:rPr>
              <m:t>(</m:t>
            </m:r>
            <m:r>
              <m:rPr>
                <m:nor/>
              </m:rPr>
              <m:t xml:space="preserve"> </m:t>
            </m:r>
            <m:r>
              <m:rPr>
                <m:sty m:val="p"/>
              </m:rPr>
              <m:t>A</m:t>
            </m:r>
            <m:r>
              <m:rPr>
                <m:sty m:val="p"/>
              </m:rPr>
              <m:t>(</m:t>
            </m:r>
            <m:r>
              <m:rPr>
                <m:sty m:val="p"/>
              </m:rPr>
              <m:t>1</m:t>
            </m:r>
            <m:r>
              <m:rPr>
                <m:sty m:val="p"/>
              </m:rPr>
              <m:t>/</m:t>
            </m:r>
            <m:r>
              <m:rPr>
                <m:sty m:val="p"/>
              </m:rPr>
              <m:t>0</m:t>
            </m:r>
            <m:r>
              <m:rPr>
                <m:sty m:val="p"/>
              </m:rPr>
              <m:t>)</m:t>
            </m:r>
            <m:r>
              <m:rPr>
                <m:sty m:val="p"/>
              </m:rPr>
              <m:t>)</m:t>
            </m:r>
          </m:e>
        </m:acc>
      </m:oMath>
      <w:r>
        <w:rPr/>
        <w:t xml:space="preserve"> en fonction de </w:t>
      </w:r>
      <m:oMath>
        <m:r>
          <m:rPr>
            <m:sty m:val="i"/>
          </m:rPr>
          <m:t>β</m:t>
        </m:r>
        <m:r>
          <m:rPr>
            <m:sty m:val="p"/>
          </m:rPr>
          <m:t>,</m:t>
        </m:r>
        <m:sSub>
          <m:sSubPr/>
          <m:e>
            <m:r>
              <m:rPr>
                <m:sty m:val="i"/>
              </m:rPr>
              <m:t>R</m:t>
            </m:r>
          </m:e>
          <m:sub>
            <m:r>
              <m:rPr>
                <m:sty m:val="p"/>
              </m:rPr>
              <m:t>3</m:t>
            </m:r>
          </m:sub>
        </m:sSub>
      </m:oMath>
      <w:r>
        <w:rPr/>
        <w:t xml:space="preserve"> et </w:t>
      </w:r>
      <m:oMath>
        <m:sSub>
          <m:sSubPr/>
          <m:e>
            <m:r>
              <m:rPr>
                <m:sty m:val="i"/>
              </m:rPr>
              <m:t>ω</m:t>
            </m:r>
          </m:e>
          <m:sub>
            <m:r>
              <m:rPr>
                <m:sty m:val="p"/>
              </m:rPr>
              <m:t>3</m:t>
            </m:r>
          </m:sub>
        </m:sSub>
      </m:oMath>
      <w:r>
        <w:rPr/>
        <w:t xml:space="preserve">. On pourra trouver avantageux d'introduire le vecteur unitaire </w:t>
      </w:r>
      <m:oMath>
        <m:acc>
          <m:accPr>
            <m:chr m:val="⃗"/>
          </m:accPr>
          <m:e>
            <m:sSub>
              <m:sSubPr/>
              <m:e>
                <m:r>
                  <m:rPr>
                    <m:sty m:val="i"/>
                  </m:rPr>
                  <m:t>z</m:t>
                </m:r>
              </m:e>
              <m:sub>
                <m:r>
                  <m:rPr>
                    <m:sty m:val="p"/>
                  </m:rPr>
                  <m:t>5</m:t>
                </m:r>
              </m:sub>
            </m:sSub>
          </m:e>
        </m:acc>
        <m:r>
          <m:rPr>
            <m:sty m:val="p"/>
          </m:rPr>
          <m:t>=</m:t>
        </m:r>
        <m:r>
          <m:rPr>
            <m:sty m:val="p"/>
          </m:rPr>
          <m:t>sin</m:t>
        </m:r>
        <m:r>
          <m:rPr>
            <m:sty m:val="p"/>
          </m:rPr>
          <m:t>⁡</m:t>
        </m:r>
        <m:r>
          <m:rPr>
            <m:sty m:val="p"/>
          </m:rPr>
          <m:t>(</m:t>
        </m:r>
        <m:r>
          <m:rPr>
            <m:sty m:val="i"/>
          </m:rPr>
          <m:t>β</m:t>
        </m:r>
        <m:r>
          <m:rPr>
            <m:sty m:val="p"/>
          </m:rPr>
          <m:t>)</m:t>
        </m:r>
        <m:acc>
          <m:accPr>
            <m:chr m:val="⃗"/>
          </m:accPr>
          <m:e>
            <m:r>
              <m:rPr>
                <m:sty m:val="i"/>
              </m:rPr>
              <m:t>x</m:t>
            </m:r>
          </m:e>
        </m:acc>
        <m:r>
          <m:rPr>
            <m:sty m:val="p"/>
          </m:rPr>
          <m:t>+</m:t>
        </m:r>
        <m:r>
          <m:rPr>
            <m:sty m:val="p"/>
          </m:rPr>
          <m:t>cos</m:t>
        </m:r>
        <m:r>
          <m:rPr>
            <m:sty m:val="p"/>
          </m:rPr>
          <m:t>⁡</m:t>
        </m:r>
        <m:r>
          <m:rPr>
            <m:sty m:val="p"/>
          </m:rPr>
          <m:t>(</m:t>
        </m:r>
        <m:r>
          <m:rPr>
            <m:sty m:val="i"/>
          </m:rPr>
          <m:t>β</m:t>
        </m:r>
        <m:r>
          <m:rPr>
            <m:sty m:val="p"/>
          </m:rPr>
          <m:t>)</m:t>
        </m:r>
        <m:acc>
          <m:accPr>
            <m:chr m:val="⃗"/>
          </m:accPr>
          <m:e>
            <m:r>
              <m:rPr>
                <m:sty m:val="i"/>
              </m:rPr>
              <m:t>z</m:t>
            </m:r>
          </m:e>
        </m:acc>
      </m:oMath>
      <w:r>
        <w:rPr/>
        <w:t xml:space="preserve">.</w:t>
      </w:r>
      <w:r>
        <w:rPr/>
        <w:br w:type="textWrapping"/>
      </w:r>
      <w:r>
        <w:rPr>
          <w:rFonts w:eastAsia="Georgia" w:cs="Georgia" w:ascii="Georgia" w:hAnsi="Georgia"/>
        </w:rPr>
        <w:t xml:space="preserve">b) Vérifier que le changement de signe de </w:t>
      </w:r>
      <m:oMath>
        <m:r>
          <m:rPr>
            <m:sty m:val="i"/>
          </m:rPr>
          <m:t>β</m:t>
        </m:r>
      </m:oMath>
      <w:r>
        <w:rPr>
          <w:rFonts w:eastAsia="Georgia" w:cs="Georgia" w:ascii="Georgia" w:hAnsi="Georgia"/>
        </w:rPr>
        <w:t xml:space="preserve"> inverse le sens de déplacement du chariot.</w:t>
      </w:r>
      <w:r>
        <w:rPr/>
        <w:br w:type="textWrapping"/>
      </w:r>
      <w:r>
        <w:rPr>
          <w:rFonts w:eastAsia="Georgia" w:cs="Georgia" w:ascii="Georgia" w:hAnsi="Georgia"/>
        </w:rPr>
        <w:t xml:space="preserve">31. Justifier l'assimilation du système de transformation de mouvement à une liaison hélicoïdale à pas réversible et réglable. Préciser le pas </w:t>
      </w:r>
      <m:oMath>
        <m:sSup>
          <m:sSupPr/>
          <m:e>
            <m:r>
              <m:rPr>
                <m:sty m:val="i"/>
              </m:rPr>
              <m:t>p</m:t>
            </m:r>
          </m:e>
          <m:sup>
            <m:r>
              <m:rPr>
                <m:sty m:val="i"/>
              </m:rPr>
              <m:t>′</m:t>
            </m:r>
          </m:sup>
        </m:sSup>
      </m:oMath>
      <w:r>
        <w:rPr>
          <w:rFonts w:eastAsia="Georgia" w:cs="Georgia" w:ascii="Georgia" w:hAnsi="Georgia"/>
        </w:rPr>
        <w:t xml:space="preserve"> de cette liaison équivalente.</w:t>
      </w:r>
      <w:r>
        <w:rPr/>
        <w:br w:type="textWrapping"/>
      </w:r>
      <w:r>
        <w:rPr>
          <w:rFonts w:eastAsia="Georgia" w:cs="Georgia" w:ascii="Georgia" w:hAnsi="Georgia"/>
        </w:rPr>
        <w:t xml:space="preserve">32. Justifier succinctement l'intérêt de ce choix de transformation de mouvement par rapport à des solutions classiques de réalisation de liaison hélicoïdale de type vis-écrou.</w:t>
      </w:r>
    </w:p>
    <w:p>
      <w:pPr>
        <w:spacing w:line="271" w:before="240" w:lineRule="auto"/>
      </w:pPr>
      <w:r>
        <w:rPr>
          <w:rFonts w:eastAsia="Georgia" w:cs="Georgia" w:ascii="Georgia" w:hAnsi="Georgia"/>
          <w:b/>
          <w:sz w:val="33"/>
        </w:rPr>
        <w:t xml:space="preserve">3.2 Réglage du système en fonction du diamètre du fil</w:t>
      </w:r>
    </w:p>
    <w:p>
      <w:pPr>
        <w:spacing w:after="220" w:lineRule="auto"/>
      </w:pPr>
      <w:r>
        <w:rPr>
          <w:rFonts w:eastAsia="Georgia" w:cs="Georgia" w:ascii="Georgia" w:hAnsi="Georgia"/>
        </w:rPr>
        <w:t xml:space="preserve">On suppose dans tout ce qui suit que la bobine est à spires jointives.</w:t>
      </w:r>
      <w:r>
        <w:rPr/>
        <w:br w:type="textWrapping"/>
      </w:r>
      <w:r>
        <w:rPr>
          <w:rFonts w:eastAsia="Georgia" w:cs="Georgia" w:ascii="Georgia" w:hAnsi="Georgia"/>
        </w:rPr>
        <w:t xml:space="preserve">33. Donner l'expression de la vitesse de déplacement du chariot de trancanage, notée </w:t>
      </w:r>
      <m:oMath>
        <m:r>
          <m:rPr>
            <m:sty m:val="i"/>
          </m:rPr>
          <m:t>v</m:t>
        </m:r>
      </m:oMath>
      <w:r>
        <w:rPr/>
        <w:t xml:space="preserve">, en fonction de la vitesse de rotation </w:t>
      </w:r>
      <m:oMath>
        <m:sSub>
          <m:sSubPr/>
          <m:e>
            <m:r>
              <m:rPr>
                <m:sty m:val="i"/>
              </m:rPr>
              <m:t>ω</m:t>
            </m:r>
          </m:e>
          <m:sub>
            <m:r>
              <m:rPr>
                <m:sty m:val="p"/>
              </m:rPr>
              <m:t>2</m:t>
            </m:r>
          </m:sub>
        </m:sSub>
      </m:oMath>
      <w:r>
        <w:rPr/>
        <w:t xml:space="preserve"> du tambour et du pas </w:t>
      </w:r>
      <m:oMath>
        <m:sSub>
          <m:sSubPr/>
          <m:e>
            <m:r>
              <m:rPr>
                <m:sty m:val="i"/>
              </m:rPr>
              <m:t>p</m:t>
            </m:r>
          </m:e>
          <m:sub>
            <m:r>
              <m:rPr>
                <m:sty m:val="i"/>
              </m:rPr>
              <m:t>f</m:t>
            </m:r>
          </m:sub>
        </m:sSub>
      </m:oMath>
      <w:r>
        <w:rPr>
          <w:rFonts w:eastAsia="Georgia" w:cs="Georgia" w:ascii="Georgia" w:hAnsi="Georgia"/>
        </w:rPr>
        <w:t xml:space="preserve"> de l'enroulement du fil de bobine (distance entre les centres de deux spires successives). En déduire une relation entre </w:t>
      </w:r>
      <m:oMath>
        <m:sSup>
          <m:sSupPr/>
          <m:e>
            <m:r>
              <m:rPr>
                <m:sty m:val="i"/>
              </m:rPr>
              <m:t>p</m:t>
            </m:r>
          </m:e>
          <m:sup>
            <m:r>
              <m:rPr>
                <m:sty m:val="i"/>
              </m:rPr>
              <m:t>′</m:t>
            </m:r>
          </m:sup>
        </m:sSup>
      </m:oMath>
      <w:r>
        <w:rPr/>
        <w:t xml:space="preserve"> et </w:t>
      </w:r>
      <m:oMath>
        <m:sSub>
          <m:sSubPr/>
          <m:e>
            <m:r>
              <m:rPr>
                <m:sty m:val="i"/>
              </m:rPr>
              <m:t>p</m:t>
            </m:r>
          </m:e>
          <m:sub>
            <m:r>
              <m:rPr>
                <m:sty m:val="i"/>
              </m:rPr>
              <m:t>f</m:t>
            </m:r>
          </m:sub>
        </m:sSub>
      </m:oMath>
      <w:r>
        <w:rPr/>
        <w:t xml:space="preserve">.</w:t>
      </w:r>
      <w:r>
        <w:rPr/>
        <w:br w:type="textWrapping"/>
      </w:r>
      <w:r>
        <w:rPr>
          <w:rFonts w:eastAsia="Georgia" w:cs="Georgia" w:ascii="Georgia" w:hAnsi="Georgia"/>
        </w:rPr>
        <w:t xml:space="preserve">34. Déduire des questions précédentes la relation permettant de régler l'angle </w:t>
      </w:r>
      <m:oMath>
        <m:r>
          <m:rPr>
            <m:sty m:val="i"/>
          </m:rPr>
          <m:t>β</m:t>
        </m:r>
      </m:oMath>
      <w:r>
        <w:rPr>
          <w:rFonts w:eastAsia="Georgia" w:cs="Georgia" w:ascii="Georgia" w:hAnsi="Georgia"/>
        </w:rPr>
        <w:t xml:space="preserve"> pour la réalisation d'une bobine constituée d'un fil de diamètre </w:t>
      </w:r>
      <m:oMath>
        <m:r>
          <m:rPr>
            <m:sty m:val="i"/>
          </m:rPr>
          <m:t>d</m:t>
        </m:r>
      </m:oMath>
      <w:r>
        <w:rPr/>
        <w:t xml:space="preserve">.</w:t>
      </w:r>
      <w:r>
        <w:rPr/>
        <w:br w:type="textWrapping"/>
      </w:r>
      <w:r>
        <w:rPr/>
        <w:t xml:space="preserve">35. Calculer l'angle </w:t>
      </w:r>
      <m:oMath>
        <m:r>
          <m:rPr>
            <m:sty m:val="i"/>
          </m:rPr>
          <m:t>β</m:t>
        </m:r>
      </m:oMath>
      <w:r>
        <w:rPr>
          <w:rFonts w:eastAsia="Georgia" w:cs="Georgia" w:ascii="Georgia" w:hAnsi="Georgia"/>
        </w:rPr>
        <w:t xml:space="preserve"> permettant de réaliser une bobine constituée d'un fil de diamètre </w:t>
      </w:r>
      <m:oMath>
        <m:r>
          <m:rPr>
            <m:sty m:val="i"/>
          </m:rPr>
          <m:t>d</m:t>
        </m:r>
        <m:r>
          <m:rPr>
            <m:sty m:val="p"/>
          </m:rPr>
          <m:t>=</m:t>
        </m:r>
        <m:r>
          <m:rPr>
            <m:sty m:val="p"/>
          </m:rPr>
          <m:t>0</m:t>
        </m:r>
        <m:r>
          <m:rPr>
            <m:sty m:val="p"/>
          </m:rPr>
          <m:t>,</m:t>
        </m:r>
        <m:r>
          <m:rPr>
            <m:sty m:val="p"/>
          </m:rPr>
          <m:t>8</m:t>
        </m:r>
        <m:r>
          <m:rPr>
            <m:nor/>
          </m:rPr>
          <m:t xml:space="preserve"> </m:t>
        </m:r>
        <m:r>
          <m:rPr>
            <m:sty m:val="p"/>
          </m:rPr>
          <m:t>mm</m:t>
        </m:r>
      </m:oMath>
      <w:r>
        <w:rPr/>
        <w:t xml:space="preserve">. On donne </w:t>
      </w:r>
      <m:oMath>
        <m:sSub>
          <m:sSubPr/>
          <m:e>
            <m:r>
              <m:rPr>
                <m:sty m:val="i"/>
              </m:rPr>
              <m:t>R</m:t>
            </m:r>
          </m:e>
          <m:sub>
            <m:r>
              <m:rPr>
                <m:sty m:val="p"/>
              </m:rPr>
              <m:t>3</m:t>
            </m:r>
          </m:sub>
        </m:sSub>
        <m:r>
          <m:rPr>
            <m:sty m:val="p"/>
          </m:rPr>
          <m:t>=</m:t>
        </m:r>
        <m:r>
          <m:rPr>
            <m:sty m:val="p"/>
          </m:rPr>
          <m:t>10</m:t>
        </m:r>
        <m:r>
          <m:rPr>
            <m:nor/>
          </m:rPr>
          <m:t xml:space="preserve"> </m:t>
        </m:r>
        <m:r>
          <m:rPr>
            <m:sty m:val="p"/>
          </m:rPr>
          <m:t>mm</m:t>
        </m:r>
        <m:r>
          <m:rPr>
            <m:sty m:val="p"/>
          </m:rPr>
          <m:t>,</m:t>
        </m:r>
        <m:sSub>
          <m:sSubPr/>
          <m:e>
            <m:r>
              <m:rPr>
                <m:sty m:val="i"/>
              </m:rPr>
              <m:t>D</m:t>
            </m:r>
          </m:e>
          <m:sub>
            <m:r>
              <m:rPr>
                <m:sty m:val="p"/>
              </m:rPr>
              <m:t>1</m:t>
            </m:r>
          </m:sub>
        </m:sSub>
        <m:r>
          <m:rPr>
            <m:sty m:val="p"/>
          </m:rPr>
          <m:t>=</m:t>
        </m:r>
        <m:r>
          <m:rPr>
            <m:sty m:val="p"/>
          </m:rPr>
          <m:t>64</m:t>
        </m:r>
        <m:r>
          <m:rPr>
            <m:nor/>
          </m:rPr>
          <m:t xml:space="preserve"> </m:t>
        </m:r>
        <m:r>
          <m:rPr>
            <m:sty m:val="p"/>
          </m:rPr>
          <m:t>mm</m:t>
        </m:r>
        <m:r>
          <m:rPr>
            <m:sty m:val="p"/>
          </m:rPr>
          <m:t>,</m:t>
        </m:r>
        <m:sSub>
          <m:sSubPr/>
          <m:e>
            <m:r>
              <m:rPr>
                <m:sty m:val="i"/>
              </m:rPr>
              <m:t>D</m:t>
            </m:r>
          </m:e>
          <m:sub>
            <m:r>
              <m:rPr>
                <m:sty m:val="p"/>
              </m:rPr>
              <m:t>2</m:t>
            </m:r>
          </m:sub>
        </m:sSub>
        <m:r>
          <m:rPr>
            <m:sty m:val="p"/>
          </m:rPr>
          <m:t>=</m:t>
        </m:r>
        <m:r>
          <m:rPr>
            <m:sty m:val="p"/>
          </m:rPr>
          <m:t>16</m:t>
        </m:r>
        <m:r>
          <m:rPr>
            <m:nor/>
          </m:rPr>
          <m:t xml:space="preserve"> </m:t>
        </m:r>
        <m:r>
          <m:rPr>
            <m:sty m:val="p"/>
          </m:rPr>
          <m:t>mm</m:t>
        </m:r>
        <m:r>
          <m:rPr>
            <m:sty m:val="p"/>
          </m:rPr>
          <m:t>,</m:t>
        </m:r>
        <m:sSub>
          <m:sSubPr/>
          <m:e>
            <m:r>
              <m:rPr>
                <m:sty m:val="i"/>
              </m:rPr>
              <m:t>D</m:t>
            </m:r>
          </m:e>
          <m:sub>
            <m:r>
              <m:rPr>
                <m:sty m:val="p"/>
              </m:rPr>
              <m:t>3</m:t>
            </m:r>
          </m:sub>
        </m:sSub>
        <m:r>
          <m:rPr>
            <m:sty m:val="p"/>
          </m:rPr>
          <m:t>=</m:t>
        </m:r>
        <m:r>
          <m:rPr>
            <m:sty m:val="p"/>
          </m:rPr>
          <m:t>80</m:t>
        </m:r>
        <m:r>
          <m:rPr>
            <m:nor/>
          </m:rPr>
          <m:t xml:space="preserve"> </m:t>
        </m:r>
        <m:r>
          <m:rPr>
            <m:sty m:val="p"/>
          </m:rPr>
          <m:t>mm</m:t>
        </m:r>
      </m:oMath>
      <w:r>
        <w:rPr/>
        <w:t xml:space="preserve"> et </w:t>
      </w:r>
      <m:oMath>
        <m:sSub>
          <m:sSubPr/>
          <m:e>
            <m:r>
              <m:rPr>
                <m:sty m:val="i"/>
              </m:rPr>
              <m:t>D</m:t>
            </m:r>
          </m:e>
          <m:sub>
            <m:r>
              <m:rPr>
                <m:sty m:val="p"/>
              </m:rPr>
              <m:t>4</m:t>
            </m:r>
          </m:sub>
        </m:sSub>
        <m:r>
          <m:rPr>
            <m:sty m:val="p"/>
          </m:rPr>
          <m:t>=</m:t>
        </m:r>
        <m:r>
          <m:rPr>
            <m:sty m:val="p"/>
          </m:rPr>
          <m:t>16</m:t>
        </m:r>
        <m:r>
          <m:rPr>
            <m:nor/>
          </m:rPr>
          <m:t xml:space="preserve"> </m:t>
        </m:r>
        <m:r>
          <m:rPr>
            <m:sty m:val="p"/>
          </m:rPr>
          <m:t>mm</m:t>
        </m:r>
      </m:oMath>
      <w:r>
        <w:rPr/>
        <w:t xml:space="preserve">.</w:t>
      </w:r>
      <w:r>
        <w:rPr/>
        <w:br w:type="textWrapping"/>
      </w:r>
      <w:r>
        <w:rPr>
          <w:rFonts w:eastAsia="Georgia" w:cs="Georgia" w:ascii="Georgia" w:hAnsi="Georgia"/>
        </w:rPr>
        <w:t xml:space="preserve">36. Le système de réglage fait que l'angle </w:t>
      </w:r>
      <m:oMath>
        <m:r>
          <m:rPr>
            <m:sty m:val="i"/>
          </m:rPr>
          <m:t>β</m:t>
        </m:r>
      </m:oMath>
      <w:r>
        <w:rPr>
          <w:rFonts w:eastAsia="Georgia" w:cs="Georgia" w:ascii="Georgia" w:hAnsi="Georgia"/>
        </w:rPr>
        <w:t xml:space="preserve"> ne peut prendre que des valeurs discrètes. Quelles modifications peut-on apporter au système et/ou sur quels composants mécaniques peut-on facilement agir afin d'adapter le mouvement de trancannage au diamètre du fil?</w:t>
      </w:r>
    </w:p>
    <w:p>
      <w:pPr>
        <w:spacing w:line="271" w:before="330" w:lineRule="auto"/>
      </w:pPr>
      <w:r>
        <w:rPr>
          <w:b/>
          <w:sz w:val="42"/>
        </w:rPr>
        <w:t xml:space="preserve">4 Asservissements du haut-parleur</w:t>
      </w:r>
    </w:p>
    <w:p>
      <w:pPr>
        <w:numPr>
          <w:ilvl w:val="0"/>
          <w:numId w:val="12"/>
        </w:numPr>
        <w:spacing w:lineRule="auto"/>
      </w:pPr>
      <w:r>
        <w:rPr>
          <w:rFonts w:eastAsia="Georgia" w:cs="Georgia" w:ascii="Georgia" w:hAnsi="Georgia"/>
        </w:rPr>
        <w:t xml:space="preserve">Quels phénomènes physiques, ignorés ici, peuvent-ils altérer la fidélité de la réponse du hautparleur par rapport à son alimentation électrique?</w:t>
      </w:r>
      <w:r>
        <w:rPr/>
        <w:br w:type="textWrapping"/>
      </w:r>
      <w:r>
        <w:rPr>
          <w:rFonts w:eastAsia="Georgia" w:cs="Georgia" w:ascii="Georgia" w:hAnsi="Georgia"/>
        </w:rPr>
        <w:t xml:space="preserve">Dans ce qui suit, nous intéresserons à des principes d'asservissement par gain (sans correcteur), sans nous préoccuper des types de capteurs qui les réalisent, ni des critères de choix en faveur de tel ou tel type, ni du lien précis entre la grandeur détectée par les capteurs et l'état vibratoire de la membrane.</w:t>
      </w:r>
    </w:p>
    <w:p>
      <w:pPr>
        <w:spacing w:line="271" w:before="240" w:lineRule="auto"/>
      </w:pPr>
      <w:r>
        <w:rPr>
          <w:rFonts w:eastAsia="Georgia" w:cs="Georgia" w:ascii="Georgia" w:hAnsi="Georgia"/>
          <w:b/>
          <w:sz w:val="33"/>
        </w:rPr>
        <w:t xml:space="preserve">4.1 Préliminaire : Courbe de réponse de la membrane</w:t>
      </w:r>
    </w:p>
    <w:p>
      <w:pPr>
        <w:spacing w:after="220" w:lineRule="auto"/>
      </w:pPr>
      <w:r>
        <w:rPr>
          <w:rFonts w:eastAsia="Georgia" w:cs="Georgia" w:ascii="Georgia" w:hAnsi="Georgia"/>
        </w:rPr>
        <w:t xml:space="preserve">La grandeur provisoirement considérée ici comme pertinente pour la restitution du signal sonore est l'accélération de la membrane, notée </w:t>
      </w:r>
      <m:oMath>
        <m:r>
          <m:rPr>
            <m:sty m:val="i"/>
          </m:rPr>
          <m:t>a</m:t>
        </m:r>
      </m:oMath>
      <w:r>
        <w:rPr>
          <w:rFonts w:eastAsia="Georgia" w:cs="Georgia" w:ascii="Georgia" w:hAnsi="Georgia"/>
        </w:rPr>
        <w:t xml:space="preserve"> dont l'amplitude complexe est notée </w:t>
      </w:r>
      <m:oMath>
        <m:r>
          <m:rPr>
            <m:sty m:val="i"/>
          </m:rPr>
          <m:t>A</m:t>
        </m:r>
      </m:oMath>
      <w:r>
        <w:rPr>
          <w:rFonts w:eastAsia="Georgia" w:cs="Georgia" w:ascii="Georgia" w:hAnsi="Georgia"/>
        </w:rPr>
        <w:t xml:space="preserve">. En considérant d'une part l'expression de </w:t>
      </w:r>
      <m:oMath>
        <m:f>
          <m:fPr>
            <m:ctrlPr>
              <w:rPr>
                <w:rFonts w:ascii="Cambria Math" w:hAnsi="Cambria Math"/>
              </w:rPr>
            </m:ctrlPr>
          </m:fPr>
          <m:num>
            <m:r>
              <m:rPr>
                <m:sty m:val="i"/>
              </m:rPr>
              <m:t>V</m:t>
            </m:r>
          </m:num>
          <m:den>
            <m:bar>
              <m:barPr/>
              <m:e>
                <m:r>
                  <m:rPr>
                    <m:sty m:val="i"/>
                  </m:rPr>
                  <m:t>I</m:t>
                </m:r>
              </m:e>
            </m:bar>
          </m:den>
        </m:f>
      </m:oMath>
      <w:r>
        <w:rPr>
          <w:rFonts w:eastAsia="Georgia" w:cs="Georgia" w:ascii="Georgia" w:hAnsi="Georgia"/>
        </w:rPr>
        <w:t xml:space="preserve"> obtenue à la question 8 , d'autre part celle </w:t>
      </w:r>
      <m:oMath>
        <m:sSub>
          <m:sSubPr/>
          <m:e>
            <m:bar>
              <m:barPr/>
              <m:e>
                <m:r>
                  <m:rPr>
                    <m:sty m:val="i"/>
                  </m:rPr>
                  <m:t>Z</m:t>
                </m:r>
              </m:e>
            </m:bar>
          </m:e>
          <m:sub>
            <m:r>
              <m:rPr>
                <m:sty m:val="i"/>
              </m:rPr>
              <m:t>B</m:t>
            </m:r>
          </m:sub>
        </m:sSub>
      </m:oMath>
      <w:r>
        <w:rPr>
          <w:rFonts w:eastAsia="Georgia" w:cs="Georgia" w:ascii="Georgia" w:hAnsi="Georgia"/>
        </w:rPr>
        <w:t xml:space="preserve"> obtenue à la question 17 , on trouve (et l'on admettra) que, en termes de la variable de Laplace </w:t>
      </w:r>
      <m:oMath>
        <m:r>
          <m:rPr>
            <m:sty m:val="i"/>
          </m:rPr>
          <m:t>s</m:t>
        </m:r>
      </m:oMath>
      <w:r>
        <w:rPr/>
        <w:t xml:space="preserve">, l'expression de la fonction de transfert en boucle ouverte </w:t>
      </w:r>
      <m:oMath>
        <m:sSub>
          <m:sSubPr/>
          <m:e>
            <m:acc>
              <m:accPr>
                <m:chr m:val="̃"/>
              </m:accPr>
              <m:e>
                <m:r>
                  <m:rPr>
                    <m:sty m:val="i"/>
                  </m:rPr>
                  <m:t>H</m:t>
                </m:r>
              </m:e>
            </m:acc>
          </m:e>
          <m:sub>
            <m:r>
              <m:rPr>
                <m:sty m:val="i"/>
              </m:rPr>
              <m:t>A</m:t>
            </m:r>
          </m:sub>
        </m:sSub>
        <m:r>
          <m:rPr>
            <m:sty m:val="p"/>
          </m:rPr>
          <m:t>(</m:t>
        </m:r>
        <m:r>
          <m:rPr>
            <m:sty m:val="i"/>
          </m:rPr>
          <m:t>s</m:t>
        </m:r>
        <m:r>
          <m:rPr>
            <m:sty m:val="p"/>
          </m:rPr>
          <m:t>)</m:t>
        </m:r>
        <m:r>
          <m:rPr>
            <m:sty m:val="p"/>
          </m:rPr>
          <m:t>=</m:t>
        </m:r>
        <m:acc>
          <m:accPr>
            <m:chr m:val="̃"/>
          </m:accPr>
          <m:e>
            <m:r>
              <m:rPr>
                <m:sty m:val="i"/>
              </m:rPr>
              <m:t>A</m:t>
            </m:r>
          </m:e>
        </m:acc>
        <m:r>
          <m:rPr>
            <m:sty m:val="p"/>
          </m:rPr>
          <m:t>/</m:t>
        </m:r>
        <m:acc>
          <m:accPr>
            <m:chr m:val="̃"/>
          </m:accPr>
          <m:e>
            <m:sSub>
              <m:sSubPr/>
              <m:e>
                <m:r>
                  <m:rPr>
                    <m:sty m:val="i"/>
                  </m:rPr>
                  <m:t>E</m:t>
                </m:r>
              </m:e>
              <m:sub>
                <m:r>
                  <m:rPr>
                    <m:sty m:val="i"/>
                  </m:rPr>
                  <m:t>g</m:t>
                </m:r>
              </m:sub>
            </m:sSub>
          </m:e>
        </m:acc>
      </m:oMath>
      <w:r>
        <w:rPr/>
        <w:t xml:space="preserve"> est</w:t>
      </w:r>
    </w:p>
    <w:p>
      <w:pPr>
        <w:spacing w:after="220" w:lineRule="auto"/>
      </w:pPr>
      <m:oMathPara>
        <m:oMath>
          <m:sSub>
            <m:sSubPr/>
            <m:e>
              <m:acc>
                <m:accPr>
                  <m:chr m:val="̃"/>
                </m:accPr>
                <m:e>
                  <m:r>
                    <m:rPr>
                      <m:sty m:val="i"/>
                    </m:rPr>
                    <m:t>H</m:t>
                  </m:r>
                </m:e>
              </m:acc>
            </m:e>
            <m:sub>
              <m:r>
                <m:rPr>
                  <m:sty m:val="i"/>
                </m:rPr>
                <m:t>A</m:t>
              </m:r>
            </m:sub>
          </m:sSub>
          <m:r>
            <m:rPr>
              <m:sty m:val="p"/>
            </m:rPr>
            <m:t>(</m:t>
          </m:r>
          <m:r>
            <m:rPr>
              <m:sty m:val="i"/>
            </m:rPr>
            <m:t>s</m:t>
          </m:r>
          <m:r>
            <m:rPr>
              <m:sty m:val="p"/>
            </m:rPr>
            <m:t>)</m:t>
          </m:r>
          <m:r>
            <m:rPr>
              <m:sty m:val="p"/>
            </m:rPr>
            <m:t>=</m:t>
          </m:r>
          <m:f>
            <m:fPr>
              <m:ctrlPr>
                <w:rPr>
                  <w:rFonts w:ascii="Cambria Math" w:hAnsi="Cambria Math"/>
                </w:rPr>
              </m:ctrlPr>
            </m:fPr>
            <m:num>
              <m:sSub>
                <m:sSubPr/>
                <m:e>
                  <m:r>
                    <m:rPr>
                      <m:sty m:val="i"/>
                    </m:rPr>
                    <m:t>H</m:t>
                  </m:r>
                </m:e>
                <m:sub>
                  <m:r>
                    <m:rPr>
                      <m:sty m:val="p"/>
                    </m:rPr>
                    <m:t>∞</m:t>
                  </m:r>
                </m:sub>
              </m:sSub>
              <m:sSup>
                <m:sSupPr/>
                <m:e>
                  <m:r>
                    <m:rPr>
                      <m:sty m:val="i"/>
                    </m:rPr>
                    <m:t>s</m:t>
                  </m:r>
                </m:e>
                <m:sup>
                  <m:r>
                    <m:rPr>
                      <m:sty m:val="p"/>
                    </m:rPr>
                    <m:t>2</m:t>
                  </m:r>
                </m:sup>
              </m:sSup>
            </m:num>
            <m:den>
              <m:sSup>
                <m:sSupPr/>
                <m:e>
                  <m:r>
                    <m:rPr>
                      <m:sty m:val="i"/>
                    </m:rPr>
                    <m:t>s</m:t>
                  </m:r>
                </m:e>
                <m:sup>
                  <m:r>
                    <m:rPr>
                      <m:sty m:val="p"/>
                    </m:rPr>
                    <m:t>2</m:t>
                  </m:r>
                </m:sup>
              </m:sSup>
              <m:r>
                <m:rPr>
                  <m:sty m:val="p"/>
                </m:rPr>
                <m:t>+</m:t>
              </m:r>
              <m:r>
                <m:rPr>
                  <m:sty m:val="p"/>
                </m:rPr>
                <m:t>2</m:t>
              </m:r>
              <m:sSub>
                <m:sSubPr/>
                <m:e>
                  <m:r>
                    <m:rPr>
                      <m:sty m:val="i"/>
                    </m:rPr>
                    <m:t>ζ</m:t>
                  </m:r>
                </m:e>
                <m:sub>
                  <m:r>
                    <m:rPr>
                      <m:sty m:val="p"/>
                    </m:rPr>
                    <m:t>0</m:t>
                  </m:r>
                </m:sub>
              </m:sSub>
              <m:sSub>
                <m:sSubPr/>
                <m:e>
                  <m:r>
                    <m:rPr>
                      <m:sty m:val="i"/>
                    </m:rPr>
                    <m:t>ω</m:t>
                  </m:r>
                </m:e>
                <m:sub>
                  <m:r>
                    <m:rPr>
                      <m:sty m:val="i"/>
                    </m:rPr>
                    <m:t>m</m:t>
                  </m:r>
                </m:sub>
              </m:sSub>
              <m:r>
                <m:rPr>
                  <m:sty m:val="i"/>
                </m:rPr>
                <m:t>s</m:t>
              </m:r>
              <m:r>
                <m:rPr>
                  <m:sty m:val="p"/>
                </m:rPr>
                <m:t>+</m:t>
              </m:r>
              <m:sSubSup>
                <m:sSubSupPr/>
                <m:e>
                  <m:r>
                    <m:rPr>
                      <m:sty m:val="i"/>
                    </m:rPr>
                    <m:t>ω</m:t>
                  </m:r>
                </m:e>
                <m:sub>
                  <m:r>
                    <m:rPr>
                      <m:sty m:val="i"/>
                    </m:rPr>
                    <m:t>m</m:t>
                  </m:r>
                </m:sub>
                <m:sup>
                  <m:r>
                    <m:rPr>
                      <m:sty m:val="p"/>
                    </m:rPr>
                    <m:t>2</m:t>
                  </m:r>
                </m:sup>
              </m:sSubSup>
            </m:den>
          </m:f>
          <m:r>
            <m:rPr>
              <m:sty m:val="p"/>
            </m:rPr>
            <m:t>,</m:t>
          </m:r>
        </m:oMath>
      </m:oMathPara>
    </w:p>
    <w:p>
      <w:pPr>
        <w:spacing w:after="220" w:lineRule="auto"/>
      </w:pPr>
      <w:r>
        <w:rPr/>
        <w:t xml:space="preserve">avec </w:t>
      </w:r>
      <m:oMath>
        <m:sSub>
          <m:sSubPr/>
          <m:e>
            <m:r>
              <m:rPr>
                <m:sty m:val="i"/>
              </m:rPr>
              <m:t>H</m:t>
            </m:r>
          </m:e>
          <m:sub>
            <m:r>
              <m:rPr>
                <m:sty m:val="p"/>
              </m:rPr>
              <m:t>∞</m:t>
            </m:r>
          </m:sub>
        </m:sSub>
        <m:r>
          <m:rPr>
            <m:sty m:val="p"/>
          </m:rPr>
          <m:t>=</m:t>
        </m:r>
        <m:f>
          <m:fPr>
            <m:ctrlPr>
              <w:rPr>
                <w:rFonts w:ascii="Cambria Math" w:hAnsi="Cambria Math"/>
              </w:rPr>
            </m:ctrlPr>
          </m:fPr>
          <m:num>
            <m:r>
              <m:rPr>
                <m:sty m:val="i"/>
              </m:rPr>
              <m:t>α</m:t>
            </m:r>
          </m:num>
          <m:den>
            <m:sSub>
              <m:sSubPr/>
              <m:e>
                <m:r>
                  <m:rPr>
                    <m:sty m:val="i"/>
                  </m:rPr>
                  <m:t>R</m:t>
                </m:r>
              </m:e>
              <m:sub>
                <m:r>
                  <m:rPr>
                    <m:sty m:val="i"/>
                  </m:rPr>
                  <m:t>e</m:t>
                </m:r>
              </m:sub>
            </m:sSub>
            <m:r>
              <m:rPr>
                <m:sty m:val="i"/>
              </m:rPr>
              <m:t>M</m:t>
            </m:r>
          </m:den>
        </m:f>
      </m:oMath>
      <w:r>
        <w:rPr/>
        <w:t xml:space="preserve"> et </w:t>
      </w:r>
      <m:oMath>
        <m:sSub>
          <m:sSubPr/>
          <m:e>
            <m:r>
              <m:rPr>
                <m:sty m:val="i"/>
              </m:rPr>
              <m:t>ζ</m:t>
            </m:r>
          </m:e>
          <m:sub>
            <m:r>
              <m:rPr>
                <m:sty m:val="p"/>
              </m:rPr>
              <m:t>0</m:t>
            </m:r>
          </m:sub>
        </m:sSub>
        <m:r>
          <m:rPr>
            <m:sty m:val="p"/>
          </m:rPr>
          <m:t>=</m:t>
        </m:r>
        <m:f>
          <m:fPr>
            <m:ctrlPr>
              <w:rPr>
                <w:rFonts w:ascii="Cambria Math" w:hAnsi="Cambria Math"/>
              </w:rPr>
            </m:ctrlPr>
          </m:fPr>
          <m:num>
            <m:r>
              <m:rPr>
                <m:sty m:val="p"/>
              </m:rPr>
              <m:t>1</m:t>
            </m:r>
          </m:num>
          <m:den>
            <m:r>
              <m:rPr>
                <m:sty m:val="p"/>
              </m:rPr>
              <m:t>2</m:t>
            </m:r>
            <m:r>
              <m:rPr>
                <m:sty m:val="i"/>
              </m:rPr>
              <m:t>Q</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R</m:t>
                    </m:r>
                  </m:e>
                  <m:sub>
                    <m:r>
                      <m:rPr>
                        <m:sty m:val="i"/>
                      </m:rPr>
                      <m:t>m</m:t>
                    </m:r>
                  </m:sub>
                </m:sSub>
              </m:num>
              <m:den>
                <m:sSub>
                  <m:sSubPr/>
                  <m:e>
                    <m:r>
                      <m:rPr>
                        <m:sty m:val="i"/>
                      </m:rPr>
                      <m:t>R</m:t>
                    </m:r>
                  </m:e>
                  <m:sub>
                    <m:r>
                      <m:rPr>
                        <m:sty m:val="i"/>
                      </m:rPr>
                      <m:t>e</m:t>
                    </m:r>
                  </m:sub>
                </m:sSub>
              </m:den>
            </m:f>
          </m:e>
        </m:d>
      </m:oMath>
      <w:r>
        <w:rPr/>
        <w:t xml:space="preserve">.</w:t>
      </w:r>
      <w:r>
        <w:rPr/>
        <w:br w:type="textWrapping"/>
      </w:r>
      <w:r>
        <w:rPr/>
        <w:t xml:space="preserve">38. Donner l'allure de </w:t>
      </w:r>
      <m:oMath>
        <m:d>
          <m:dPr>
            <m:begChr m:val="|"/>
            <m:endChr m:val="|"/>
            <m:ctrlPr>
              <w:rPr>
                <w:rFonts w:ascii="Cambria Math" w:hAnsi="Cambria Math"/>
              </w:rPr>
            </m:ctrlPr>
          </m:dPr>
          <m:e>
            <m:sSub>
              <m:sSubPr/>
              <m:e>
                <m:acc>
                  <m:accPr>
                    <m:chr m:val="̃"/>
                  </m:accPr>
                  <m:e>
                    <m:r>
                      <m:rPr>
                        <m:sty m:val="i"/>
                      </m:rPr>
                      <m:t>H</m:t>
                    </m:r>
                  </m:e>
                </m:acc>
              </m:e>
              <m:sub>
                <m:r>
                  <m:rPr>
                    <m:sty m:val="i"/>
                  </m:rPr>
                  <m:t>A</m:t>
                </m:r>
              </m:sub>
            </m:sSub>
            <m:r>
              <m:rPr>
                <m:sty m:val="p"/>
              </m:rPr>
              <m:t>(</m:t>
            </m:r>
            <m:r>
              <m:rPr>
                <m:sty m:val="i"/>
              </m:rPr>
              <m:t>j</m:t>
            </m:r>
            <m:r>
              <m:rPr>
                <m:sty m:val="i"/>
              </m:rPr>
              <m:t>ω</m:t>
            </m:r>
            <m:r>
              <m:rPr>
                <m:sty m:val="p"/>
              </m:rPr>
              <m:t>)</m:t>
            </m:r>
          </m:e>
        </m:d>
      </m:oMath>
      <w:r>
        <w:rPr/>
        <w:t xml:space="preserve"> pour </w:t>
      </w:r>
      <m:oMath>
        <m:sSub>
          <m:sSubPr/>
          <m:e>
            <m:r>
              <m:rPr>
                <m:sty m:val="i"/>
              </m:rPr>
              <m:t>ζ</m:t>
            </m:r>
          </m:e>
          <m:sub>
            <m:r>
              <m:rPr>
                <m:sty m:val="p"/>
              </m:rPr>
              <m:t>0</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oMath>
      <w:r>
        <w:rPr>
          <w:rFonts w:eastAsia="Georgia" w:cs="Georgia" w:ascii="Georgia" w:hAnsi="Georgia"/>
        </w:rPr>
        <w:t xml:space="preserve">. Pour un haut-parleur, est-il avantageux que la courbe de gain soit plate ou piquée?</w:t>
      </w:r>
    </w:p>
    <w:p>
      <w:pPr>
        <w:spacing w:line="271" w:before="240" w:lineRule="auto"/>
      </w:pPr>
      <w:r>
        <w:rPr>
          <w:b/>
          <w:sz w:val="33"/>
        </w:rPr>
        <w:t xml:space="preserve">4.2 Asservissement de vitesse</w:t>
      </w:r>
    </w:p>
    <w:p>
      <w:pPr>
        <w:spacing w:after="220" w:lineRule="auto"/>
      </w:pPr>
      <w:r>
        <w:rPr>
          <w:rFonts w:eastAsia="Georgia" w:cs="Georgia" w:ascii="Georgia" w:hAnsi="Georgia"/>
        </w:rPr>
        <w:t xml:space="preserve">Conformément au principe et au schéma fonctionnel représentés Figure 12, un capteur externe détecte la vitesse de la membrane et réinjecte en contre-réaction à l'entrée la grandeur électrique représentant cette vitesse. On note </w:t>
      </w:r>
      <m:oMath>
        <m:sSub>
          <m:sSubPr/>
          <m:e>
            <m:r>
              <m:rPr>
                <m:sty m:val="i"/>
              </m:rPr>
              <m:t>K</m:t>
            </m:r>
          </m:e>
          <m:sub>
            <m:r>
              <m:rPr>
                <m:sty m:val="p"/>
              </m:rPr>
              <m:t>1</m:t>
            </m:r>
          </m:sub>
        </m:sSub>
      </m:oMath>
      <w:r>
        <w:rPr/>
        <w:t xml:space="preserve"> (en V.s.m </w:t>
      </w:r>
      <m:oMath>
        <m:sSup>
          <m:sSupPr/>
          <m:e>
            <m:r>
              <m:t xml:space="preserve"> </m:t>
            </m:r>
          </m:e>
          <m:sup>
            <m:r>
              <m:rPr>
                <m:sty m:val="p"/>
              </m:rPr>
              <m:t>−</m:t>
            </m:r>
            <m:r>
              <m:rPr>
                <m:sty m:val="p"/>
              </m:rPr>
              <m:t>1</m:t>
            </m:r>
          </m:sup>
        </m:sSup>
      </m:oMath>
      <w:r>
        <w:rPr>
          <w:rFonts w:eastAsia="Georgia" w:cs="Georgia" w:ascii="Georgia" w:hAnsi="Georgia"/>
        </w:rPr>
        <w:t xml:space="preserve"> ) la valeur du gain en contre-réaction.</w:t>
      </w:r>
      <w:r>
        <w:rPr/>
        <w:br w:type="textWrapping"/>
      </w:r>
      <w:r>
        <w:rPr/>
        <w:t xml:space="preserve">39. Exprimer la fonction de transfert </w:t>
      </w:r>
      <m:oMath>
        <m:acc>
          <m:accPr>
            <m:chr m:val="̃"/>
          </m:accPr>
          <m:e>
            <m:sSub>
              <m:sSubPr/>
              <m:e>
                <m:r>
                  <m:rPr>
                    <m:sty m:val="i"/>
                  </m:rPr>
                  <m:t>H</m:t>
                </m:r>
              </m:e>
              <m:sub>
                <m:r>
                  <m:rPr>
                    <m:sty m:val="i"/>
                  </m:rPr>
                  <m:t>A</m:t>
                </m:r>
                <m:r>
                  <m:rPr>
                    <m:sty m:val="p"/>
                  </m:rPr>
                  <m:t>1</m:t>
                </m:r>
              </m:sub>
            </m:sSub>
          </m:e>
        </m:acc>
        <m:r>
          <m:rPr>
            <m:sty m:val="p"/>
          </m:rPr>
          <m:t>(</m:t>
        </m:r>
        <m:r>
          <m:rPr>
            <m:sty m:val="i"/>
          </m:rPr>
          <m:t>s</m:t>
        </m:r>
        <m:r>
          <m:rPr>
            <m:sty m:val="p"/>
          </m:rPr>
          <m:t>)</m:t>
        </m:r>
        <m:r>
          <m:rPr>
            <m:sty m:val="p"/>
          </m:rPr>
          <m:t>=</m:t>
        </m:r>
        <m:acc>
          <m:accPr>
            <m:chr m:val="̃"/>
          </m:accPr>
          <m:e>
            <m:r>
              <m:rPr>
                <m:sty m:val="i"/>
              </m:rPr>
              <m:t>A</m:t>
            </m:r>
          </m:e>
        </m:acc>
        <m:r>
          <m:rPr>
            <m:sty m:val="p"/>
          </m:rPr>
          <m:t>/</m:t>
        </m:r>
        <m:sSub>
          <m:sSubPr/>
          <m:e>
            <m:acc>
              <m:accPr>
                <m:chr m:val="̃"/>
              </m:accPr>
              <m:e>
                <m:r>
                  <m:rPr>
                    <m:sty m:val="i"/>
                  </m:rPr>
                  <m:t>E</m:t>
                </m:r>
              </m:e>
            </m:acc>
          </m:e>
          <m:sub>
            <m:r>
              <m:rPr>
                <m:sty m:val="i"/>
              </m:rPr>
              <m:t>g</m:t>
            </m:r>
          </m:sub>
        </m:sSub>
      </m:oMath>
      <w:r>
        <w:rPr>
          <w:rFonts w:eastAsia="Georgia" w:cs="Georgia" w:ascii="Georgia" w:hAnsi="Georgia"/>
        </w:rPr>
        <w:t xml:space="preserve"> en boucle fermée sous la forme</w:t>
      </w:r>
    </w:p>
    <w:p>
      <w:pPr>
        <w:spacing w:after="220" w:lineRule="auto"/>
      </w:pPr>
      <m:oMathPara>
        <m:oMath>
          <m:acc>
            <m:accPr>
              <m:chr m:val="̃"/>
            </m:accPr>
            <m:e>
              <m:sSub>
                <m:sSubPr/>
                <m:e>
                  <m:r>
                    <m:rPr>
                      <m:sty m:val="i"/>
                    </m:rPr>
                    <m:t>H</m:t>
                  </m:r>
                </m:e>
                <m:sub>
                  <m:r>
                    <m:rPr>
                      <m:sty m:val="i"/>
                    </m:rPr>
                    <m:t>A</m:t>
                  </m:r>
                  <m:r>
                    <m:rPr>
                      <m:sty m:val="p"/>
                    </m:rPr>
                    <m:t>1</m:t>
                  </m:r>
                </m:sub>
              </m:sSub>
            </m:e>
          </m:acc>
          <m:r>
            <m:rPr>
              <m:sty m:val="p"/>
            </m:rPr>
            <m:t>=</m:t>
          </m:r>
          <m:f>
            <m:fPr>
              <m:ctrlPr>
                <w:rPr>
                  <w:rFonts w:ascii="Cambria Math" w:hAnsi="Cambria Math"/>
                </w:rPr>
              </m:ctrlPr>
            </m:fPr>
            <m:num>
              <m:sSub>
                <m:sSubPr/>
                <m:e>
                  <m:r>
                    <m:rPr>
                      <m:sty m:val="i"/>
                    </m:rPr>
                    <m:t>H</m:t>
                  </m:r>
                </m:e>
                <m:sub>
                  <m:r>
                    <m:rPr>
                      <m:sty m:val="p"/>
                    </m:rPr>
                    <m:t>1</m:t>
                  </m:r>
                </m:sub>
              </m:sSub>
              <m:sSup>
                <m:sSupPr/>
                <m:e>
                  <m:r>
                    <m:rPr>
                      <m:sty m:val="i"/>
                    </m:rPr>
                    <m:t>s</m:t>
                  </m:r>
                </m:e>
                <m:sup>
                  <m:r>
                    <m:rPr>
                      <m:sty m:val="p"/>
                    </m:rPr>
                    <m:t>2</m:t>
                  </m:r>
                </m:sup>
              </m:sSup>
            </m:num>
            <m:den>
              <m:sSup>
                <m:sSupPr/>
                <m:e>
                  <m:r>
                    <m:rPr>
                      <m:sty m:val="i"/>
                    </m:rPr>
                    <m:t>s</m:t>
                  </m:r>
                </m:e>
                <m:sup>
                  <m:r>
                    <m:rPr>
                      <m:sty m:val="p"/>
                    </m:rPr>
                    <m:t>2</m:t>
                  </m:r>
                </m:sup>
              </m:sSup>
              <m:r>
                <m:rPr>
                  <m:sty m:val="p"/>
                </m:rPr>
                <m:t>+</m:t>
              </m:r>
              <m:r>
                <m:rPr>
                  <m:sty m:val="p"/>
                </m:rPr>
                <m:t>2</m:t>
              </m:r>
              <m:sSub>
                <m:sSubPr/>
                <m:e>
                  <m:r>
                    <m:rPr>
                      <m:sty m:val="i"/>
                    </m:rPr>
                    <m:t>ζ</m:t>
                  </m:r>
                </m:e>
                <m:sub>
                  <m:r>
                    <m:rPr>
                      <m:sty m:val="p"/>
                    </m:rPr>
                    <m:t>1</m:t>
                  </m:r>
                </m:sub>
              </m:sSub>
              <m:sSub>
                <m:sSubPr/>
                <m:e>
                  <m:r>
                    <m:rPr>
                      <m:sty m:val="i"/>
                    </m:rPr>
                    <m:t>ω</m:t>
                  </m:r>
                </m:e>
                <m:sub>
                  <m:r>
                    <m:rPr>
                      <m:sty m:val="p"/>
                    </m:rPr>
                    <m:t>1</m:t>
                  </m:r>
                </m:sub>
              </m:sSub>
              <m:r>
                <m:rPr>
                  <m:sty m:val="i"/>
                </m:rPr>
                <m:t>s</m:t>
              </m:r>
              <m:r>
                <m:rPr>
                  <m:sty m:val="p"/>
                </m:rPr>
                <m:t>+</m:t>
              </m:r>
              <m:sSubSup>
                <m:sSubSupPr/>
                <m:e>
                  <m:r>
                    <m:rPr>
                      <m:sty m:val="i"/>
                    </m:rPr>
                    <m:t>ω</m:t>
                  </m:r>
                </m:e>
                <m:sub>
                  <m:r>
                    <m:rPr>
                      <m:sty m:val="p"/>
                    </m:rPr>
                    <m:t>1</m:t>
                  </m:r>
                </m:sub>
                <m:sup>
                  <m:r>
                    <m:rPr>
                      <m:sty m:val="p"/>
                    </m:rPr>
                    <m:t>2</m:t>
                  </m:r>
                </m:sup>
              </m:sSubSup>
            </m:den>
          </m:f>
          <m:r>
            <m:rPr>
              <m:sty m:val="p"/>
            </m:rPr>
            <m:t>.</m:t>
          </m:r>
        </m:oMath>
      </m:oMathPara>
    </w:p>
    <w:p>
      <w:pPr>
        <w:numPr>
          <w:ilvl w:val="0"/>
          <w:numId w:val="13"/>
        </w:numPr>
        <w:spacing w:lineRule="auto"/>
      </w:pPr>
      <w:r>
        <w:rPr/>
        <w:t xml:space="preserve">Comparer </w:t>
      </w:r>
      <m:oMath>
        <m:sSub>
          <m:sSubPr/>
          <m:e>
            <m:r>
              <m:rPr>
                <m:sty m:val="i"/>
              </m:rPr>
              <m:t>H</m:t>
            </m:r>
          </m:e>
          <m:sub>
            <m:r>
              <m:rPr>
                <m:sty m:val="p"/>
              </m:rPr>
              <m:t>1</m:t>
            </m:r>
          </m:sub>
        </m:sSub>
        <m:r>
          <m:rPr>
            <m:sty m:val="p"/>
          </m:rPr>
          <m:t>,</m:t>
        </m:r>
        <m:sSub>
          <m:sSubPr/>
          <m:e>
            <m:r>
              <m:rPr>
                <m:sty m:val="i"/>
              </m:rPr>
              <m:t>ζ</m:t>
            </m:r>
          </m:e>
          <m:sub>
            <m:r>
              <m:rPr>
                <m:sty m:val="p"/>
              </m:rPr>
              <m:t>1</m:t>
            </m:r>
          </m:sub>
        </m:sSub>
      </m:oMath>
      <w:r>
        <w:rPr/>
        <w:t xml:space="preserve"> et </w:t>
      </w:r>
      <m:oMath>
        <m:sSub>
          <m:sSubPr/>
          <m:e>
            <m:r>
              <m:rPr>
                <m:sty m:val="i"/>
              </m:rPr>
              <m:t>ω</m:t>
            </m:r>
          </m:e>
          <m:sub>
            <m:r>
              <m:rPr>
                <m:sty m:val="p"/>
              </m:rPr>
              <m:t>1</m:t>
            </m:r>
          </m:sub>
        </m:sSub>
      </m:oMath>
      <w:r>
        <w:rPr/>
        <w:t xml:space="preserve"> respectivement aux grandeurs </w:t>
      </w:r>
      <m:oMath>
        <m:sSub>
          <m:sSubPr/>
          <m:e>
            <m:r>
              <m:rPr>
                <m:sty m:val="i"/>
              </m:rPr>
              <m:t>H</m:t>
            </m:r>
          </m:e>
          <m:sub>
            <m:r>
              <m:rPr>
                <m:sty m:val="p"/>
              </m:rPr>
              <m:t>∞</m:t>
            </m:r>
          </m:sub>
        </m:sSub>
        <m:r>
          <m:rPr>
            <m:sty m:val="p"/>
          </m:rPr>
          <m:t>,</m:t>
        </m:r>
        <m:sSub>
          <m:sSubPr/>
          <m:e>
            <m:r>
              <m:rPr>
                <m:sty m:val="i"/>
              </m:rPr>
              <m:t>ζ</m:t>
            </m:r>
          </m:e>
          <m:sub>
            <m:r>
              <m:rPr>
                <m:sty m:val="p"/>
              </m:rPr>
              <m:t>0</m:t>
            </m:r>
          </m:sub>
        </m:sSub>
      </m:oMath>
      <w:r>
        <w:rPr/>
        <w:t xml:space="preserve"> et </w:t>
      </w:r>
      <m:oMath>
        <m:sSub>
          <m:sSubPr/>
          <m:e>
            <m:r>
              <m:rPr>
                <m:sty m:val="i"/>
              </m:rPr>
              <m:t>ω</m:t>
            </m:r>
          </m:e>
          <m:sub>
            <m:r>
              <m:rPr>
                <m:sty m:val="i"/>
              </m:rPr>
              <m:t>m</m:t>
            </m:r>
          </m:sub>
        </m:sSub>
      </m:oMath>
      <w:r>
        <w:rPr>
          <w:rFonts w:eastAsia="Georgia" w:cs="Georgia" w:ascii="Georgia" w:hAnsi="Georgia"/>
        </w:rPr>
        <w:t xml:space="preserve"> de la relation (7). En déduire les modifications apportées par cet asservissement par rapport au fonctionnement en boucle ouverte, tant pour la courbe de réponse harmonique que pour la réponse transitoire à un échelon.</w:t>
      </w:r>
      <w:r>
        <w:rPr/>
        <w:br w:type="textWrapping"/>
      </w:r>
    </w:p>
    <w:p>
      <w:pPr>
        <w:spacing w:lineRule="auto"/>
        <w:jc w:val="center"/>
      </w:pPr>
      <w:r>
        <w:rPr/>
        <w:drawing>
          <wp:inline distB="0" distL="0" distR="0" distT="0">
            <wp:extent cx="5486400" cy="3225174"/>
            <wp:effectExtent b="0" l="0" r="0" t="0"/>
            <wp:docPr id="13" name="image-3c398b58c7035bb769bd4b65a7b891bc763dda84.jpg"/>
            <a:graphic>
              <a:graphicData uri="http://schemas.openxmlformats.org/drawingml/2006/picture">
                <pic:pic>
                  <pic:nvPicPr>
                    <pic:cNvPr id="13" name="image-3c398b58c7035bb769bd4b65a7b891bc763dda84.jpg" descr=""/>
                    <pic:cNvPicPr/>
                  </pic:nvPicPr>
                  <pic:blipFill>
                    <a:blip r:embed="rId17" cstate="print"/>
                    <a:srcRect b="0" l="0" r="0" t="0"/>
                    <a:stretch>
                      <a:fillRect/>
                    </a:stretch>
                  </pic:blipFill>
                  <pic:spPr>
                    <a:xfrm>
                      <a:off x="0" y="0"/>
                      <a:ext cx="5486400" cy="3225174"/>
                    </a:xfrm>
                    <a:prstGeom prst="rect"/>
                  </pic:spPr>
                </pic:pic>
              </a:graphicData>
            </a:graphic>
          </wp:inline>
        </w:drawing>
      </w:r>
    </w:p>
    <w:p>
      <w:pPr>
        <w:spacing w:lineRule="auto"/>
      </w:pPr>
      <w:r>
        <w:rPr/>
        <w:br w:type="textWrapping"/>
      </w:r>
    </w:p>
    <w:p>
      <w:pPr>
        <w:spacing w:lineRule="auto"/>
        <w:jc w:val="center"/>
      </w:pPr>
      <w:r>
        <w:rPr/>
        <w:drawing>
          <wp:inline distB="0" distL="0" distR="0" distT="0">
            <wp:extent cx="5486400" cy="1872836"/>
            <wp:effectExtent b="0" l="0" r="0" t="0"/>
            <wp:docPr id="14" name="image-269d538cdb1c604d6351d0d6d1382a8e5e33c3ad.jpg"/>
            <a:graphic>
              <a:graphicData uri="http://schemas.openxmlformats.org/drawingml/2006/picture">
                <pic:pic>
                  <pic:nvPicPr>
                    <pic:cNvPr id="14" name="image-269d538cdb1c604d6351d0d6d1382a8e5e33c3ad.jpg" descr=""/>
                    <pic:cNvPicPr/>
                  </pic:nvPicPr>
                  <pic:blipFill>
                    <a:blip r:embed="rId18" cstate="print"/>
                    <a:srcRect b="0" l="0" r="0" t="0"/>
                    <a:stretch>
                      <a:fillRect/>
                    </a:stretch>
                  </pic:blipFill>
                  <pic:spPr>
                    <a:xfrm>
                      <a:off x="0" y="0"/>
                      <a:ext cx="5486400" cy="1872836"/>
                    </a:xfrm>
                    <a:prstGeom prst="rect"/>
                  </pic:spPr>
                </pic:pic>
              </a:graphicData>
            </a:graphic>
          </wp:inline>
        </w:drawing>
      </w:r>
    </w:p>
    <w:p>
      <w:pPr>
        <w:spacing w:after="220" w:lineRule="auto"/>
      </w:pPr>
      <w:r>
        <w:rPr>
          <w:rFonts w:eastAsia="Georgia" w:cs="Georgia" w:ascii="Georgia" w:hAnsi="Georgia"/>
        </w:rPr>
        <w:t xml:space="preserve">Figure 12 - Principe et schéma fonctionnel de l'asservissement en vitesse du haut-parleur.</w:t>
      </w:r>
      <w:r>
        <w:rPr/>
        <w:br w:type="textWrapping"/>
      </w:r>
      <w:r>
        <w:rPr>
          <w:rFonts w:eastAsia="Georgia" w:cs="Georgia" w:ascii="Georgia" w:hAnsi="Georgia"/>
        </w:rPr>
        <w:t xml:space="preserve">41. La partie droite de la Figure 12 montre que l'accélération se déduit de la vitesse par le biais d'un filtre dérivateur. Cette manière de faire vous semble-t-elle pratiquement avantageuse?</w:t>
      </w:r>
    </w:p>
    <w:p>
      <w:pPr>
        <w:spacing w:line="271" w:before="240" w:lineRule="auto"/>
      </w:pPr>
      <w:r>
        <w:rPr>
          <w:rFonts w:eastAsia="Georgia" w:cs="Georgia" w:ascii="Georgia" w:hAnsi="Georgia"/>
          <w:b/>
          <w:sz w:val="33"/>
        </w:rPr>
        <w:t xml:space="preserve">4.3 Asservissement d'accélération</w:t>
      </w:r>
    </w:p>
    <w:p>
      <w:pPr>
        <w:spacing w:after="220" w:lineRule="auto"/>
      </w:pPr>
      <w:r>
        <w:rPr>
          <w:rFonts w:eastAsia="Georgia" w:cs="Georgia" w:ascii="Georgia" w:hAnsi="Georgia"/>
        </w:rPr>
        <w:t xml:space="preserve">On réalise à présent une contre-réaction en détectant l'accélération. On note </w:t>
      </w:r>
      <m:oMath>
        <m:sSub>
          <m:sSubPr/>
          <m:e>
            <m:r>
              <m:rPr>
                <m:sty m:val="i"/>
              </m:rPr>
              <m:t>K</m:t>
            </m:r>
          </m:e>
          <m:sub>
            <m:r>
              <m:rPr>
                <m:sty m:val="p"/>
              </m:rPr>
              <m:t>2</m:t>
            </m:r>
          </m:sub>
        </m:sSub>
      </m:oMath>
      <w:r>
        <w:rPr>
          <w:rFonts w:eastAsia="Georgia" w:cs="Georgia" w:ascii="Georgia" w:hAnsi="Georgia"/>
        </w:rPr>
        <w:t xml:space="preserve"> la valeur du gain de la boucle en contre-réaction.</w:t>
      </w:r>
      <w:r>
        <w:rPr/>
        <w:br w:type="textWrapping"/>
      </w:r>
      <w:r>
        <w:rPr>
          <w:rFonts w:eastAsia="Georgia" w:cs="Georgia" w:ascii="Georgia" w:hAnsi="Georgia"/>
        </w:rPr>
        <w:t xml:space="preserve">42. Représenter le schéma fonctionnel du système. En déduire la fonction de transfert </w:t>
      </w:r>
      <m:oMath>
        <m:acc>
          <m:accPr>
            <m:chr m:val="̃"/>
          </m:accPr>
          <m:e>
            <m:sSub>
              <m:sSubPr/>
              <m:e>
                <m:r>
                  <m:rPr>
                    <m:sty m:val="i"/>
                  </m:rPr>
                  <m:t>H</m:t>
                </m:r>
              </m:e>
              <m:sub>
                <m:r>
                  <m:rPr>
                    <m:sty m:val="i"/>
                  </m:rPr>
                  <m:t>A</m:t>
                </m:r>
                <m:r>
                  <m:rPr>
                    <m:sty m:val="p"/>
                  </m:rPr>
                  <m:t>2</m:t>
                </m:r>
              </m:sub>
            </m:sSub>
          </m:e>
        </m:acc>
      </m:oMath>
      <w:r>
        <w:rPr>
          <w:rFonts w:eastAsia="Georgia" w:cs="Georgia" w:ascii="Georgia" w:hAnsi="Georgia"/>
        </w:rPr>
        <w:t xml:space="preserve"> en boucle fermée sous la forme</w:t>
      </w:r>
    </w:p>
    <w:p>
      <w:pPr>
        <w:spacing w:after="220" w:lineRule="auto"/>
      </w:pPr>
      <m:oMathPara>
        <m:oMath>
          <m:acc>
            <m:accPr>
              <m:chr m:val="̃"/>
            </m:accPr>
            <m:e>
              <m:sSub>
                <m:sSubPr/>
                <m:e>
                  <m:r>
                    <m:rPr>
                      <m:sty m:val="i"/>
                    </m:rPr>
                    <m:t>H</m:t>
                  </m:r>
                </m:e>
                <m:sub>
                  <m:r>
                    <m:rPr>
                      <m:sty m:val="i"/>
                    </m:rPr>
                    <m:t>A</m:t>
                  </m:r>
                  <m:r>
                    <m:rPr>
                      <m:sty m:val="p"/>
                    </m:rPr>
                    <m:t>2</m:t>
                  </m:r>
                </m:sub>
              </m:sSub>
            </m:e>
          </m:acc>
          <m:r>
            <m:rPr>
              <m:sty m:val="p"/>
            </m:rPr>
            <m:t>=</m:t>
          </m:r>
          <m:f>
            <m:fPr>
              <m:ctrlPr>
                <w:rPr>
                  <w:rFonts w:ascii="Cambria Math" w:hAnsi="Cambria Math"/>
                </w:rPr>
              </m:ctrlPr>
            </m:fPr>
            <m:num>
              <m:sSub>
                <m:sSubPr/>
                <m:e>
                  <m:r>
                    <m:rPr>
                      <m:sty m:val="i"/>
                    </m:rPr>
                    <m:t>H</m:t>
                  </m:r>
                </m:e>
                <m:sub>
                  <m:r>
                    <m:rPr>
                      <m:sty m:val="p"/>
                    </m:rPr>
                    <m:t>2</m:t>
                  </m:r>
                </m:sub>
              </m:sSub>
              <m:sSup>
                <m:sSupPr/>
                <m:e>
                  <m:r>
                    <m:rPr>
                      <m:sty m:val="i"/>
                    </m:rPr>
                    <m:t>s</m:t>
                  </m:r>
                </m:e>
                <m:sup>
                  <m:r>
                    <m:rPr>
                      <m:sty m:val="p"/>
                    </m:rPr>
                    <m:t>2</m:t>
                  </m:r>
                </m:sup>
              </m:sSup>
            </m:num>
            <m:den>
              <m:sSup>
                <m:sSupPr/>
                <m:e>
                  <m:r>
                    <m:rPr>
                      <m:sty m:val="i"/>
                    </m:rPr>
                    <m:t>s</m:t>
                  </m:r>
                </m:e>
                <m:sup>
                  <m:r>
                    <m:rPr>
                      <m:sty m:val="p"/>
                    </m:rPr>
                    <m:t>2</m:t>
                  </m:r>
                </m:sup>
              </m:sSup>
              <m:r>
                <m:rPr>
                  <m:sty m:val="p"/>
                </m:rPr>
                <m:t>+</m:t>
              </m:r>
              <m:r>
                <m:rPr>
                  <m:sty m:val="p"/>
                </m:rPr>
                <m:t>2</m:t>
              </m:r>
              <m:sSub>
                <m:sSubPr/>
                <m:e>
                  <m:r>
                    <m:rPr>
                      <m:sty m:val="i"/>
                    </m:rPr>
                    <m:t>ζ</m:t>
                  </m:r>
                </m:e>
                <m:sub>
                  <m:r>
                    <m:rPr>
                      <m:sty m:val="p"/>
                    </m:rPr>
                    <m:t>2</m:t>
                  </m:r>
                </m:sub>
              </m:sSub>
              <m:sSub>
                <m:sSubPr/>
                <m:e>
                  <m:r>
                    <m:rPr>
                      <m:sty m:val="i"/>
                    </m:rPr>
                    <m:t>ω</m:t>
                  </m:r>
                </m:e>
                <m:sub>
                  <m:r>
                    <m:rPr>
                      <m:sty m:val="p"/>
                    </m:rPr>
                    <m:t>2</m:t>
                  </m:r>
                </m:sub>
              </m:sSub>
              <m:r>
                <m:rPr>
                  <m:sty m:val="i"/>
                </m:rPr>
                <m:t>s</m:t>
              </m:r>
              <m:r>
                <m:rPr>
                  <m:sty m:val="p"/>
                </m:rPr>
                <m:t>+</m:t>
              </m:r>
              <m:sSubSup>
                <m:sSubSupPr/>
                <m:e>
                  <m:r>
                    <m:rPr>
                      <m:sty m:val="i"/>
                    </m:rPr>
                    <m:t>ω</m:t>
                  </m:r>
                </m:e>
                <m:sub>
                  <m:r>
                    <m:rPr>
                      <m:sty m:val="p"/>
                    </m:rPr>
                    <m:t>2</m:t>
                  </m:r>
                </m:sub>
                <m:sup>
                  <m:r>
                    <m:rPr>
                      <m:sty m:val="p"/>
                    </m:rPr>
                    <m:t>2</m:t>
                  </m:r>
                </m:sup>
              </m:sSubSup>
            </m:den>
          </m:f>
        </m:oMath>
      </m:oMathPara>
    </w:p>
    <w:p>
      <w:pPr>
        <w:numPr>
          <w:ilvl w:val="0"/>
          <w:numId w:val="14"/>
        </w:numPr>
        <w:spacing w:lineRule="auto"/>
      </w:pPr>
      <w:r>
        <w:rPr/>
        <w:t xml:space="preserve">Comparer </w:t>
      </w:r>
      <m:oMath>
        <m:sSub>
          <m:sSubPr/>
          <m:e>
            <m:r>
              <m:rPr>
                <m:sty m:val="i"/>
              </m:rPr>
              <m:t>H</m:t>
            </m:r>
          </m:e>
          <m:sub>
            <m:r>
              <m:rPr>
                <m:sty m:val="p"/>
              </m:rPr>
              <m:t>2</m:t>
            </m:r>
          </m:sub>
        </m:sSub>
        <m:r>
          <m:rPr>
            <m:sty m:val="p"/>
          </m:rPr>
          <m:t>,</m:t>
        </m:r>
        <m:sSub>
          <m:sSubPr/>
          <m:e>
            <m:r>
              <m:rPr>
                <m:sty m:val="i"/>
              </m:rPr>
              <m:t>ζ</m:t>
            </m:r>
          </m:e>
          <m:sub>
            <m:r>
              <m:rPr>
                <m:sty m:val="p"/>
              </m:rPr>
              <m:t>2</m:t>
            </m:r>
          </m:sub>
        </m:sSub>
      </m:oMath>
      <w:r>
        <w:rPr/>
        <w:t xml:space="preserve"> et </w:t>
      </w:r>
      <m:oMath>
        <m:sSub>
          <m:sSubPr/>
          <m:e>
            <m:r>
              <m:rPr>
                <m:sty m:val="i"/>
              </m:rPr>
              <m:t>ω</m:t>
            </m:r>
          </m:e>
          <m:sub>
            <m:r>
              <m:rPr>
                <m:sty m:val="p"/>
              </m:rPr>
              <m:t>2</m:t>
            </m:r>
          </m:sub>
        </m:sSub>
      </m:oMath>
      <w:r>
        <w:rPr/>
        <w:t xml:space="preserve"> aux grandeurs </w:t>
      </w:r>
      <m:oMath>
        <m:sSub>
          <m:sSubPr/>
          <m:e>
            <m:r>
              <m:rPr>
                <m:sty m:val="i"/>
              </m:rPr>
              <m:t>H</m:t>
            </m:r>
          </m:e>
          <m:sub>
            <m:r>
              <m:rPr>
                <m:sty m:val="p"/>
              </m:rPr>
              <m:t>∞</m:t>
            </m:r>
          </m:sub>
        </m:sSub>
        <m:r>
          <m:rPr>
            <m:sty m:val="p"/>
          </m:rPr>
          <m:t>,</m:t>
        </m:r>
        <m:sSub>
          <m:sSubPr/>
          <m:e>
            <m:r>
              <m:rPr>
                <m:sty m:val="i"/>
              </m:rPr>
              <m:t>ζ</m:t>
            </m:r>
          </m:e>
          <m:sub>
            <m:r>
              <m:rPr>
                <m:sty m:val="p"/>
              </m:rPr>
              <m:t>0</m:t>
            </m:r>
          </m:sub>
        </m:sSub>
      </m:oMath>
      <w:r>
        <w:rPr/>
        <w:t xml:space="preserve"> et </w:t>
      </w:r>
      <m:oMath>
        <m:sSub>
          <m:sSubPr/>
          <m:e>
            <m:r>
              <m:rPr>
                <m:sty m:val="i"/>
              </m:rPr>
              <m:t>ω</m:t>
            </m:r>
          </m:e>
          <m:sub>
            <m:r>
              <m:rPr>
                <m:sty m:val="i"/>
              </m:rPr>
              <m:t>m</m:t>
            </m:r>
          </m:sub>
        </m:sSub>
      </m:oMath>
      <w:r>
        <w:rPr>
          <w:rFonts w:eastAsia="Georgia" w:cs="Georgia" w:ascii="Georgia" w:hAnsi="Georgia"/>
        </w:rPr>
        <w:t xml:space="preserve"> de la relation (7). En déduire les modifications apportées par cet asservissement par rapport au fonctionnement en boucle ouverte, tant pour la courbe de réponse harmonique que pour la réponse transitoire à un échelon.</w:t>
      </w:r>
    </w:p>
    <w:p>
      <w:pPr>
        <w:spacing w:line="271" w:before="240" w:lineRule="auto"/>
      </w:pPr>
      <w:r>
        <w:rPr>
          <w:rFonts w:eastAsia="Georgia" w:cs="Georgia" w:ascii="Georgia" w:hAnsi="Georgia"/>
          <w:b/>
          <w:sz w:val="33"/>
        </w:rPr>
        <w:t xml:space="preserve">4.4 Asservissement mixte par matériaux actifs</w:t>
      </w:r>
    </w:p>
    <w:p>
      <w:pPr>
        <w:spacing w:after="220" w:lineRule="auto"/>
      </w:pPr>
      <w:r>
        <w:rPr>
          <w:rFonts w:eastAsia="Georgia" w:cs="Georgia" w:ascii="Georgia" w:hAnsi="Georgia"/>
        </w:rPr>
        <w:t xml:space="preserve">Il est avantageux, pour augmenter la bande passante, sans modifier l'amortissement, de combiner les deux systèmes d'asservissement des deux parties précédentes. Pour ce but, un matériau actif est collé sur la membrane du haut-parleur.</w:t>
      </w:r>
    </w:p>
    <w:p>
      <w:pPr>
        <w:spacing w:lineRule="auto"/>
        <w:jc w:val="center"/>
      </w:pPr>
      <w:r>
        <w:rPr/>
        <w:drawing>
          <wp:inline distB="0" distL="0" distR="0" distT="0">
            <wp:extent cx="3952875" cy="2809875"/>
            <wp:effectExtent b="0" l="0" r="0" t="0"/>
            <wp:docPr id="15" name="image-d7f37a5bf16bf3563077b7b705289a1f712df6f5.jpg"/>
            <a:graphic>
              <a:graphicData uri="http://schemas.openxmlformats.org/drawingml/2006/picture">
                <pic:pic>
                  <pic:nvPicPr>
                    <pic:cNvPr id="15" name="image-d7f37a5bf16bf3563077b7b705289a1f712df6f5.jpg" descr=""/>
                    <pic:cNvPicPr/>
                  </pic:nvPicPr>
                  <pic:blipFill>
                    <a:blip r:embed="rId19" cstate="print"/>
                    <a:srcRect b="0" l="0" r="0" t="0"/>
                    <a:stretch>
                      <a:fillRect/>
                    </a:stretch>
                  </pic:blipFill>
                  <pic:spPr>
                    <a:xfrm>
                      <a:off x="0" y="0"/>
                      <a:ext cx="3952875" cy="2809875"/>
                    </a:xfrm>
                    <a:prstGeom prst="rect"/>
                  </pic:spPr>
                </pic:pic>
              </a:graphicData>
            </a:graphic>
          </wp:inline>
        </w:drawing>
      </w:r>
    </w:p>
    <w:p>
      <w:pPr>
        <w:spacing w:lineRule="auto"/>
      </w:pPr>
      <w:r>
        <w:rPr>
          <w:rFonts w:eastAsia="Georgia" w:cs="Georgia" w:ascii="Georgia" w:hAnsi="Georgia"/>
        </w:rPr>
        <w:t xml:space="preserve">Figure 13 - Membrane de haut-parleur recouverte d'un matériau actif.</w:t>
      </w:r>
    </w:p>
    <w:p>
      <w:pPr>
        <w:spacing w:after="220" w:lineRule="auto"/>
      </w:pPr>
      <w:r>
        <w:rPr>
          <w:rFonts w:eastAsia="Georgia" w:cs="Georgia" w:ascii="Georgia" w:hAnsi="Georgia"/>
        </w:rPr>
        <w:t xml:space="preserve">Ce matériau (Figure 13) délivre, après traitements électroniques appropriés, deux tensions en sortie : </w:t>
      </w:r>
      <m:oMath>
        <m:sSub>
          <m:sSubPr/>
          <m:e>
            <m:r>
              <m:rPr>
                <m:sty m:val="i"/>
              </m:rPr>
              <m:t>u</m:t>
            </m:r>
          </m:e>
          <m:sub>
            <m:r>
              <m:rPr>
                <m:sty m:val="i"/>
              </m:rPr>
              <m:t>v</m:t>
            </m:r>
          </m:sub>
        </m:sSub>
        <m:r>
          <m:rPr>
            <m:sty m:val="p"/>
          </m:rPr>
          <m:t>=</m:t>
        </m:r>
        <m:sSub>
          <m:sSubPr/>
          <m:e>
            <m:r>
              <m:rPr>
                <m:sty m:val="i"/>
              </m:rPr>
              <m:t>K</m:t>
            </m:r>
          </m:e>
          <m:sub>
            <m:r>
              <m:rPr>
                <m:sty m:val="p"/>
              </m:rPr>
              <m:t>1</m:t>
            </m:r>
          </m:sub>
        </m:sSub>
        <m:r>
          <m:rPr>
            <m:sty m:val="i"/>
          </m:rPr>
          <m:t>V</m:t>
        </m:r>
      </m:oMath>
      <w:r>
        <w:rPr/>
        <w:t xml:space="preserve"> et </w:t>
      </w:r>
      <m:oMath>
        <m:sSub>
          <m:sSubPr/>
          <m:e>
            <m:r>
              <m:rPr>
                <m:sty m:val="i"/>
              </m:rPr>
              <m:t>u</m:t>
            </m:r>
          </m:e>
          <m:sub>
            <m:r>
              <m:rPr>
                <m:sty m:val="i"/>
              </m:rPr>
              <m:t>a</m:t>
            </m:r>
          </m:sub>
        </m:sSub>
        <m:r>
          <m:rPr>
            <m:sty m:val="p"/>
          </m:rPr>
          <m:t>=</m:t>
        </m:r>
        <m:sSub>
          <m:sSubPr/>
          <m:e>
            <m:r>
              <m:rPr>
                <m:sty m:val="i"/>
              </m:rPr>
              <m:t>K</m:t>
            </m:r>
          </m:e>
          <m:sub>
            <m:r>
              <m:rPr>
                <m:sty m:val="p"/>
              </m:rPr>
              <m:t>2</m:t>
            </m:r>
          </m:sub>
        </m:sSub>
        <m:r>
          <m:rPr>
            <m:sty m:val="i"/>
          </m:rPr>
          <m:t>A</m:t>
        </m:r>
      </m:oMath>
      <w:r>
        <w:rPr>
          <w:rFonts w:eastAsia="Georgia" w:cs="Georgia" w:ascii="Georgia" w:hAnsi="Georgia"/>
        </w:rPr>
        <w:t xml:space="preserve">, où les coefficients </w:t>
      </w:r>
      <m:oMath>
        <m:r>
          <m:rPr>
            <m:sty m:val="i"/>
          </m:rPr>
          <m:t>K</m:t>
        </m:r>
      </m:oMath>
      <w:r>
        <w:rPr>
          <w:rFonts w:eastAsia="Georgia" w:cs="Georgia" w:ascii="Georgia" w:hAnsi="Georgia"/>
        </w:rPr>
        <w:t xml:space="preserve"> sont respectivement les efficacités en vitesse et en pression. On réalise la contre-réaction mixte en injectant la tension </w:t>
      </w:r>
      <m:oMath>
        <m:r>
          <m:rPr>
            <m:sty m:val="i"/>
          </m:rPr>
          <m:t>u</m:t>
        </m:r>
        <m:r>
          <m:rPr>
            <m:sty m:val="p"/>
          </m:rPr>
          <m:t>=</m:t>
        </m:r>
        <m:sSub>
          <m:sSubPr/>
          <m:e>
            <m:r>
              <m:rPr>
                <m:sty m:val="i"/>
              </m:rPr>
              <m:t>u</m:t>
            </m:r>
          </m:e>
          <m:sub>
            <m:r>
              <m:rPr>
                <m:sty m:val="i"/>
              </m:rPr>
              <m:t>v</m:t>
            </m:r>
          </m:sub>
        </m:sSub>
        <m:r>
          <m:rPr>
            <m:sty m:val="p"/>
          </m:rPr>
          <m:t>+</m:t>
        </m:r>
        <m:sSub>
          <m:sSubPr/>
          <m:e>
            <m:r>
              <m:rPr>
                <m:sty m:val="i"/>
              </m:rPr>
              <m:t>u</m:t>
            </m:r>
          </m:e>
          <m:sub>
            <m:r>
              <m:rPr>
                <m:sty m:val="i"/>
              </m:rPr>
              <m:t>a</m:t>
            </m:r>
          </m:sub>
        </m:sSub>
      </m:oMath>
      <w:r>
        <w:rPr>
          <w:rFonts w:eastAsia="Georgia" w:cs="Georgia" w:ascii="Georgia" w:hAnsi="Georgia"/>
        </w:rPr>
        <w:t xml:space="preserve"> à l'entrée du haut-parleur.</w:t>
      </w:r>
      <w:r>
        <w:rPr/>
        <w:br w:type="textWrapping"/>
      </w:r>
      <w:r>
        <w:rPr>
          <w:rFonts w:eastAsia="Georgia" w:cs="Georgia" w:ascii="Georgia" w:hAnsi="Georgia"/>
        </w:rPr>
        <w:t xml:space="preserve">44. Quel est l'avantage de disposer d'un capteur de pression directement sur la membrane, plutôt qu'à une distance finie de celle-ci?</w:t>
      </w:r>
      <w:r>
        <w:rPr/>
        <w:br w:type="textWrapping"/>
      </w:r>
      <w:r>
        <w:rPr>
          <w:rFonts w:eastAsia="Georgia" w:cs="Georgia" w:ascii="Georgia" w:hAnsi="Georgia"/>
        </w:rPr>
        <w:t xml:space="preserve">45. Représenter le schéma fonctionnel du système.</w:t>
      </w:r>
      <w:r>
        <w:rPr/>
        <w:br w:type="textWrapping"/>
      </w:r>
      <w:r>
        <w:rPr/>
        <w:t xml:space="preserve">46. Un calcul standard montre que l'expression de la fonction de transfert </w:t>
      </w:r>
      <m:oMath>
        <m:acc>
          <m:accPr>
            <m:chr m:val="̃"/>
          </m:accPr>
          <m:e>
            <m:sSub>
              <m:sSubPr/>
              <m:e>
                <m:r>
                  <m:rPr>
                    <m:sty m:val="i"/>
                  </m:rPr>
                  <m:t>H</m:t>
                </m:r>
              </m:e>
              <m:sub>
                <m:r>
                  <m:rPr>
                    <m:sty m:val="i"/>
                  </m:rPr>
                  <m:t>A</m:t>
                </m:r>
                <m:r>
                  <m:rPr>
                    <m:sty m:val="p"/>
                  </m:rPr>
                  <m:t>3</m:t>
                </m:r>
              </m:sub>
            </m:sSub>
          </m:e>
        </m:acc>
      </m:oMath>
      <w:r>
        <w:rPr>
          <w:rFonts w:eastAsia="Georgia" w:cs="Georgia" w:ascii="Georgia" w:hAnsi="Georgia"/>
        </w:rPr>
        <w:t xml:space="preserve"> en boucle fermée entre l'accélération </w:t>
      </w:r>
      <m:oMath>
        <m:r>
          <m:rPr>
            <m:sty m:val="i"/>
          </m:rPr>
          <m:t>A</m:t>
        </m:r>
      </m:oMath>
      <w:r>
        <w:rPr>
          <w:rFonts w:eastAsia="Georgia" w:cs="Georgia" w:ascii="Georgia" w:hAnsi="Georgia"/>
        </w:rPr>
        <w:t xml:space="preserve"> et la tension d'entrée </w:t>
      </w:r>
      <m:oMath>
        <m:sSub>
          <m:sSubPr/>
          <m:e>
            <m:bar>
              <m:barPr/>
              <m:e>
                <m:r>
                  <m:rPr>
                    <m:sty m:val="i"/>
                  </m:rPr>
                  <m:t>E</m:t>
                </m:r>
              </m:e>
            </m:bar>
          </m:e>
          <m:sub>
            <m:r>
              <m:rPr>
                <m:sty m:val="i"/>
              </m:rPr>
              <m:t>g</m:t>
            </m:r>
          </m:sub>
        </m:sSub>
      </m:oMath>
      <w:r>
        <w:rPr/>
        <w:t xml:space="preserve"> est</w:t>
      </w:r>
    </w:p>
    <w:p>
      <w:pPr>
        <w:spacing w:after="220" w:lineRule="auto"/>
      </w:pPr>
      <m:oMathPara>
        <m:oMath>
          <m:acc>
            <m:accPr>
              <m:chr m:val="̃"/>
            </m:accPr>
            <m:e>
              <m:sSub>
                <m:sSubPr/>
                <m:e>
                  <m:r>
                    <m:rPr>
                      <m:sty m:val="i"/>
                    </m:rPr>
                    <m:t>H</m:t>
                  </m:r>
                </m:e>
                <m:sub>
                  <m:r>
                    <m:rPr>
                      <m:sty m:val="i"/>
                    </m:rPr>
                    <m:t>A</m:t>
                  </m:r>
                  <m:r>
                    <m:rPr>
                      <m:sty m:val="p"/>
                    </m:rPr>
                    <m:t>3</m:t>
                  </m:r>
                </m:sub>
              </m:sSub>
            </m:e>
          </m:acc>
          <m:r>
            <m:rPr>
              <m:sty m:val="p"/>
            </m:rPr>
            <m:t>=</m:t>
          </m:r>
          <m:f>
            <m:fPr>
              <m:ctrlPr>
                <w:rPr>
                  <w:rFonts w:ascii="Cambria Math" w:hAnsi="Cambria Math"/>
                </w:rPr>
              </m:ctrlPr>
            </m:fPr>
            <m:num>
              <m:acc>
                <m:accPr>
                  <m:chr m:val="̃"/>
                </m:accPr>
                <m:e>
                  <m:r>
                    <m:rPr>
                      <m:sty m:val="i"/>
                    </m:rPr>
                    <m:t>A</m:t>
                  </m:r>
                </m:e>
              </m:acc>
            </m:num>
            <m:den>
              <m:sSub>
                <m:sSubPr/>
                <m:e>
                  <m:acc>
                    <m:accPr>
                      <m:chr m:val="̂"/>
                    </m:accPr>
                    <m:e>
                      <m:r>
                        <m:rPr>
                          <m:sty m:val="i"/>
                        </m:rPr>
                        <m:t>E</m:t>
                      </m:r>
                    </m:e>
                  </m:acc>
                </m:e>
                <m:sub>
                  <m:r>
                    <m:rPr>
                      <m:sty m:val="i"/>
                    </m:rPr>
                    <m:t>g</m:t>
                  </m:r>
                </m:sub>
              </m:sSub>
            </m:den>
          </m:f>
          <m:r>
            <m:rPr>
              <m:sty m:val="p"/>
            </m:rPr>
            <m:t>=</m:t>
          </m:r>
          <m:f>
            <m:fPr>
              <m:ctrlPr>
                <w:rPr>
                  <w:rFonts w:ascii="Cambria Math" w:hAnsi="Cambria Math"/>
                </w:rPr>
              </m:ctrlPr>
            </m:fPr>
            <m:num>
              <m:sSub>
                <m:sSubPr/>
                <m:e>
                  <m:r>
                    <m:rPr>
                      <m:sty m:val="i"/>
                    </m:rPr>
                    <m:t>H</m:t>
                  </m:r>
                </m:e>
                <m:sub>
                  <m:r>
                    <m:rPr>
                      <m:sty m:val="p"/>
                    </m:rPr>
                    <m:t>3</m:t>
                  </m:r>
                </m:sub>
              </m:sSub>
              <m:sSup>
                <m:sSupPr/>
                <m:e>
                  <m:r>
                    <m:rPr>
                      <m:sty m:val="i"/>
                    </m:rPr>
                    <m:t>s</m:t>
                  </m:r>
                </m:e>
                <m:sup>
                  <m:r>
                    <m:rPr>
                      <m:sty m:val="p"/>
                    </m:rPr>
                    <m:t>2</m:t>
                  </m:r>
                </m:sup>
              </m:sSup>
            </m:num>
            <m:den>
              <m:sSup>
                <m:sSupPr/>
                <m:e>
                  <m:r>
                    <m:rPr>
                      <m:sty m:val="i"/>
                    </m:rPr>
                    <m:t>s</m:t>
                  </m:r>
                </m:e>
                <m:sup>
                  <m:r>
                    <m:rPr>
                      <m:sty m:val="p"/>
                    </m:rPr>
                    <m:t>2</m:t>
                  </m:r>
                </m:sup>
              </m:sSup>
              <m:r>
                <m:rPr>
                  <m:sty m:val="p"/>
                </m:rPr>
                <m:t>+</m:t>
              </m:r>
              <m:r>
                <m:rPr>
                  <m:sty m:val="p"/>
                </m:rPr>
                <m:t>2</m:t>
              </m:r>
              <m:sSub>
                <m:sSubPr/>
                <m:e>
                  <m:r>
                    <m:rPr>
                      <m:sty m:val="i"/>
                    </m:rPr>
                    <m:t>ζ</m:t>
                  </m:r>
                </m:e>
                <m:sub>
                  <m:r>
                    <m:rPr>
                      <m:sty m:val="p"/>
                    </m:rPr>
                    <m:t>3</m:t>
                  </m:r>
                </m:sub>
              </m:sSub>
              <m:sSub>
                <m:sSubPr/>
                <m:e>
                  <m:r>
                    <m:rPr>
                      <m:sty m:val="i"/>
                    </m:rPr>
                    <m:t>ω</m:t>
                  </m:r>
                </m:e>
                <m:sub>
                  <m:r>
                    <m:rPr>
                      <m:sty m:val="p"/>
                    </m:rPr>
                    <m:t>3</m:t>
                  </m:r>
                </m:sub>
              </m:sSub>
              <m:r>
                <m:rPr>
                  <m:sty m:val="i"/>
                </m:rPr>
                <m:t>s</m:t>
              </m:r>
              <m:r>
                <m:rPr>
                  <m:sty m:val="p"/>
                </m:rPr>
                <m:t>+</m:t>
              </m:r>
              <m:sSubSup>
                <m:sSubSupPr/>
                <m:e>
                  <m:r>
                    <m:rPr>
                      <m:sty m:val="i"/>
                    </m:rPr>
                    <m:t>ω</m:t>
                  </m:r>
                </m:e>
                <m:sub>
                  <m:r>
                    <m:rPr>
                      <m:sty m:val="p"/>
                    </m:rPr>
                    <m:t>3</m:t>
                  </m:r>
                </m:sub>
                <m:sup>
                  <m:r>
                    <m:rPr>
                      <m:sty m:val="p"/>
                    </m:rPr>
                    <m:t>2</m:t>
                  </m:r>
                </m:sup>
              </m:sSubSup>
            </m:den>
          </m:f>
        </m:oMath>
      </m:oMathPara>
    </w:p>
    <w:p>
      <w:pPr>
        <w:spacing w:after="220" w:lineRule="auto"/>
      </w:pPr>
      <w:r>
        <w:rPr/>
        <w:t xml:space="preserve">avec</w:t>
      </w:r>
    </w:p>
    <w:p>
      <w:pPr>
        <w:spacing w:after="220" w:lineRule="auto"/>
      </w:pPr>
      <m:oMathPara>
        <m:oMath>
          <m:sSub>
            <m:sSubPr/>
            <m:e>
              <m:r>
                <m:rPr>
                  <m:sty m:val="i"/>
                </m:rPr>
                <m:t>H</m:t>
              </m:r>
            </m:e>
            <m:sub>
              <m:r>
                <m:rPr>
                  <m:sty m:val="p"/>
                </m:rPr>
                <m:t>3</m:t>
              </m:r>
            </m:sub>
          </m:sSub>
          <m:r>
            <m:rPr>
              <m:sty m:val="p"/>
            </m:rPr>
            <m:t>=</m:t>
          </m:r>
          <m:f>
            <m:fPr>
              <m:ctrlPr>
                <w:rPr>
                  <w:rFonts w:ascii="Cambria Math" w:hAnsi="Cambria Math"/>
                </w:rPr>
              </m:ctrlPr>
            </m:fPr>
            <m:num>
              <m:sSub>
                <m:sSubPr/>
                <m:e>
                  <m:r>
                    <m:rPr>
                      <m:sty m:val="i"/>
                    </m:rPr>
                    <m:t>H</m:t>
                  </m:r>
                </m:e>
                <m:sub>
                  <m:r>
                    <m:rPr>
                      <m:sty m:val="p"/>
                    </m:rPr>
                    <m:t>∞</m:t>
                  </m:r>
                </m:sub>
              </m:sSub>
            </m:num>
            <m:den>
              <m:r>
                <m:rPr>
                  <m:sty m:val="p"/>
                </m:rPr>
                <m:t>1</m:t>
              </m:r>
              <m:r>
                <m:rPr>
                  <m:sty m:val="p"/>
                </m:rPr>
                <m:t>+</m:t>
              </m:r>
              <m:sSub>
                <m:sSubPr/>
                <m:e>
                  <m:r>
                    <m:rPr>
                      <m:sty m:val="i"/>
                    </m:rPr>
                    <m:t>K</m:t>
                  </m:r>
                </m:e>
                <m:sub>
                  <m:r>
                    <m:rPr>
                      <m:sty m:val="p"/>
                    </m:rPr>
                    <m:t>2</m:t>
                  </m:r>
                </m:sub>
              </m:sSub>
              <m:sSub>
                <m:sSubPr/>
                <m:e>
                  <m:r>
                    <m:rPr>
                      <m:sty m:val="i"/>
                    </m:rPr>
                    <m:t>H</m:t>
                  </m:r>
                </m:e>
                <m:sub>
                  <m:r>
                    <m:rPr>
                      <m:sty m:val="p"/>
                    </m:rPr>
                    <m:t>∞</m:t>
                  </m:r>
                </m:sub>
              </m:sSub>
            </m:den>
          </m:f>
          <m:r>
            <m:rPr>
              <m:sty m:val="p"/>
            </m:rPr>
            <m:t>,</m:t>
          </m:r>
          <m:r>
            <m:rPr>
              <m:sty m:val="p"/>
            </m:rPr>
            <m:t xml:space="preserve"> </m:t>
          </m:r>
          <m:sSubSup>
            <m:sSubSupPr/>
            <m:e>
              <m:r>
                <m:rPr>
                  <m:sty m:val="i"/>
                </m:rPr>
                <m:t>ω</m:t>
              </m:r>
            </m:e>
            <m:sub>
              <m:r>
                <m:rPr>
                  <m:sty m:val="p"/>
                </m:rPr>
                <m:t>3</m:t>
              </m:r>
            </m:sub>
            <m:sup>
              <m:r>
                <m:rPr>
                  <m:sty m:val="p"/>
                </m:rPr>
                <m:t>2</m:t>
              </m:r>
            </m:sup>
          </m:sSubSup>
          <m:r>
            <m:rPr>
              <m:sty m:val="p"/>
            </m:rPr>
            <m:t>=</m:t>
          </m:r>
          <m:f>
            <m:fPr>
              <m:ctrlPr>
                <w:rPr>
                  <w:rFonts w:ascii="Cambria Math" w:hAnsi="Cambria Math"/>
                </w:rPr>
              </m:ctrlPr>
            </m:fPr>
            <m:num>
              <m:sSubSup>
                <m:sSubSupPr/>
                <m:e>
                  <m:r>
                    <m:rPr>
                      <m:sty m:val="i"/>
                    </m:rPr>
                    <m:t>ω</m:t>
                  </m:r>
                </m:e>
                <m:sub>
                  <m:r>
                    <m:rPr>
                      <m:sty m:val="i"/>
                    </m:rPr>
                    <m:t>m</m:t>
                  </m:r>
                </m:sub>
                <m:sup>
                  <m:r>
                    <m:rPr>
                      <m:sty m:val="p"/>
                    </m:rPr>
                    <m:t>2</m:t>
                  </m:r>
                </m:sup>
              </m:sSubSup>
            </m:num>
            <m:den>
              <m:r>
                <m:rPr>
                  <m:sty m:val="p"/>
                </m:rPr>
                <m:t>1</m:t>
              </m:r>
              <m:r>
                <m:rPr>
                  <m:sty m:val="p"/>
                </m:rPr>
                <m:t>+</m:t>
              </m:r>
              <m:sSub>
                <m:sSubPr/>
                <m:e>
                  <m:r>
                    <m:rPr>
                      <m:sty m:val="i"/>
                    </m:rPr>
                    <m:t>K</m:t>
                  </m:r>
                </m:e>
                <m:sub>
                  <m:r>
                    <m:rPr>
                      <m:sty m:val="p"/>
                    </m:rPr>
                    <m:t>2</m:t>
                  </m:r>
                </m:sub>
              </m:sSub>
              <m:sSub>
                <m:sSubPr/>
                <m:e>
                  <m:r>
                    <m:rPr>
                      <m:sty m:val="i"/>
                    </m:rPr>
                    <m:t>H</m:t>
                  </m:r>
                </m:e>
                <m:sub>
                  <m:r>
                    <m:rPr>
                      <m:sty m:val="p"/>
                    </m:rPr>
                    <m:t>∞</m:t>
                  </m:r>
                </m:sub>
              </m:sSub>
            </m:den>
          </m:f>
          <m:r>
            <m:rPr>
              <m:sty m:val="p"/>
            </m:rPr>
            <m:t xml:space="preserve"> </m:t>
          </m:r>
          <m:r>
            <m:rPr>
              <m:nor/>
            </m:rPr>
            <m:t> et </m:t>
          </m:r>
          <m:r>
            <m:rPr>
              <m:sty m:val="p"/>
            </m:rPr>
            <m:t xml:space="preserve"> </m:t>
          </m:r>
          <m:sSub>
            <m:sSubPr/>
            <m:e>
              <m:r>
                <m:rPr>
                  <m:sty m:val="i"/>
                </m:rPr>
                <m:t>ζ</m:t>
              </m:r>
            </m:e>
            <m:sub>
              <m:r>
                <m:rPr>
                  <m:sty m:val="p"/>
                </m:rPr>
                <m:t>3</m:t>
              </m:r>
            </m:sub>
          </m:sSub>
          <m:sSub>
            <m:sSubPr/>
            <m:e>
              <m:r>
                <m:rPr>
                  <m:sty m:val="i"/>
                </m:rPr>
                <m:t>ω</m:t>
              </m:r>
            </m:e>
            <m:sub>
              <m:r>
                <m:rPr>
                  <m:sty m:val="p"/>
                </m:rPr>
                <m:t>3</m:t>
              </m:r>
            </m:sub>
          </m:sSub>
          <m:r>
            <m:rPr>
              <m:sty m:val="p"/>
            </m:rPr>
            <m:t>=</m:t>
          </m:r>
          <m:f>
            <m:fPr>
              <m:ctrlPr>
                <w:rPr>
                  <w:rFonts w:ascii="Cambria Math" w:hAnsi="Cambria Math"/>
                </w:rPr>
              </m:ctrlPr>
            </m:fPr>
            <m:num>
              <m:sSub>
                <m:sSubPr/>
                <m:e>
                  <m:r>
                    <m:rPr>
                      <m:sty m:val="i"/>
                    </m:rPr>
                    <m:t>ζ</m:t>
                  </m:r>
                </m:e>
                <m:sub>
                  <m:r>
                    <m:rPr>
                      <m:sty m:val="p"/>
                    </m:rPr>
                    <m:t>0</m:t>
                  </m:r>
                </m:sub>
              </m:sSub>
              <m:sSub>
                <m:sSubPr/>
                <m:e>
                  <m:r>
                    <m:rPr>
                      <m:sty m:val="i"/>
                    </m:rPr>
                    <m:t>ω</m:t>
                  </m:r>
                </m:e>
                <m:sub>
                  <m:r>
                    <m:rPr>
                      <m:sty m:val="i"/>
                    </m:rPr>
                    <m:t>m</m:t>
                  </m:r>
                </m:sub>
              </m:sSub>
              <m:r>
                <m:rPr>
                  <m:sty m:val="p"/>
                </m:rPr>
                <m:t>+</m:t>
              </m:r>
              <m:f>
                <m:fPr>
                  <m:ctrlPr>
                    <w:rPr>
                      <w:rFonts w:ascii="Cambria Math" w:hAnsi="Cambria Math"/>
                    </w:rPr>
                  </m:ctrlPr>
                </m:fPr>
                <m:num>
                  <m:r>
                    <m:rPr>
                      <m:sty m:val="p"/>
                    </m:rPr>
                    <m:t>1</m:t>
                  </m:r>
                </m:num>
                <m:den>
                  <m:r>
                    <m:rPr>
                      <m:sty m:val="p"/>
                    </m:rPr>
                    <m:t>2</m:t>
                  </m:r>
                </m:den>
              </m:f>
              <m:sSub>
                <m:sSubPr/>
                <m:e>
                  <m:r>
                    <m:rPr>
                      <m:sty m:val="i"/>
                    </m:rPr>
                    <m:t>K</m:t>
                  </m:r>
                </m:e>
                <m:sub>
                  <m:r>
                    <m:rPr>
                      <m:sty m:val="p"/>
                    </m:rPr>
                    <m:t>1</m:t>
                  </m:r>
                </m:sub>
              </m:sSub>
              <m:sSub>
                <m:sSubPr/>
                <m:e>
                  <m:r>
                    <m:rPr>
                      <m:sty m:val="i"/>
                    </m:rPr>
                    <m:t>H</m:t>
                  </m:r>
                </m:e>
                <m:sub>
                  <m:r>
                    <m:rPr>
                      <m:sty m:val="p"/>
                    </m:rPr>
                    <m:t>∞</m:t>
                  </m:r>
                </m:sub>
              </m:sSub>
            </m:num>
            <m:den>
              <m:r>
                <m:rPr>
                  <m:sty m:val="p"/>
                </m:rPr>
                <m:t>1</m:t>
              </m:r>
              <m:r>
                <m:rPr>
                  <m:sty m:val="p"/>
                </m:rPr>
                <m:t>+</m:t>
              </m:r>
              <m:sSub>
                <m:sSubPr/>
                <m:e>
                  <m:r>
                    <m:rPr>
                      <m:sty m:val="i"/>
                    </m:rPr>
                    <m:t>K</m:t>
                  </m:r>
                </m:e>
                <m:sub>
                  <m:r>
                    <m:rPr>
                      <m:sty m:val="p"/>
                    </m:rPr>
                    <m:t>2</m:t>
                  </m:r>
                </m:sub>
              </m:sSub>
              <m:sSub>
                <m:sSubPr/>
                <m:e>
                  <m:r>
                    <m:rPr>
                      <m:sty m:val="i"/>
                    </m:rPr>
                    <m:t>H</m:t>
                  </m:r>
                </m:e>
                <m:sub>
                  <m:r>
                    <m:rPr>
                      <m:sty m:val="p"/>
                    </m:rPr>
                    <m:t>∞</m:t>
                  </m:r>
                </m:sub>
              </m:sSub>
            </m:den>
          </m:f>
        </m:oMath>
      </m:oMathPara>
    </w:p>
    <w:p>
      <w:pPr>
        <w:spacing w:after="220" w:lineRule="auto"/>
      </w:pPr>
      <w:r>
        <w:rPr>
          <w:rFonts w:eastAsia="Georgia" w:cs="Georgia" w:ascii="Georgia" w:hAnsi="Georgia"/>
        </w:rPr>
        <w:t xml:space="preserve">Comparer le gain, la fréquence de coupure et le coefficient de qualité obtenus ici avec les expressions obtenues en boucle ouverte.</w:t>
      </w:r>
      <w:r>
        <w:rPr/>
        <w:br w:type="textWrapping"/>
      </w:r>
      <w:r>
        <w:rPr/>
        <w:t xml:space="preserve">47. </w:t>
      </w:r>
      <m:oMath>
        <m:sSub>
          <m:sSubPr/>
          <m:e>
            <m:r>
              <m:rPr>
                <m:sty m:val="i"/>
              </m:rPr>
              <m:t>K</m:t>
            </m:r>
          </m:e>
          <m:sub>
            <m:r>
              <m:rPr>
                <m:sty m:val="p"/>
              </m:rPr>
              <m:t>2</m:t>
            </m:r>
          </m:sub>
        </m:sSub>
      </m:oMath>
      <w:r>
        <w:rPr>
          <w:rFonts w:eastAsia="Georgia" w:cs="Georgia" w:ascii="Georgia" w:hAnsi="Georgia"/>
        </w:rPr>
        <w:t xml:space="preserve"> étant donné, comment déterminer </w:t>
      </w:r>
      <m:oMath>
        <m:sSub>
          <m:sSubPr/>
          <m:e>
            <m:r>
              <m:rPr>
                <m:sty m:val="i"/>
              </m:rPr>
              <m:t>K</m:t>
            </m:r>
          </m:e>
          <m:sub>
            <m:r>
              <m:rPr>
                <m:sty m:val="p"/>
              </m:rPr>
              <m:t>1</m:t>
            </m:r>
          </m:sub>
        </m:sSub>
      </m:oMath>
      <w:r>
        <w:rPr>
          <w:rFonts w:eastAsia="Georgia" w:cs="Georgia" w:ascii="Georgia" w:hAnsi="Georgia"/>
        </w:rPr>
        <w:t xml:space="preserve"> pour que le coefficient de qualité reste inchangé du fait de la contre-réaction?</w:t>
      </w:r>
      <w:r>
        <w:rPr/>
        <w:br w:type="textWrapping"/>
      </w:r>
      <w:r>
        <w:rPr/>
        <w:t xml:space="preserve">48. La fonction de transfert en boucle ouverte fait intervenir </w:t>
      </w:r>
      <m:oMath>
        <m:sSub>
          <m:sSubPr/>
          <m:e>
            <m:r>
              <m:rPr>
                <m:sty m:val="i"/>
              </m:rPr>
              <m:t>H</m:t>
            </m:r>
          </m:e>
          <m:sub>
            <m:r>
              <m:rPr>
                <m:sty m:val="p"/>
              </m:rPr>
              <m:t>∞</m:t>
            </m:r>
          </m:sub>
        </m:sSub>
        <m:r>
          <m:rPr>
            <m:sty m:val="p"/>
          </m:rPr>
          <m:t>,</m:t>
        </m:r>
        <m:sSub>
          <m:sSubPr/>
          <m:e>
            <m:r>
              <m:rPr>
                <m:sty m:val="i"/>
              </m:rPr>
              <m:t>ω</m:t>
            </m:r>
          </m:e>
          <m:sub>
            <m:r>
              <m:rPr>
                <m:sty m:val="i"/>
              </m:rPr>
              <m:t>m</m:t>
            </m:r>
          </m:sub>
        </m:sSub>
      </m:oMath>
      <w:r>
        <w:rPr/>
        <w:t xml:space="preserve"> et </w:t>
      </w:r>
      <m:oMath>
        <m:sSub>
          <m:sSubPr/>
          <m:e>
            <m:r>
              <m:rPr>
                <m:sty m:val="i"/>
              </m:rPr>
              <m:t>ζ</m:t>
            </m:r>
          </m:e>
          <m:sub>
            <m:r>
              <m:rPr>
                <m:sty m:val="p"/>
              </m:rPr>
              <m:t>0</m:t>
            </m:r>
          </m:sub>
        </m:sSub>
      </m:oMath>
      <w:r>
        <w:rPr>
          <w:rFonts w:eastAsia="Georgia" w:cs="Georgia" w:ascii="Georgia" w:hAnsi="Georgia"/>
        </w:rPr>
        <w:t xml:space="preserve">. Est-il possible d'ajuster la fonction de transfert en boucle fermée de manière à pouvoir obtenir, pour un but donné, tout </w:t>
      </w:r>
      <m:oMath>
        <m:r>
          <m:rPr>
            <m:sty m:val="p"/>
          </m:rPr>
          <m:t>jeu</m:t>
        </m:r>
        <m:d>
          <m:dPr>
            <m:begChr m:val="("/>
            <m:endChr m:val=")"/>
            <m:ctrlPr>
              <w:rPr>
                <w:rFonts w:ascii="Cambria Math" w:hAnsi="Cambria Math"/>
              </w:rPr>
            </m:ctrlPr>
          </m:dPr>
          <m:e>
            <m:sSub>
              <m:sSubPr/>
              <m:e>
                <m:r>
                  <m:rPr>
                    <m:sty m:val="i"/>
                  </m:rPr>
                  <m:t>H</m:t>
                </m:r>
              </m:e>
              <m:sub>
                <m:r>
                  <m:rPr>
                    <m:sty m:val="i"/>
                  </m:rPr>
                  <m:t>i</m:t>
                </m:r>
              </m:sub>
            </m:sSub>
            <m:r>
              <m:rPr>
                <m:sty m:val="p"/>
              </m:rPr>
              <m:t>,</m:t>
            </m:r>
            <m:sSub>
              <m:sSubPr/>
              <m:e>
                <m:r>
                  <m:rPr>
                    <m:sty m:val="i"/>
                  </m:rPr>
                  <m:t>ω</m:t>
                </m:r>
              </m:e>
              <m:sub>
                <m:r>
                  <m:rPr>
                    <m:sty m:val="i"/>
                  </m:rPr>
                  <m:t>i</m:t>
                </m:r>
              </m:sub>
            </m:sSub>
            <m:r>
              <m:rPr>
                <m:sty m:val="p"/>
              </m:rPr>
              <m:t>,</m:t>
            </m:r>
            <m:sSub>
              <m:sSubPr/>
              <m:e>
                <m:r>
                  <m:rPr>
                    <m:sty m:val="i"/>
                  </m:rPr>
                  <m:t>ζ</m:t>
                </m:r>
              </m:e>
              <m:sub>
                <m:r>
                  <m:rPr>
                    <m:sty m:val="i"/>
                  </m:rPr>
                  <m:t>i</m:t>
                </m:r>
              </m:sub>
            </m:sSub>
          </m:e>
        </m:d>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10"/>
      <w:numFmt w:val="decimal"/>
      <w:lvlText w:val="%1."/>
      <w:lvlJc w:val="left"/>
      <w:pPr>
        <w:tabs>
          <w:tab w:val="num" w:pos="1080"/>
        </w:tabs>
        <w:ind w:left="720" w:hanging="360"/>
      </w:pPr>
    </w:lvl>
  </w:abstractNum>
  <w:abstractNum w:abstractNumId="5">
    <w:multiLevelType w:val="hybridMultilevel"/>
    <w:lvl w:ilvl="0">
      <w:start w:val="16"/>
      <w:numFmt w:val="decimal"/>
      <w:lvlText w:val="%1."/>
      <w:lvlJc w:val="left"/>
      <w:pPr>
        <w:tabs>
          <w:tab w:val="num" w:pos="1080"/>
        </w:tabs>
        <w:ind w:left="720" w:hanging="360"/>
      </w:pPr>
    </w:lvl>
  </w:abstractNum>
  <w:abstractNum w:abstractNumId="6">
    <w:multiLevelType w:val="hybridMultilevel"/>
    <w:lvl w:ilvl="0">
      <w:start w:val="18"/>
      <w:numFmt w:val="decimal"/>
      <w:lvlText w:val="%1."/>
      <w:lvlJc w:val="left"/>
      <w:pPr>
        <w:tabs>
          <w:tab w:val="num" w:pos="1080"/>
        </w:tabs>
        <w:ind w:left="720" w:hanging="360"/>
      </w:pPr>
    </w:lvl>
  </w:abstractNum>
  <w:abstractNum w:abstractNumId="7">
    <w:multiLevelType w:val="hybridMultilevel"/>
    <w:lvl w:ilvl="0">
      <w:start w:val="20"/>
      <w:numFmt w:val="decimal"/>
      <w:lvlText w:val="%1."/>
      <w:lvlJc w:val="left"/>
      <w:pPr>
        <w:tabs>
          <w:tab w:val="num" w:pos="1080"/>
        </w:tabs>
        <w:ind w:left="720" w:hanging="360"/>
      </w:pPr>
    </w:lvl>
  </w:abstractNum>
  <w:abstractNum w:abstractNumId="8">
    <w:multiLevelType w:val="hybridMultilevel"/>
    <w:lvl w:ilvl="0">
      <w:start w:val="21"/>
      <w:numFmt w:val="decimal"/>
      <w:lvlText w:val="%1."/>
      <w:lvlJc w:val="left"/>
      <w:pPr>
        <w:tabs>
          <w:tab w:val="num" w:pos="1080"/>
        </w:tabs>
        <w:ind w:left="720" w:hanging="360"/>
      </w:pPr>
    </w:lvl>
  </w:abstractNum>
  <w:abstractNum w:abstractNumId="9">
    <w:multiLevelType w:val="hybridMultilevel"/>
    <w:lvl w:ilvl="0">
      <w:start w:val="26"/>
      <w:numFmt w:val="decimal"/>
      <w:lvlText w:val="%1."/>
      <w:lvlJc w:val="left"/>
      <w:pPr>
        <w:tabs>
          <w:tab w:val="num" w:pos="1080"/>
        </w:tabs>
        <w:ind w:left="720" w:hanging="360"/>
      </w:pPr>
    </w:lvl>
  </w:abstractNum>
  <w:abstractNum w:abstractNumId="10">
    <w:multiLevelType w:val="hybridMultilevel"/>
    <w:lvl w:ilvl="0">
      <w:start w:val="27"/>
      <w:numFmt w:val="decimal"/>
      <w:lvlText w:val="%1."/>
      <w:lvlJc w:val="left"/>
      <w:pPr>
        <w:tabs>
          <w:tab w:val="num" w:pos="1080"/>
        </w:tabs>
        <w:ind w:left="720" w:hanging="360"/>
      </w:pPr>
    </w:lvl>
  </w:abstractNum>
  <w:abstractNum w:abstractNumId="11">
    <w:multiLevelType w:val="hybridMultilevel"/>
    <w:lvl w:ilvl="0">
      <w:start w:val="29"/>
      <w:numFmt w:val="decimal"/>
      <w:lvlText w:val="%1."/>
      <w:lvlJc w:val="left"/>
      <w:pPr>
        <w:tabs>
          <w:tab w:val="num" w:pos="1080"/>
        </w:tabs>
        <w:ind w:left="720" w:hanging="360"/>
      </w:pPr>
    </w:lvl>
  </w:abstractNum>
  <w:abstractNum w:abstractNumId="12">
    <w:multiLevelType w:val="hybridMultilevel"/>
    <w:lvl w:ilvl="0">
      <w:start w:val="37"/>
      <w:numFmt w:val="decimal"/>
      <w:lvlText w:val="%1."/>
      <w:lvlJc w:val="left"/>
      <w:pPr>
        <w:tabs>
          <w:tab w:val="num" w:pos="1080"/>
        </w:tabs>
        <w:ind w:left="720" w:hanging="360"/>
      </w:pPr>
    </w:lvl>
  </w:abstractNum>
  <w:abstractNum w:abstractNumId="13">
    <w:multiLevelType w:val="hybridMultilevel"/>
    <w:lvl w:ilvl="0">
      <w:start w:val="40"/>
      <w:numFmt w:val="decimal"/>
      <w:lvlText w:val="%1."/>
      <w:lvlJc w:val="left"/>
      <w:pPr>
        <w:tabs>
          <w:tab w:val="num" w:pos="1080"/>
        </w:tabs>
        <w:ind w:left="720" w:hanging="360"/>
      </w:pPr>
    </w:lvl>
  </w:abstractNum>
  <w:abstractNum w:abstractNumId="14">
    <w:multiLevelType w:val="hybridMultilevel"/>
    <w:lvl w:ilvl="0">
      <w:start w:val="4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53f1fcbbae95c12a31c2cad0b9152ed73e5d267.jpg" TargetMode="Internal"/><Relationship Id="rId6" Type="http://schemas.openxmlformats.org/officeDocument/2006/relationships/image" Target="media/image-05f41ccde0e6c37b27aa1a13003c8183b949552b.jpg" TargetMode="Internal"/><Relationship Id="rId7" Type="http://schemas.openxmlformats.org/officeDocument/2006/relationships/image" Target="media/image-393550afd3fbe187a3d8d994032d48d255e5ef53.jpg" TargetMode="Internal"/><Relationship Id="rId8" Type="http://schemas.openxmlformats.org/officeDocument/2006/relationships/image" Target="media/image-0dfee0e3b7b9dc501f163635c1c351c84cb7679f.jpg" TargetMode="Internal"/><Relationship Id="rId9" Type="http://schemas.openxmlformats.org/officeDocument/2006/relationships/image" Target="media/image-2c896e89f87517a1e13bc04d7aa5134f7bc97009.jpg" TargetMode="Internal"/><Relationship Id="rId10" Type="http://schemas.openxmlformats.org/officeDocument/2006/relationships/image" Target="media/image-af2ebf89ed100d1d310048106a9a1b25a62a723c.jpg" TargetMode="Internal"/><Relationship Id="rId11" Type="http://schemas.openxmlformats.org/officeDocument/2006/relationships/image" Target="media/image-c8411b3782713227b0b5eeb758161ffedeb960a4.jpg" TargetMode="Internal"/><Relationship Id="rId12" Type="http://schemas.openxmlformats.org/officeDocument/2006/relationships/image" Target="media/image-4bd916a58aeb7460245890eb1f3ed55f46fc6cee.jpg" TargetMode="Internal"/><Relationship Id="rId13" Type="http://schemas.openxmlformats.org/officeDocument/2006/relationships/image" Target="media/image-ded534cc222e74b77c14509be15676a29a087482.jpg" TargetMode="Internal"/><Relationship Id="rId14" Type="http://schemas.openxmlformats.org/officeDocument/2006/relationships/image" Target="media/image-199523f7a047573db225ec89d55fe2996d45b794.jpg" TargetMode="Internal"/><Relationship Id="rId15" Type="http://schemas.openxmlformats.org/officeDocument/2006/relationships/image" Target="media/image-130020163054224cf413665164b83ab07ebe60d4.jpg" TargetMode="Internal"/><Relationship Id="rId16" Type="http://schemas.openxmlformats.org/officeDocument/2006/relationships/image" Target="media/image-8f15a2b03fd75cc56ccfce2d176d7f99ddfa4803.jpg" TargetMode="Internal"/><Relationship Id="rId17" Type="http://schemas.openxmlformats.org/officeDocument/2006/relationships/image" Target="media/image-3c398b58c7035bb769bd4b65a7b891bc763dda84.jpg" TargetMode="Internal"/><Relationship Id="rId18" Type="http://schemas.openxmlformats.org/officeDocument/2006/relationships/image" Target="media/image-269d538cdb1c604d6351d0d6d1382a8e5e33c3ad.jpg" TargetMode="Internal"/><Relationship Id="rId19" Type="http://schemas.openxmlformats.org/officeDocument/2006/relationships/image" Target="media/image-d7f37a5bf16bf3563077b7b705289a1f712df6f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2025-09-04T19:41:41.541Z</dcterms:created>
  <dcterms:modified xsi:type="dcterms:W3CDTF">2025-09-04T19:41:41.541Z</dcterms:modified>
</cp:coreProperties>
</file>