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ECOLE POLYTECHNIQUE - ESPCI ECOLES NORMALES SUPERIEURES</w:t>
      </w:r>
    </w:p>
    <w:p>
      <w:pPr>
        <w:spacing w:line="271" w:before="330" w:lineRule="auto"/>
      </w:pPr>
      <w:r>
        <w:rPr>
          <w:b/>
          <w:sz w:val="42"/>
        </w:rPr>
        <w:t xml:space="preserve">CONCOURS D'ADMISSION 2025</w:t>
      </w:r>
    </w:p>
    <w:p>
      <w:pPr>
        <w:spacing w:after="220" w:lineRule="auto"/>
      </w:pPr>
      <w:r>
        <w:rPr/>
        <w:t xml:space="preserve">MERCREDI 16 AVRIL 2025 08h00-12h00</w:t>
      </w:r>
    </w:p>
    <w:p>
      <w:pPr>
        <w:spacing w:after="220" w:lineRule="auto"/>
      </w:pPr>
      <w:r>
        <w:rPr/>
        <w:t xml:space="preserve">FILIERE PC - Epreuve n </w:t>
      </w:r>
      <m:oMath>
        <m:sSup>
          <m:sSupPr/>
          <m:e>
            <m:r>
              <m:t xml:space="preserve"> </m:t>
            </m:r>
          </m:e>
          <m:sup>
            <m:r>
              <m:rPr>
                <m:sty m:val="p"/>
              </m:rPr>
              <m:t>∘</m:t>
            </m:r>
          </m:sup>
        </m:sSup>
        <m:r>
          <m:rPr>
            <m:sty m:val="p"/>
          </m:rPr>
          <m:t>5</m:t>
        </m:r>
      </m:oMath>
    </w:p>
    <w:p>
      <w:pPr>
        <w:spacing w:line="271" w:before="330" w:lineRule="auto"/>
      </w:pPr>
      <w:r>
        <w:rPr>
          <w:b/>
          <w:sz w:val="42"/>
        </w:rPr>
        <w:t xml:space="preserve">PHYSIQUE B (XEULS)</w:t>
      </w:r>
    </w:p>
    <w:p>
      <w:pPr>
        <w:spacing w:line="288" w:after="220" w:lineRule="auto"/>
        <w:jc w:val="center"/>
      </w:pPr>
      <w:r>
        <w:rPr>
          <w:rFonts w:eastAsia="Georgia" w:cs="Georgia" w:ascii="Georgia" w:hAnsi="Georgia"/>
          <w:b/>
          <w:sz w:val="56"/>
        </w:rPr>
        <w:t xml:space="preserve">Production et caractérisation d'impulsions laser attosecondes</w:t>
      </w:r>
    </w:p>
    <w:p>
      <w:pPr>
        <w:spacing w:after="220" w:lineRule="auto"/>
      </w:pPr>
      <w:r>
        <w:rPr>
          <w:rFonts w:eastAsia="Georgia" w:cs="Georgia" w:ascii="Georgia" w:hAnsi="Georgia"/>
        </w:rPr>
        <w:t xml:space="preserve">On se contentera de réponses courtes, sauf lorsqu'il est demandé de justifier un résultat donné.</w:t>
      </w:r>
      <w:r>
        <w:rPr/>
        <w:br w:type="textWrapping"/>
      </w:r>
      <w:r>
        <w:rPr>
          <w:rFonts w:eastAsia="Georgia" w:cs="Georgia" w:ascii="Georgia" w:hAnsi="Georgia"/>
        </w:rPr>
        <w:t xml:space="preserve">Les applications numériques seront données avec un seul chiffre significatif.</w:t>
      </w:r>
      <w:r>
        <w:rPr/>
        <w:br w:type="textWrapping"/>
      </w:r>
      <w:r>
        <w:rPr>
          <w:rFonts w:eastAsia="Georgia" w:cs="Georgia" w:ascii="Georgia" w:hAnsi="Georgia"/>
        </w:rPr>
        <w:t xml:space="preserve">Les parties I, II et III peuvent être résolues de manière indépendante pour l'essentiel.</w:t>
      </w:r>
      <w:r>
        <w:rPr/>
        <w:br w:type="textWrapping"/>
      </w:r>
      <w:r>
        <w:rPr>
          <w:rFonts w:eastAsia="Georgia" w:cs="Georgia" w:ascii="Georgia" w:hAnsi="Georgia"/>
        </w:rPr>
        <w:t xml:space="preserve">Ce problème traite de la production d'impulsions lumineuses durant une centaine d'attosecondes ( 1 as </w:t>
      </w:r>
      <m:oMath>
        <m:r>
          <m:rPr>
            <m:sty m:val="p"/>
          </m:rPr>
          <m:t>=</m:t>
        </m:r>
        <m:sSup>
          <m:sSupPr/>
          <m:e>
            <m:r>
              <m:rPr>
                <m:sty m:val="p"/>
              </m:rPr>
              <m:t>10</m:t>
            </m:r>
          </m:e>
          <m:sup>
            <m:r>
              <m:rPr>
                <m:sty m:val="p"/>
              </m:rPr>
              <m:t>−</m:t>
            </m:r>
            <m:r>
              <m:rPr>
                <m:sty m:val="p"/>
              </m:rPr>
              <m:t>18</m:t>
            </m:r>
          </m:sup>
        </m:sSup>
        <m:r>
          <m:rPr>
            <m:nor/>
          </m:rPr>
          <m:t xml:space="preserve"> </m:t>
        </m:r>
        <m:r>
          <m:rPr>
            <m:sty m:val="p"/>
          </m:rPr>
          <m:t>s</m:t>
        </m:r>
      </m:oMath>
      <w:r>
        <w:rPr>
          <w:rFonts w:eastAsia="Georgia" w:cs="Georgia" w:ascii="Georgia" w:hAnsi="Georgia"/>
        </w:rPr>
        <w:t xml:space="preserve"> ). Ces recherches ont valu aux français Anne L'Huillier et Pierre Agostini de recevoir le prix Nobel de physique en 2023, avec le hongrois Ferenc Krausz. Dans tout ce problème, on notera </w:t>
      </w:r>
      <m:oMath>
        <m:sSup>
          <m:sSupPr/>
          <m:e>
            <m:r>
              <m:rPr>
                <m:sty m:val="i"/>
              </m:rPr>
              <m:t>q</m:t>
            </m:r>
          </m:e>
          <m:sup>
            <m:r>
              <m:rPr>
                <m:sty m:val="p"/>
              </m:rPr>
              <m:t>2</m:t>
            </m:r>
          </m:sup>
        </m:sSup>
        <m:r>
          <m:rPr>
            <m:sty m:val="p"/>
          </m:rPr>
          <m:t>=</m:t>
        </m:r>
        <m:sSup>
          <m:sSupPr/>
          <m:e>
            <m:r>
              <m:rPr>
                <m:sty m:val="i"/>
              </m:rPr>
              <m:t>e</m:t>
            </m:r>
          </m:e>
          <m:sup>
            <m:r>
              <m:rPr>
                <m:sty m:val="p"/>
              </m:rPr>
              <m:t>2</m:t>
            </m:r>
          </m:sup>
        </m:sSup>
        <m:r>
          <m:rPr>
            <m:sty m:val="p"/>
          </m:rPr>
          <m:t>/</m:t>
        </m:r>
        <m:d>
          <m:dPr>
            <m:begChr m:val="("/>
            <m:endChr m:val=")"/>
            <m:ctrlPr>
              <w:rPr>
                <w:rFonts w:ascii="Cambria Math" w:hAnsi="Cambria Math"/>
              </w:rPr>
            </m:ctrlPr>
          </m:dPr>
          <m:e>
            <m:r>
              <m:rPr>
                <m:sty m:val="p"/>
              </m:rPr>
              <m:t>4</m:t>
            </m:r>
            <m:r>
              <m:rPr>
                <m:sty m:val="i"/>
              </m:rPr>
              <m:t>π</m:t>
            </m:r>
            <m:sSub>
              <m:sSubPr/>
              <m:e>
                <m:r>
                  <m:rPr>
                    <m:sty m:val="i"/>
                  </m:rPr>
                  <m:t>ϵ</m:t>
                </m:r>
              </m:e>
              <m:sub>
                <m:r>
                  <m:rPr>
                    <m:sty m:val="p"/>
                  </m:rPr>
                  <m:t>0</m:t>
                </m:r>
              </m:sub>
            </m:sSub>
          </m:e>
        </m:d>
      </m:oMath>
      <w:r>
        <w:rPr>
          <w:rFonts w:eastAsia="Georgia" w:cs="Georgia" w:ascii="Georgia" w:hAnsi="Georgia"/>
        </w:rPr>
        <w:t xml:space="preserve">, où </w:t>
      </w:r>
      <m:oMath>
        <m:r>
          <m:rPr>
            <m:sty m:val="i"/>
          </m:rPr>
          <m:t>e</m:t>
        </m:r>
      </m:oMath>
      <w:r>
        <w:rPr>
          <w:rFonts w:eastAsia="Georgia" w:cs="Georgia" w:ascii="Georgia" w:hAnsi="Georgia"/>
        </w:rPr>
        <w:t xml:space="preserve"> est la charge élémentaire ( </w:t>
      </w:r>
      <m:oMath>
        <m:r>
          <m:rPr>
            <m:sty m:val="i"/>
          </m:rPr>
          <m:t>e</m:t>
        </m:r>
        <m:r>
          <m:rPr>
            <m:sty m:val="p"/>
          </m:rPr>
          <m:t>&gt;</m:t>
        </m:r>
        <m:r>
          <m:rPr>
            <m:sty m:val="p"/>
          </m:rPr>
          <m:t>0</m:t>
        </m:r>
      </m:oMath>
      <w:r>
        <w:rPr/>
        <w:t xml:space="preserve"> ) et </w:t>
      </w:r>
      <m:oMath>
        <m:sSub>
          <m:sSubPr/>
          <m:e>
            <m:r>
              <m:rPr>
                <m:sty m:val="i"/>
              </m:rPr>
              <m:t>ϵ</m:t>
            </m:r>
          </m:e>
          <m:sub>
            <m:r>
              <m:rPr>
                <m:sty m:val="p"/>
              </m:rPr>
              <m:t>0</m:t>
            </m:r>
          </m:sub>
        </m:sSub>
      </m:oMath>
      <w:r>
        <w:rPr>
          <w:rFonts w:eastAsia="Georgia" w:cs="Georgia" w:ascii="Georgia" w:hAnsi="Georgia"/>
        </w:rPr>
        <w:t xml:space="preserve"> la permittivité diélectrique du vide.</w:t>
      </w:r>
    </w:p>
    <w:p>
      <w:pPr>
        <w:numPr>
          <w:ilvl w:val="0"/>
          <w:numId w:val="1"/>
        </w:numPr>
        <w:spacing w:lineRule="auto"/>
      </w:pPr>
      <w:r>
        <w:rPr>
          <w:rFonts w:eastAsia="Georgia" w:cs="Georgia" w:ascii="Georgia" w:hAnsi="Georgia"/>
        </w:rPr>
        <w:t xml:space="preserve">Dans le cadre du modèle de Bohr de l'atome d'hydrogène, déterminer l'expression de la période de révolution de l'électron dans son niveau fondamental, qu'on notera </w:t>
      </w:r>
      <m:oMath>
        <m:sSub>
          <m:sSubPr/>
          <m:e>
            <m:r>
              <m:rPr>
                <m:sty m:val="i"/>
              </m:rPr>
              <m:t>T</m:t>
            </m:r>
          </m:e>
          <m:sub>
            <m:r>
              <m:rPr>
                <m:sty m:val="i"/>
              </m:rPr>
              <m:t>e</m:t>
            </m:r>
          </m:sub>
        </m:sSub>
      </m:oMath>
      <w:r>
        <w:rPr/>
        <w:t xml:space="preserve">, en fonction de </w:t>
      </w:r>
      <m:oMath>
        <m:sSup>
          <m:sSupPr/>
          <m:e>
            <m:r>
              <m:rPr>
                <m:sty m:val="i"/>
              </m:rPr>
              <m:t>q</m:t>
            </m:r>
          </m:e>
          <m:sup>
            <m:r>
              <m:rPr>
                <m:sty m:val="p"/>
              </m:rPr>
              <m:t>2</m:t>
            </m:r>
          </m:sup>
        </m:sSup>
      </m:oMath>
      <w:r>
        <w:rPr>
          <w:rFonts w:eastAsia="Georgia" w:cs="Georgia" w:ascii="Georgia" w:hAnsi="Georgia"/>
        </w:rPr>
        <w:t xml:space="preserve">, de la constante réduite de Planck </w:t>
      </w:r>
      <m:oMath>
        <m:r>
          <m:rPr>
            <m:sty m:val="i"/>
          </m:rPr>
          <m:t>ℏ</m:t>
        </m:r>
      </m:oMath>
      <w:r>
        <w:rPr>
          <w:rFonts w:eastAsia="Georgia" w:cs="Georgia" w:ascii="Georgia" w:hAnsi="Georgia"/>
        </w:rPr>
        <w:t xml:space="preserve"> et de la masse de l'électron </w:t>
      </w:r>
      <m:oMath>
        <m:r>
          <m:rPr>
            <m:sty m:val="i"/>
          </m:rPr>
          <m:t>m</m:t>
        </m:r>
      </m:oMath>
      <w:r>
        <w:rPr/>
        <w:t xml:space="preserve">.</w:t>
      </w:r>
      <w:r>
        <w:rPr/>
        <w:br w:type="textWrapping"/>
      </w:r>
      <m:oMath>
        <m:sSub>
          <m:sSubPr/>
          <m:e>
            <m:r>
              <m:rPr>
                <m:sty m:val="i"/>
              </m:rPr>
              <m:t>T</m:t>
            </m:r>
          </m:e>
          <m:sub>
            <m:r>
              <m:rPr>
                <m:sty m:val="i"/>
              </m:rPr>
              <m:t>e</m:t>
            </m:r>
          </m:sub>
        </m:sSub>
      </m:oMath>
      <w:r>
        <w:rPr>
          <w:rFonts w:eastAsia="Georgia" w:cs="Georgia" w:ascii="Georgia" w:hAnsi="Georgia"/>
        </w:rPr>
        <w:t xml:space="preserve"> est la durée caractéristique du mouvement d'un électron dans un atome ou une molécule. Sa valeur numérique, </w:t>
      </w:r>
      <m:oMath>
        <m:sSub>
          <m:sSubPr/>
          <m:e>
            <m:r>
              <m:rPr>
                <m:sty m:val="i"/>
              </m:rPr>
              <m:t>T</m:t>
            </m:r>
          </m:e>
          <m:sub>
            <m:r>
              <m:rPr>
                <m:sty m:val="i"/>
              </m:rPr>
              <m:t>e</m:t>
            </m:r>
          </m:sub>
        </m:sSub>
        <m:r>
          <m:rPr>
            <m:sty m:val="p"/>
          </m:rPr>
          <m:t>=</m:t>
        </m:r>
        <m:r>
          <m:rPr>
            <m:sty m:val="p"/>
          </m:rPr>
          <m:t>1</m:t>
        </m:r>
        <m:r>
          <m:rPr>
            <m:sty m:val="p"/>
          </m:rPr>
          <m:t>,</m:t>
        </m:r>
        <m:r>
          <m:rPr>
            <m:sty m:val="p"/>
          </m:rPr>
          <m:t>5</m:t>
        </m:r>
        <m:r>
          <m:rPr>
            <m:sty m:val="p"/>
          </m:rPr>
          <m:t>×</m:t>
        </m:r>
        <m:sSup>
          <m:sSupPr/>
          <m:e>
            <m:r>
              <m:rPr>
                <m:sty m:val="p"/>
              </m:rPr>
              <m:t>10</m:t>
            </m:r>
          </m:e>
          <m:sup>
            <m:r>
              <m:rPr>
                <m:sty m:val="p"/>
              </m:rPr>
              <m:t>−</m:t>
            </m:r>
            <m:r>
              <m:rPr>
                <m:sty m:val="p"/>
              </m:rPr>
              <m:t>16</m:t>
            </m:r>
          </m:sup>
        </m:sSup>
        <m:r>
          <m:rPr>
            <m:nor/>
          </m:rPr>
          <m:t xml:space="preserve"> </m:t>
        </m:r>
        <m:r>
          <m:rPr>
            <m:sty m:val="p"/>
          </m:rPr>
          <m:t>s</m:t>
        </m:r>
      </m:oMath>
      <w:r>
        <w:rPr>
          <w:rFonts w:eastAsia="Georgia" w:cs="Georgia" w:ascii="Georgia" w:hAnsi="Georgia"/>
        </w:rPr>
        <w:t xml:space="preserve">, est inférieure à la femtoseconde ( </w:t>
      </w:r>
      <m:oMath>
        <m:r>
          <m:rPr>
            <m:sty m:val="p"/>
          </m:rPr>
          <m:t>1</m:t>
        </m:r>
        <m:r>
          <m:rPr>
            <m:sty m:val="p"/>
          </m:rPr>
          <m:t>fs</m:t>
        </m:r>
        <m:r>
          <m:rPr>
            <m:sty m:val="p"/>
          </m:rPr>
          <m:t>=</m:t>
        </m:r>
        <m:sSup>
          <m:sSupPr/>
          <m:e>
            <m:r>
              <m:rPr>
                <m:sty m:val="p"/>
              </m:rPr>
              <m:t>10</m:t>
            </m:r>
          </m:e>
          <m:sup>
            <m:r>
              <m:rPr>
                <m:sty m:val="p"/>
              </m:rPr>
              <m:t>−</m:t>
            </m:r>
            <m:r>
              <m:rPr>
                <m:sty m:val="p"/>
              </m:rPr>
              <m:t>15</m:t>
            </m:r>
          </m:sup>
        </m:sSup>
        <m:r>
          <m:rPr>
            <m:nor/>
          </m:rPr>
          <m:t xml:space="preserve"> </m:t>
        </m:r>
        <m:r>
          <m:rPr>
            <m:sty m:val="p"/>
          </m:rPr>
          <m:t>s</m:t>
        </m:r>
      </m:oMath>
      <w:r>
        <w:rPr>
          <w:rFonts w:eastAsia="Georgia" w:cs="Georgia" w:ascii="Georgia" w:hAnsi="Georgia"/>
        </w:rPr>
        <w:t xml:space="preserve"> ). L'étude de ces mouvements est désignée par "science attoseconde" par un léger abus de langage, puisque l'ordre de grandeur est plutôt la centaine d'attosecondes.</w:t>
      </w:r>
    </w:p>
    <w:p>
      <w:pPr>
        <w:spacing w:line="271" w:before="330" w:lineRule="auto"/>
      </w:pPr>
      <w:r>
        <w:rPr>
          <w:b/>
          <w:sz w:val="42"/>
        </w:rPr>
        <w:t xml:space="preserve">I - Production de l'impulsion lumineuse</w:t>
      </w:r>
    </w:p>
    <w:p>
      <w:pPr>
        <w:spacing w:after="220" w:lineRule="auto"/>
      </w:pPr>
      <w:r>
        <w:rPr>
          <w:rFonts w:eastAsia="Georgia" w:cs="Georgia" w:ascii="Georgia" w:hAnsi="Georgia"/>
        </w:rPr>
        <w:t xml:space="preserve">L'idée générale de la science attoseconde est d'éclairer un échantillon pendant une durée de l'ordre de </w:t>
      </w:r>
      <m:oMath>
        <m:sSub>
          <m:sSubPr/>
          <m:e>
            <m:r>
              <m:rPr>
                <m:sty m:val="i"/>
              </m:rPr>
              <m:t>T</m:t>
            </m:r>
          </m:e>
          <m:sub>
            <m:r>
              <m:rPr>
                <m:sty m:val="i"/>
              </m:rPr>
              <m:t>e</m:t>
            </m:r>
          </m:sub>
        </m:sSub>
      </m:oMath>
      <w:r>
        <w:rPr>
          <w:rFonts w:eastAsia="Georgia" w:cs="Georgia" w:ascii="Georgia" w:hAnsi="Georgia"/>
        </w:rPr>
        <w:t xml:space="preserve">. Pour construire cette impulsion lumineuse, la première étape consiste, à partir d'un laser de fréquence </w:t>
      </w:r>
      <m:oMath>
        <m:r>
          <m:rPr>
            <m:sty m:val="i"/>
          </m:rPr>
          <m:t>ν</m:t>
        </m:r>
      </m:oMath>
      <w:r>
        <w:rPr>
          <w:rFonts w:eastAsia="Georgia" w:cs="Georgia" w:ascii="Georgia" w:hAnsi="Georgia"/>
        </w:rPr>
        <w:t xml:space="preserve">, à créer des harmoniques de fréquences multiples de </w:t>
      </w:r>
      <m:oMath>
        <m:r>
          <m:rPr>
            <m:sty m:val="i"/>
          </m:rPr>
          <m:t>ν</m:t>
        </m:r>
      </m:oMath>
      <w:r>
        <w:rPr>
          <w:rFonts w:eastAsia="Georgia" w:cs="Georgia" w:ascii="Georgia" w:hAnsi="Georgia"/>
        </w:rPr>
        <w:t xml:space="preserve">, dont la période soit inférieure à </w:t>
      </w:r>
      <m:oMath>
        <m:sSub>
          <m:sSubPr/>
          <m:e>
            <m:r>
              <m:rPr>
                <m:sty m:val="i"/>
              </m:rPr>
              <m:t>T</m:t>
            </m:r>
          </m:e>
          <m:sub>
            <m:r>
              <m:rPr>
                <m:sty m:val="i"/>
              </m:rPr>
              <m:t>e</m:t>
            </m:r>
          </m:sub>
        </m:sSub>
      </m:oMath>
      <w:r>
        <w:rPr/>
        <w:t xml:space="preserve">.</w:t>
      </w:r>
    </w:p>
    <w:p>
      <w:pPr>
        <w:spacing w:line="271" w:before="330" w:lineRule="auto"/>
      </w:pPr>
      <w:r>
        <w:rPr>
          <w:b/>
          <w:sz w:val="42"/>
        </w:rPr>
        <w:t xml:space="preserve">Focalisation d'une impulsion laser</w:t>
      </w:r>
    </w:p>
    <w:p>
      <w:pPr>
        <w:numPr>
          <w:ilvl w:val="0"/>
          <w:numId w:val="2"/>
        </w:numPr>
        <w:spacing w:lineRule="auto"/>
      </w:pPr>
      <w:r>
        <w:rPr/>
        <w:t xml:space="preserve">On utilise un laser de longueur d'onde </w:t>
      </w:r>
      <m:oMath>
        <m:r>
          <m:rPr>
            <m:sty m:val="i"/>
          </m:rPr>
          <m:t>λ</m:t>
        </m:r>
        <m:r>
          <m:rPr>
            <m:sty m:val="p"/>
          </m:rPr>
          <m:t>=</m:t>
        </m:r>
        <m:r>
          <m:rPr>
            <m:sty m:val="p"/>
          </m:rPr>
          <m:t>800</m:t>
        </m:r>
        <m:r>
          <m:rPr>
            <m:nor/>
          </m:rPr>
          <m:t xml:space="preserve"> </m:t>
        </m:r>
        <m:r>
          <m:rPr>
            <m:sty m:val="p"/>
          </m:rPr>
          <m:t>nm</m:t>
        </m:r>
      </m:oMath>
      <w:r>
        <w:rPr>
          <w:rFonts w:eastAsia="Georgia" w:cs="Georgia" w:ascii="Georgia" w:hAnsi="Georgia"/>
        </w:rPr>
        <w:t xml:space="preserve">. Dans quel domaine du spectre électromagnétique se trouve-t-il?</w:t>
      </w:r>
    </w:p>
    <w:p>
      <w:pPr>
        <w:numPr>
          <w:ilvl w:val="0"/>
          <w:numId w:val="2"/>
        </w:numPr>
        <w:spacing w:lineRule="auto"/>
      </w:pPr>
      <w:r>
        <w:rPr>
          <w:rFonts w:eastAsia="Georgia" w:cs="Georgia" w:ascii="Georgia" w:hAnsi="Georgia"/>
        </w:rPr>
        <w:t xml:space="preserve">Calculer numériquement la période </w:t>
      </w:r>
      <m:oMath>
        <m:r>
          <m:rPr>
            <m:sty m:val="i"/>
          </m:rPr>
          <m:t>T</m:t>
        </m:r>
      </m:oMath>
      <w:r>
        <w:rPr>
          <w:rFonts w:eastAsia="Georgia" w:cs="Georgia" w:ascii="Georgia" w:hAnsi="Georgia"/>
        </w:rPr>
        <w:t xml:space="preserve"> de l'onde émise par le laser, et le rang minimum des harmoniques de période inférieure à </w:t>
      </w:r>
      <m:oMath>
        <m:sSub>
          <m:sSubPr/>
          <m:e>
            <m:r>
              <m:rPr>
                <m:sty m:val="i"/>
              </m:rPr>
              <m:t>T</m:t>
            </m:r>
          </m:e>
          <m:sub>
            <m:r>
              <m:rPr>
                <m:sty m:val="i"/>
              </m:rPr>
              <m:t>e</m:t>
            </m:r>
          </m:sub>
        </m:sSub>
      </m:oMath>
      <w:r>
        <w:rPr/>
        <w:t xml:space="preserve">.</w:t>
      </w:r>
    </w:p>
    <w:p>
      <w:pPr>
        <w:spacing w:after="220" w:lineRule="auto"/>
      </w:pPr>
      <w:r>
        <w:rPr>
          <w:rFonts w:eastAsia="Georgia" w:cs="Georgia" w:ascii="Georgia" w:hAnsi="Georgia"/>
        </w:rPr>
        <w:t xml:space="preserve">Détaillons maintenant la méthode permettant de fabriquer ces harmoniques, qui consiste à focaliser une impulsion laser de très haute intensité sur de l'argon. On modélise le champ du laser comme un faisceau gaussien se propageant dans le vide suivant une direction </w:t>
      </w:r>
      <m:oMath>
        <m:r>
          <m:rPr>
            <m:sty m:val="i"/>
          </m:rPr>
          <m:t>z</m:t>
        </m:r>
      </m:oMath>
      <w:r>
        <w:rPr>
          <w:rFonts w:eastAsia="Georgia" w:cs="Georgia" w:ascii="Georgia" w:hAnsi="Georgia"/>
        </w:rPr>
        <w:t xml:space="preserve">. On rappelle les formules générales définissant le profil radial d'intensité d'un tel faisceau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I</m:t>
                </m:r>
                <m:r>
                  <m:rPr>
                    <m:sty m:val="p"/>
                  </m:rPr>
                  <m:t>(</m:t>
                </m:r>
                <m:r>
                  <m:rPr>
                    <m:sty m:val="i"/>
                  </m:rPr>
                  <m:t>r</m:t>
                </m:r>
                <m:r>
                  <m:rPr>
                    <m:sty m:val="p"/>
                  </m:rPr>
                  <m:t>,</m:t>
                </m:r>
                <m:r>
                  <m:rPr>
                    <m:sty m:val="i"/>
                  </m:rPr>
                  <m:t>z</m:t>
                </m:r>
                <m:r>
                  <m:rPr>
                    <m:sty m:val="p"/>
                  </m:rPr>
                  <m:t>)</m:t>
                </m:r>
              </m:e>
              <m:e>
                <m:r>
                  <m:rPr>
                    <m:sty m:val="i"/>
                  </m:rPr>
                  <m:t xml:space="preserve"> </m:t>
                </m:r>
                <m:r>
                  <m:rPr>
                    <m:sty m:val="p"/>
                  </m:rPr>
                  <m:t>=</m:t>
                </m:r>
                <m:sSub>
                  <m:sSubPr/>
                  <m:e>
                    <m:r>
                      <m:rPr>
                        <m:sty m:val="i"/>
                      </m:rPr>
                      <m:t>I</m:t>
                    </m:r>
                  </m:e>
                  <m:sub>
                    <m:r>
                      <m:rPr>
                        <m:sty m:val="p"/>
                      </m:rPr>
                      <m:t>0</m:t>
                    </m:r>
                  </m:sub>
                </m:sSub>
                <m:sSup>
                  <m:sSupPr/>
                  <m:e>
                    <m:d>
                      <m:dPr>
                        <m:begChr m:val="("/>
                        <m:endChr m:val=")"/>
                        <m:ctrlPr>
                          <w:rPr>
                            <w:rFonts w:ascii="Cambria Math" w:hAnsi="Cambria Math"/>
                          </w:rPr>
                        </m:ctrlPr>
                      </m:dPr>
                      <m:e>
                        <m:f>
                          <m:fPr>
                            <m:ctrlPr>
                              <w:rPr>
                                <w:rFonts w:ascii="Cambria Math" w:hAnsi="Cambria Math"/>
                              </w:rPr>
                            </m:ctrlPr>
                          </m:fPr>
                          <m:num>
                            <m:sSub>
                              <m:sSubPr/>
                              <m:e>
                                <m:r>
                                  <m:rPr>
                                    <m:sty m:val="i"/>
                                  </m:rPr>
                                  <m:t>w</m:t>
                                </m:r>
                              </m:e>
                              <m:sub>
                                <m:r>
                                  <m:rPr>
                                    <m:sty m:val="p"/>
                                  </m:rPr>
                                  <m:t>0</m:t>
                                </m:r>
                              </m:sub>
                            </m:sSub>
                          </m:num>
                          <m:den>
                            <m:r>
                              <m:rPr>
                                <m:sty m:val="i"/>
                              </m:rPr>
                              <m:t>w</m:t>
                            </m:r>
                            <m:r>
                              <m:rPr>
                                <m:sty m:val="p"/>
                              </m:rPr>
                              <m:t>(</m:t>
                            </m:r>
                            <m:r>
                              <m:rPr>
                                <m:sty m:val="i"/>
                              </m:rPr>
                              <m:t>z</m:t>
                            </m:r>
                            <m:r>
                              <m:rPr>
                                <m:sty m:val="p"/>
                              </m:rPr>
                              <m:t>)</m:t>
                            </m:r>
                          </m:den>
                        </m:f>
                      </m:e>
                    </m:d>
                  </m:e>
                  <m:sup>
                    <m:r>
                      <m:rPr>
                        <m:sty m:val="p"/>
                      </m:rPr>
                      <m:t>2</m:t>
                    </m:r>
                  </m:sup>
                </m:sSup>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2</m:t>
                        </m:r>
                        <m:sSup>
                          <m:sSupPr/>
                          <m:e>
                            <m:r>
                              <m:rPr>
                                <m:sty m:val="i"/>
                              </m:rPr>
                              <m:t>r</m:t>
                            </m:r>
                          </m:e>
                          <m:sup>
                            <m:r>
                              <m:rPr>
                                <m:sty m:val="p"/>
                              </m:rPr>
                              <m:t>2</m:t>
                            </m:r>
                          </m:sup>
                        </m:sSup>
                      </m:num>
                      <m:den>
                        <m:r>
                          <m:rPr>
                            <m:sty m:val="i"/>
                          </m:rPr>
                          <m:t>w</m:t>
                        </m:r>
                        <m:r>
                          <m:rPr>
                            <m:sty m:val="p"/>
                          </m:rPr>
                          <m:t>(</m:t>
                        </m:r>
                        <m:r>
                          <m:rPr>
                            <m:sty m:val="i"/>
                          </m:rPr>
                          <m:t>z</m:t>
                        </m:r>
                        <m:sSup>
                          <m:sSupPr/>
                          <m:e>
                            <m:r>
                              <m:rPr>
                                <m:sty m:val="p"/>
                              </m:rPr>
                              <m:t>)</m:t>
                            </m:r>
                          </m:e>
                          <m:sup>
                            <m:r>
                              <m:rPr>
                                <m:sty m:val="p"/>
                              </m:rPr>
                              <m:t>2</m:t>
                            </m:r>
                          </m:sup>
                        </m:sSup>
                      </m:den>
                    </m:f>
                  </m:e>
                </m:d>
              </m:e>
            </m:mr>
            <m:mr>
              <m:e>
                <m:r>
                  <m:rPr>
                    <m:sty m:val="i"/>
                  </m:rPr>
                  <m:t>w</m:t>
                </m:r>
                <m:r>
                  <m:rPr>
                    <m:sty m:val="p"/>
                  </m:rPr>
                  <m:t>(</m:t>
                </m:r>
                <m:r>
                  <m:rPr>
                    <m:sty m:val="i"/>
                  </m:rPr>
                  <m:t>z</m:t>
                </m:r>
                <m:r>
                  <m:rPr>
                    <m:sty m:val="p"/>
                  </m:rPr>
                  <m:t>)</m:t>
                </m:r>
              </m:e>
              <m:e>
                <m:r>
                  <m:rPr>
                    <m:sty m:val="i"/>
                  </m:rPr>
                  <m:t xml:space="preserve"> </m:t>
                </m:r>
                <m:r>
                  <m:rPr>
                    <m:sty m:val="p"/>
                  </m:rPr>
                  <m:t>=</m:t>
                </m:r>
                <m:sSub>
                  <m:sSubPr/>
                  <m:e>
                    <m:r>
                      <m:rPr>
                        <m:sty m:val="i"/>
                      </m:rPr>
                      <m:t>w</m:t>
                    </m:r>
                  </m:e>
                  <m:sub>
                    <m:r>
                      <m:rPr>
                        <m:sty m:val="p"/>
                      </m:rPr>
                      <m:t>0</m:t>
                    </m:r>
                  </m:sub>
                </m:sSub>
                <m:rad>
                  <m:radPr>
                    <m:degHide m:val="1"/>
                    <m:ctrlPr>
                      <w:rPr>
                        <w:rFonts w:ascii="Cambria Math" w:hAnsi="Cambria Math"/>
                      </w:rPr>
                    </m:ctrlPr>
                  </m:radPr>
                  <m:deg/>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z</m:t>
                                </m:r>
                              </m:num>
                              <m:den>
                                <m:sSub>
                                  <m:sSubPr/>
                                  <m:e>
                                    <m:r>
                                      <m:rPr>
                                        <m:sty m:val="i"/>
                                      </m:rPr>
                                      <m:t>z</m:t>
                                    </m:r>
                                  </m:e>
                                  <m:sub>
                                    <m:r>
                                      <m:rPr>
                                        <m:sty m:val="i"/>
                                      </m:rPr>
                                      <m:t>R</m:t>
                                    </m:r>
                                  </m:sub>
                                </m:sSub>
                              </m:den>
                            </m:f>
                          </m:e>
                        </m:d>
                      </m:e>
                      <m:sup>
                        <m:r>
                          <m:rPr>
                            <m:sty m:val="p"/>
                          </m:rPr>
                          <m:t>2</m:t>
                        </m:r>
                      </m:sup>
                    </m:sSup>
                  </m:e>
                </m:rad>
              </m:e>
            </m:mr>
            <m:mr>
              <m:e>
                <m:sSub>
                  <m:sSubPr/>
                  <m:e>
                    <m:r>
                      <m:rPr>
                        <m:sty m:val="i"/>
                      </m:rPr>
                      <m:t>z</m:t>
                    </m:r>
                  </m:e>
                  <m:sub>
                    <m:r>
                      <m:rPr>
                        <m:sty m:val="i"/>
                      </m:rPr>
                      <m:t>R</m:t>
                    </m:r>
                  </m:sub>
                </m:sSub>
              </m:e>
              <m:e>
                <m:r>
                  <m:rPr>
                    <m:sty m:val="i"/>
                  </m:rPr>
                  <m:t xml:space="preserve"> </m:t>
                </m:r>
                <m:r>
                  <m:rPr>
                    <m:sty m:val="p"/>
                  </m:rPr>
                  <m:t>=</m:t>
                </m:r>
                <m:f>
                  <m:fPr>
                    <m:ctrlPr>
                      <w:rPr>
                        <w:rFonts w:ascii="Cambria Math" w:hAnsi="Cambria Math"/>
                      </w:rPr>
                    </m:ctrlPr>
                  </m:fPr>
                  <m:num>
                    <m:r>
                      <m:rPr>
                        <m:sty m:val="i"/>
                      </m:rPr>
                      <m:t>π</m:t>
                    </m:r>
                    <m:sSubSup>
                      <m:sSubSupPr/>
                      <m:e>
                        <m:r>
                          <m:rPr>
                            <m:sty m:val="i"/>
                          </m:rPr>
                          <m:t>w</m:t>
                        </m:r>
                      </m:e>
                      <m:sub>
                        <m:r>
                          <m:rPr>
                            <m:sty m:val="p"/>
                          </m:rPr>
                          <m:t>0</m:t>
                        </m:r>
                      </m:sub>
                      <m:sup>
                        <m:r>
                          <m:rPr>
                            <m:sty m:val="p"/>
                          </m:rPr>
                          <m:t>2</m:t>
                        </m:r>
                      </m:sup>
                    </m:sSubSup>
                  </m:num>
                  <m:den>
                    <m:r>
                      <m:rPr>
                        <m:sty m:val="i"/>
                      </m:rPr>
                      <m:t>λ</m:t>
                    </m:r>
                  </m:den>
                </m:f>
              </m:e>
            </m:mr>
          </m:m>
        </m:oMath>
      </m:oMathPara>
    </w:p>
    <w:p>
      <w:pPr>
        <w:spacing w:after="220" w:lineRule="auto"/>
      </w:pPr>
      <w:r>
        <w:rPr>
          <w:rFonts w:eastAsia="Georgia" w:cs="Georgia" w:ascii="Georgia" w:hAnsi="Georgia"/>
        </w:rPr>
        <w:t xml:space="preserve">où </w:t>
      </w:r>
      <m:oMath>
        <m:r>
          <m:rPr>
            <m:sty m:val="i"/>
          </m:rPr>
          <m:t>r</m:t>
        </m:r>
      </m:oMath>
      <w:r>
        <w:rPr>
          <w:rFonts w:eastAsia="Georgia" w:cs="Georgia" w:ascii="Georgia" w:hAnsi="Georgia"/>
        </w:rPr>
        <w:t xml:space="preserve"> désigne la distance à l'axe de propagation, </w:t>
      </w:r>
      <m:oMath>
        <m:sSub>
          <m:sSubPr/>
          <m:e>
            <m:r>
              <m:rPr>
                <m:sty m:val="i"/>
              </m:rPr>
              <m:t>w</m:t>
            </m:r>
          </m:e>
          <m:sub>
            <m:r>
              <m:rPr>
                <m:sty m:val="p"/>
              </m:rPr>
              <m:t>0</m:t>
            </m:r>
          </m:sub>
        </m:sSub>
      </m:oMath>
      <w:r>
        <w:rPr/>
        <w:t xml:space="preserve"> le waist, </w:t>
      </w:r>
      <m:oMath>
        <m:sSub>
          <m:sSubPr/>
          <m:e>
            <m:r>
              <m:rPr>
                <m:sty m:val="i"/>
              </m:rPr>
              <m:t>z</m:t>
            </m:r>
          </m:e>
          <m:sub>
            <m:r>
              <m:rPr>
                <m:sty m:val="i"/>
              </m:rPr>
              <m:t>R</m:t>
            </m:r>
          </m:sub>
        </m:sSub>
      </m:oMath>
      <w:r>
        <w:rPr/>
        <w:t xml:space="preserve"> la longueur de Rayleigh, et </w:t>
      </w:r>
      <m:oMath>
        <m:sSub>
          <m:sSubPr/>
          <m:e>
            <m:r>
              <m:rPr>
                <m:sty m:val="i"/>
              </m:rPr>
              <m:t>I</m:t>
            </m:r>
          </m:e>
          <m:sub>
            <m:r>
              <m:rPr>
                <m:sty m:val="p"/>
              </m:rPr>
              <m:t>0</m:t>
            </m:r>
          </m:sub>
        </m:sSub>
        <m:r>
          <m:rPr>
            <m:sty m:val="p"/>
          </m:rPr>
          <m:t>=</m:t>
        </m:r>
        <m:r>
          <m:rPr>
            <m:sty m:val="i"/>
          </m:rPr>
          <m:t>I</m:t>
        </m:r>
        <m:r>
          <m:rPr>
            <m:sty m:val="p"/>
          </m:rPr>
          <m:t>(</m:t>
        </m:r>
        <m:r>
          <m:rPr>
            <m:sty m:val="p"/>
          </m:rPr>
          <m:t>0</m:t>
        </m:r>
        <m:r>
          <m:rPr>
            <m:sty m:val="p"/>
          </m:rPr>
          <m:t>,</m:t>
        </m:r>
        <m:r>
          <m:rPr>
            <m:sty m:val="p"/>
          </m:rPr>
          <m:t>0</m:t>
        </m:r>
        <m:r>
          <m:rPr>
            <m:sty m:val="p"/>
          </m:rPr>
          <m:t>)</m:t>
        </m:r>
      </m:oMath>
      <w:r>
        <w:rPr>
          <w:rFonts w:eastAsia="Georgia" w:cs="Georgia" w:ascii="Georgia" w:hAnsi="Georgia"/>
        </w:rPr>
        <w:t xml:space="preserve"> le maximum d'intensité.</w:t>
      </w:r>
      <w:r>
        <w:rPr/>
        <w:br w:type="textWrapping"/>
      </w:r>
      <w:r>
        <w:rPr>
          <w:rFonts w:eastAsia="Georgia" w:cs="Georgia" w:ascii="Georgia" w:hAnsi="Georgia"/>
        </w:rPr>
        <w:t xml:space="preserve">4. Le faisceau incident a un waist dont la valeur numérique est </w:t>
      </w:r>
      <m:oMath>
        <m:sSub>
          <m:sSubPr/>
          <m:e>
            <m:r>
              <m:rPr>
                <m:sty m:val="i"/>
              </m:rPr>
              <m:t>w</m:t>
            </m:r>
          </m:e>
          <m:sub>
            <m:r>
              <m:rPr>
                <m:sty m:val="p"/>
              </m:rPr>
              <m:t>0</m:t>
            </m:r>
          </m:sub>
        </m:sSub>
        <m:r>
          <m:rPr>
            <m:sty m:val="p"/>
          </m:rPr>
          <m:t>=</m:t>
        </m:r>
        <m:r>
          <m:rPr>
            <m:sty m:val="p"/>
          </m:rPr>
          <m:t>4</m:t>
        </m:r>
        <m:r>
          <m:rPr>
            <m:nor/>
          </m:rPr>
          <m:t xml:space="preserve"> </m:t>
        </m:r>
        <m:r>
          <m:rPr>
            <m:sty m:val="p"/>
          </m:rPr>
          <m:t>mm</m:t>
        </m:r>
      </m:oMath>
      <w:r>
        <w:rPr>
          <w:rFonts w:eastAsia="Georgia" w:cs="Georgia" w:ascii="Georgia" w:hAnsi="Georgia"/>
        </w:rPr>
        <w:t xml:space="preserve">. Déterminer l'ordre de grandeur de sa longueur de Rayleigh. Justifier que sur une longueur de l'ordre du mètre au voisinage de </w:t>
      </w:r>
      <m:oMath>
        <m:r>
          <m:rPr>
            <m:sty m:val="i"/>
          </m:rPr>
          <m:t>z</m:t>
        </m:r>
        <m:r>
          <m:rPr>
            <m:sty m:val="p"/>
          </m:rPr>
          <m:t>=</m:t>
        </m:r>
        <m:r>
          <m:rPr>
            <m:sty m:val="p"/>
          </m:rPr>
          <m:t>0</m:t>
        </m:r>
      </m:oMath>
      <w:r>
        <w:rPr>
          <w:rFonts w:eastAsia="Georgia" w:cs="Georgia" w:ascii="Georgia" w:hAnsi="Georgia"/>
        </w:rPr>
        <w:t xml:space="preserve">, le faisceau peut être considéré comme étant cylindrique.</w:t>
      </w:r>
      <w:r>
        <w:rPr/>
        <w:br w:type="textWrapping"/>
      </w:r>
      <w:r>
        <w:rPr/>
        <w:t xml:space="preserve">5. On focalise ce faisceau cylindrique au moyen d'une lentille mince de focale </w:t>
      </w:r>
      <m:oMath>
        <m:r>
          <m:rPr>
            <m:sty m:val="i"/>
          </m:rPr>
          <m:t>f</m:t>
        </m:r>
        <m:r>
          <m:rPr>
            <m:sty m:val="p"/>
          </m:rPr>
          <m:t>=</m:t>
        </m:r>
        <m:r>
          <m:rPr>
            <m:sty m:val="p"/>
          </m:rPr>
          <m:t>1</m:t>
        </m:r>
        <m:r>
          <m:rPr>
            <m:nor/>
          </m:rPr>
          <m:t xml:space="preserve"> </m:t>
        </m:r>
        <m:r>
          <m:rPr>
            <m:sty m:val="p"/>
          </m:rPr>
          <m:t>m</m:t>
        </m:r>
      </m:oMath>
      <w:r>
        <w:rPr>
          <w:rFonts w:eastAsia="Georgia" w:cs="Georgia" w:ascii="Georgia" w:hAnsi="Georgia"/>
        </w:rPr>
        <w:t xml:space="preserve">, dont le plan est perpendiculaire à la direction de propagation </w:t>
      </w:r>
      <m:oMath>
        <m:r>
          <m:rPr>
            <m:sty m:val="i"/>
          </m:rPr>
          <m:t>z</m:t>
        </m:r>
      </m:oMath>
      <w:r>
        <w:rPr>
          <w:rFonts w:eastAsia="Georgia" w:cs="Georgia" w:ascii="Georgia" w:hAnsi="Georgia"/>
        </w:rPr>
        <w:t xml:space="preserve">. L'axe de la lentille et l'axe du faisceau sont identiques. Vérifier que les conditions de l'approximation de Gauss sont satisfaites.</w:t>
      </w:r>
      <w:r>
        <w:rPr/>
        <w:br w:type="textWrapping"/>
      </w:r>
      <w:r>
        <w:rPr>
          <w:rFonts w:eastAsia="Georgia" w:cs="Georgia" w:ascii="Georgia" w:hAnsi="Georgia"/>
        </w:rPr>
        <w:t xml:space="preserve">6. On admet que le faisceau émergent est également un faisceau gaussien. Dessiner l'allure de ce faisceau. Exprimer la largeur de son waist, qu'on notera </w:t>
      </w:r>
      <m:oMath>
        <m:sSubSup>
          <m:sSubSupPr/>
          <m:e>
            <m:r>
              <m:rPr>
                <m:sty m:val="i"/>
              </m:rPr>
              <m:t>w</m:t>
            </m:r>
          </m:e>
          <m:sub>
            <m:r>
              <m:rPr>
                <m:sty m:val="p"/>
              </m:rPr>
              <m:t>0</m:t>
            </m:r>
          </m:sub>
          <m:sup>
            <m:r>
              <m:rPr>
                <m:sty m:val="i"/>
              </m:rPr>
              <m:t>′</m:t>
            </m:r>
          </m:sup>
        </m:sSubSup>
      </m:oMath>
      <w:r>
        <w:rPr/>
        <w:t xml:space="preserve">, en fonction de </w:t>
      </w:r>
      <m:oMath>
        <m:r>
          <m:rPr>
            <m:sty m:val="i"/>
          </m:rPr>
          <m:t>λ</m:t>
        </m:r>
        <m:r>
          <m:rPr>
            <m:sty m:val="p"/>
          </m:rPr>
          <m:t>,</m:t>
        </m:r>
        <m:r>
          <m:rPr>
            <m:sty m:val="i"/>
          </m:rPr>
          <m:t>f</m:t>
        </m:r>
      </m:oMath>
      <w:r>
        <w:rPr/>
        <w:t xml:space="preserve"> et </w:t>
      </w:r>
      <m:oMath>
        <m:sSub>
          <m:sSubPr/>
          <m:e>
            <m:r>
              <m:rPr>
                <m:sty m:val="i"/>
              </m:rPr>
              <m:t>w</m:t>
            </m:r>
          </m:e>
          <m:sub>
            <m:r>
              <m:rPr>
                <m:sty m:val="p"/>
              </m:rPr>
              <m:t>0</m:t>
            </m:r>
          </m:sub>
        </m:sSub>
      </m:oMath>
      <w:r>
        <w:rPr>
          <w:rFonts w:eastAsia="Georgia" w:cs="Georgia" w:ascii="Georgia" w:hAnsi="Georgia"/>
        </w:rPr>
        <w:t xml:space="preserve">. Estimer la valeur numérique de </w:t>
      </w:r>
      <m:oMath>
        <m:sSubSup>
          <m:sSubSupPr/>
          <m:e>
            <m:r>
              <m:rPr>
                <m:sty m:val="i"/>
              </m:rPr>
              <m:t>w</m:t>
            </m:r>
          </m:e>
          <m:sub>
            <m:r>
              <m:rPr>
                <m:sty m:val="p"/>
              </m:rPr>
              <m:t>0</m:t>
            </m:r>
          </m:sub>
          <m:sup>
            <m:r>
              <m:rPr>
                <m:sty m:val="i"/>
              </m:rPr>
              <m:t>′</m:t>
            </m:r>
          </m:sup>
        </m:sSubSup>
      </m:oMath>
      <w:r>
        <w:rPr/>
        <w:t xml:space="preserve">.</w:t>
      </w:r>
      <w:r>
        <w:rPr/>
        <w:br w:type="textWrapping"/>
      </w:r>
      <w:r>
        <w:rPr>
          <w:rFonts w:eastAsia="Georgia" w:cs="Georgia" w:ascii="Georgia" w:hAnsi="Georgia"/>
        </w:rPr>
        <w:t xml:space="preserve">7. Le laser délivre des impulsions d'énergie </w:t>
      </w:r>
      <m:oMath>
        <m:sSub>
          <m:sSubPr/>
          <m:e>
            <m:r>
              <m:rPr>
                <m:scr m:val="script"/>
              </m:rPr>
              <m:t>E</m:t>
            </m:r>
          </m:e>
          <m:sub>
            <m:r>
              <m:rPr>
                <m:sty m:val="i"/>
              </m:rPr>
              <m:t>L</m:t>
            </m:r>
          </m:sub>
        </m:sSub>
        <m:r>
          <m:rPr>
            <m:sty m:val="p"/>
          </m:rPr>
          <m:t>=</m:t>
        </m:r>
        <m:r>
          <m:rPr>
            <m:sty m:val="p"/>
          </m:rPr>
          <m:t>1</m:t>
        </m:r>
        <m:r>
          <m:rPr>
            <m:nor/>
          </m:rPr>
          <m:t xml:space="preserve"> </m:t>
        </m:r>
        <m:r>
          <m:rPr>
            <m:sty m:val="p"/>
          </m:rPr>
          <m:t>mJ</m:t>
        </m:r>
      </m:oMath>
      <w:r>
        <w:rPr>
          <w:rFonts w:eastAsia="Georgia" w:cs="Georgia" w:ascii="Georgia" w:hAnsi="Georgia"/>
        </w:rPr>
        <w:t xml:space="preserve"> pendant une durée </w:t>
      </w:r>
      <m:oMath>
        <m:sSub>
          <m:sSubPr/>
          <m:e>
            <m:r>
              <m:rPr>
                <m:sty m:val="i"/>
              </m:rPr>
              <m:t>T</m:t>
            </m:r>
          </m:e>
          <m:sub>
            <m:r>
              <m:rPr>
                <m:sty m:val="i"/>
              </m:rPr>
              <m:t>L</m:t>
            </m:r>
          </m:sub>
        </m:sSub>
        <m:r>
          <m:rPr>
            <m:sty m:val="p"/>
          </m:rPr>
          <m:t>=</m:t>
        </m:r>
        <m:r>
          <m:rPr>
            <m:sty m:val="p"/>
          </m:rPr>
          <m:t>40</m:t>
        </m:r>
        <m:r>
          <m:rPr>
            <m:sty m:val="p"/>
          </m:rPr>
          <m:t>fs</m:t>
        </m:r>
      </m:oMath>
      <w:r>
        <w:rPr>
          <w:rFonts w:eastAsia="Georgia" w:cs="Georgia" w:ascii="Georgia" w:hAnsi="Georgia"/>
        </w:rPr>
        <w:t xml:space="preserve">. Déterminer l'ordre de grandeur littéral puis numérique de la puissance par unité de surface au foyer de la lentille, qu'on notera </w:t>
      </w:r>
      <m:oMath>
        <m:sSub>
          <m:sSubPr/>
          <m:e>
            <m:r>
              <m:rPr>
                <m:sty m:val="i"/>
              </m:rPr>
              <m:t>P</m:t>
            </m:r>
          </m:e>
          <m:sub>
            <m:r>
              <m:rPr>
                <m:sty m:val="i"/>
              </m:rPr>
              <m:t>L</m:t>
            </m:r>
          </m:sub>
        </m:sSub>
      </m:oMath>
      <w:r>
        <w:rPr/>
        <w:t xml:space="preserve">.</w:t>
      </w:r>
      <w:r>
        <w:rPr/>
        <w:br w:type="textWrapping"/>
      </w:r>
      <w:r>
        <w:rPr>
          <w:rFonts w:eastAsia="Georgia" w:cs="Georgia" w:ascii="Georgia" w:hAnsi="Georgia"/>
        </w:rPr>
        <w:t xml:space="preserve">8. Déterminer l'ordre de grandeur littéral de l'amplitude maximale </w:t>
      </w:r>
      <m:oMath>
        <m:sSub>
          <m:sSubPr/>
          <m:e>
            <m:r>
              <m:rPr>
                <m:sty m:val="i"/>
              </m:rPr>
              <m:t>E</m:t>
            </m:r>
          </m:e>
          <m:sub>
            <m:r>
              <m:rPr>
                <m:sty m:val="p"/>
              </m:rPr>
              <m:t>0</m:t>
            </m:r>
          </m:sub>
        </m:sSub>
      </m:oMath>
      <w:r>
        <w:rPr>
          <w:rFonts w:eastAsia="Georgia" w:cs="Georgia" w:ascii="Georgia" w:hAnsi="Georgia"/>
        </w:rPr>
        <w:t xml:space="preserve"> du champ électrique de l'onde électromagnétique, qu'on exprimera en fonction de </w:t>
      </w:r>
      <m:oMath>
        <m:sSub>
          <m:sSubPr/>
          <m:e>
            <m:r>
              <m:rPr>
                <m:sty m:val="i"/>
              </m:rPr>
              <m:t>P</m:t>
            </m:r>
          </m:e>
          <m:sub>
            <m:r>
              <m:rPr>
                <m:sty m:val="i"/>
              </m:rPr>
              <m:t>L</m:t>
            </m:r>
          </m:sub>
        </m:sSub>
        <m:r>
          <m:rPr>
            <m:sty m:val="p"/>
          </m:rPr>
          <m:t>,</m:t>
        </m:r>
        <m:r>
          <m:rPr>
            <m:sty m:val="i"/>
          </m:rPr>
          <m:t>c</m:t>
        </m:r>
      </m:oMath>
      <w:r>
        <w:rPr>
          <w:rFonts w:eastAsia="Georgia" w:cs="Georgia" w:ascii="Georgia" w:hAnsi="Georgia"/>
        </w:rPr>
        <w:t xml:space="preserve"> et de la perméabilité magnétique du vide </w:t>
      </w:r>
      <m:oMath>
        <m:sSub>
          <m:sSubPr/>
          <m:e>
            <m:r>
              <m:rPr>
                <m:sty m:val="i"/>
              </m:rPr>
              <m:t>μ</m:t>
            </m:r>
          </m:e>
          <m:sub>
            <m:r>
              <m:rPr>
                <m:sty m:val="p"/>
              </m:rPr>
              <m:t>0</m:t>
            </m:r>
          </m:sub>
        </m:sSub>
      </m:oMath>
      <w:r>
        <w:rPr/>
        <w:t xml:space="preserve">.</w:t>
      </w:r>
      <w:r>
        <w:rPr/>
        <w:br w:type="textWrapping"/>
      </w:r>
      <w:r>
        <w:rPr>
          <w:rFonts w:eastAsia="Georgia" w:cs="Georgia" w:ascii="Georgia" w:hAnsi="Georgia"/>
        </w:rPr>
        <w:t xml:space="preserve">9. Le flux énergétique surfacique que la Terre reçoit du Soleil au-dessus de l'atmosphère est celui d'une onde plane dont l'amplitude du champ électrique vaut </w:t>
      </w:r>
      <m:oMath>
        <m:r>
          <m:rPr>
            <m:sty m:val="p"/>
          </m:rPr>
          <m:t>700</m:t>
        </m:r>
        <m:r>
          <m:rPr>
            <m:nor/>
          </m:rPr>
          <m:t xml:space="preserve"> </m:t>
        </m:r>
        <m:r>
          <m:rPr>
            <m:sty m:val="p"/>
          </m:rPr>
          <m:t>V</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En déduire, par un argument de proportionnalité, l'ordre de grandeur de </w:t>
      </w:r>
      <m:oMath>
        <m:sSub>
          <m:sSubPr/>
          <m:e>
            <m:r>
              <m:rPr>
                <m:sty m:val="i"/>
              </m:rPr>
              <m:t>E</m:t>
            </m:r>
          </m:e>
          <m:sub>
            <m:r>
              <m:rPr>
                <m:sty m:val="p"/>
              </m:rPr>
              <m:t>0</m:t>
            </m:r>
          </m:sub>
        </m:sSub>
      </m:oMath>
      <w:r>
        <w:rPr>
          <w:rFonts w:eastAsia="Georgia" w:cs="Georgia" w:ascii="Georgia" w:hAnsi="Georgia"/>
        </w:rPr>
        <w:t xml:space="preserve">, défini à la question précédente.</w:t>
      </w:r>
      <w:r>
        <w:rPr/>
        <w:br w:type="textWrapping"/>
      </w:r>
      <w:r>
        <w:rPr/>
        <w:t xml:space="preserve">10. On note </w:t>
      </w:r>
      <m:oMath>
        <m:sSub>
          <m:sSubPr/>
          <m:e>
            <m:r>
              <m:rPr>
                <m:sty m:val="i"/>
              </m:rPr>
              <m:t>I</m:t>
            </m:r>
          </m:e>
          <m:sub>
            <m:r>
              <m:rPr>
                <m:sty m:val="i"/>
              </m:rPr>
              <m:t>P</m:t>
            </m:r>
          </m:sub>
        </m:sSub>
      </m:oMath>
      <w:r>
        <w:rPr>
          <w:rFonts w:eastAsia="Georgia" w:cs="Georgia" w:ascii="Georgia" w:hAnsi="Georgia"/>
        </w:rPr>
        <w:t xml:space="preserve"> l'énergie d'ionisation de l'atome d'argon ( </w:t>
      </w:r>
      <m:oMath>
        <m:sSub>
          <m:sSubPr/>
          <m:e>
            <m:r>
              <m:rPr>
                <m:sty m:val="i"/>
              </m:rPr>
              <m:t>I</m:t>
            </m:r>
          </m:e>
          <m:sub>
            <m:r>
              <m:rPr>
                <m:sty m:val="i"/>
              </m:rPr>
              <m:t>P</m:t>
            </m:r>
          </m:sub>
        </m:sSub>
        <m:r>
          <m:rPr>
            <m:sty m:val="p"/>
          </m:rPr>
          <m:t>&gt;</m:t>
        </m:r>
        <m:r>
          <m:rPr>
            <m:sty m:val="p"/>
          </m:rPr>
          <m:t>0</m:t>
        </m:r>
      </m:oMath>
      <w:r>
        <w:rPr>
          <w:rFonts w:eastAsia="Georgia" w:cs="Georgia" w:ascii="Georgia" w:hAnsi="Georgia"/>
        </w:rPr>
        <w:t xml:space="preserve"> ). On rappelle que les énergies d'ionisation des atomes sont de l'ordre de 10 eV . Rappeler l'ordre de grandeur de la taille d'un atome. En déduire, par un argument dimensionnel, l'ordre de grandeur du champ électrique vu par un électron périphérique. Comment se compare-t-il au champ </w:t>
      </w:r>
      <m:oMath>
        <m:sSub>
          <m:sSubPr/>
          <m:e>
            <m:r>
              <m:rPr>
                <m:sty m:val="i"/>
              </m:rPr>
              <m:t>E</m:t>
            </m:r>
          </m:e>
          <m:sub>
            <m:r>
              <m:rPr>
                <m:sty m:val="p"/>
              </m:rPr>
              <m:t>0</m:t>
            </m:r>
          </m:sub>
        </m:sSub>
      </m:oMath>
      <w:r>
        <w:rPr/>
        <w:t xml:space="preserve"> ?</w:t>
      </w:r>
    </w:p>
    <w:p>
      <w:pPr>
        <w:spacing w:line="271" w:before="330" w:lineRule="auto"/>
      </w:pPr>
      <w:r>
        <w:rPr>
          <w:rFonts w:eastAsia="Georgia" w:cs="Georgia" w:ascii="Georgia" w:hAnsi="Georgia"/>
          <w:b/>
          <w:sz w:val="42"/>
        </w:rPr>
        <w:t xml:space="preserve">Mouvement d'un électron dans le champ du laser et génération d'harmoniques</w:t>
      </w:r>
    </w:p>
    <w:p>
      <w:pPr>
        <w:numPr>
          <w:ilvl w:val="0"/>
          <w:numId w:val="3"/>
        </w:numPr>
        <w:spacing w:lineRule="auto"/>
      </w:pPr>
      <w:r>
        <w:rPr>
          <w:rFonts w:eastAsia="Georgia" w:cs="Georgia" w:ascii="Georgia" w:hAnsi="Georgia"/>
        </w:rPr>
        <w:t xml:space="preserve">On assimile pour simplifier l'atome d'argon à un atome d'hydrogène, comme à la question 1. Lorsque l'atome est éclairé par le laser, l'électron voit le champ électrique du noyau et celui du laser. Pour étudier son mouvement dans la superposition de ces deux champs, nous considérons un modèle classique à une dimension, où l'électron se déplace sur un axe </w:t>
      </w:r>
      <m:oMath>
        <m:r>
          <m:rPr>
            <m:sty m:val="i"/>
          </m:rPr>
          <m:t>O</m:t>
        </m:r>
        <m:r>
          <m:rPr>
            <m:sty m:val="i"/>
          </m:rPr>
          <m:t>x</m:t>
        </m:r>
        <m:r>
          <m:rPr>
            <m:sty m:val="p"/>
          </m:rPr>
          <m:t>,</m:t>
        </m:r>
        <m:r>
          <m:rPr>
            <m:sty m:val="i"/>
          </m:rPr>
          <m:t>O</m:t>
        </m:r>
      </m:oMath>
      <w:r>
        <w:rPr>
          <w:rFonts w:eastAsia="Georgia" w:cs="Georgia" w:ascii="Georgia" w:hAnsi="Georgia"/>
        </w:rPr>
        <w:t xml:space="preserve"> étant la position du noyau, et </w:t>
      </w:r>
      <m:oMath>
        <m:r>
          <m:rPr>
            <m:sty m:val="i"/>
          </m:rPr>
          <m:t>x</m:t>
        </m:r>
      </m:oMath>
      <w:r>
        <w:rPr>
          <w:rFonts w:eastAsia="Georgia" w:cs="Georgia" w:ascii="Georgia" w:hAnsi="Georgia"/>
        </w:rPr>
        <w:t xml:space="preserve"> la direction du champ électrique du laser, </w:t>
      </w:r>
      <m:oMath>
        <m:acc>
          <m:accPr>
            <m:chr m:val="⃗"/>
          </m:accPr>
          <m:e>
            <m:r>
              <m:rPr>
                <m:sty m:val="i"/>
              </m:rPr>
              <m:t>E</m:t>
            </m:r>
          </m:e>
        </m:acc>
        <m:r>
          <m:rPr>
            <m:sty m:val="p"/>
          </m:rPr>
          <m:t>=</m:t>
        </m:r>
        <m:r>
          <m:rPr>
            <m:sty m:val="p"/>
          </m:rPr>
          <m:t>−</m:t>
        </m:r>
        <m:sSub>
          <m:sSubPr/>
          <m:e>
            <m:r>
              <m:rPr>
                <m:sty m:val="i"/>
              </m:rPr>
              <m:t>E</m:t>
            </m:r>
          </m:e>
          <m:sub>
            <m:r>
              <m:rPr>
                <m:sty m:val="p"/>
              </m:rPr>
              <m:t>0</m:t>
            </m:r>
          </m:sub>
        </m:sSub>
        <m:sSub>
          <m:sSubPr/>
          <m:e>
            <m:acc>
              <m:accPr>
                <m:chr m:val="⃗"/>
              </m:accPr>
              <m:e>
                <m:r>
                  <m:rPr>
                    <m:sty m:val="i"/>
                  </m:rPr>
                  <m:t>e</m:t>
                </m:r>
              </m:e>
            </m:acc>
          </m:e>
          <m:sub>
            <m:r>
              <m:rPr>
                <m:sty m:val="i"/>
              </m:rPr>
              <m:t>x</m:t>
            </m:r>
          </m:sub>
        </m:sSub>
      </m:oMath>
      <w:r>
        <w:rPr>
          <w:rFonts w:eastAsia="Georgia" w:cs="Georgia" w:ascii="Georgia" w:hAnsi="Georgia"/>
        </w:rPr>
        <w:t xml:space="preserve">, où l'amplitude </w:t>
      </w:r>
      <m:oMath>
        <m:sSub>
          <m:sSubPr/>
          <m:e>
            <m:r>
              <m:rPr>
                <m:sty m:val="i"/>
              </m:rPr>
              <m:t>E</m:t>
            </m:r>
          </m:e>
          <m:sub>
            <m:r>
              <m:rPr>
                <m:sty m:val="p"/>
              </m:rPr>
              <m:t>0</m:t>
            </m:r>
          </m:sub>
        </m:sSub>
        <m:r>
          <m:rPr>
            <m:sty m:val="p"/>
          </m:rPr>
          <m:t>&gt;</m:t>
        </m:r>
        <m:r>
          <m:rPr>
            <m:sty m:val="p"/>
          </m:rPr>
          <m:t>0</m:t>
        </m:r>
      </m:oMath>
      <w:r>
        <w:rPr>
          <w:rFonts w:eastAsia="Georgia" w:cs="Georgia" w:ascii="Georgia" w:hAnsi="Georgia"/>
        </w:rPr>
        <w:t xml:space="preserve"> est supposée uniforme et constante. Exprimer l'énergie potentielle de l'électron, de charge </w:t>
      </w:r>
      <m:oMath>
        <m:r>
          <m:rPr>
            <m:sty m:val="p"/>
          </m:rPr>
          <m:t>−</m:t>
        </m:r>
        <m:r>
          <m:rPr>
            <m:sty m:val="i"/>
          </m:rPr>
          <m:t>e</m:t>
        </m:r>
      </m:oMath>
      <w:r>
        <w:rPr/>
        <w:t xml:space="preserve">, en fonction de </w:t>
      </w:r>
      <m:oMath>
        <m:sSup>
          <m:sSupPr/>
          <m:e>
            <m:r>
              <m:rPr>
                <m:sty m:val="i"/>
              </m:rPr>
              <m:t>q</m:t>
            </m:r>
          </m:e>
          <m:sup>
            <m:r>
              <m:rPr>
                <m:sty m:val="p"/>
              </m:rPr>
              <m:t>2</m:t>
            </m:r>
          </m:sup>
        </m:sSup>
        <m:r>
          <m:rPr>
            <m:sty m:val="p"/>
          </m:rPr>
          <m:t>,</m:t>
        </m:r>
        <m:r>
          <m:rPr>
            <m:sty m:val="i"/>
          </m:rPr>
          <m:t>e</m:t>
        </m:r>
        <m:sSub>
          <m:sSubPr/>
          <m:e>
            <m:r>
              <m:rPr>
                <m:sty m:val="i"/>
              </m:rPr>
              <m:t>E</m:t>
            </m:r>
          </m:e>
          <m:sub>
            <m:r>
              <m:rPr>
                <m:sty m:val="p"/>
              </m:rPr>
              <m:t>0</m:t>
            </m:r>
          </m:sub>
        </m:sSub>
      </m:oMath>
      <w:r>
        <w:rPr/>
        <w:t xml:space="preserve"> et </w:t>
      </w:r>
      <m:oMath>
        <m:r>
          <m:rPr>
            <m:sty m:val="i"/>
          </m:rPr>
          <m:t>x</m:t>
        </m:r>
      </m:oMath>
      <w:r>
        <w:rPr/>
        <w:t xml:space="preserve">, et tracer l'allure de sa variation en fonction de </w:t>
      </w:r>
      <m:oMath>
        <m:r>
          <m:rPr>
            <m:sty m:val="i"/>
          </m:rPr>
          <m:t>x</m:t>
        </m:r>
      </m:oMath>
      <w:r>
        <w:rPr/>
        <w:t xml:space="preserve">.</w:t>
      </w:r>
    </w:p>
    <w:p>
      <w:pPr>
        <w:numPr>
          <w:ilvl w:val="0"/>
          <w:numId w:val="3"/>
        </w:numPr>
        <w:spacing w:lineRule="auto"/>
      </w:pPr>
      <w:r>
        <w:rPr>
          <w:rFonts w:eastAsia="Georgia" w:cs="Georgia" w:ascii="Georgia" w:hAnsi="Georgia"/>
        </w:rPr>
        <w:t xml:space="preserve">L'électron est dans un état d'énergie mécanique </w:t>
      </w:r>
      <m:oMath>
        <m:r>
          <m:rPr>
            <m:sty m:val="p"/>
          </m:rPr>
          <m:t>−</m:t>
        </m:r>
        <m:sSub>
          <m:sSubPr/>
          <m:e>
            <m:r>
              <m:rPr>
                <m:sty m:val="i"/>
              </m:rPr>
              <m:t>I</m:t>
            </m:r>
          </m:e>
          <m:sub>
            <m:r>
              <m:rPr>
                <m:sty m:val="i"/>
              </m:rPr>
              <m:t>P</m:t>
            </m:r>
          </m:sub>
        </m:sSub>
      </m:oMath>
      <w:r>
        <w:rPr/>
        <w:t xml:space="preserve">. Montrer que si </w:t>
      </w:r>
      <m:oMath>
        <m:sSub>
          <m:sSubPr/>
          <m:e>
            <m:r>
              <m:rPr>
                <m:sty m:val="i"/>
              </m:rPr>
              <m:t>E</m:t>
            </m:r>
          </m:e>
          <m:sub>
            <m:r>
              <m:rPr>
                <m:sty m:val="p"/>
              </m:rPr>
              <m:t>0</m:t>
            </m:r>
          </m:sub>
        </m:sSub>
      </m:oMath>
      <w:r>
        <w:rPr>
          <w:rFonts w:eastAsia="Georgia" w:cs="Georgia" w:ascii="Georgia" w:hAnsi="Georgia"/>
        </w:rPr>
        <w:t xml:space="preserve"> dépasse une valeur dite de "saturation" et notée </w:t>
      </w:r>
      <m:oMath>
        <m:sSub>
          <m:sSubPr/>
          <m:e>
            <m:r>
              <m:rPr>
                <m:sty m:val="i"/>
              </m:rPr>
              <m:t>E</m:t>
            </m:r>
          </m:e>
          <m:sub>
            <m:r>
              <m:rPr>
                <m:nor/>
              </m:rPr>
              <m:t>sat </m:t>
            </m:r>
          </m:sub>
        </m:sSub>
      </m:oMath>
      <w:r>
        <w:rPr>
          <w:rFonts w:eastAsia="Georgia" w:cs="Georgia" w:ascii="Georgia" w:hAnsi="Georgia"/>
        </w:rPr>
        <w:t xml:space="preserve">, l'électron échappe à l'attraction du noyau et part à l'infini. Exprimer </w:t>
      </w:r>
      <m:oMath>
        <m:sSub>
          <m:sSubPr/>
          <m:e>
            <m:r>
              <m:rPr>
                <m:sty m:val="i"/>
              </m:rPr>
              <m:t>E</m:t>
            </m:r>
          </m:e>
          <m:sub>
            <m:r>
              <m:rPr>
                <m:nor/>
              </m:rPr>
              <m:t>sat </m:t>
            </m:r>
          </m:sub>
        </m:sSub>
      </m:oMath>
      <w:r>
        <w:rPr/>
        <w:t xml:space="preserve"> en fonction de </w:t>
      </w:r>
      <m:oMath>
        <m:sSub>
          <m:sSubPr/>
          <m:e>
            <m:r>
              <m:rPr>
                <m:sty m:val="i"/>
              </m:rPr>
              <m:t>I</m:t>
            </m:r>
          </m:e>
          <m:sub>
            <m:r>
              <m:rPr>
                <m:sty m:val="i"/>
              </m:rPr>
              <m:t>P</m:t>
            </m:r>
          </m:sub>
        </m:sSub>
        <m:r>
          <m:rPr>
            <m:sty m:val="p"/>
          </m:rPr>
          <m:t>,</m:t>
        </m:r>
        <m:sSup>
          <m:sSupPr/>
          <m:e>
            <m:r>
              <m:rPr>
                <m:sty m:val="i"/>
              </m:rPr>
              <m:t>q</m:t>
            </m:r>
          </m:e>
          <m:sup>
            <m:r>
              <m:rPr>
                <m:sty m:val="p"/>
              </m:rPr>
              <m:t>2</m:t>
            </m:r>
          </m:sup>
        </m:sSup>
      </m:oMath>
      <w:r>
        <w:rPr/>
        <w:t xml:space="preserve"> et </w:t>
      </w:r>
      <m:oMath>
        <m:r>
          <m:rPr>
            <m:sty m:val="i"/>
          </m:rPr>
          <m:t>e</m:t>
        </m:r>
      </m:oMath>
      <w:r>
        <w:rPr/>
        <w:t xml:space="preserve">.</w:t>
      </w:r>
    </w:p>
    <w:p>
      <w:pPr>
        <w:numPr>
          <w:ilvl w:val="0"/>
          <w:numId w:val="3"/>
        </w:numPr>
        <w:spacing w:lineRule="auto"/>
      </w:pPr>
      <w:r>
        <w:rPr>
          <w:rFonts w:eastAsia="Georgia" w:cs="Georgia" w:ascii="Georgia" w:hAnsi="Georgia"/>
        </w:rPr>
        <w:t xml:space="preserve">Nommer l'effet quantique qui permet à l'électron de s'échapper, selon une certaine probabilité, même si </w:t>
      </w:r>
      <m:oMath>
        <m:sSub>
          <m:sSubPr/>
          <m:e>
            <m:r>
              <m:rPr>
                <m:sty m:val="i"/>
              </m:rPr>
              <m:t>E</m:t>
            </m:r>
          </m:e>
          <m:sub>
            <m:r>
              <m:rPr>
                <m:sty m:val="p"/>
              </m:rPr>
              <m:t>0</m:t>
            </m:r>
          </m:sub>
        </m:sSub>
        <m:r>
          <m:rPr>
            <m:sty m:val="p"/>
          </m:rPr>
          <m:t>&lt;</m:t>
        </m:r>
        <m:sSub>
          <m:sSubPr/>
          <m:e>
            <m:r>
              <m:rPr>
                <m:sty m:val="i"/>
              </m:rPr>
              <m:t>E</m:t>
            </m:r>
          </m:e>
          <m:sub>
            <m:r>
              <m:rPr>
                <m:nor/>
              </m:rPr>
              <m:t>sat </m:t>
            </m:r>
          </m:sub>
        </m:sSub>
      </m:oMath>
      <w:r>
        <w:rPr/>
        <w:t xml:space="preserve">.</w:t>
      </w:r>
    </w:p>
    <w:p>
      <w:pPr>
        <w:numPr>
          <w:ilvl w:val="0"/>
          <w:numId w:val="3"/>
        </w:numPr>
        <w:spacing w:lineRule="auto"/>
      </w:pPr>
      <w:r>
        <w:rPr>
          <w:rFonts w:eastAsia="Georgia" w:cs="Georgia" w:ascii="Georgia" w:hAnsi="Georgia"/>
        </w:rPr>
        <w:t xml:space="preserve">On reprend le modèle unidimensionnel de la question 11, mais avec un champ extérieur qui varie au cours du temps selon </w:t>
      </w:r>
      <m:oMath>
        <m:acc>
          <m:accPr>
            <m:chr m:val="⃗"/>
          </m:accPr>
          <m:e>
            <m:r>
              <m:rPr>
                <m:sty m:val="i"/>
              </m:rPr>
              <m:t>E</m:t>
            </m:r>
          </m:e>
        </m:acc>
        <m:r>
          <m:rPr>
            <m:sty m:val="p"/>
          </m:rPr>
          <m:t>(</m:t>
        </m:r>
        <m:r>
          <m:rPr>
            <m:sty m:val="i"/>
          </m:rPr>
          <m:t>t</m:t>
        </m:r>
        <m:r>
          <m:rPr>
            <m:sty m:val="p"/>
          </m:rPr>
          <m:t>)</m:t>
        </m:r>
        <m:r>
          <m:rPr>
            <m:sty m:val="p"/>
          </m:rPr>
          <m:t>=</m:t>
        </m:r>
        <m:r>
          <m:rPr>
            <m:sty m:val="p"/>
          </m:rPr>
          <m:t>−</m:t>
        </m:r>
        <m:sSub>
          <m:sSubPr/>
          <m:e>
            <m:r>
              <m:rPr>
                <m:sty m:val="i"/>
              </m:rPr>
              <m:t>E</m:t>
            </m:r>
          </m:e>
          <m:sub>
            <m:r>
              <m:rPr>
                <m:sty m:val="p"/>
              </m:rPr>
              <m:t>0</m:t>
            </m:r>
          </m:sub>
        </m:sSub>
        <m:r>
          <m:rPr>
            <m:sty m:val="p"/>
          </m:rPr>
          <m:t>sin</m:t>
        </m:r>
        <m:r>
          <m:rPr>
            <m:sty m:val="p"/>
          </m:rPr>
          <m:t>⁡</m:t>
        </m:r>
        <m:r>
          <m:rPr>
            <m:sty m:val="i"/>
          </m:rPr>
          <m:t>ω</m:t>
        </m:r>
        <m:r>
          <m:rPr>
            <m:sty m:val="i"/>
          </m:rPr>
          <m:t>t</m:t>
        </m:r>
        <m:sSub>
          <m:sSubPr/>
          <m:e>
            <m:acc>
              <m:accPr>
                <m:chr m:val="⃗"/>
              </m:accPr>
              <m:e>
                <m:r>
                  <m:rPr>
                    <m:sty m:val="i"/>
                  </m:rPr>
                  <m:t>e</m:t>
                </m:r>
              </m:e>
            </m:acc>
          </m:e>
          <m:sub>
            <m:r>
              <m:rPr>
                <m:sty m:val="i"/>
              </m:rPr>
              <m:t>x</m:t>
            </m:r>
          </m:sub>
        </m:sSub>
      </m:oMath>
      <w:r>
        <w:rPr>
          <w:rFonts w:eastAsia="Georgia" w:cs="Georgia" w:ascii="Georgia" w:hAnsi="Georgia"/>
        </w:rPr>
        <w:t xml:space="preserve">. Écrire l'équation du mouvement de l'électron dans la superposition des deux champs, sous la forme d'une équation différentielle pour </w:t>
      </w:r>
      <m:oMath>
        <m:r>
          <m:rPr>
            <m:sty m:val="i"/>
          </m:rPr>
          <m:t>x</m:t>
        </m:r>
        <m:r>
          <m:rPr>
            <m:sty m:val="p"/>
          </m:rPr>
          <m:t>(</m:t>
        </m:r>
        <m:r>
          <m:rPr>
            <m:sty m:val="i"/>
          </m:rPr>
          <m:t>t</m:t>
        </m:r>
        <m:r>
          <m:rPr>
            <m:sty m:val="p"/>
          </m:rPr>
          <m:t>)</m:t>
        </m:r>
      </m:oMath>
      <w:r>
        <w:rPr>
          <w:rFonts w:eastAsia="Georgia" w:cs="Georgia" w:ascii="Georgia" w:hAnsi="Georgia"/>
        </w:rPr>
        <w:t xml:space="preserve">. On écrira séparément deux équations différentielles suivant que </w:t>
      </w:r>
      <m:oMath>
        <m:r>
          <m:rPr>
            <m:sty m:val="i"/>
          </m:rPr>
          <m:t>x</m:t>
        </m:r>
        <m:r>
          <m:rPr>
            <m:sty m:val="p"/>
          </m:rPr>
          <m:t>(</m:t>
        </m:r>
        <m:r>
          <m:rPr>
            <m:sty m:val="i"/>
          </m:rPr>
          <m:t>t</m:t>
        </m:r>
        <m:r>
          <m:rPr>
            <m:sty m:val="p"/>
          </m:rPr>
          <m:t>)</m:t>
        </m:r>
        <m:r>
          <m:rPr>
            <m:sty m:val="p"/>
          </m:rPr>
          <m:t>&gt;</m:t>
        </m:r>
        <m:r>
          <m:rPr>
            <m:sty m:val="p"/>
          </m:rPr>
          <m:t>0</m:t>
        </m:r>
      </m:oMath>
      <w:r>
        <w:rPr/>
        <w:t xml:space="preserve"> ou </w:t>
      </w:r>
      <m:oMath>
        <m:r>
          <m:rPr>
            <m:sty m:val="i"/>
          </m:rPr>
          <m:t>x</m:t>
        </m:r>
        <m:r>
          <m:rPr>
            <m:sty m:val="p"/>
          </m:rPr>
          <m:t>(</m:t>
        </m:r>
        <m:r>
          <m:rPr>
            <m:sty m:val="i"/>
          </m:rPr>
          <m:t>t</m:t>
        </m:r>
        <m:r>
          <m:rPr>
            <m:sty m:val="p"/>
          </m:rPr>
          <m:t>)</m:t>
        </m:r>
        <m:r>
          <m:rPr>
            <m:sty m:val="p"/>
          </m:rPr>
          <m:t>&lt;</m:t>
        </m:r>
        <m:r>
          <m:rPr>
            <m:sty m:val="p"/>
          </m:rPr>
          <m:t>0</m:t>
        </m:r>
      </m:oMath>
      <w:r>
        <w:rPr/>
        <w:t xml:space="preserve">.</w:t>
      </w:r>
    </w:p>
    <w:p>
      <w:pPr>
        <w:numPr>
          <w:ilvl w:val="0"/>
          <w:numId w:val="3"/>
        </w:numPr>
        <w:spacing w:lineRule="auto"/>
      </w:pPr>
      <w:r>
        <w:rPr>
          <w:rFonts w:eastAsia="Georgia" w:cs="Georgia" w:ascii="Georgia" w:hAnsi="Georgia"/>
        </w:rPr>
        <w:t xml:space="preserve">On s'intéresse au mouvement forcé, défini comme une solution </w:t>
      </w:r>
      <m:oMath>
        <m:r>
          <m:rPr>
            <m:sty m:val="i"/>
          </m:rPr>
          <m:t>x</m:t>
        </m:r>
        <m:r>
          <m:rPr>
            <m:sty m:val="p"/>
          </m:rPr>
          <m:t>(</m:t>
        </m:r>
        <m:r>
          <m:rPr>
            <m:sty m:val="i"/>
          </m:rPr>
          <m:t>t</m:t>
        </m:r>
        <m:r>
          <m:rPr>
            <m:sty m:val="p"/>
          </m:rPr>
          <m:t>)</m:t>
        </m:r>
      </m:oMath>
      <w:r>
        <w:rPr>
          <w:rFonts w:eastAsia="Georgia" w:cs="Georgia" w:ascii="Georgia" w:hAnsi="Georgia"/>
        </w:rPr>
        <w:t xml:space="preserve"> de cette équation qui soit périodique, et de même période </w:t>
      </w:r>
      <m:oMath>
        <m:r>
          <m:rPr>
            <m:sty m:val="i"/>
          </m:rPr>
          <m:t>T</m:t>
        </m:r>
        <m:r>
          <m:rPr>
            <m:sty m:val="p"/>
          </m:rPr>
          <m:t>=</m:t>
        </m:r>
        <m:r>
          <m:rPr>
            <m:sty m:val="p"/>
          </m:rPr>
          <m:t>2</m:t>
        </m:r>
        <m:r>
          <m:rPr>
            <m:sty m:val="i"/>
          </m:rPr>
          <m:t>π</m:t>
        </m:r>
        <m:r>
          <m:rPr>
            <m:sty m:val="p"/>
          </m:rPr>
          <m:t>/</m:t>
        </m:r>
        <m:r>
          <m:rPr>
            <m:sty m:val="i"/>
          </m:rPr>
          <m:t>ω</m:t>
        </m:r>
      </m:oMath>
      <w:r>
        <w:rPr>
          <w:rFonts w:eastAsia="Georgia" w:cs="Georgia" w:ascii="Georgia" w:hAnsi="Georgia"/>
        </w:rPr>
        <w:t xml:space="preserve"> que le champ électrique. Sans chercher à déterminer </w:t>
      </w:r>
      <m:oMath>
        <m:r>
          <m:rPr>
            <m:sty m:val="i"/>
          </m:rPr>
          <m:t>x</m:t>
        </m:r>
        <m:r>
          <m:rPr>
            <m:sty m:val="p"/>
          </m:rPr>
          <m:t>(</m:t>
        </m:r>
        <m:r>
          <m:rPr>
            <m:sty m:val="i"/>
          </m:rPr>
          <m:t>t</m:t>
        </m:r>
        <m:r>
          <m:rPr>
            <m:sty m:val="p"/>
          </m:rPr>
          <m:t>)</m:t>
        </m:r>
      </m:oMath>
      <w:r>
        <w:rPr>
          <w:rFonts w:eastAsia="Georgia" w:cs="Georgia" w:ascii="Georgia" w:hAnsi="Georgia"/>
        </w:rPr>
        <w:t xml:space="preserve">, justifier succinctement que cette solution vérifie aussi </w:t>
      </w:r>
      <m:oMath>
        <m:r>
          <m:rPr>
            <m:sty m:val="i"/>
          </m:rPr>
          <m:t>x</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T</m:t>
                </m:r>
              </m:num>
              <m:den>
                <m:r>
                  <m:rPr>
                    <m:sty m:val="p"/>
                  </m:rPr>
                  <m:t>2</m:t>
                </m:r>
              </m:den>
            </m:f>
          </m:e>
        </m:d>
        <m:r>
          <m:rPr>
            <m:sty m:val="p"/>
          </m:rPr>
          <m:t>=</m:t>
        </m:r>
        <m:r>
          <m:rPr>
            <m:sty m:val="p"/>
          </m:rPr>
          <m:t>−</m:t>
        </m:r>
        <m:r>
          <m:rPr>
            <m:sty m:val="i"/>
          </m:rPr>
          <m:t>x</m:t>
        </m:r>
        <m:r>
          <m:rPr>
            <m:sty m:val="p"/>
          </m:rPr>
          <m:t>(</m:t>
        </m:r>
        <m:r>
          <m:rPr>
            <m:sty m:val="i"/>
          </m:rPr>
          <m:t>t</m:t>
        </m:r>
        <m:r>
          <m:rPr>
            <m:sty m:val="p"/>
          </m:rPr>
          <m:t>)</m:t>
        </m:r>
      </m:oMath>
      <w:r>
        <w:rPr/>
        <w:t xml:space="preserve">.</w:t>
      </w:r>
    </w:p>
    <w:p>
      <w:pPr>
        <w:numPr>
          <w:ilvl w:val="0"/>
          <w:numId w:val="3"/>
        </w:numPr>
        <w:spacing w:lineRule="auto"/>
      </w:pPr>
      <w:r>
        <w:rPr>
          <w:rFonts w:eastAsia="Georgia" w:cs="Georgia" w:ascii="Georgia" w:hAnsi="Georgia"/>
        </w:rPr>
        <w:t xml:space="preserve">Dans la décomposition de </w:t>
      </w:r>
      <m:oMath>
        <m:r>
          <m:rPr>
            <m:sty m:val="i"/>
          </m:rPr>
          <m:t>x</m:t>
        </m:r>
        <m:r>
          <m:rPr>
            <m:sty m:val="p"/>
          </m:rPr>
          <m:t>(</m:t>
        </m:r>
        <m:r>
          <m:rPr>
            <m:sty m:val="i"/>
          </m:rPr>
          <m:t>t</m:t>
        </m:r>
        <m:r>
          <m:rPr>
            <m:sty m:val="p"/>
          </m:rPr>
          <m:t>)</m:t>
        </m:r>
      </m:oMath>
      <w:r>
        <w:rPr>
          <w:rFonts w:eastAsia="Georgia" w:cs="Georgia" w:ascii="Georgia" w:hAnsi="Georgia"/>
        </w:rPr>
        <w:t xml:space="preserve"> en série de Fourier, quelles sont les harmoniques compatibles avec cette condition?</w:t>
      </w:r>
    </w:p>
    <w:p>
      <w:pPr>
        <w:numPr>
          <w:ilvl w:val="0"/>
          <w:numId w:val="3"/>
        </w:numPr>
        <w:spacing w:lineRule="auto"/>
      </w:pPr>
      <w:r>
        <w:rPr>
          <w:rFonts w:eastAsia="Georgia" w:cs="Georgia" w:ascii="Georgia" w:hAnsi="Georgia"/>
        </w:rPr>
        <w:t xml:space="preserve">On s'intéresse aux trajectoires pour lesquelles l'électron s'échappe de l'atome. On reprend l'équation du mouvement déterminée à la question 14, dans laquelle on néglige désormais le champ du noyau. Déterminer la solution générale de cette équation.</w:t>
      </w:r>
    </w:p>
    <w:p>
      <w:pPr>
        <w:numPr>
          <w:ilvl w:val="0"/>
          <w:numId w:val="3"/>
        </w:numPr>
        <w:spacing w:lineRule="auto"/>
      </w:pPr>
      <w:r>
        <w:rPr>
          <w:rFonts w:eastAsia="Georgia" w:cs="Georgia" w:ascii="Georgia" w:hAnsi="Georgia"/>
        </w:rPr>
        <w:t xml:space="preserve">Calculer l'énergie cinétique moyenne de l'électron, notée </w:t>
      </w:r>
      <m:oMath>
        <m:sSub>
          <m:sSubPr/>
          <m:e>
            <m:r>
              <m:rPr>
                <m:sty m:val="i"/>
              </m:rPr>
              <m:t>U</m:t>
            </m:r>
          </m:e>
          <m:sub>
            <m:r>
              <m:rPr>
                <m:sty m:val="i"/>
              </m:rPr>
              <m:t>P</m:t>
            </m:r>
          </m:sub>
        </m:sSub>
      </m:oMath>
      <w:r>
        <w:rPr>
          <w:rFonts w:eastAsia="Georgia" w:cs="Georgia" w:ascii="Georgia" w:hAnsi="Georgia"/>
        </w:rPr>
        <w:t xml:space="preserve">, en régime sinusoïdal forcé où </w:t>
      </w:r>
      <m:oMath>
        <m:r>
          <m:rPr>
            <m:sty m:val="i"/>
          </m:rPr>
          <m:t>x</m:t>
        </m:r>
        <m:r>
          <m:rPr>
            <m:sty m:val="p"/>
          </m:rPr>
          <m:t>(</m:t>
        </m:r>
        <m:r>
          <m:rPr>
            <m:sty m:val="i"/>
          </m:rPr>
          <m:t>t</m:t>
        </m:r>
        <m:r>
          <m:rPr>
            <m:sty m:val="p"/>
          </m:rPr>
          <m:t>)</m:t>
        </m:r>
      </m:oMath>
      <w:r>
        <w:rPr>
          <w:rFonts w:eastAsia="Georgia" w:cs="Georgia" w:ascii="Georgia" w:hAnsi="Georgia"/>
        </w:rPr>
        <w:t xml:space="preserve"> est périodique. On exprimera </w:t>
      </w:r>
      <m:oMath>
        <m:sSub>
          <m:sSubPr/>
          <m:e>
            <m:r>
              <m:rPr>
                <m:sty m:val="i"/>
              </m:rPr>
              <m:t>U</m:t>
            </m:r>
          </m:e>
          <m:sub>
            <m:r>
              <m:rPr>
                <m:sty m:val="i"/>
              </m:rPr>
              <m:t>P</m:t>
            </m:r>
          </m:sub>
        </m:sSub>
      </m:oMath>
      <w:r>
        <w:rPr/>
        <w:t xml:space="preserve"> en fonction de </w:t>
      </w:r>
      <m:oMath>
        <m:r>
          <m:rPr>
            <m:sty m:val="i"/>
          </m:rPr>
          <m:t>e</m:t>
        </m:r>
        <m:sSub>
          <m:sSubPr/>
          <m:e>
            <m:r>
              <m:rPr>
                <m:sty m:val="i"/>
              </m:rPr>
              <m:t>E</m:t>
            </m:r>
          </m:e>
          <m:sub>
            <m:r>
              <m:rPr>
                <m:sty m:val="p"/>
              </m:rPr>
              <m:t>0</m:t>
            </m:r>
          </m:sub>
        </m:sSub>
        <m:r>
          <m:rPr>
            <m:sty m:val="p"/>
          </m:rPr>
          <m:t>,</m:t>
        </m:r>
        <m:r>
          <m:rPr>
            <m:sty m:val="i"/>
          </m:rPr>
          <m:t>m</m:t>
        </m:r>
      </m:oMath>
      <w:r>
        <w:rPr/>
        <w:t xml:space="preserve"> et </w:t>
      </w:r>
      <m:oMath>
        <m:r>
          <m:rPr>
            <m:sty m:val="i"/>
          </m:rPr>
          <m:t>ω</m:t>
        </m:r>
      </m:oMath>
      <w:r>
        <w:rPr/>
        <w:t xml:space="preserve">.</w:t>
      </w:r>
    </w:p>
    <w:p>
      <w:pPr>
        <w:numPr>
          <w:ilvl w:val="0"/>
          <w:numId w:val="3"/>
        </w:numPr>
        <w:spacing w:lineRule="auto"/>
      </w:pPr>
      <w:r>
        <w:rPr>
          <w:rFonts w:eastAsia="Georgia" w:cs="Georgia" w:ascii="Georgia" w:hAnsi="Georgia"/>
        </w:rPr>
        <w:t xml:space="preserve">Intégrer l'équation du mouvement de la question 17 pour un électron partant de l'origine sans vitesse initiale à un temps </w:t>
      </w:r>
      <m:oMath>
        <m:sSub>
          <m:sSubPr/>
          <m:e>
            <m:r>
              <m:rPr>
                <m:sty m:val="i"/>
              </m:rPr>
              <m:t>t</m:t>
            </m:r>
          </m:e>
          <m:sub>
            <m:r>
              <m:rPr>
                <m:sty m:val="i"/>
              </m:rPr>
              <m:t>i</m:t>
            </m:r>
          </m:sub>
        </m:sSub>
      </m:oMath>
      <w:r>
        <w:rPr/>
        <w:t xml:space="preserve">.</w:t>
      </w:r>
    </w:p>
    <w:p>
      <w:pPr>
        <w:numPr>
          <w:ilvl w:val="0"/>
          <w:numId w:val="3"/>
        </w:numPr>
        <w:spacing w:lineRule="auto"/>
      </w:pPr>
      <w:r>
        <w:rPr>
          <w:rFonts w:eastAsia="Georgia" w:cs="Georgia" w:ascii="Georgia" w:hAnsi="Georgia"/>
        </w:rPr>
        <w:t xml:space="preserve">Tracer sur un même graphique l'allure de la variation de </w:t>
      </w:r>
      <m:oMath>
        <m:r>
          <m:rPr>
            <m:sty m:val="i"/>
          </m:rPr>
          <m:t>x</m:t>
        </m:r>
      </m:oMath>
      <w:r>
        <w:rPr/>
        <w:t xml:space="preserve"> en fonction de </w:t>
      </w:r>
      <m:oMath>
        <m:r>
          <m:rPr>
            <m:sty m:val="i"/>
          </m:rPr>
          <m:t>t</m:t>
        </m:r>
        <m:r>
          <m:rPr>
            <m:sty m:val="p"/>
          </m:rPr>
          <m:t>/</m:t>
        </m:r>
        <m:r>
          <m:rPr>
            <m:sty m:val="i"/>
          </m:rPr>
          <m:t>T</m:t>
        </m:r>
      </m:oMath>
      <w:r>
        <w:rPr/>
        <w:t xml:space="preserve"> pour </w:t>
      </w:r>
      <m:oMath>
        <m:sSub>
          <m:sSubPr/>
          <m:e>
            <m:r>
              <m:rPr>
                <m:sty m:val="i"/>
              </m:rPr>
              <m:t>t</m:t>
            </m:r>
          </m:e>
          <m:sub>
            <m:r>
              <m:rPr>
                <m:sty m:val="i"/>
              </m:rPr>
              <m:t>i</m:t>
            </m:r>
          </m:sub>
        </m:sSub>
        <m:r>
          <m:rPr>
            <m:sty m:val="p"/>
          </m:rPr>
          <m:t>=</m:t>
        </m:r>
        <m:r>
          <m:rPr>
            <m:sty m:val="p"/>
          </m:rPr>
          <m:t>0</m:t>
        </m:r>
      </m:oMath>
      <w:r>
        <w:rPr/>
        <w:t xml:space="preserve">, </w:t>
      </w:r>
      <m:oMath>
        <m:sSub>
          <m:sSubPr/>
          <m:e>
            <m:r>
              <m:rPr>
                <m:sty m:val="i"/>
              </m:rPr>
              <m:t>t</m:t>
            </m:r>
          </m:e>
          <m:sub>
            <m:r>
              <m:rPr>
                <m:sty m:val="i"/>
              </m:rPr>
              <m:t>i</m:t>
            </m:r>
          </m:sub>
        </m:sSub>
        <m:r>
          <m:rPr>
            <m:sty m:val="p"/>
          </m:rPr>
          <m:t>=</m:t>
        </m:r>
        <m:r>
          <m:rPr>
            <m:sty m:val="i"/>
          </m:rPr>
          <m:t>T</m:t>
        </m:r>
        <m:r>
          <m:rPr>
            <m:sty m:val="p"/>
          </m:rPr>
          <m:t>/</m:t>
        </m:r>
        <m:r>
          <m:rPr>
            <m:sty m:val="p"/>
          </m:rPr>
          <m:t>4</m:t>
        </m:r>
      </m:oMath>
      <w:r>
        <w:rPr/>
        <w:t xml:space="preserve"> et </w:t>
      </w:r>
      <m:oMath>
        <m:sSub>
          <m:sSubPr/>
          <m:e>
            <m:r>
              <m:rPr>
                <m:sty m:val="i"/>
              </m:rPr>
              <m:t>t</m:t>
            </m:r>
          </m:e>
          <m:sub>
            <m:r>
              <m:rPr>
                <m:sty m:val="i"/>
              </m:rPr>
              <m:t>i</m:t>
            </m:r>
          </m:sub>
        </m:sSub>
        <m:r>
          <m:rPr>
            <m:sty m:val="p"/>
          </m:rPr>
          <m:t>=</m:t>
        </m:r>
        <m:r>
          <m:rPr>
            <m:sty m:val="i"/>
          </m:rPr>
          <m:t>T</m:t>
        </m:r>
        <m:r>
          <m:rPr>
            <m:sty m:val="p"/>
          </m:rPr>
          <m:t>/</m:t>
        </m:r>
        <m:r>
          <m:rPr>
            <m:sty m:val="p"/>
          </m:rPr>
          <m:t>2</m:t>
        </m:r>
      </m:oMath>
      <w:r>
        <w:rPr/>
        <w:t xml:space="preserve">, pour </w:t>
      </w:r>
      <m:oMath>
        <m:r>
          <m:rPr>
            <m:sty m:val="i"/>
          </m:rPr>
          <m:t>t</m:t>
        </m:r>
        <m:r>
          <m:rPr>
            <m:sty m:val="p"/>
          </m:rPr>
          <m:t>/</m:t>
        </m:r>
        <m:r>
          <m:rPr>
            <m:sty m:val="i"/>
          </m:rPr>
          <m:t>T</m:t>
        </m:r>
      </m:oMath>
      <w:r>
        <w:rPr/>
        <w:t xml:space="preserve"> variant entre </w:t>
      </w:r>
      <m:oMath>
        <m:sSub>
          <m:sSubPr/>
          <m:e>
            <m:r>
              <m:rPr>
                <m:sty m:val="i"/>
              </m:rPr>
              <m:t>t</m:t>
            </m:r>
          </m:e>
          <m:sub>
            <m:r>
              <m:rPr>
                <m:sty m:val="i"/>
              </m:rPr>
              <m:t>i</m:t>
            </m:r>
          </m:sub>
        </m:sSub>
        <m:r>
          <m:rPr>
            <m:sty m:val="p"/>
          </m:rPr>
          <m:t>/</m:t>
        </m:r>
        <m:r>
          <m:rPr>
            <m:sty m:val="i"/>
          </m:rPr>
          <m:t>T</m:t>
        </m:r>
      </m:oMath>
      <w:r>
        <w:rPr/>
        <w:t xml:space="preserve"> et 1,5 .</w:t>
      </w:r>
    </w:p>
    <w:p>
      <w:pPr>
        <w:numPr>
          <w:ilvl w:val="0"/>
          <w:numId w:val="3"/>
        </w:numPr>
        <w:spacing w:lineRule="auto"/>
      </w:pPr>
      <w:r>
        <w:rPr/>
        <w:t xml:space="preserve">La figure 1 donne l'allure de la variation de </w:t>
      </w:r>
      <m:oMath>
        <m:r>
          <m:rPr>
            <m:sty m:val="i"/>
          </m:rPr>
          <m:t>x</m:t>
        </m:r>
        <m:r>
          <m:rPr>
            <m:sty m:val="p"/>
          </m:rPr>
          <m:t>(</m:t>
        </m:r>
        <m:r>
          <m:rPr>
            <m:sty m:val="i"/>
          </m:rPr>
          <m:t>t</m:t>
        </m:r>
        <m:r>
          <m:rPr>
            <m:sty m:val="p"/>
          </m:rPr>
          <m:t>)</m:t>
        </m:r>
      </m:oMath>
      <w:r>
        <w:rPr/>
        <w:t xml:space="preserve"> pour quatre autres valeurs de </w:t>
      </w:r>
      <m:oMath>
        <m:sSub>
          <m:sSubPr/>
          <m:e>
            <m:r>
              <m:rPr>
                <m:sty m:val="i"/>
              </m:rPr>
              <m:t>t</m:t>
            </m:r>
          </m:e>
          <m:sub>
            <m:r>
              <m:rPr>
                <m:sty m:val="i"/>
              </m:rPr>
              <m:t>i</m:t>
            </m:r>
          </m:sub>
        </m:sSub>
      </m:oMath>
      <w:r>
        <w:rPr>
          <w:rFonts w:eastAsia="Georgia" w:cs="Georgia" w:ascii="Georgia" w:hAnsi="Georgia"/>
        </w:rPr>
        <w:t xml:space="preserve">. On remarque que pour ces valeurs, l'électron revient en </w:t>
      </w:r>
      <m:oMath>
        <m:r>
          <m:rPr>
            <m:sty m:val="i"/>
          </m:rPr>
          <m:t>x</m:t>
        </m:r>
        <m:r>
          <m:rPr>
            <m:sty m:val="p"/>
          </m:rPr>
          <m:t>=</m:t>
        </m:r>
        <m:r>
          <m:rPr>
            <m:sty m:val="p"/>
          </m:rPr>
          <m:t>0</m:t>
        </m:r>
      </m:oMath>
      <w:r>
        <w:rPr>
          <w:rFonts w:eastAsia="Georgia" w:cs="Georgia" w:ascii="Georgia" w:hAnsi="Georgia"/>
        </w:rPr>
        <w:t xml:space="preserve"> à un temps de retour qu'on notera </w:t>
      </w:r>
      <m:oMath>
        <m:sSub>
          <m:sSubPr/>
          <m:e>
            <m:r>
              <m:rPr>
                <m:sty m:val="i"/>
              </m:rPr>
              <m:t>t</m:t>
            </m:r>
          </m:e>
          <m:sub>
            <m:r>
              <m:rPr>
                <m:sty m:val="i"/>
              </m:rPr>
              <m:t>r</m:t>
            </m:r>
          </m:sub>
        </m:sSub>
      </m:oMath>
      <w:r>
        <w:rPr>
          <w:rFonts w:eastAsia="Georgia" w:cs="Georgia" w:ascii="Georgia" w:hAnsi="Georgia"/>
        </w:rPr>
        <w:t xml:space="preserve">. Écrire l'équation reliant </w:t>
      </w:r>
      <m:oMath>
        <m:sSub>
          <m:sSubPr/>
          <m:e>
            <m:r>
              <m:rPr>
                <m:sty m:val="i"/>
              </m:rPr>
              <m:t>t</m:t>
            </m:r>
          </m:e>
          <m:sub>
            <m:r>
              <m:rPr>
                <m:sty m:val="i"/>
              </m:rPr>
              <m:t>r</m:t>
            </m:r>
          </m:sub>
        </m:sSub>
      </m:oMath>
      <w:r>
        <w:rPr>
          <w:rFonts w:eastAsia="Georgia" w:cs="Georgia" w:ascii="Georgia" w:hAnsi="Georgia"/>
        </w:rPr>
        <w:t xml:space="preserve"> à </w:t>
      </w:r>
      <m:oMath>
        <m:sSub>
          <m:sSubPr/>
          <m:e>
            <m:r>
              <m:rPr>
                <m:sty m:val="i"/>
              </m:rPr>
              <m:t>t</m:t>
            </m:r>
          </m:e>
          <m:sub>
            <m:r>
              <m:rPr>
                <m:sty m:val="i"/>
              </m:rPr>
              <m:t>i</m:t>
            </m:r>
          </m:sub>
        </m:sSub>
      </m:oMath>
      <w:r>
        <w:rPr>
          <w:rFonts w:eastAsia="Georgia" w:cs="Georgia" w:ascii="Georgia" w:hAnsi="Georgia"/>
        </w:rPr>
        <w:t xml:space="preserve">, sans chercher à la résoudre.</w:t>
      </w:r>
    </w:p>
    <w:p>
      <w:pPr>
        <w:spacing w:lineRule="auto"/>
        <w:jc w:val="center"/>
      </w:pPr>
      <w:r>
        <w:rPr/>
        <w:drawing>
          <wp:inline distB="0" distL="0" distR="0" distT="0">
            <wp:extent cx="5486400" cy="3210962"/>
            <wp:effectExtent b="0" l="0" r="0" t="0"/>
            <wp:docPr id="1" name="image-86bf204c6f95cdee4009a02b7c53622bde1e7013.jpg"/>
            <a:graphic>
              <a:graphicData uri="http://schemas.openxmlformats.org/drawingml/2006/picture">
                <pic:pic>
                  <pic:nvPicPr>
                    <pic:cNvPr id="1" name="image-86bf204c6f95cdee4009a02b7c53622bde1e7013.jpg" descr=""/>
                    <pic:cNvPicPr/>
                  </pic:nvPicPr>
                  <pic:blipFill>
                    <a:blip r:embed="rId5" cstate="print"/>
                    <a:srcRect b="0" l="0" r="0" t="0"/>
                    <a:stretch>
                      <a:fillRect/>
                    </a:stretch>
                  </pic:blipFill>
                  <pic:spPr>
                    <a:xfrm>
                      <a:off x="0" y="0"/>
                      <a:ext cx="5486400" cy="3210962"/>
                    </a:xfrm>
                    <a:prstGeom prst="rect"/>
                  </pic:spPr>
                </pic:pic>
              </a:graphicData>
            </a:graphic>
          </wp:inline>
        </w:drawing>
      </w:r>
    </w:p>
    <w:p>
      <w:pPr>
        <w:spacing w:lineRule="auto"/>
      </w:pPr>
      <w:r>
        <w:rPr/>
        <w:t xml:space="preserve">Figure 1 -</w:t>
      </w:r>
    </w:p>
    <w:p>
      <w:pPr>
        <w:numPr>
          <w:ilvl w:val="0"/>
          <w:numId w:val="4"/>
        </w:numPr>
        <w:spacing w:lineRule="auto"/>
      </w:pPr>
      <w:r>
        <w:rPr>
          <w:rFonts w:eastAsia="Georgia" w:cs="Georgia" w:ascii="Georgia" w:hAnsi="Georgia"/>
        </w:rPr>
        <w:t xml:space="preserve">Lorsque l'électron revient au point de départ, il peut se recombiner avec le noyau. Ce modèle est connu sous le nom de "modèle en trois étapes" : l'électron est arraché de l'atome, puis fait une excursion dans le champ du laser, puis se recombine avec l'atome. L'énergie libérée dans la recombinaison est la somme de l'énergie d'ionisation, </w:t>
      </w:r>
      <m:oMath>
        <m:sSub>
          <m:sSubPr/>
          <m:e>
            <m:r>
              <m:rPr>
                <m:sty m:val="i"/>
              </m:rPr>
              <m:t>I</m:t>
            </m:r>
          </m:e>
          <m:sub>
            <m:r>
              <m:rPr>
                <m:sty m:val="i"/>
              </m:rPr>
              <m:t>P</m:t>
            </m:r>
          </m:sub>
        </m:sSub>
      </m:oMath>
      <w:r>
        <w:rPr>
          <w:rFonts w:eastAsia="Georgia" w:cs="Georgia" w:ascii="Georgia" w:hAnsi="Georgia"/>
        </w:rPr>
        <w:t xml:space="preserve">, et de l'énergie cinétique </w:t>
      </w:r>
      <m:oMath>
        <m:sSub>
          <m:sSubPr/>
          <m:e>
            <m:r>
              <m:rPr>
                <m:sty m:val="i"/>
              </m:rPr>
              <m:t>E</m:t>
            </m:r>
          </m:e>
          <m:sub>
            <m:r>
              <m:rPr>
                <m:sty m:val="i"/>
              </m:rPr>
              <m:t>c</m:t>
            </m:r>
          </m:sub>
        </m:sSub>
        <m:d>
          <m:dPr>
            <m:begChr m:val="("/>
            <m:endChr m:val=")"/>
            <m:ctrlPr>
              <w:rPr>
                <w:rFonts w:ascii="Cambria Math" w:hAnsi="Cambria Math"/>
              </w:rPr>
            </m:ctrlPr>
          </m:dPr>
          <m:e>
            <m:sSub>
              <m:sSubPr/>
              <m:e>
                <m:r>
                  <m:rPr>
                    <m:sty m:val="i"/>
                  </m:rPr>
                  <m:t>t</m:t>
                </m:r>
              </m:e>
              <m:sub>
                <m:r>
                  <m:rPr>
                    <m:sty m:val="i"/>
                  </m:rPr>
                  <m:t>r</m:t>
                </m:r>
              </m:sub>
            </m:sSub>
          </m:e>
        </m:d>
      </m:oMath>
      <w:r>
        <w:rPr>
          <w:rFonts w:eastAsia="Georgia" w:cs="Georgia" w:ascii="Georgia" w:hAnsi="Georgia"/>
        </w:rPr>
        <w:t xml:space="preserve"> de l'électron à </w:t>
      </w:r>
      <m:oMath>
        <m:r>
          <m:rPr>
            <m:sty m:val="i"/>
          </m:rPr>
          <m:t>t</m:t>
        </m:r>
        <m:r>
          <m:rPr>
            <m:sty m:val="p"/>
          </m:rPr>
          <m:t>=</m:t>
        </m:r>
        <m:sSub>
          <m:sSubPr/>
          <m:e>
            <m:r>
              <m:rPr>
                <m:sty m:val="i"/>
              </m:rPr>
              <m:t>t</m:t>
            </m:r>
          </m:e>
          <m:sub>
            <m:r>
              <m:rPr>
                <m:sty m:val="i"/>
              </m:rPr>
              <m:t>r</m:t>
            </m:r>
          </m:sub>
        </m:sSub>
      </m:oMath>
      <w:r>
        <w:rPr>
          <w:rFonts w:eastAsia="Georgia" w:cs="Georgia" w:ascii="Georgia" w:hAnsi="Georgia"/>
        </w:rPr>
        <w:t xml:space="preserve">. Cette énergie est rayonnée sous forme d'un unique photon. Exprimer la pulsation de l'onde électromagnétique correspondant à ce photon.</w:t>
      </w:r>
    </w:p>
    <w:p>
      <w:pPr>
        <w:numPr>
          <w:ilvl w:val="0"/>
          <w:numId w:val="4"/>
        </w:numPr>
        <w:spacing w:lineRule="auto"/>
      </w:pPr>
      <w:r>
        <w:rPr>
          <w:rFonts w:eastAsia="Georgia" w:cs="Georgia" w:ascii="Georgia" w:hAnsi="Georgia"/>
        </w:rPr>
        <w:t xml:space="preserve">Sur la figure 1, indiquer la courbe pour laquelle l'énergie cinétique </w:t>
      </w:r>
      <m:oMath>
        <m:sSub>
          <m:sSubPr/>
          <m:e>
            <m:r>
              <m:rPr>
                <m:sty m:val="i"/>
              </m:rPr>
              <m:t>E</m:t>
            </m:r>
          </m:e>
          <m:sub>
            <m:r>
              <m:rPr>
                <m:sty m:val="i"/>
              </m:rPr>
              <m:t>c</m:t>
            </m:r>
          </m:sub>
        </m:sSub>
        <m:d>
          <m:dPr>
            <m:begChr m:val="("/>
            <m:endChr m:val=")"/>
            <m:ctrlPr>
              <w:rPr>
                <w:rFonts w:ascii="Cambria Math" w:hAnsi="Cambria Math"/>
              </w:rPr>
            </m:ctrlPr>
          </m:dPr>
          <m:e>
            <m:sSub>
              <m:sSubPr/>
              <m:e>
                <m:r>
                  <m:rPr>
                    <m:sty m:val="i"/>
                  </m:rPr>
                  <m:t>t</m:t>
                </m:r>
              </m:e>
              <m:sub>
                <m:r>
                  <m:rPr>
                    <m:sty m:val="i"/>
                  </m:rPr>
                  <m:t>r</m:t>
                </m:r>
              </m:sub>
            </m:sSub>
          </m:e>
        </m:d>
      </m:oMath>
      <w:r>
        <w:rPr/>
        <w:t xml:space="preserve"> est maximale. Quelle est la courbe pour laquelle elle est minimale?</w:t>
      </w:r>
    </w:p>
    <w:p>
      <w:pPr>
        <w:numPr>
          <w:ilvl w:val="0"/>
          <w:numId w:val="4"/>
        </w:numPr>
        <w:spacing w:lineRule="auto"/>
      </w:pPr>
      <w:r>
        <w:rPr/>
        <w:t xml:space="preserve">Exprimer </w:t>
      </w:r>
      <m:oMath>
        <m:sSub>
          <m:sSubPr/>
          <m:e>
            <m:r>
              <m:rPr>
                <m:sty m:val="i"/>
              </m:rPr>
              <m:t>E</m:t>
            </m:r>
          </m:e>
          <m:sub>
            <m:r>
              <m:rPr>
                <m:sty m:val="i"/>
              </m:rPr>
              <m:t>c</m:t>
            </m:r>
          </m:sub>
        </m:sSub>
        <m:d>
          <m:dPr>
            <m:begChr m:val="("/>
            <m:endChr m:val=")"/>
            <m:ctrlPr>
              <w:rPr>
                <w:rFonts w:ascii="Cambria Math" w:hAnsi="Cambria Math"/>
              </w:rPr>
            </m:ctrlPr>
          </m:dPr>
          <m:e>
            <m:sSub>
              <m:sSubPr/>
              <m:e>
                <m:r>
                  <m:rPr>
                    <m:sty m:val="i"/>
                  </m:rPr>
                  <m:t>t</m:t>
                </m:r>
              </m:e>
              <m:sub>
                <m:r>
                  <m:rPr>
                    <m:sty m:val="i"/>
                  </m:rPr>
                  <m:t>r</m:t>
                </m:r>
              </m:sub>
            </m:sSub>
          </m:e>
        </m:d>
      </m:oMath>
      <w:r>
        <w:rPr/>
        <w:t xml:space="preserve"> en fonction de </w:t>
      </w:r>
      <m:oMath>
        <m:sSub>
          <m:sSubPr/>
          <m:e>
            <m:r>
              <m:rPr>
                <m:sty m:val="i"/>
              </m:rPr>
              <m:t>U</m:t>
            </m:r>
          </m:e>
          <m:sub>
            <m:r>
              <m:rPr>
                <m:sty m:val="i"/>
              </m:rPr>
              <m:t>P</m:t>
            </m:r>
          </m:sub>
        </m:sSub>
        <m:r>
          <m:rPr>
            <m:sty m:val="p"/>
          </m:rPr>
          <m:t>,</m:t>
        </m:r>
        <m:r>
          <m:rPr>
            <m:sty m:val="i"/>
          </m:rPr>
          <m:t>ω</m:t>
        </m:r>
        <m:sSub>
          <m:sSubPr/>
          <m:e>
            <m:r>
              <m:rPr>
                <m:sty m:val="i"/>
              </m:rPr>
              <m:t>t</m:t>
            </m:r>
          </m:e>
          <m:sub>
            <m:r>
              <m:rPr>
                <m:sty m:val="i"/>
              </m:rPr>
              <m:t>i</m:t>
            </m:r>
          </m:sub>
        </m:sSub>
      </m:oMath>
      <w:r>
        <w:rPr/>
        <w:t xml:space="preserve"> et </w:t>
      </w:r>
      <m:oMath>
        <m:r>
          <m:rPr>
            <m:sty m:val="i"/>
          </m:rPr>
          <m:t>ω</m:t>
        </m:r>
        <m:sSub>
          <m:sSubPr/>
          <m:e>
            <m:r>
              <m:rPr>
                <m:sty m:val="i"/>
              </m:rPr>
              <m:t>t</m:t>
            </m:r>
          </m:e>
          <m:sub>
            <m:r>
              <m:rPr>
                <m:sty m:val="i"/>
              </m:rPr>
              <m:t>r</m:t>
            </m:r>
          </m:sub>
        </m:sSub>
      </m:oMath>
      <w:r>
        <w:rPr/>
        <w:t xml:space="preserve">.</w:t>
      </w:r>
    </w:p>
    <w:p>
      <w:pPr>
        <w:numPr>
          <w:ilvl w:val="0"/>
          <w:numId w:val="4"/>
        </w:numPr>
        <w:spacing w:lineRule="auto"/>
      </w:pPr>
      <w:r>
        <w:rPr>
          <w:rFonts w:eastAsia="Georgia" w:cs="Georgia" w:ascii="Georgia" w:hAnsi="Georgia"/>
        </w:rPr>
        <w:t xml:space="preserve">La figure 2 représente la variation de </w:t>
      </w:r>
      <m:oMath>
        <m:sSub>
          <m:sSubPr/>
          <m:e>
            <m:r>
              <m:rPr>
                <m:sty m:val="i"/>
              </m:rPr>
              <m:t>E</m:t>
            </m:r>
          </m:e>
          <m:sub>
            <m:r>
              <m:rPr>
                <m:sty m:val="i"/>
              </m:rPr>
              <m:t>c</m:t>
            </m:r>
          </m:sub>
        </m:sSub>
        <m:d>
          <m:dPr>
            <m:begChr m:val="("/>
            <m:endChr m:val=")"/>
            <m:ctrlPr>
              <w:rPr>
                <w:rFonts w:ascii="Cambria Math" w:hAnsi="Cambria Math"/>
              </w:rPr>
            </m:ctrlPr>
          </m:dPr>
          <m:e>
            <m:sSub>
              <m:sSubPr/>
              <m:e>
                <m:r>
                  <m:rPr>
                    <m:sty m:val="i"/>
                  </m:rPr>
                  <m:t>t</m:t>
                </m:r>
              </m:e>
              <m:sub>
                <m:r>
                  <m:rPr>
                    <m:sty m:val="i"/>
                  </m:rPr>
                  <m:t>r</m:t>
                </m:r>
              </m:sub>
            </m:sSub>
          </m:e>
        </m:d>
      </m:oMath>
      <w:r>
        <w:rPr/>
        <w:t xml:space="preserve"> en fonction de </w:t>
      </w:r>
      <m:oMath>
        <m:sSub>
          <m:sSubPr/>
          <m:e>
            <m:r>
              <m:rPr>
                <m:sty m:val="i"/>
              </m:rPr>
              <m:t>t</m:t>
            </m:r>
          </m:e>
          <m:sub>
            <m:r>
              <m:rPr>
                <m:sty m:val="i"/>
              </m:rPr>
              <m:t>r</m:t>
            </m:r>
          </m:sub>
        </m:sSub>
        <m:r>
          <m:rPr>
            <m:sty m:val="p"/>
          </m:rPr>
          <m:t>/</m:t>
        </m:r>
        <m:r>
          <m:rPr>
            <m:sty m:val="i"/>
          </m:rPr>
          <m:t>T</m:t>
        </m:r>
      </m:oMath>
      <w:r>
        <w:rPr/>
        <w:t xml:space="preserve">. Recopiez sommairement cette courbe sur votre copie et indiquez les valeurs de </w:t>
      </w:r>
      <m:oMath>
        <m:sSub>
          <m:sSubPr/>
          <m:e>
            <m:r>
              <m:rPr>
                <m:sty m:val="i"/>
              </m:rPr>
              <m:t>t</m:t>
            </m:r>
          </m:e>
          <m:sub>
            <m:r>
              <m:rPr>
                <m:sty m:val="i"/>
              </m:rPr>
              <m:t>i</m:t>
            </m:r>
          </m:sub>
        </m:sSub>
      </m:oMath>
      <w:r>
        <w:rPr>
          <w:rFonts w:eastAsia="Georgia" w:cs="Georgia" w:ascii="Georgia" w:hAnsi="Georgia"/>
        </w:rPr>
        <w:t xml:space="preserve"> en différents points, en vous appuyant sur les résultats précédents.</w:t>
      </w:r>
    </w:p>
    <w:p>
      <w:pPr>
        <w:spacing w:lineRule="auto"/>
        <w:jc w:val="center"/>
      </w:pPr>
      <w:r>
        <w:rPr/>
        <w:drawing>
          <wp:inline distB="0" distL="0" distR="0" distT="0">
            <wp:extent cx="5486400" cy="3540722"/>
            <wp:effectExtent b="0" l="0" r="0" t="0"/>
            <wp:docPr id="2" name="image-c2cace5ae107eb5feebca4d79b8499b1969ab864.jpg"/>
            <a:graphic>
              <a:graphicData uri="http://schemas.openxmlformats.org/drawingml/2006/picture">
                <pic:pic>
                  <pic:nvPicPr>
                    <pic:cNvPr id="2" name="image-c2cace5ae107eb5feebca4d79b8499b1969ab864.jpg" descr=""/>
                    <pic:cNvPicPr/>
                  </pic:nvPicPr>
                  <pic:blipFill>
                    <a:blip r:embed="rId6" cstate="print"/>
                    <a:srcRect b="0" l="0" r="0" t="0"/>
                    <a:stretch>
                      <a:fillRect/>
                    </a:stretch>
                  </pic:blipFill>
                  <pic:spPr>
                    <a:xfrm>
                      <a:off x="0" y="0"/>
                      <a:ext cx="5486400" cy="3540722"/>
                    </a:xfrm>
                    <a:prstGeom prst="rect"/>
                  </pic:spPr>
                </pic:pic>
              </a:graphicData>
            </a:graphic>
          </wp:inline>
        </w:drawing>
      </w:r>
    </w:p>
    <w:p>
      <w:pPr>
        <w:spacing w:lineRule="auto"/>
      </w:pPr>
      <w:r>
        <w:rPr/>
        <w:t xml:space="preserve">Figure 2 -</w:t>
      </w:r>
    </w:p>
    <w:p>
      <w:pPr>
        <w:numPr>
          <w:ilvl w:val="0"/>
          <w:numId w:val="5"/>
        </w:numPr>
        <w:spacing w:lineRule="auto"/>
      </w:pPr>
      <w:r>
        <w:rPr>
          <w:rFonts w:eastAsia="Georgia" w:cs="Georgia" w:ascii="Georgia" w:hAnsi="Georgia"/>
        </w:rPr>
        <w:t xml:space="preserve">La figure 3 représente, sur une échelle des ordonnées logarithmique, la variation de l'intensité de la lumière rayonnée lors de la recombinaison électron-noyau en fonction de la fréquence, cette dernière étant en unité de la fréquence du laser. Comment interprétez-vous l'allure de cette variation? La condition de la question 3 est-elle vérifiée? En utilisant le résultat de la question</w:t>
      </w:r>
    </w:p>
    <w:p>
      <w:pPr>
        <w:spacing w:after="220" w:lineRule="auto"/>
      </w:pPr>
      <w:r>
        <w:rPr/>
        <w:t xml:space="preserve">22 et la figure 2, donner une expression approximative du rang maximal des harmoniques </w:t>
      </w:r>
      <m:oMath>
        <m:sSub>
          <m:sSubPr/>
          <m:e>
            <m:r>
              <m:rPr>
                <m:sty m:val="i"/>
              </m:rPr>
              <m:t>n</m:t>
            </m:r>
          </m:e>
          <m:sub>
            <m:r>
              <m:rPr>
                <m:sty m:val="p"/>
              </m:rPr>
              <m:t>max</m:t>
            </m:r>
          </m:sub>
        </m:sSub>
      </m:oMath>
      <w:r>
        <w:rPr/>
        <w:t xml:space="preserve"> en fonction de </w:t>
      </w:r>
      <m:oMath>
        <m:sSub>
          <m:sSubPr/>
          <m:e>
            <m:r>
              <m:rPr>
                <m:sty m:val="i"/>
              </m:rPr>
              <m:t>U</m:t>
            </m:r>
          </m:e>
          <m:sub>
            <m:r>
              <m:rPr>
                <m:sty m:val="i"/>
              </m:rPr>
              <m:t>P</m:t>
            </m:r>
          </m:sub>
        </m:sSub>
        <m:r>
          <m:rPr>
            <m:sty m:val="p"/>
          </m:rPr>
          <m:t>,</m:t>
        </m:r>
        <m:sSub>
          <m:sSubPr/>
          <m:e>
            <m:r>
              <m:rPr>
                <m:sty m:val="i"/>
              </m:rPr>
              <m:t>I</m:t>
            </m:r>
          </m:e>
          <m:sub>
            <m:r>
              <m:rPr>
                <m:sty m:val="i"/>
              </m:rPr>
              <m:t>P</m:t>
            </m:r>
          </m:sub>
        </m:sSub>
        <m:r>
          <m:rPr>
            <m:sty m:val="p"/>
          </m:rPr>
          <m:t>,</m:t>
        </m:r>
        <m:r>
          <m:rPr>
            <m:sty m:val="i"/>
          </m:rPr>
          <m:t>ℏ</m:t>
        </m:r>
      </m:oMath>
      <w:r>
        <w:rPr/>
        <w:t xml:space="preserve"> et </w:t>
      </w:r>
      <m:oMath>
        <m:r>
          <m:rPr>
            <m:sty m:val="i"/>
          </m:rPr>
          <m:t>ω</m:t>
        </m:r>
      </m:oMath>
      <w:r>
        <w:rPr/>
        <w:t xml:space="preserve">.</w:t>
      </w:r>
    </w:p>
    <w:p>
      <w:pPr>
        <w:spacing w:lineRule="auto"/>
        <w:jc w:val="center"/>
      </w:pPr>
      <w:r>
        <w:rPr/>
        <w:drawing>
          <wp:inline distB="0" distL="0" distR="0" distT="0">
            <wp:extent cx="5486400" cy="4430301"/>
            <wp:effectExtent b="0" l="0" r="0" t="0"/>
            <wp:docPr id="3" name="image-5f00fce4d7a0a8a6d9463edfe7053f34cd43d255.jpg"/>
            <a:graphic>
              <a:graphicData uri="http://schemas.openxmlformats.org/drawingml/2006/picture">
                <pic:pic>
                  <pic:nvPicPr>
                    <pic:cNvPr id="3" name="image-5f00fce4d7a0a8a6d9463edfe7053f34cd43d255.jpg" descr=""/>
                    <pic:cNvPicPr/>
                  </pic:nvPicPr>
                  <pic:blipFill>
                    <a:blip r:embed="rId7" cstate="print"/>
                    <a:srcRect b="0" l="0" r="0" t="0"/>
                    <a:stretch>
                      <a:fillRect/>
                    </a:stretch>
                  </pic:blipFill>
                  <pic:spPr>
                    <a:xfrm>
                      <a:off x="0" y="0"/>
                      <a:ext cx="5486400" cy="4430301"/>
                    </a:xfrm>
                    <a:prstGeom prst="rect"/>
                  </pic:spPr>
                </pic:pic>
              </a:graphicData>
            </a:graphic>
          </wp:inline>
        </w:drawing>
      </w:r>
    </w:p>
    <w:p>
      <w:pPr>
        <w:spacing w:lineRule="auto"/>
      </w:pPr>
      <w:r>
        <w:rPr/>
        <w:t xml:space="preserve">Figure 3 -</w:t>
      </w:r>
    </w:p>
    <w:p>
      <w:pPr>
        <w:spacing w:line="271" w:before="330" w:lineRule="auto"/>
      </w:pPr>
      <w:r>
        <w:rPr>
          <w:rFonts w:eastAsia="Georgia" w:cs="Georgia" w:ascii="Georgia" w:hAnsi="Georgia"/>
          <w:b/>
          <w:sz w:val="42"/>
        </w:rPr>
        <w:t xml:space="preserve">II - Mesure de la durée de l'impulsion</w:t>
      </w:r>
    </w:p>
    <w:p>
      <w:pPr>
        <w:spacing w:after="220" w:lineRule="auto"/>
      </w:pPr>
      <w:r>
        <w:rPr>
          <w:rFonts w:eastAsia="Georgia" w:cs="Georgia" w:ascii="Georgia" w:hAnsi="Georgia"/>
        </w:rPr>
        <w:t xml:space="preserve">La figure 3 montre que le spectre de la lumière émise par l'argon contient un grand nombre de pics d'intensité comparables, associés aux harmoniques du laser incident. Nous allons montrer qu'une telle superposition d'harmoniques peut engendrer une impulsion très brève, puis décrire la méthode expérimentale qui permet de mesurer sa durée.</w:t>
      </w:r>
    </w:p>
    <w:p>
      <w:pPr>
        <w:spacing w:line="271" w:before="330" w:lineRule="auto"/>
      </w:pPr>
      <w:r>
        <w:rPr>
          <w:b/>
          <w:sz w:val="42"/>
        </w:rPr>
        <w:t xml:space="preserve">Largeur du paquet d'ondes</w:t>
      </w:r>
    </w:p>
    <w:p>
      <w:pPr>
        <w:spacing w:after="220" w:lineRule="auto"/>
      </w:pPr>
      <w:r>
        <w:rPr>
          <w:rFonts w:eastAsia="Georgia" w:cs="Georgia" w:ascii="Georgia" w:hAnsi="Georgia"/>
        </w:rPr>
        <w:t xml:space="preserve">On modélise la lumière émise comme une onde scalaire, qui est une superposition d'harmoniques de pulsations </w:t>
      </w:r>
      <m:oMath>
        <m:r>
          <m:rPr>
            <m:sty m:val="i"/>
          </m:rPr>
          <m:t>q</m:t>
        </m:r>
        <m:r>
          <m:rPr>
            <m:sty m:val="i"/>
          </m:rPr>
          <m:t>ω</m:t>
        </m:r>
      </m:oMath>
      <w:r>
        <w:rPr>
          <w:rFonts w:eastAsia="Georgia" w:cs="Georgia" w:ascii="Georgia" w:hAnsi="Georgia"/>
        </w:rPr>
        <w:t xml:space="preserve">, où </w:t>
      </w:r>
      <m:oMath>
        <m:r>
          <m:rPr>
            <m:sty m:val="i"/>
          </m:rPr>
          <m:t>q</m:t>
        </m:r>
      </m:oMath>
      <w:r>
        <w:rPr/>
        <w:t xml:space="preserve"> est un entier strictement positif et </w:t>
      </w:r>
      <m:oMath>
        <m:r>
          <m:rPr>
            <m:sty m:val="i"/>
          </m:rPr>
          <m:t>ω</m:t>
        </m:r>
      </m:oMath>
      <w:r>
        <w:rPr/>
        <w:t xml:space="preserve"> la pulsation du laser. On note </w:t>
      </w:r>
      <m:oMath>
        <m:sSub>
          <m:sSubPr/>
          <m:e>
            <m:r>
              <m:rPr>
                <m:sty m:val="i"/>
              </m:rPr>
              <m:t>A</m:t>
            </m:r>
          </m:e>
          <m:sub>
            <m:r>
              <m:rPr>
                <m:sty m:val="i"/>
              </m:rPr>
              <m:t>q</m:t>
            </m:r>
          </m:sub>
        </m:sSub>
      </m:oMath>
      <w:r>
        <w:rPr>
          <w:rFonts w:eastAsia="Georgia" w:cs="Georgia" w:ascii="Georgia" w:hAnsi="Georgia"/>
        </w:rPr>
        <w:t xml:space="preserve"> l'amplitude réelle et positive de l'harmonique </w:t>
      </w:r>
      <m:oMath>
        <m:r>
          <m:rPr>
            <m:sty m:val="i"/>
          </m:rPr>
          <m:t>q</m:t>
        </m:r>
      </m:oMath>
      <w:r>
        <w:rPr/>
        <w:t xml:space="preserve">, et </w:t>
      </w:r>
      <m:oMath>
        <m:sSub>
          <m:sSubPr/>
          <m:e>
            <m:r>
              <m:rPr>
                <m:sty m:val="i"/>
              </m:rPr>
              <m:t>φ</m:t>
            </m:r>
          </m:e>
          <m:sub>
            <m:r>
              <m:rPr>
                <m:sty m:val="i"/>
              </m:rPr>
              <m:t>q</m:t>
            </m:r>
          </m:sub>
        </m:sSub>
      </m:oMath>
      <w:r>
        <w:rPr/>
        <w:t xml:space="preserve"> sa phase.</w:t>
      </w:r>
      <w:r>
        <w:rPr/>
        <w:br w:type="textWrapping"/>
      </w:r>
      <w:r>
        <w:rPr>
          <w:rFonts w:eastAsia="Georgia" w:cs="Georgia" w:ascii="Georgia" w:hAnsi="Georgia"/>
        </w:rPr>
        <w:t xml:space="preserve">27. Exprimer la puissance instantanée </w:t>
      </w:r>
      <m:oMath>
        <m:r>
          <m:rPr>
            <m:sty m:val="i"/>
          </m:rPr>
          <m:t>I</m:t>
        </m:r>
        <m:r>
          <m:rPr>
            <m:sty m:val="p"/>
          </m:rPr>
          <m:t>(</m:t>
        </m:r>
        <m:r>
          <m:rPr>
            <m:sty m:val="i"/>
          </m:rPr>
          <m:t>t</m:t>
        </m:r>
        <m:r>
          <m:rPr>
            <m:sty m:val="p"/>
          </m:rPr>
          <m:t>)</m:t>
        </m:r>
      </m:oMath>
      <w:r>
        <w:rPr>
          <w:rFonts w:eastAsia="Georgia" w:cs="Georgia" w:ascii="Georgia" w:hAnsi="Georgia"/>
        </w:rPr>
        <w:t xml:space="preserve"> (à une constante multiplicative globale près) en fonction </w:t>
      </w:r>
      <m:oMath>
        <m:r>
          <m:rPr>
            <m:sty m:val="p"/>
          </m:rPr>
          <m:t>des</m:t>
        </m:r>
        <m:sSub>
          <m:sSubPr/>
          <m:e>
            <m:r>
              <m:rPr>
                <m:sty m:val="i"/>
              </m:rPr>
              <m:t>A</m:t>
            </m:r>
          </m:e>
          <m:sub>
            <m:r>
              <m:rPr>
                <m:sty m:val="i"/>
              </m:rPr>
              <m:t>q</m:t>
            </m:r>
          </m:sub>
        </m:sSub>
      </m:oMath>
      <w:r>
        <w:rPr/>
        <w:t xml:space="preserve"> et des </w:t>
      </w:r>
      <m:oMath>
        <m:sSub>
          <m:sSubPr/>
          <m:e>
            <m:r>
              <m:rPr>
                <m:sty m:val="i"/>
              </m:rPr>
              <m:t>φ</m:t>
            </m:r>
          </m:e>
          <m:sub>
            <m:r>
              <m:rPr>
                <m:sty m:val="i"/>
              </m:rPr>
              <m:t>q</m:t>
            </m:r>
          </m:sub>
        </m:sSub>
      </m:oMath>
      <w:r>
        <w:rPr>
          <w:rFonts w:eastAsia="Georgia" w:cs="Georgia" w:ascii="Georgia" w:hAnsi="Georgia"/>
        </w:rPr>
        <w:t xml:space="preserve">. Expliquer pourquoi elle ne dépend des phases </w:t>
      </w:r>
      <m:oMath>
        <m:sSub>
          <m:sSubPr/>
          <m:e>
            <m:r>
              <m:rPr>
                <m:sty m:val="i"/>
              </m:rPr>
              <m:t>φ</m:t>
            </m:r>
          </m:e>
          <m:sub>
            <m:r>
              <m:rPr>
                <m:sty m:val="i"/>
              </m:rPr>
              <m:t>q</m:t>
            </m:r>
          </m:sub>
        </m:sSub>
      </m:oMath>
      <w:r>
        <w:rPr>
          <w:rFonts w:eastAsia="Georgia" w:cs="Georgia" w:ascii="Georgia" w:hAnsi="Georgia"/>
        </w:rPr>
        <w:t xml:space="preserve"> qu'à travers leurs différences </w:t>
      </w:r>
      <m:oMath>
        <m:sSub>
          <m:sSubPr/>
          <m:e>
            <m:r>
              <m:rPr>
                <m:sty m:val="i"/>
              </m:rPr>
              <m:t>φ</m:t>
            </m:r>
          </m:e>
          <m:sub>
            <m:r>
              <m:rPr>
                <m:sty m:val="i"/>
              </m:rPr>
              <m:t>q</m:t>
            </m:r>
          </m:sub>
        </m:sSub>
        <m:r>
          <m:rPr>
            <m:sty m:val="p"/>
          </m:rPr>
          <m:t>−</m:t>
        </m:r>
        <m:sSub>
          <m:sSubPr/>
          <m:e>
            <m:r>
              <m:rPr>
                <m:sty m:val="i"/>
              </m:rPr>
              <m:t>φ</m:t>
            </m:r>
          </m:e>
          <m:sub>
            <m:sSup>
              <m:sSupPr/>
              <m:e>
                <m:r>
                  <m:rPr>
                    <m:sty m:val="i"/>
                  </m:rPr>
                  <m:t>q</m:t>
                </m:r>
              </m:e>
              <m:sup>
                <m:r>
                  <m:rPr>
                    <m:sty m:val="i"/>
                  </m:rPr>
                  <m:t>′</m:t>
                </m:r>
              </m:sup>
            </m:sSup>
          </m:sub>
        </m:sSub>
      </m:oMath>
      <w:r>
        <w:rPr/>
        <w:t xml:space="preserve">.</w:t>
      </w:r>
      <w:r>
        <w:rPr/>
        <w:br w:type="textWrapping"/>
      </w:r>
      <w:r>
        <w:rPr>
          <w:rFonts w:eastAsia="Georgia" w:cs="Georgia" w:ascii="Georgia" w:hAnsi="Georgia"/>
        </w:rPr>
        <w:t xml:space="preserve">28. On considère d'abord le cas où l'onde est composée de </w:t>
      </w:r>
      <m:oMath>
        <m:r>
          <m:rPr>
            <m:sty m:val="i"/>
          </m:rPr>
          <m:t>N</m:t>
        </m:r>
      </m:oMath>
      <w:r>
        <w:rPr/>
        <w:t xml:space="preserve"> harmoniques successives de </w:t>
      </w:r>
      <m:oMath>
        <m:r>
          <m:rPr>
            <m:sty m:val="i"/>
          </m:rPr>
          <m:t>q</m:t>
        </m:r>
        <m:r>
          <m:rPr>
            <m:sty m:val="p"/>
          </m:rPr>
          <m:t>=</m:t>
        </m:r>
        <m:r>
          <m:rPr>
            <m:sty m:val="i"/>
          </m:rPr>
          <m:t>n</m:t>
        </m:r>
      </m:oMath>
      <w:r>
        <w:rPr>
          <w:rFonts w:eastAsia="Georgia" w:cs="Georgia" w:ascii="Georgia" w:hAnsi="Georgia"/>
        </w:rPr>
        <w:t xml:space="preserve"> à </w:t>
      </w:r>
      <m:oMath>
        <m:r>
          <m:rPr>
            <m:sty m:val="i"/>
          </m:rPr>
          <m:t>q</m:t>
        </m:r>
        <m:r>
          <m:rPr>
            <m:sty m:val="p"/>
          </m:rPr>
          <m:t>=</m:t>
        </m:r>
        <m:r>
          <m:rPr>
            <m:sty m:val="i"/>
          </m:rPr>
          <m:t>n</m:t>
        </m:r>
        <m:r>
          <m:rPr>
            <m:sty m:val="p"/>
          </m:rPr>
          <m:t>+</m:t>
        </m:r>
        <m:r>
          <m:rPr>
            <m:sty m:val="i"/>
          </m:rPr>
          <m:t>N</m:t>
        </m:r>
        <m:r>
          <m:rPr>
            <m:sty m:val="p"/>
          </m:rPr>
          <m:t>−</m:t>
        </m:r>
        <m:r>
          <m:rPr>
            <m:sty m:val="p"/>
          </m:rPr>
          <m:t>1</m:t>
        </m:r>
      </m:oMath>
      <w:r>
        <w:rPr/>
        <w:t xml:space="preserve">, d'amplitude et de phase identique. Montrer que dans le cas </w:t>
      </w:r>
      <m:oMath>
        <m:r>
          <m:rPr>
            <m:sty m:val="i"/>
          </m:rPr>
          <m:t>N</m:t>
        </m:r>
        <m:r>
          <m:rPr>
            <m:sty m:val="p"/>
          </m:rPr>
          <m:t>≫</m:t>
        </m:r>
        <m:r>
          <m:rPr>
            <m:sty m:val="p"/>
          </m:rPr>
          <m:t>1</m:t>
        </m:r>
      </m:oMath>
      <w:r>
        <w:rPr>
          <w:rFonts w:eastAsia="Georgia" w:cs="Georgia" w:ascii="Georgia" w:hAnsi="Georgia"/>
        </w:rPr>
        <w:t xml:space="preserve">, la puissance instantanée </w:t>
      </w:r>
      <m:oMath>
        <m:r>
          <m:rPr>
            <m:sty m:val="i"/>
          </m:rPr>
          <m:t>I</m:t>
        </m:r>
        <m:r>
          <m:rPr>
            <m:sty m:val="p"/>
          </m:rPr>
          <m:t>(</m:t>
        </m:r>
        <m:r>
          <m:rPr>
            <m:sty m:val="i"/>
          </m:rPr>
          <m:t>t</m:t>
        </m:r>
        <m:r>
          <m:rPr>
            <m:sty m:val="p"/>
          </m:rPr>
          <m:t>)</m:t>
        </m:r>
      </m:oMath>
      <w:r>
        <w:rPr>
          <w:rFonts w:eastAsia="Georgia" w:cs="Georgia" w:ascii="Georgia" w:hAnsi="Georgia"/>
        </w:rPr>
        <w:t xml:space="preserve"> présente une série de pics étroits identiques espacés de </w:t>
      </w:r>
      <m:oMath>
        <m:r>
          <m:rPr>
            <m:sty m:val="i"/>
          </m:rPr>
          <m:t>T</m:t>
        </m:r>
        <m:r>
          <m:rPr>
            <m:sty m:val="p"/>
          </m:rPr>
          <m:t>=</m:t>
        </m:r>
        <m:r>
          <m:rPr>
            <m:sty m:val="p"/>
          </m:rPr>
          <m:t>2</m:t>
        </m:r>
        <m:r>
          <m:rPr>
            <m:sty m:val="i"/>
          </m:rPr>
          <m:t>π</m:t>
        </m:r>
        <m:r>
          <m:rPr>
            <m:sty m:val="p"/>
          </m:rPr>
          <m:t>/</m:t>
        </m:r>
        <m:r>
          <m:rPr>
            <m:sty m:val="i"/>
          </m:rPr>
          <m:t>ω</m:t>
        </m:r>
      </m:oMath>
      <w:r>
        <w:rPr>
          <w:rFonts w:eastAsia="Georgia" w:cs="Georgia" w:ascii="Georgia" w:hAnsi="Georgia"/>
        </w:rPr>
        <w:t xml:space="preserve">. Déterminer la demi-largeur des pics en fonction de </w:t>
      </w:r>
      <m:oMath>
        <m:r>
          <m:rPr>
            <m:sty m:val="i"/>
          </m:rPr>
          <m:t>T</m:t>
        </m:r>
      </m:oMath>
      <w:r>
        <w:rPr/>
        <w:t xml:space="preserve"> et </w:t>
      </w:r>
      <m:oMath>
        <m:r>
          <m:rPr>
            <m:sty m:val="i"/>
          </m:rPr>
          <m:t>N</m:t>
        </m:r>
      </m:oMath>
      <w:r>
        <w:rPr/>
        <w:t xml:space="preserve">.</w:t>
      </w:r>
      <w:r>
        <w:rPr/>
        <w:br w:type="textWrapping"/>
      </w:r>
      <w:r>
        <w:rPr>
          <w:rFonts w:eastAsia="Georgia" w:cs="Georgia" w:ascii="Georgia" w:hAnsi="Georgia"/>
        </w:rPr>
        <w:t xml:space="preserve">29. Montrer que la position temporelle des pics de puissance se décale si les </w:t>
      </w:r>
      <m:oMath>
        <m:r>
          <m:rPr>
            <m:sty m:val="i"/>
          </m:rPr>
          <m:t>N</m:t>
        </m:r>
      </m:oMath>
      <w:r>
        <w:rPr/>
        <w:t xml:space="preserve"> phases </w:t>
      </w:r>
      <m:oMath>
        <m:sSub>
          <m:sSubPr/>
          <m:e>
            <m:r>
              <m:rPr>
                <m:sty m:val="i"/>
              </m:rPr>
              <m:t>φ</m:t>
            </m:r>
          </m:e>
          <m:sub>
            <m:r>
              <m:rPr>
                <m:sty m:val="i"/>
              </m:rPr>
              <m:t>q</m:t>
            </m:r>
          </m:sub>
        </m:sSub>
      </m:oMath>
      <w:r>
        <w:rPr>
          <w:rFonts w:eastAsia="Georgia" w:cs="Georgia" w:ascii="Georgia" w:hAnsi="Georgia"/>
        </w:rPr>
        <w:t xml:space="preserve"> sont en progression arithmétique, les amplitudes </w:t>
      </w:r>
      <m:oMath>
        <m:sSub>
          <m:sSubPr/>
          <m:e>
            <m:r>
              <m:rPr>
                <m:sty m:val="i"/>
              </m:rPr>
              <m:t>A</m:t>
            </m:r>
          </m:e>
          <m:sub>
            <m:r>
              <m:rPr>
                <m:sty m:val="i"/>
              </m:rPr>
              <m:t>q</m:t>
            </m:r>
          </m:sub>
        </m:sSub>
      </m:oMath>
      <w:r>
        <w:rPr/>
        <w:t xml:space="preserve"> restant identiques.</w:t>
      </w:r>
    </w:p>
    <w:p>
      <w:pPr>
        <w:spacing w:line="271" w:before="330" w:lineRule="auto"/>
      </w:pPr>
      <w:r>
        <w:rPr>
          <w:b/>
          <w:sz w:val="42"/>
        </w:rPr>
        <w:t xml:space="preserve">Mesure des phases relatives</w:t>
      </w:r>
    </w:p>
    <w:p>
      <w:pPr>
        <w:spacing w:after="220" w:lineRule="auto"/>
      </w:pPr>
      <w:r>
        <w:rPr/>
        <w:t xml:space="preserve">En pratique, on ne mesure pas directement </w:t>
      </w:r>
      <m:oMath>
        <m:r>
          <m:rPr>
            <m:sty m:val="i"/>
          </m:rPr>
          <m:t>I</m:t>
        </m:r>
        <m:r>
          <m:rPr>
            <m:sty m:val="p"/>
          </m:rPr>
          <m:t>(</m:t>
        </m:r>
        <m:r>
          <m:rPr>
            <m:sty m:val="i"/>
          </m:rPr>
          <m:t>t</m:t>
        </m:r>
        <m:r>
          <m:rPr>
            <m:sty m:val="p"/>
          </m:rPr>
          <m:t>)</m:t>
        </m:r>
      </m:oMath>
      <w:r>
        <w:rPr>
          <w:rFonts w:eastAsia="Georgia" w:cs="Georgia" w:ascii="Georgia" w:hAnsi="Georgia"/>
        </w:rPr>
        <w:t xml:space="preserve">. On mesure les amplitudes des harmoniques et leurs phases relatives, et on en déduit </w:t>
      </w:r>
      <m:oMath>
        <m:r>
          <m:rPr>
            <m:sty m:val="i"/>
          </m:rPr>
          <m:t>I</m:t>
        </m:r>
        <m:r>
          <m:rPr>
            <m:sty m:val="p"/>
          </m:rPr>
          <m:t>(</m:t>
        </m:r>
        <m:r>
          <m:rPr>
            <m:sty m:val="i"/>
          </m:rPr>
          <m:t>t</m:t>
        </m:r>
        <m:r>
          <m:rPr>
            <m:sty m:val="p"/>
          </m:rPr>
          <m:t>)</m:t>
        </m:r>
      </m:oMath>
      <w:r>
        <w:rPr>
          <w:rFonts w:eastAsia="Georgia" w:cs="Georgia" w:ascii="Georgia" w:hAnsi="Georgia"/>
        </w:rPr>
        <w:t xml:space="preserve"> par calcul, en utilisant le résultat de la question 27. Nous allons décrire la mesure des phases relatives suivant la méthode nommée RABITT, un acronyme anglais signifiant "reconstruction de battements attosecondes par interférence de transitions à deux photons". Cette méthode utilise une technique dite "pompe-sonde", dans laquelle le faisceau laser est séparé en deux sous-faisceaux dits "pompe" et "sonde", qui suivent deux trajets différents.</w:t>
      </w:r>
    </w:p>
    <w:p>
      <w:pPr>
        <w:spacing w:after="220" w:lineRule="auto"/>
      </w:pPr>
      <w:r>
        <w:rPr>
          <w:rFonts w:eastAsia="Georgia" w:cs="Georgia" w:ascii="Georgia" w:hAnsi="Georgia"/>
        </w:rPr>
        <w:t xml:space="preserve">La pompe est utilisée pour produire les harmoniques, suivant le dispositif détaillé dans la</w:t>
      </w:r>
      <w:r>
        <w:rPr/>
        <w:br w:type="textWrapping"/>
      </w:r>
      <w:r>
        <w:rPr>
          <w:rFonts w:eastAsia="Georgia" w:cs="Georgia" w:ascii="Georgia" w:hAnsi="Georgia"/>
        </w:rPr>
        <w:t xml:space="preserve">première partie. Ces harmoniques se propagent dans la même direction que celle de l'onde émise par le laser pompe, un filtre en aluminium ne laissant passer que celles de rang </w:t>
      </w:r>
      <m:oMath>
        <m:r>
          <m:rPr>
            <m:sty m:val="i"/>
          </m:rPr>
          <m:t>q</m:t>
        </m:r>
      </m:oMath>
      <w:r>
        <w:rPr>
          <w:rFonts w:eastAsia="Georgia" w:cs="Georgia" w:ascii="Georgia" w:hAnsi="Georgia"/>
        </w:rPr>
        <w:t xml:space="preserve"> suffisamment élevé. Nous appelons "faisceau d'harmoniques" le faisceau obtenu après ce filtrage.</w:t>
      </w:r>
      <w:r>
        <w:rPr/>
        <w:br w:type="textWrapping"/>
      </w:r>
      <w:r>
        <w:rPr>
          <w:rFonts w:eastAsia="Georgia" w:cs="Georgia" w:ascii="Georgia" w:hAnsi="Georgia"/>
        </w:rPr>
        <w:t xml:space="preserve">30. Rappeler l'expression de l'énergie </w:t>
      </w:r>
      <m:oMath>
        <m:sSub>
          <m:sSubPr/>
          <m:e>
            <m:r>
              <m:rPr>
                <m:sty m:val="i"/>
              </m:rPr>
              <m:t>E</m:t>
            </m:r>
          </m:e>
          <m:sub>
            <m:r>
              <m:rPr>
                <m:sty m:val="i"/>
              </m:rPr>
              <m:t>q</m:t>
            </m:r>
          </m:sub>
        </m:sSub>
      </m:oMath>
      <w:r>
        <w:rPr/>
        <w:t xml:space="preserve"> d'un photon dans l'harmonique de rang </w:t>
      </w:r>
      <m:oMath>
        <m:r>
          <m:rPr>
            <m:sty m:val="i"/>
          </m:rPr>
          <m:t>q</m:t>
        </m:r>
      </m:oMath>
      <w:r>
        <w:rPr/>
        <w:t xml:space="preserve">.</w:t>
      </w:r>
    </w:p>
    <w:p>
      <w:pPr>
        <w:spacing w:after="220" w:lineRule="auto"/>
      </w:pPr>
      <w:r>
        <w:rPr>
          <w:rFonts w:eastAsia="Georgia" w:cs="Georgia" w:ascii="Georgia" w:hAnsi="Georgia"/>
        </w:rPr>
        <w:t xml:space="preserve">Si le faisceau d'harmoniques est focalisé sur un nouvel échantillon d'argon, et si l'énergie </w:t>
      </w:r>
      <m:oMath>
        <m:sSub>
          <m:sSubPr/>
          <m:e>
            <m:r>
              <m:rPr>
                <m:sty m:val="i"/>
              </m:rPr>
              <m:t>E</m:t>
            </m:r>
          </m:e>
          <m:sub>
            <m:r>
              <m:rPr>
                <m:sty m:val="i"/>
              </m:rPr>
              <m:t>q</m:t>
            </m:r>
          </m:sub>
        </m:sSub>
      </m:oMath>
      <w:r>
        <w:rPr>
          <w:rFonts w:eastAsia="Georgia" w:cs="Georgia" w:ascii="Georgia" w:hAnsi="Georgia"/>
        </w:rPr>
        <w:t xml:space="preserve"> est supérieure à l'énergie d'ionisation </w:t>
      </w:r>
      <m:oMath>
        <m:sSub>
          <m:sSubPr/>
          <m:e>
            <m:r>
              <m:rPr>
                <m:sty m:val="i"/>
              </m:rPr>
              <m:t>I</m:t>
            </m:r>
          </m:e>
          <m:sub>
            <m:r>
              <m:rPr>
                <m:sty m:val="i"/>
              </m:rPr>
              <m:t>P</m:t>
            </m:r>
          </m:sub>
        </m:sSub>
      </m:oMath>
      <w:r>
        <w:rPr>
          <w:rFonts w:eastAsia="Georgia" w:cs="Georgia" w:ascii="Georgia" w:hAnsi="Georgia"/>
        </w:rPr>
        <w:t xml:space="preserve">, l'absorption du photon par un atome d'argon conduit, par effet photoélectrique, à l'éjection d'un électron dont l'énergie cinétique vaut </w:t>
      </w:r>
      <m:oMath>
        <m:sSub>
          <m:sSubPr/>
          <m:e>
            <m:r>
              <m:rPr>
                <m:sty m:val="i"/>
              </m:rPr>
              <m:t>E</m:t>
            </m:r>
          </m:e>
          <m:sub>
            <m:r>
              <m:rPr>
                <m:sty m:val="i"/>
              </m:rPr>
              <m:t>q</m:t>
            </m:r>
          </m:sub>
        </m:sSub>
        <m:r>
          <m:rPr>
            <m:sty m:val="p"/>
          </m:rPr>
          <m:t>−</m:t>
        </m:r>
        <m:sSub>
          <m:sSubPr/>
          <m:e>
            <m:r>
              <m:rPr>
                <m:sty m:val="i"/>
              </m:rPr>
              <m:t>I</m:t>
            </m:r>
          </m:e>
          <m:sub>
            <m:r>
              <m:rPr>
                <m:sty m:val="i"/>
              </m:rPr>
              <m:t>P</m:t>
            </m:r>
          </m:sub>
        </m:sSub>
      </m:oMath>
      <w:r>
        <w:rPr>
          <w:rFonts w:eastAsia="Georgia" w:cs="Georgia" w:ascii="Georgia" w:hAnsi="Georgia"/>
        </w:rPr>
        <w:t xml:space="preserve">. Dans la méthode RABITT, le faisceau d'harmoniques est mélangé avec le faisceau sonde avant d'être focalisé sur l'argon. L'action combinée des deux faisceaux peut aussi conduire à l'éjection d'un électron d'énergie </w:t>
      </w:r>
      <m:oMath>
        <m:sSub>
          <m:sSubPr/>
          <m:e>
            <m:r>
              <m:rPr>
                <m:sty m:val="i"/>
              </m:rPr>
              <m:t>E</m:t>
            </m:r>
          </m:e>
          <m:sub>
            <m:r>
              <m:rPr>
                <m:sty m:val="i"/>
              </m:rPr>
              <m:t>q</m:t>
            </m:r>
            <m:r>
              <m:rPr>
                <m:sty m:val="p"/>
              </m:rPr>
              <m:t>+</m:t>
            </m:r>
            <m:r>
              <m:rPr>
                <m:sty m:val="p"/>
              </m:rPr>
              <m:t>1</m:t>
            </m:r>
          </m:sub>
        </m:sSub>
        <m:r>
          <m:rPr>
            <m:sty m:val="p"/>
          </m:rPr>
          <m:t>−</m:t>
        </m:r>
        <m:sSub>
          <m:sSubPr/>
          <m:e>
            <m:r>
              <m:rPr>
                <m:sty m:val="i"/>
              </m:rPr>
              <m:t>I</m:t>
            </m:r>
          </m:e>
          <m:sub>
            <m:r>
              <m:rPr>
                <m:sty m:val="i"/>
              </m:rPr>
              <m:t>P</m:t>
            </m:r>
          </m:sub>
        </m:sSub>
      </m:oMath>
      <w:r>
        <w:rPr>
          <w:rFonts w:eastAsia="Georgia" w:cs="Georgia" w:ascii="Georgia" w:hAnsi="Georgia"/>
        </w:rPr>
        <w:t xml:space="preserve">, ce qu'on appelle une transition à deux photons.</w:t>
      </w:r>
      <w:r>
        <w:rPr/>
        <w:br w:type="textWrapping"/>
      </w:r>
      <w:r>
        <w:rPr>
          <w:rFonts w:eastAsia="Georgia" w:cs="Georgia" w:ascii="Georgia" w:hAnsi="Georgia"/>
        </w:rPr>
        <w:t xml:space="preserve">31. D'après la figure 3 , le faisceau d'harmoniques ne comprend que les harmoniques impaires, et deux pics successifs </w:t>
      </w:r>
      <m:oMath>
        <m:r>
          <m:rPr>
            <m:sty m:val="i"/>
          </m:rPr>
          <m:t>q</m:t>
        </m:r>
      </m:oMath>
      <w:r>
        <w:rPr/>
        <w:t xml:space="preserve"> et </w:t>
      </w:r>
      <m:oMath>
        <m:r>
          <m:rPr>
            <m:sty m:val="i"/>
          </m:rPr>
          <m:t>q</m:t>
        </m:r>
        <m:r>
          <m:rPr>
            <m:sty m:val="p"/>
          </m:rPr>
          <m:t>+</m:t>
        </m:r>
        <m:r>
          <m:rPr>
            <m:sty m:val="p"/>
          </m:rPr>
          <m:t>2</m:t>
        </m:r>
      </m:oMath>
      <w:r>
        <w:rPr>
          <w:rFonts w:eastAsia="Georgia" w:cs="Georgia" w:ascii="Georgia" w:hAnsi="Georgia"/>
        </w:rPr>
        <w:t xml:space="preserve"> ont des amplitudes approximativement égales. En un point donné, l'amplitude du champ électrique associé à ces deux pics est proportionnelle à </w:t>
      </w:r>
      <m:oMath>
        <m:sSub>
          <m:sSubPr/>
          <m:e>
            <m:r>
              <m:rPr>
                <m:sty m:val="i"/>
              </m:rPr>
              <m:t>A</m:t>
            </m:r>
          </m:e>
          <m:sub>
            <m:r>
              <m:rPr>
                <m:sty m:val="i"/>
              </m:rPr>
              <m:t>p</m:t>
            </m:r>
          </m:sub>
        </m:sSub>
        <m:r>
          <m:rPr>
            <m:sty m:val="p"/>
          </m:rPr>
          <m:t>(</m:t>
        </m:r>
        <m:r>
          <m:rPr>
            <m:sty m:val="i"/>
          </m:rPr>
          <m:t>t</m:t>
        </m:r>
        <m:r>
          <m:rPr>
            <m:sty m:val="p"/>
          </m:rPr>
          <m:t>)</m:t>
        </m:r>
        <m:r>
          <m:rPr>
            <m:sty m:val="p"/>
          </m:rPr>
          <m:t>=</m:t>
        </m:r>
        <m:r>
          <m:rPr>
            <m:sty m:val="p"/>
          </m:rPr>
          <m:t>cos</m:t>
        </m:r>
        <m:r>
          <m:rPr>
            <m:sty m:val="p"/>
          </m:rPr>
          <m:t>⁡</m:t>
        </m:r>
        <m:d>
          <m:dPr>
            <m:begChr m:val="("/>
            <m:endChr m:val=")"/>
            <m:ctrlPr>
              <w:rPr>
                <w:rFonts w:ascii="Cambria Math" w:hAnsi="Cambria Math"/>
              </w:rPr>
            </m:ctrlPr>
          </m:dPr>
          <m:e>
            <m:r>
              <m:rPr>
                <m:sty m:val="i"/>
              </m:rPr>
              <m:t>q</m:t>
            </m:r>
            <m:r>
              <m:rPr>
                <m:sty m:val="i"/>
              </m:rPr>
              <m:t>ω</m:t>
            </m:r>
            <m:r>
              <m:rPr>
                <m:sty m:val="i"/>
              </m:rPr>
              <m:t>t</m:t>
            </m:r>
            <m:r>
              <m:rPr>
                <m:sty m:val="p"/>
              </m:rPr>
              <m:t>+</m:t>
            </m:r>
            <m:sSub>
              <m:sSubPr/>
              <m:e>
                <m:r>
                  <m:rPr>
                    <m:sty m:val="i"/>
                  </m:rPr>
                  <m:t>φ</m:t>
                </m:r>
              </m:e>
              <m:sub>
                <m:r>
                  <m:rPr>
                    <m:sty m:val="i"/>
                  </m:rPr>
                  <m:t>q</m:t>
                </m:r>
              </m:sub>
            </m:sSub>
          </m:e>
        </m:d>
        <m:r>
          <m:rPr>
            <m:sty m:val="p"/>
          </m:rPr>
          <m:t>+</m:t>
        </m:r>
        <m:r>
          <m:rPr>
            <m:sty m:val="p"/>
          </m:rPr>
          <m:t>cos</m:t>
        </m:r>
        <m:r>
          <m:rPr>
            <m:sty m:val="p"/>
          </m:rPr>
          <m:t>⁡</m:t>
        </m:r>
        <m:d>
          <m:dPr>
            <m:begChr m:val="("/>
            <m:endChr m:val=")"/>
            <m:ctrlPr>
              <w:rPr>
                <w:rFonts w:ascii="Cambria Math" w:hAnsi="Cambria Math"/>
              </w:rPr>
            </m:ctrlPr>
          </m:dPr>
          <m:e>
            <m:r>
              <m:rPr>
                <m:sty m:val="p"/>
              </m:rPr>
              <m:t>(</m:t>
            </m:r>
            <m:r>
              <m:rPr>
                <m:sty m:val="i"/>
              </m:rPr>
              <m:t>q</m:t>
            </m:r>
            <m:r>
              <m:rPr>
                <m:sty m:val="p"/>
              </m:rPr>
              <m:t>+</m:t>
            </m:r>
            <m:r>
              <m:rPr>
                <m:sty m:val="p"/>
              </m:rPr>
              <m:t>2</m:t>
            </m:r>
            <m:r>
              <m:rPr>
                <m:sty m:val="p"/>
              </m:rPr>
              <m:t>)</m:t>
            </m:r>
            <m:r>
              <m:rPr>
                <m:sty m:val="i"/>
              </m:rPr>
              <m:t>ω</m:t>
            </m:r>
            <m:r>
              <m:rPr>
                <m:sty m:val="i"/>
              </m:rPr>
              <m:t>t</m:t>
            </m:r>
            <m:r>
              <m:rPr>
                <m:sty m:val="p"/>
              </m:rPr>
              <m:t>+</m:t>
            </m:r>
            <m:sSub>
              <m:sSubPr/>
              <m:e>
                <m:r>
                  <m:rPr>
                    <m:sty m:val="i"/>
                  </m:rPr>
                  <m:t>φ</m:t>
                </m:r>
              </m:e>
              <m:sub>
                <m:r>
                  <m:rPr>
                    <m:sty m:val="i"/>
                  </m:rPr>
                  <m:t>q</m:t>
                </m:r>
                <m:r>
                  <m:rPr>
                    <m:sty m:val="p"/>
                  </m:rPr>
                  <m:t>+</m:t>
                </m:r>
                <m:r>
                  <m:rPr>
                    <m:sty m:val="p"/>
                  </m:rPr>
                  <m:t>2</m:t>
                </m:r>
              </m:sub>
            </m:sSub>
          </m:e>
        </m:d>
      </m:oMath>
      <w:r>
        <w:rPr>
          <w:rFonts w:eastAsia="Georgia" w:cs="Georgia" w:ascii="Georgia" w:hAnsi="Georgia"/>
        </w:rPr>
        <w:t xml:space="preserve">. L'amplitude du champ électrique du faisceau sonde est, elle, proportionnelle à </w:t>
      </w:r>
      <m:oMath>
        <m:sSub>
          <m:sSubPr/>
          <m:e>
            <m:r>
              <m:rPr>
                <m:sty m:val="i"/>
              </m:rPr>
              <m:t>A</m:t>
            </m:r>
          </m:e>
          <m:sub>
            <m:r>
              <m:rPr>
                <m:sty m:val="i"/>
              </m:rPr>
              <m:t>s</m:t>
            </m:r>
          </m:sub>
        </m:sSub>
        <m:r>
          <m:rPr>
            <m:sty m:val="p"/>
          </m:rPr>
          <m:t>(</m:t>
        </m:r>
        <m:r>
          <m:rPr>
            <m:sty m:val="i"/>
          </m:rPr>
          <m:t>t</m:t>
        </m:r>
        <m:r>
          <m:rPr>
            <m:sty m:val="p"/>
          </m:rPr>
          <m:t>)</m:t>
        </m:r>
        <m:r>
          <m:rPr>
            <m:sty m:val="p"/>
          </m:rPr>
          <m:t>=</m:t>
        </m:r>
        <m:r>
          <m:rPr>
            <m:sty m:val="p"/>
          </m:rPr>
          <m:t>cos</m:t>
        </m:r>
        <m:r>
          <m:rPr>
            <m:sty m:val="p"/>
          </m:rPr>
          <m:t>⁡</m:t>
        </m:r>
        <m:r>
          <m:rPr>
            <m:sty m:val="p"/>
          </m:rPr>
          <m:t>(</m:t>
        </m:r>
        <m:r>
          <m:rPr>
            <m:sty m:val="i"/>
          </m:rPr>
          <m:t>ω</m:t>
        </m:r>
        <m:r>
          <m:rPr>
            <m:sty m:val="p"/>
          </m:rPr>
          <m:t>(</m:t>
        </m:r>
        <m:r>
          <m:rPr>
            <m:sty m:val="i"/>
          </m:rPr>
          <m:t>t</m:t>
        </m:r>
        <m:r>
          <m:rPr>
            <m:sty m:val="p"/>
          </m:rPr>
          <m:t>+</m:t>
        </m:r>
        <m:r>
          <m:rPr>
            <m:sty m:val="i"/>
          </m:rPr>
          <m:t>τ</m:t>
        </m:r>
        <m:r>
          <m:rPr>
            <m:sty m:val="p"/>
          </m:rPr>
          <m:t>)</m:t>
        </m:r>
        <m:r>
          <m:rPr>
            <m:sty m:val="p"/>
          </m:rPr>
          <m:t>)</m:t>
        </m:r>
      </m:oMath>
      <w:r>
        <w:rPr>
          <w:rFonts w:eastAsia="Georgia" w:cs="Georgia" w:ascii="Georgia" w:hAnsi="Georgia"/>
        </w:rPr>
        <w:t xml:space="preserve">, où </w:t>
      </w:r>
      <m:oMath>
        <m:r>
          <m:rPr>
            <m:sty m:val="i"/>
          </m:rPr>
          <m:t>τ</m:t>
        </m:r>
      </m:oMath>
      <w:r>
        <w:rPr>
          <w:rFonts w:eastAsia="Georgia" w:cs="Georgia" w:ascii="Georgia" w:hAnsi="Georgia"/>
        </w:rPr>
        <w:t xml:space="preserve"> est un retard ajustable. On admet que l'amplitude de probabilité du processus quantique de transition à deux photons est proportionnelle au produit de ces amplitudes, </w:t>
      </w:r>
      <m:oMath>
        <m:sSub>
          <m:sSubPr/>
          <m:e>
            <m:r>
              <m:rPr>
                <m:sty m:val="i"/>
              </m:rPr>
              <m:t>A</m:t>
            </m:r>
          </m:e>
          <m:sub>
            <m:r>
              <m:rPr>
                <m:sty m:val="i"/>
              </m:rPr>
              <m:t>p</m:t>
            </m:r>
          </m:sub>
        </m:sSub>
        <m:r>
          <m:rPr>
            <m:sty m:val="p"/>
          </m:rPr>
          <m:t>(</m:t>
        </m:r>
        <m:r>
          <m:rPr>
            <m:sty m:val="i"/>
          </m:rPr>
          <m:t>t</m:t>
        </m:r>
        <m:r>
          <m:rPr>
            <m:sty m:val="p"/>
          </m:rPr>
          <m:t>)</m:t>
        </m:r>
        <m:sSub>
          <m:sSubPr/>
          <m:e>
            <m:r>
              <m:rPr>
                <m:sty m:val="i"/>
              </m:rPr>
              <m:t>A</m:t>
            </m:r>
          </m:e>
          <m:sub>
            <m:r>
              <m:rPr>
                <m:sty m:val="i"/>
              </m:rPr>
              <m:t>s</m:t>
            </m:r>
          </m:sub>
        </m:sSub>
        <m:r>
          <m:rPr>
            <m:sty m:val="p"/>
          </m:rPr>
          <m:t>(</m:t>
        </m:r>
        <m:r>
          <m:rPr>
            <m:sty m:val="i"/>
          </m:rPr>
          <m:t>t</m:t>
        </m:r>
        <m:r>
          <m:rPr>
            <m:sty m:val="p"/>
          </m:rPr>
          <m:t>)</m:t>
        </m:r>
      </m:oMath>
      <w:r>
        <w:rPr>
          <w:rFonts w:eastAsia="Georgia" w:cs="Georgia" w:ascii="Georgia" w:hAnsi="Georgia"/>
        </w:rPr>
        <w:t xml:space="preserve">. En utilisant une représentation complexe, isoler dans ce produit les composantes proportionnelles à </w:t>
      </w:r>
      <m:oMath>
        <m:r>
          <m:rPr>
            <m:sty m:val="p"/>
          </m:rPr>
          <m:t>exp</m:t>
        </m:r>
        <m:r>
          <m:rPr>
            <m:sty m:val="p"/>
          </m:rPr>
          <m:t>⁡</m:t>
        </m:r>
        <m:r>
          <m:rPr>
            <m:sty m:val="p"/>
          </m:rPr>
          <m:t>(</m:t>
        </m:r>
        <m:r>
          <m:rPr>
            <m:sty m:val="i"/>
          </m:rPr>
          <m:t>i</m:t>
        </m:r>
        <m:r>
          <m:rPr>
            <m:sty m:val="p"/>
          </m:rPr>
          <m:t>(</m:t>
        </m:r>
        <m:r>
          <m:rPr>
            <m:sty m:val="i"/>
          </m:rPr>
          <m:t>q</m:t>
        </m:r>
        <m:r>
          <m:rPr>
            <m:sty m:val="p"/>
          </m:rPr>
          <m:t>+</m:t>
        </m:r>
        <m:r>
          <m:rPr>
            <m:sty m:val="p"/>
          </m:rPr>
          <m:t>1</m:t>
        </m:r>
        <m:r>
          <m:rPr>
            <m:sty m:val="p"/>
          </m:rPr>
          <m:t>)</m:t>
        </m:r>
        <m:r>
          <m:rPr>
            <m:sty m:val="i"/>
          </m:rPr>
          <m:t>ω</m:t>
        </m:r>
        <m:r>
          <m:rPr>
            <m:sty m:val="i"/>
          </m:rPr>
          <m:t>t</m:t>
        </m:r>
        <m:r>
          <m:rPr>
            <m:sty m:val="p"/>
          </m:rPr>
          <m:t>)</m:t>
        </m:r>
      </m:oMath>
      <w:r>
        <w:rPr>
          <w:rFonts w:eastAsia="Georgia" w:cs="Georgia" w:ascii="Georgia" w:hAnsi="Georgia"/>
        </w:rPr>
        <w:t xml:space="preserve">, correspondant à l'éjection d'un électron d'énergie </w:t>
      </w:r>
      <m:oMath>
        <m:sSub>
          <m:sSubPr/>
          <m:e>
            <m:r>
              <m:rPr>
                <m:sty m:val="i"/>
              </m:rPr>
              <m:t>E</m:t>
            </m:r>
          </m:e>
          <m:sub>
            <m:r>
              <m:rPr>
                <m:sty m:val="i"/>
              </m:rPr>
              <m:t>q</m:t>
            </m:r>
            <m:r>
              <m:rPr>
                <m:sty m:val="p"/>
              </m:rPr>
              <m:t>+</m:t>
            </m:r>
            <m:r>
              <m:rPr>
                <m:sty m:val="p"/>
              </m:rPr>
              <m:t>1</m:t>
            </m:r>
          </m:sub>
        </m:sSub>
        <m:r>
          <m:rPr>
            <m:sty m:val="p"/>
          </m:rPr>
          <m:t>−</m:t>
        </m:r>
        <m:sSub>
          <m:sSubPr/>
          <m:e>
            <m:r>
              <m:rPr>
                <m:sty m:val="i"/>
              </m:rPr>
              <m:t>I</m:t>
            </m:r>
          </m:e>
          <m:sub>
            <m:r>
              <m:rPr>
                <m:sty m:val="i"/>
              </m:rPr>
              <m:t>P</m:t>
            </m:r>
          </m:sub>
        </m:sSub>
      </m:oMath>
      <w:r>
        <w:rPr/>
        <w:t xml:space="preserve">.</w:t>
      </w:r>
      <w:r>
        <w:rPr/>
        <w:br w:type="textWrapping"/>
      </w:r>
      <w:r>
        <w:rPr>
          <w:rFonts w:eastAsia="Georgia" w:cs="Georgia" w:ascii="Georgia" w:hAnsi="Georgia"/>
        </w:rPr>
        <w:t xml:space="preserve">32. Exprimer la probabilité correspondante, et tracer sa variation en fonction de </w:t>
      </w:r>
      <m:oMath>
        <m:r>
          <m:rPr>
            <m:sty m:val="i"/>
          </m:rPr>
          <m:t>τ</m:t>
        </m:r>
      </m:oMath>
      <w:r>
        <w:rPr>
          <w:rFonts w:eastAsia="Georgia" w:cs="Georgia" w:ascii="Georgia" w:hAnsi="Georgia"/>
        </w:rPr>
        <w:t xml:space="preserve">. Pourquoi parle-t-on d'interférence de transitions à deux photons? Exprimer l'intervalle entre deux maximums de probabilité.</w:t>
      </w:r>
    </w:p>
    <w:p>
      <w:pPr>
        <w:spacing w:lineRule="auto"/>
        <w:jc w:val="center"/>
      </w:pPr>
      <w:r>
        <w:rPr/>
        <w:drawing>
          <wp:inline distB="0" distL="0" distR="0" distT="0">
            <wp:extent cx="5486400" cy="4055437"/>
            <wp:effectExtent b="0" l="0" r="0" t="0"/>
            <wp:docPr id="4" name="image-b5f6ad48e96590b0d99c9ccb4045955754793d0b.jpg"/>
            <a:graphic>
              <a:graphicData uri="http://schemas.openxmlformats.org/drawingml/2006/picture">
                <pic:pic>
                  <pic:nvPicPr>
                    <pic:cNvPr id="4" name="image-b5f6ad48e96590b0d99c9ccb4045955754793d0b.jpg" descr=""/>
                    <pic:cNvPicPr/>
                  </pic:nvPicPr>
                  <pic:blipFill>
                    <a:blip r:embed="rId8" cstate="print"/>
                    <a:srcRect b="0" l="0" r="0" t="0"/>
                    <a:stretch>
                      <a:fillRect/>
                    </a:stretch>
                  </pic:blipFill>
                  <pic:spPr>
                    <a:xfrm>
                      <a:off x="0" y="0"/>
                      <a:ext cx="5486400" cy="4055437"/>
                    </a:xfrm>
                    <a:prstGeom prst="rect"/>
                  </pic:spPr>
                </pic:pic>
              </a:graphicData>
            </a:graphic>
          </wp:inline>
        </w:drawing>
      </w:r>
    </w:p>
    <w:p>
      <w:pPr>
        <w:spacing w:lineRule="auto"/>
      </w:pPr>
      <w:r>
        <w:rPr>
          <w:rFonts w:eastAsia="Georgia" w:cs="Georgia" w:ascii="Georgia" w:hAnsi="Georgia"/>
        </w:rPr>
        <w:t xml:space="preserve">Figure 4 - Nombre de photoélectrons d'énergie </w:t>
      </w:r>
      <m:oMath>
        <m:sSub>
          <m:sSubPr/>
          <m:e>
            <m:r>
              <m:rPr>
                <m:sty m:val="i"/>
              </m:rPr>
              <m:t>E</m:t>
            </m:r>
          </m:e>
          <m:sub>
            <m:r>
              <m:rPr>
                <m:sty m:val="i"/>
              </m:rPr>
              <m:t>q</m:t>
            </m:r>
          </m:sub>
        </m:sSub>
        <m:r>
          <m:rPr>
            <m:sty m:val="p"/>
          </m:rPr>
          <m:t>−</m:t>
        </m:r>
        <m:sSub>
          <m:sSubPr/>
          <m:e>
            <m:r>
              <m:rPr>
                <m:sty m:val="i"/>
              </m:rPr>
              <m:t>I</m:t>
            </m:r>
          </m:e>
          <m:sub>
            <m:r>
              <m:rPr>
                <m:sty m:val="i"/>
              </m:rPr>
              <m:t>P</m:t>
            </m:r>
          </m:sub>
        </m:sSub>
      </m:oMath>
      <w:r>
        <w:rPr/>
        <w:t xml:space="preserve"> en fonction du retard </w:t>
      </w:r>
      <m:oMath>
        <m:r>
          <m:rPr>
            <m:sty m:val="i"/>
          </m:rPr>
          <m:t>τ</m:t>
        </m:r>
      </m:oMath>
      <w:r>
        <w:rPr/>
        <w:t xml:space="preserve"> et de </w:t>
      </w:r>
      <m:oMath>
        <m:r>
          <m:rPr>
            <m:sty m:val="i"/>
          </m:rPr>
          <m:t>q</m:t>
        </m:r>
      </m:oMath>
      <w:r>
        <w:rPr>
          <w:rFonts w:eastAsia="Georgia" w:cs="Georgia" w:ascii="Georgia" w:hAnsi="Georgia"/>
        </w:rPr>
        <w:t xml:space="preserve">, les zones les plus claires correspondant aux plus grands nombres [extrait de l'article "Physics of attosecond pulses produced via high harmonic generation", par Katalin Varjù, Per Johnsson, Johan Mauritsson, Anne L'Huillier, Rodrigo López-Martens, Am. J. Phys. 77, 389-395 (2009)].</w:t>
      </w:r>
    </w:p>
    <w:p>
      <w:pPr>
        <w:numPr>
          <w:ilvl w:val="0"/>
          <w:numId w:val="6"/>
        </w:numPr>
        <w:spacing w:lineRule="auto"/>
      </w:pPr>
      <w:r>
        <w:rPr>
          <w:rFonts w:eastAsia="Georgia" w:cs="Georgia" w:ascii="Georgia" w:hAnsi="Georgia"/>
        </w:rPr>
        <w:t xml:space="preserve">La mesure de l'énergie cinétique de l'électron donne accès à la valeur de </w:t>
      </w:r>
      <m:oMath>
        <m:r>
          <m:rPr>
            <m:sty m:val="i"/>
          </m:rPr>
          <m:t>q</m:t>
        </m:r>
      </m:oMath>
      <w:r>
        <w:rPr>
          <w:rFonts w:eastAsia="Georgia" w:cs="Georgia" w:ascii="Georgia" w:hAnsi="Georgia"/>
        </w:rPr>
        <w:t xml:space="preserve"> (voir la fin du problème). La figure 4 représente le nombre d'électrons émis en fonction de </w:t>
      </w:r>
      <m:oMath>
        <m:r>
          <m:rPr>
            <m:sty m:val="i"/>
          </m:rPr>
          <m:t>τ</m:t>
        </m:r>
      </m:oMath>
      <w:r>
        <w:rPr/>
        <w:t xml:space="preserve"> et </w:t>
      </w:r>
      <m:oMath>
        <m:r>
          <m:rPr>
            <m:sty m:val="i"/>
          </m:rPr>
          <m:t>q</m:t>
        </m:r>
      </m:oMath>
      <w:r>
        <w:rPr>
          <w:rFonts w:eastAsia="Georgia" w:cs="Georgia" w:ascii="Georgia" w:hAnsi="Georgia"/>
        </w:rPr>
        <w:t xml:space="preserve">. Commenter cette figure à la lueur de la figure 3 et des deux dernières questions, en distinguant les valeurs de </w:t>
      </w:r>
      <m:oMath>
        <m:r>
          <m:rPr>
            <m:sty m:val="i"/>
          </m:rPr>
          <m:t>q</m:t>
        </m:r>
      </m:oMath>
      <w:r>
        <w:rPr>
          <w:rFonts w:eastAsia="Georgia" w:cs="Georgia" w:ascii="Georgia" w:hAnsi="Georgia"/>
        </w:rPr>
        <w:t xml:space="preserve"> paires et impaires. Vérifier que la valeur de </w:t>
      </w:r>
      <m:oMath>
        <m:r>
          <m:rPr>
            <m:sty m:val="i"/>
          </m:rPr>
          <m:t>T</m:t>
        </m:r>
      </m:oMath>
      <w:r>
        <w:rPr>
          <w:rFonts w:eastAsia="Georgia" w:cs="Georgia" w:ascii="Georgia" w:hAnsi="Georgia"/>
        </w:rPr>
        <w:t xml:space="preserve"> déduite de cette figure est compatible avec celle obtenue à la question 3.</w:t>
      </w:r>
    </w:p>
    <w:p>
      <w:pPr>
        <w:numPr>
          <w:ilvl w:val="0"/>
          <w:numId w:val="6"/>
        </w:numPr>
        <w:spacing w:lineRule="auto"/>
      </w:pPr>
      <w:r>
        <w:rPr>
          <w:rFonts w:eastAsia="Georgia" w:cs="Georgia" w:ascii="Georgia" w:hAnsi="Georgia"/>
        </w:rPr>
        <w:t xml:space="preserve">Comment, sur la figure 4 , peut-on vérifier si </w:t>
      </w:r>
      <m:oMath>
        <m:sSub>
          <m:sSubPr/>
          <m:e>
            <m:r>
              <m:rPr>
                <m:sty m:val="i"/>
              </m:rPr>
              <m:t>φ</m:t>
            </m:r>
          </m:e>
          <m:sub>
            <m:r>
              <m:rPr>
                <m:sty m:val="i"/>
              </m:rPr>
              <m:t>q</m:t>
            </m:r>
            <m:r>
              <m:rPr>
                <m:sty m:val="p"/>
              </m:rPr>
              <m:t>+</m:t>
            </m:r>
            <m:r>
              <m:rPr>
                <m:sty m:val="p"/>
              </m:rPr>
              <m:t>2</m:t>
            </m:r>
          </m:sub>
        </m:sSub>
        <m:r>
          <m:rPr>
            <m:sty m:val="p"/>
          </m:rPr>
          <m:t>−</m:t>
        </m:r>
        <m:sSub>
          <m:sSubPr/>
          <m:e>
            <m:r>
              <m:rPr>
                <m:sty m:val="i"/>
              </m:rPr>
              <m:t>φ</m:t>
            </m:r>
          </m:e>
          <m:sub>
            <m:r>
              <m:rPr>
                <m:sty m:val="i"/>
              </m:rPr>
              <m:t>q</m:t>
            </m:r>
          </m:sub>
        </m:sSub>
      </m:oMath>
      <w:r>
        <w:rPr>
          <w:rFonts w:eastAsia="Georgia" w:cs="Georgia" w:ascii="Georgia" w:hAnsi="Georgia"/>
        </w:rPr>
        <w:t xml:space="preserve"> est indépendant de </w:t>
      </w:r>
      <m:oMath>
        <m:r>
          <m:rPr>
            <m:sty m:val="i"/>
          </m:rPr>
          <m:t>q</m:t>
        </m:r>
      </m:oMath>
      <w:r>
        <w:rPr/>
        <w:t xml:space="preserve"> ?</w:t>
      </w:r>
    </w:p>
    <w:p>
      <w:pPr>
        <w:numPr>
          <w:ilvl w:val="0"/>
          <w:numId w:val="6"/>
        </w:numPr>
        <w:spacing w:lineRule="auto"/>
      </w:pPr>
      <w:r>
        <w:rPr>
          <w:rFonts w:eastAsia="Georgia" w:cs="Georgia" w:ascii="Georgia" w:hAnsi="Georgia"/>
        </w:rPr>
        <w:t xml:space="preserve">Dans ce cas, donner une estimation de la durée de l'impulsion du faisceau d'harmoniques.</w:t>
      </w:r>
    </w:p>
    <w:p>
      <w:pPr>
        <w:spacing w:line="271" w:before="330" w:lineRule="auto"/>
      </w:pPr>
      <w:r>
        <w:rPr>
          <w:rFonts w:eastAsia="Georgia" w:cs="Georgia" w:ascii="Georgia" w:hAnsi="Georgia"/>
          <w:b/>
          <w:sz w:val="42"/>
        </w:rPr>
        <w:t xml:space="preserve">III - Spectromètre magnétique</w:t>
      </w:r>
    </w:p>
    <w:p>
      <w:pPr>
        <w:spacing w:after="220" w:lineRule="auto"/>
      </w:pPr>
      <w:r>
        <w:rPr>
          <w:rFonts w:eastAsia="Georgia" w:cs="Georgia" w:ascii="Georgia" w:hAnsi="Georgia"/>
        </w:rPr>
        <w:t xml:space="preserve">La mesure de l'énergie cinétique des électrons est réalisée par un spectromètre magnétique dont nous décrivons le principe.</w:t>
      </w:r>
      <w:r>
        <w:rPr/>
        <w:br w:type="textWrapping"/>
      </w:r>
      <w:r>
        <w:rPr>
          <w:rFonts w:eastAsia="Georgia" w:cs="Georgia" w:ascii="Georgia" w:hAnsi="Georgia"/>
        </w:rPr>
        <w:t xml:space="preserve">36. On considère d'abord le mouvement d'un électron dans un champ magnétique </w:t>
      </w:r>
      <m:oMath>
        <m:acc>
          <m:accPr>
            <m:chr m:val="⃗"/>
          </m:accPr>
          <m:e>
            <m:r>
              <m:rPr>
                <m:sty m:val="i"/>
              </m:rPr>
              <m:t>B</m:t>
            </m:r>
          </m:e>
        </m:acc>
      </m:oMath>
      <w:r>
        <w:rPr>
          <w:rFonts w:eastAsia="Georgia" w:cs="Georgia" w:ascii="Georgia" w:hAnsi="Georgia"/>
        </w:rPr>
        <w:t xml:space="preserve"> uniforme, la vitesse initiale de l'électron étant orthogonale à </w:t>
      </w:r>
      <m:oMath>
        <m:acc>
          <m:accPr>
            <m:chr m:val="⃗"/>
          </m:accPr>
          <m:e>
            <m:r>
              <m:rPr>
                <m:sty m:val="i"/>
              </m:rPr>
              <m:t>B</m:t>
            </m:r>
          </m:e>
        </m:acc>
      </m:oMath>
      <w:r>
        <w:rPr>
          <w:rFonts w:eastAsia="Georgia" w:cs="Georgia" w:ascii="Georgia" w:hAnsi="Georgia"/>
        </w:rPr>
        <w:t xml:space="preserve">. Déterminer le rayon </w:t>
      </w:r>
      <m:oMath>
        <m:r>
          <m:rPr>
            <m:sty m:val="i"/>
          </m:rPr>
          <m:t>r</m:t>
        </m:r>
      </m:oMath>
      <w:r>
        <w:rPr/>
        <w:t xml:space="preserve"> de la trajectoire en fonction de </w:t>
      </w:r>
      <m:oMath>
        <m:r>
          <m:rPr>
            <m:sty m:val="i"/>
          </m:rPr>
          <m:t>e</m:t>
        </m:r>
        <m:r>
          <m:rPr>
            <m:sty m:val="p"/>
          </m:rPr>
          <m:t>,</m:t>
        </m:r>
        <m:r>
          <m:rPr>
            <m:sty m:val="i"/>
          </m:rPr>
          <m:t>m</m:t>
        </m:r>
        <m:r>
          <m:rPr>
            <m:sty m:val="p"/>
          </m:rPr>
          <m:t>,</m:t>
        </m:r>
        <m:r>
          <m:rPr>
            <m:sty m:val="i"/>
          </m:rPr>
          <m:t>B</m:t>
        </m:r>
      </m:oMath>
      <w:r>
        <w:rPr>
          <w:rFonts w:eastAsia="Georgia" w:cs="Georgia" w:ascii="Georgia" w:hAnsi="Georgia"/>
        </w:rPr>
        <w:t xml:space="preserve">, et de la vitesse, notée </w:t>
      </w:r>
      <m:oMath>
        <m:sSub>
          <m:sSubPr/>
          <m:e>
            <m:r>
              <m:rPr>
                <m:sty m:val="i"/>
              </m:rPr>
              <m:t>v</m:t>
            </m:r>
          </m:e>
          <m:sub>
            <m:r>
              <m:rPr>
                <m:sty m:val="p"/>
              </m:rPr>
              <m:t>⊥</m:t>
            </m:r>
          </m:sub>
        </m:sSub>
      </m:oMath>
      <w:r>
        <w:rPr/>
        <w:t xml:space="preserve">.</w:t>
      </w:r>
      <w:r>
        <w:rPr/>
        <w:br w:type="textWrapping"/>
      </w:r>
      <w:r>
        <w:rPr>
          <w:rFonts w:eastAsia="Georgia" w:cs="Georgia" w:ascii="Georgia" w:hAnsi="Georgia"/>
        </w:rPr>
        <w:t xml:space="preserve">37. En déduire la valeur absolue du moment cinétique </w:t>
      </w:r>
      <m:oMath>
        <m:r>
          <m:rPr>
            <m:sty m:val="i"/>
          </m:rPr>
          <m:t>J</m:t>
        </m:r>
      </m:oMath>
      <w:r>
        <w:rPr>
          <w:rFonts w:eastAsia="Georgia" w:cs="Georgia" w:ascii="Georgia" w:hAnsi="Georgia"/>
        </w:rPr>
        <w:t xml:space="preserve"> de l'électron par rapport au centre de la trajectoire, qu'on exprimera en fonction de </w:t>
      </w:r>
      <m:oMath>
        <m:r>
          <m:rPr>
            <m:sty m:val="i"/>
          </m:rPr>
          <m:t>e</m:t>
        </m:r>
        <m:r>
          <m:rPr>
            <m:sty m:val="p"/>
          </m:rPr>
          <m:t>,</m:t>
        </m:r>
        <m:r>
          <m:rPr>
            <m:sty m:val="i"/>
          </m:rPr>
          <m:t>r</m:t>
        </m:r>
      </m:oMath>
      <w:r>
        <w:rPr/>
        <w:t xml:space="preserve"> et </w:t>
      </w:r>
      <m:oMath>
        <m:r>
          <m:rPr>
            <m:sty m:val="i"/>
          </m:rPr>
          <m:t>B</m:t>
        </m:r>
      </m:oMath>
      <w:r>
        <w:rPr/>
        <w:t xml:space="preserve">.</w:t>
      </w:r>
      <w:r>
        <w:rPr/>
        <w:br w:type="textWrapping"/>
      </w:r>
      <w:r>
        <w:rPr>
          <w:rFonts w:eastAsia="Georgia" w:cs="Georgia" w:ascii="Georgia" w:hAnsi="Georgia"/>
        </w:rPr>
        <w:t xml:space="preserve">38. On considère maintenant le cas d'une vitesse initiale </w:t>
      </w:r>
      <m:oMath>
        <m:acc>
          <m:accPr>
            <m:chr m:val="⃗"/>
          </m:accPr>
          <m:e>
            <m:r>
              <m:rPr>
                <m:sty m:val="i"/>
              </m:rPr>
              <m:t>v</m:t>
            </m:r>
          </m:e>
        </m:acc>
      </m:oMath>
      <w:r>
        <w:rPr/>
        <w:t xml:space="preserve"> quelconque. On note </w:t>
      </w:r>
      <m:oMath>
        <m:r>
          <m:rPr>
            <m:sty m:val="i"/>
          </m:rPr>
          <m:t>θ</m:t>
        </m:r>
      </m:oMath>
      <w:r>
        <w:rPr/>
        <w:t xml:space="preserve"> l'angle entre </w:t>
      </w:r>
      <m:oMath>
        <m:acc>
          <m:accPr>
            <m:chr m:val="⃗"/>
          </m:accPr>
          <m:e>
            <m:r>
              <m:rPr>
                <m:sty m:val="i"/>
              </m:rPr>
              <m:t>v</m:t>
            </m:r>
          </m:e>
        </m:acc>
      </m:oMath>
      <w:r>
        <w:rPr/>
        <w:t xml:space="preserve"> et </w:t>
      </w:r>
      <m:oMath>
        <m:acc>
          <m:accPr>
            <m:chr m:val="⃗"/>
          </m:accPr>
          <m:e>
            <m:r>
              <m:rPr>
                <m:sty m:val="i"/>
              </m:rPr>
              <m:t>B</m:t>
            </m:r>
          </m:e>
        </m:acc>
      </m:oMath>
      <w:r>
        <w:rPr/>
        <w:t xml:space="preserve">. Le mouvement dans un plan perpendiculaire au champ est toujours un cercle. Exprimer son rayon </w:t>
      </w:r>
      <m:oMath>
        <m:r>
          <m:rPr>
            <m:sty m:val="i"/>
          </m:rPr>
          <m:t>r</m:t>
        </m:r>
      </m:oMath>
      <w:r>
        <w:rPr/>
        <w:t xml:space="preserve"> en fonction de </w:t>
      </w:r>
      <m:oMath>
        <m:r>
          <m:rPr>
            <m:sty m:val="i"/>
          </m:rPr>
          <m:t>e</m:t>
        </m:r>
        <m:r>
          <m:rPr>
            <m:sty m:val="p"/>
          </m:rPr>
          <m:t>,</m:t>
        </m:r>
        <m:r>
          <m:rPr>
            <m:sty m:val="i"/>
          </m:rPr>
          <m:t>m</m:t>
        </m:r>
        <m:r>
          <m:rPr>
            <m:sty m:val="p"/>
          </m:rPr>
          <m:t>,</m:t>
        </m:r>
        <m:r>
          <m:rPr>
            <m:sty m:val="i"/>
          </m:rPr>
          <m:t>B</m:t>
        </m:r>
        <m:r>
          <m:rPr>
            <m:sty m:val="p"/>
          </m:rPr>
          <m:t>,</m:t>
        </m:r>
        <m:r>
          <m:rPr>
            <m:sty m:val="i"/>
          </m:rPr>
          <m:t>v</m:t>
        </m:r>
      </m:oMath>
      <w:r>
        <w:rPr/>
        <w:t xml:space="preserve"> et </w:t>
      </w:r>
      <m:oMath>
        <m:r>
          <m:rPr>
            <m:sty m:val="i"/>
          </m:rPr>
          <m:t>θ</m:t>
        </m:r>
      </m:oMath>
      <w:r>
        <w:rPr/>
        <w:t xml:space="preserve">.</w:t>
      </w:r>
    </w:p>
    <w:p>
      <w:pPr>
        <w:spacing w:after="220" w:lineRule="auto"/>
      </w:pPr>
      <w:r>
        <w:rPr>
          <w:rFonts w:eastAsia="Georgia" w:cs="Georgia" w:ascii="Georgia" w:hAnsi="Georgia"/>
        </w:rPr>
        <w:t xml:space="preserve">Le spectromètre utilise un champ magnétique constant, non uniforme, mais possédant une symétrie de révolution. Le champ en un point </w:t>
      </w:r>
      <m:oMath>
        <m:r>
          <m:rPr>
            <m:sty m:val="i"/>
          </m:rPr>
          <m:t>M</m:t>
        </m:r>
      </m:oMath>
      <w:r>
        <w:rPr/>
        <w:t xml:space="preserve"> est contenu dans le plan contenant l'axe </w:t>
      </w:r>
      <m:oMath>
        <m:r>
          <m:rPr>
            <m:sty m:val="i"/>
          </m:rPr>
          <m:t>O</m:t>
        </m:r>
        <m:r>
          <m:rPr>
            <m:sty m:val="i"/>
          </m:rPr>
          <m:t>z</m:t>
        </m:r>
      </m:oMath>
      <w:r>
        <w:rPr/>
        <w:t xml:space="preserve"> et </w:t>
      </w:r>
      <m:oMath>
        <m:r>
          <m:rPr>
            <m:sty m:val="i"/>
          </m:rPr>
          <m:t>M</m:t>
        </m:r>
      </m:oMath>
      <w:r>
        <w:rPr>
          <w:rFonts w:eastAsia="Georgia" w:cs="Georgia" w:ascii="Georgia" w:hAnsi="Georgia"/>
        </w:rPr>
        <w:t xml:space="preserve">. Cette configuration est représentée sur la figure 5. Les électrons entrent par la gauche, puis parcourent une longue distance où le champ est quasiment uniforme, et sont détectés à droite.</w:t>
      </w:r>
    </w:p>
    <w:p>
      <w:pPr>
        <w:spacing w:lineRule="auto"/>
        <w:jc w:val="center"/>
      </w:pPr>
      <w:r>
        <w:rPr/>
        <w:drawing>
          <wp:inline distB="0" distL="0" distR="0" distT="0">
            <wp:extent cx="5486400" cy="2984560"/>
            <wp:effectExtent b="0" l="0" r="0" t="0"/>
            <wp:docPr id="5" name="image-1d769d5a32fe4dc8f904e8d7306f10cdd74194c3.jpg"/>
            <a:graphic>
              <a:graphicData uri="http://schemas.openxmlformats.org/drawingml/2006/picture">
                <pic:pic>
                  <pic:nvPicPr>
                    <pic:cNvPr id="5" name="image-1d769d5a32fe4dc8f904e8d7306f10cdd74194c3.jpg" descr=""/>
                    <pic:cNvPicPr/>
                  </pic:nvPicPr>
                  <pic:blipFill>
                    <a:blip r:embed="rId9" cstate="print"/>
                    <a:srcRect b="0" l="0" r="0" t="0"/>
                    <a:stretch>
                      <a:fillRect/>
                    </a:stretch>
                  </pic:blipFill>
                  <pic:spPr>
                    <a:xfrm>
                      <a:off x="0" y="0"/>
                      <a:ext cx="5486400" cy="2984560"/>
                    </a:xfrm>
                    <a:prstGeom prst="rect"/>
                  </pic:spPr>
                </pic:pic>
              </a:graphicData>
            </a:graphic>
          </wp:inline>
        </w:drawing>
      </w:r>
    </w:p>
    <w:p>
      <w:pPr>
        <w:spacing w:lineRule="auto"/>
      </w:pPr>
      <w:r>
        <w:rPr>
          <w:rFonts w:eastAsia="Georgia" w:cs="Georgia" w:ascii="Georgia" w:hAnsi="Georgia"/>
        </w:rPr>
        <w:t xml:space="preserve">Figure 5 - Lignes de champ et trajectoires des électrons (projetées sur le plan de la figure).</w:t>
      </w:r>
    </w:p>
    <w:p>
      <w:pPr>
        <w:numPr>
          <w:ilvl w:val="0"/>
          <w:numId w:val="7"/>
        </w:numPr>
        <w:spacing w:lineRule="auto"/>
      </w:pPr>
      <w:r>
        <w:rPr>
          <w:rFonts w:eastAsia="Georgia" w:cs="Georgia" w:ascii="Georgia" w:hAnsi="Georgia"/>
        </w:rPr>
        <w:t xml:space="preserve">Indiquer comment varie la norme du champ magnétique de gauche à droite le long d'une ligne de champ.</w:t>
      </w:r>
    </w:p>
    <w:p>
      <w:pPr>
        <w:numPr>
          <w:ilvl w:val="0"/>
          <w:numId w:val="7"/>
        </w:numPr>
        <w:spacing w:lineRule="auto"/>
      </w:pPr>
      <w:r>
        <w:rPr>
          <w:rFonts w:eastAsia="Georgia" w:cs="Georgia" w:ascii="Georgia" w:hAnsi="Georgia"/>
        </w:rPr>
        <w:t xml:space="preserve">Lorsque le champ vu par l'électron varie lentement le long de sa trajectoire, son mouvement dans le plan perpendiculaire reste approximativement circulaire, mais avec un rayon qui varie peu à peu. On admet que la variation de ce rayon est telle que le moment cinétique </w:t>
      </w:r>
      <m:oMath>
        <m:r>
          <m:rPr>
            <m:sty m:val="i"/>
          </m:rPr>
          <m:t>J</m:t>
        </m:r>
      </m:oMath>
      <w:r>
        <w:rPr>
          <w:rFonts w:eastAsia="Georgia" w:cs="Georgia" w:ascii="Georgia" w:hAnsi="Georgia"/>
        </w:rPr>
        <w:t xml:space="preserve"> déterminé à la question 37 reste constant. On considère pour simplifier que le champ est uniforme sur chacune des surfaces d'entrée et de sortie du spectromètre, et on note </w:t>
      </w:r>
      <m:oMath>
        <m:sSub>
          <m:sSubPr/>
          <m:e>
            <m:r>
              <m:rPr>
                <m:sty m:val="i"/>
              </m:rPr>
              <m:t>B</m:t>
            </m:r>
          </m:e>
          <m:sub>
            <m:r>
              <m:rPr>
                <m:sty m:val="i"/>
              </m:rPr>
              <m:t>i</m:t>
            </m:r>
          </m:sub>
        </m:sSub>
      </m:oMath>
      <w:r>
        <w:rPr/>
        <w:t xml:space="preserve"> et </w:t>
      </w:r>
      <m:oMath>
        <m:sSub>
          <m:sSubPr/>
          <m:e>
            <m:r>
              <m:rPr>
                <m:sty m:val="i"/>
              </m:rPr>
              <m:t>B</m:t>
            </m:r>
          </m:e>
          <m:sub>
            <m:r>
              <m:rPr>
                <m:sty m:val="i"/>
              </m:rPr>
              <m:t>f</m:t>
            </m:r>
          </m:sub>
        </m:sSub>
      </m:oMath>
      <w:r>
        <w:rPr>
          <w:rFonts w:eastAsia="Georgia" w:cs="Georgia" w:ascii="Georgia" w:hAnsi="Georgia"/>
        </w:rPr>
        <w:t xml:space="preserve"> les normes correspondantes. Déterminer la relation entre l'inclinaison initiale </w:t>
      </w:r>
      <m:oMath>
        <m:sSub>
          <m:sSubPr/>
          <m:e>
            <m:r>
              <m:rPr>
                <m:sty m:val="i"/>
              </m:rPr>
              <m:t>θ</m:t>
            </m:r>
          </m:e>
          <m:sub>
            <m:r>
              <m:rPr>
                <m:sty m:val="i"/>
              </m:rPr>
              <m:t>i</m:t>
            </m:r>
          </m:sub>
        </m:sSub>
      </m:oMath>
      <w:r>
        <w:rPr/>
        <w:t xml:space="preserve"> et finale </w:t>
      </w:r>
      <m:oMath>
        <m:sSub>
          <m:sSubPr/>
          <m:e>
            <m:r>
              <m:rPr>
                <m:sty m:val="i"/>
              </m:rPr>
              <m:t>θ</m:t>
            </m:r>
          </m:e>
          <m:sub>
            <m:r>
              <m:rPr>
                <m:sty m:val="i"/>
              </m:rPr>
              <m:t>f</m:t>
            </m:r>
          </m:sub>
        </m:sSub>
      </m:oMath>
      <w:r>
        <w:rPr/>
        <w:t xml:space="preserve"> de la trajectoire.</w:t>
      </w:r>
    </w:p>
    <w:p>
      <w:pPr>
        <w:numPr>
          <w:ilvl w:val="0"/>
          <w:numId w:val="7"/>
        </w:numPr>
        <w:spacing w:lineRule="auto"/>
      </w:pPr>
      <w:r>
        <w:rPr>
          <w:rFonts w:eastAsia="Georgia" w:cs="Georgia" w:ascii="Georgia" w:hAnsi="Georgia"/>
        </w:rPr>
        <w:t xml:space="preserve">Les électrons produits par l'effet photoélectrique ont des directions aléatoires. Le but est de recueillir tous ceux qui entrent dans le spectromètre, et d'aligner rapidement leur trajectoires avec l'axe </w:t>
      </w:r>
      <m:oMath>
        <m:r>
          <m:rPr>
            <m:sty m:val="i"/>
          </m:rPr>
          <m:t>z</m:t>
        </m:r>
      </m:oMath>
      <w:r>
        <w:rPr/>
        <w:t xml:space="preserve">. On choisit donc des valeurs de </w:t>
      </w:r>
      <m:oMath>
        <m:sSub>
          <m:sSubPr/>
          <m:e>
            <m:r>
              <m:rPr>
                <m:sty m:val="i"/>
              </m:rPr>
              <m:t>B</m:t>
            </m:r>
          </m:e>
          <m:sub>
            <m:r>
              <m:rPr>
                <m:sty m:val="i"/>
              </m:rPr>
              <m:t>f</m:t>
            </m:r>
          </m:sub>
        </m:sSub>
      </m:oMath>
      <w:r>
        <w:rPr/>
        <w:t xml:space="preserve"> et </w:t>
      </w:r>
      <m:oMath>
        <m:sSub>
          <m:sSubPr/>
          <m:e>
            <m:r>
              <m:rPr>
                <m:sty m:val="i"/>
              </m:rPr>
              <m:t>B</m:t>
            </m:r>
          </m:e>
          <m:sub>
            <m:r>
              <m:rPr>
                <m:sty m:val="i"/>
              </m:rPr>
              <m:t>i</m:t>
            </m:r>
          </m:sub>
        </m:sSub>
      </m:oMath>
      <w:r>
        <w:rPr/>
        <w:t xml:space="preserve"> telles que </w:t>
      </w:r>
      <m:oMath>
        <m:sSub>
          <m:sSubPr/>
          <m:e>
            <m:r>
              <m:rPr>
                <m:sty m:val="i"/>
              </m:rPr>
              <m:t>θ</m:t>
            </m:r>
          </m:e>
          <m:sub>
            <m:r>
              <m:rPr>
                <m:sty m:val="i"/>
              </m:rPr>
              <m:t>f</m:t>
            </m:r>
          </m:sub>
        </m:sSub>
      </m:oMath>
      <w:r>
        <w:rPr>
          <w:rFonts w:eastAsia="Georgia" w:cs="Georgia" w:ascii="Georgia" w:hAnsi="Georgia"/>
        </w:rPr>
        <w:t xml:space="preserve"> soit petit, et on fabrique un spectromètre suffisamment long pour que la plus grande partie de la trajectoire se fasse dans un champ uniforme </w:t>
      </w:r>
      <m:oMath>
        <m:sSub>
          <m:sSubPr/>
          <m:e>
            <m:r>
              <m:rPr>
                <m:sty m:val="i"/>
              </m:rPr>
              <m:t>B</m:t>
            </m:r>
          </m:e>
          <m:sub>
            <m:r>
              <m:rPr>
                <m:sty m:val="i"/>
              </m:rPr>
              <m:t>f</m:t>
            </m:r>
          </m:sub>
        </m:sSub>
      </m:oMath>
      <w:r>
        <w:rPr>
          <w:rFonts w:eastAsia="Georgia" w:cs="Georgia" w:ascii="Georgia" w:hAnsi="Georgia"/>
        </w:rPr>
        <w:t xml:space="preserve">. On mesure le temps séparant l'impulsion laser, qui produit les électrons, et leur détection à la sortie du spectromètre. Connaissant la longueur </w:t>
      </w:r>
      <m:oMath>
        <m:r>
          <m:rPr>
            <m:sty m:val="i"/>
          </m:rPr>
          <m:t>L</m:t>
        </m:r>
      </m:oMath>
      <w:r>
        <w:rPr>
          <w:rFonts w:eastAsia="Georgia" w:cs="Georgia" w:ascii="Georgia" w:hAnsi="Georgia"/>
        </w:rPr>
        <w:t xml:space="preserve"> du spectromètre, on en déduit leur vitesse, et donc leur énergie cinétique. Du fait de l'inclinaison </w:t>
      </w:r>
      <m:oMath>
        <m:sSub>
          <m:sSubPr/>
          <m:e>
            <m:r>
              <m:rPr>
                <m:sty m:val="i"/>
              </m:rPr>
              <m:t>θ</m:t>
            </m:r>
          </m:e>
          <m:sub>
            <m:r>
              <m:rPr>
                <m:sty m:val="i"/>
              </m:rPr>
              <m:t>f</m:t>
            </m:r>
          </m:sub>
        </m:sSub>
      </m:oMath>
      <w:r>
        <w:rPr>
          <w:rFonts w:eastAsia="Georgia" w:cs="Georgia" w:ascii="Georgia" w:hAnsi="Georgia"/>
        </w:rPr>
        <w:t xml:space="preserve"> non nulle, la longueur parcourue par les électrons n'est pas exactement </w:t>
      </w:r>
      <m:oMath>
        <m:r>
          <m:rPr>
            <m:sty m:val="i"/>
          </m:rPr>
          <m:t>L</m:t>
        </m:r>
      </m:oMath>
      <w:r>
        <w:rPr>
          <w:rFonts w:eastAsia="Georgia" w:cs="Georgia" w:ascii="Georgia" w:hAnsi="Georgia"/>
        </w:rPr>
        <w:t xml:space="preserve">. En déduire l'incertitude relative sur la vitesse en fonction du rapport </w:t>
      </w:r>
      <m:oMath>
        <m:sSub>
          <m:sSubPr/>
          <m:e>
            <m:r>
              <m:rPr>
                <m:sty m:val="i"/>
              </m:rPr>
              <m:t>B</m:t>
            </m:r>
          </m:e>
          <m:sub>
            <m:r>
              <m:rPr>
                <m:sty m:val="i"/>
              </m:rPr>
              <m:t>f</m:t>
            </m:r>
          </m:sub>
        </m:sSub>
        <m:r>
          <m:rPr>
            <m:sty m:val="p"/>
          </m:rPr>
          <m:t>/</m:t>
        </m:r>
        <m:sSub>
          <m:sSubPr/>
          <m:e>
            <m:r>
              <m:rPr>
                <m:sty m:val="i"/>
              </m:rPr>
              <m:t>B</m:t>
            </m:r>
          </m:e>
          <m:sub>
            <m:r>
              <m:rPr>
                <m:sty m:val="i"/>
              </m:rPr>
              <m:t>i</m:t>
            </m:r>
          </m:sub>
        </m:sSub>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11"/>
      <w:numFmt w:val="decimal"/>
      <w:lvlText w:val="%1."/>
      <w:lvlJc w:val="left"/>
      <w:pPr>
        <w:tabs>
          <w:tab w:val="num" w:pos="1080"/>
        </w:tabs>
        <w:ind w:left="720" w:hanging="360"/>
      </w:pPr>
    </w:lvl>
  </w:abstractNum>
  <w:abstractNum w:abstractNumId="4">
    <w:multiLevelType w:val="hybridMultilevel"/>
    <w:lvl w:ilvl="0">
      <w:start w:val="22"/>
      <w:numFmt w:val="decimal"/>
      <w:lvlText w:val="%1."/>
      <w:lvlJc w:val="left"/>
      <w:pPr>
        <w:tabs>
          <w:tab w:val="num" w:pos="1080"/>
        </w:tabs>
        <w:ind w:left="720" w:hanging="360"/>
      </w:pPr>
    </w:lvl>
  </w:abstractNum>
  <w:abstractNum w:abstractNumId="5">
    <w:multiLevelType w:val="hybridMultilevel"/>
    <w:lvl w:ilvl="0">
      <w:start w:val="26"/>
      <w:numFmt w:val="decimal"/>
      <w:lvlText w:val="%1."/>
      <w:lvlJc w:val="left"/>
      <w:pPr>
        <w:tabs>
          <w:tab w:val="num" w:pos="1080"/>
        </w:tabs>
        <w:ind w:left="720" w:hanging="360"/>
      </w:pPr>
    </w:lvl>
  </w:abstractNum>
  <w:abstractNum w:abstractNumId="6">
    <w:multiLevelType w:val="hybridMultilevel"/>
    <w:lvl w:ilvl="0">
      <w:start w:val="33"/>
      <w:numFmt w:val="decimal"/>
      <w:lvlText w:val="%1."/>
      <w:lvlJc w:val="left"/>
      <w:pPr>
        <w:tabs>
          <w:tab w:val="num" w:pos="1080"/>
        </w:tabs>
        <w:ind w:left="720" w:hanging="360"/>
      </w:pPr>
    </w:lvl>
  </w:abstractNum>
  <w:abstractNum w:abstractNumId="7">
    <w:multiLevelType w:val="hybridMultilevel"/>
    <w:lvl w:ilvl="0">
      <w:start w:val="39"/>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6bf204c6f95cdee4009a02b7c53622bde1e7013.jpg" TargetMode="Internal"/><Relationship Id="rId6" Type="http://schemas.openxmlformats.org/officeDocument/2006/relationships/image" Target="media/image-c2cace5ae107eb5feebca4d79b8499b1969ab864.jpg" TargetMode="Internal"/><Relationship Id="rId7" Type="http://schemas.openxmlformats.org/officeDocument/2006/relationships/image" Target="media/image-5f00fce4d7a0a8a6d9463edfe7053f34cd43d255.jpg" TargetMode="Internal"/><Relationship Id="rId8" Type="http://schemas.openxmlformats.org/officeDocument/2006/relationships/image" Target="media/image-b5f6ad48e96590b0d99c9ccb4045955754793d0b.jpg" TargetMode="Internal"/><Relationship Id="rId9" Type="http://schemas.openxmlformats.org/officeDocument/2006/relationships/image" Target="media/image-1d769d5a32fe4dc8f904e8d7306f10cdd74194c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2025-09-04T21:50:38.026Z</dcterms:created>
  <dcterms:modified xsi:type="dcterms:W3CDTF">2025-09-04T21:50:38.026Z</dcterms:modified>
</cp:coreProperties>
</file>