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 - ESPCI 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2022</w:t>
      </w:r>
    </w:p>
    <w:p>
      <w:pPr>
        <w:spacing w:after="220" w:lineRule="auto"/>
      </w:pPr>
      <w:r>
        <w:rPr/>
        <w:t xml:space="preserve">LUNDI 25 AVRIL 2022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/>
        <w:t xml:space="preserve">FILIERE PC - Epreuve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MATHEMATIQUES (XEULS)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z</m:t>
        </m:r>
      </m:oMath>
      <w:r>
        <w:rPr/>
        <w:t xml:space="preserve"> est un nombre complexe on note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son module.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ℓ</m:t>
        </m:r>
      </m:oMath>
      <w:r>
        <w:rPr/>
        <w:t xml:space="preserve"> est un entier strictement positif, on munit l'espace vectoriel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ℓ</m:t>
            </m:r>
          </m:sup>
        </m:sSup>
      </m:oMath>
      <w:r>
        <w:rPr>
          <w:rFonts w:eastAsia="Georgia" w:cs="Georgia" w:ascii="Georgia" w:hAnsi="Georgia"/>
        </w:rPr>
        <w:t xml:space="preserve"> de la norme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ℓ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l'ensemble des matrices de taille </w:t>
      </w:r>
      <m:oMath>
        <m:r>
          <m:rPr>
            <m:sty m:val="i"/>
          </m:rPr>
          <m:t>ℓ</m:t>
        </m:r>
        <m:r>
          <m:rPr>
            <m:sty m:val="p"/>
          </m:rPr>
          <m:t>×</m:t>
        </m:r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à coefficients complexes.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(le spectre de </w:t>
      </w:r>
      <m:oMath>
        <m:r>
          <m:rPr>
            <m:sty m:val="i"/>
          </m:rPr>
          <m:t>A</m:t>
        </m:r>
      </m:oMath>
      <w:r>
        <w:rPr/>
        <w:t xml:space="preserve"> ) l'ensemble des valeurs propres complexes de </w:t>
      </w:r>
      <m:oMath>
        <m:r>
          <m:rPr>
            <m:sty m:val="i"/>
          </m:rPr>
          <m:t>A</m:t>
        </m:r>
      </m:oMath>
      <w:r>
        <w:rPr/>
        <w:t xml:space="preserve">, et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|</m:t>
          </m:r>
          <m:r>
            <m:rPr>
              <m:sty m:val="p"/>
            </m:rPr>
            <m:t>;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le rayon spectral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Étant donné un ensemble </w:t>
      </w:r>
      <m:oMath>
        <m:r>
          <m:rPr>
            <m:sty m:val="i"/>
          </m:rPr>
          <m:t>E</m:t>
        </m:r>
      </m:oMath>
      <w:r>
        <w:rPr/>
        <w:t xml:space="preserve">, un point fixe d'une application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premières parties sont mutuellement indépendantes. La quatrième partie utilise des résultats établis dans la troisième.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Partie. Points fixes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intervalle fermé borné de </w:t>
      </w:r>
      <m:oMath>
        <m:r>
          <m:rPr>
            <m:scr m:val="double-struck"/>
          </m:rPr>
          <m:t>R</m:t>
        </m:r>
      </m:oMath>
      <w:r>
        <w:rPr/>
        <w:t xml:space="preserve">. Si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est continue, montrer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possède au moins un point fixe.</w:t>
      </w:r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vérifie</w:t>
      </w:r>
    </w:p>
    <w:p>
      <w:pPr>
        <w:spacing w:after="220" w:lineRule="auto"/>
      </w:pPr>
      <m:oMathPara>
        <m:oMath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ϕ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e>
          </m:d>
          <m:r>
            <m:rPr>
              <m:sty m:val="p"/>
            </m:rPr>
            <m:t>&lt;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possède au moins un point fixe (on pourra étudier le signe de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 assez grand). Montrer que ce point fixe est unique.</w:t>
      </w:r>
      <w:r>
        <w:rPr/>
        <w:br w:type="textWrapping"/>
      </w:r>
      <w:r>
        <w:rPr/>
        <w:t xml:space="preserve">3. Au moyen de la fonction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>
          <w:rFonts w:eastAsia="Georgia" w:cs="Georgia" w:ascii="Georgia" w:hAnsi="Georgia"/>
        </w:rPr>
        <w:t xml:space="preserve">, montrer que dans la question précédente l'hypothèse (1) ne peut pas être remplacée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ϕ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&lt;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ℓ</m:t>
        </m:r>
      </m:oMath>
      <w:r>
        <w:rPr/>
        <w:t xml:space="preserve"> un entier strictement positif. On se donne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de vecteurs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ℓ</m:t>
            </m:r>
          </m:sup>
        </m:sSup>
      </m:oMath>
      <w:r>
        <w:rPr>
          <w:rFonts w:eastAsia="Georgia" w:cs="Georgia" w:ascii="Georgia" w:hAnsi="Georgia"/>
        </w:rPr>
        <w:t xml:space="preserve"> telle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converge.</w:t>
      </w:r>
      <w:r>
        <w:rPr/>
        <w:br w:type="textWrapping"/>
      </w:r>
      <w:r>
        <w:rPr/>
        <w:t xml:space="preserve">(a)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convergente.</w:t>
      </w:r>
      <w:r>
        <w:rPr/>
        <w:br w:type="textWrapping"/>
      </w:r>
      <w:r>
        <w:rPr/>
        <w:t xml:space="preserve">(b) Notons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la limite de cette suite. Majorer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au moyen d'un reste de la somme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ℓ</m:t>
        </m:r>
      </m:oMath>
      <w:r>
        <w:rPr/>
        <w:t xml:space="preserve"> un entier strictement positif.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partie fermée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ℓ</m:t>
            </m:r>
          </m:sup>
        </m:sSup>
      </m:oMath>
      <w:r>
        <w:rPr/>
        <w:t xml:space="preserve"> et soit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/>
        <w:t xml:space="preserve"> une application. On suppose qu'il existe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(a) On choisit un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. Montrer que la formule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F</m:t>
        </m:r>
      </m:oMath>
      <w:r>
        <w:rPr/>
        <w:t xml:space="preserve">, et que cette suite est convergente dans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possède un unique point fixe dans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Ce point fixe étant noté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majorer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 en fonction de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Dans ce qui précède, on suppose que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=</m:t>
          </m:r>
          <m:limLow>
            <m:limLowPr/>
            <m:e>
              <m:groupChr>
                <m:groupChrPr>
                  <m:chr m:val="⏟"/>
                  <m:pos m:val="bot"/>
                </m:groupChrPr>
                <m:e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∘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θ</m:t>
                  </m:r>
                </m:e>
              </m:groupChr>
            </m:e>
            <m:lim>
              <m:r>
                <m:rPr>
                  <m:sty m:val="i"/>
                </m:rPr>
                <m:t>m</m:t>
              </m:r>
              <m:r>
                <m:rPr>
                  <m:nor/>
                </m:rPr>
                <m:t> fois </m:t>
              </m:r>
            </m:lim>
          </m:limLow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θ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/>
        <w:t xml:space="preserve"> est une application et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est un entier. Montrer que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possède un point fixe, et un seul, dans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une fonction croissante (mais pas nécessairement continue).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possède au moins un point fixe. Indication: on pourra considérer l'ensemble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;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Partie. Matrices contractantes</w:t>
      </w:r>
    </w:p>
    <w:p>
      <w:pPr>
        <w:numPr>
          <w:ilvl w:val="0"/>
          <w:numId w:val="6"/>
        </w:numPr>
        <w:spacing w:lineRule="auto"/>
      </w:pPr>
      <w:r>
        <w:rPr/>
        <w:t xml:space="preserve">Pour une matrice triangulaire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μ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calculer explicitement les puissances successives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n</m:t>
        </m:r>
      </m:oMath>
      <w:r>
        <w:rPr/>
        <w:t xml:space="preserve"> entier strictement positif.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une matrice et soit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nombre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l'existence d'un nombre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entier positif </w:t>
      </w:r>
      <m:oMath>
        <m:r>
          <m:rPr>
            <m:sty m:val="i"/>
          </m:rPr>
          <m:t>n</m:t>
        </m:r>
      </m:oMath>
      <w:r>
        <w:rPr/>
        <w:t xml:space="preserve"> les valeurs absolues des coefficients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soient majorées par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ϵ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l'existence d'un nombre réel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entier positif </w:t>
      </w:r>
      <m:oMath>
        <m:r>
          <m:rPr>
            <m:sty m:val="i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on ait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β</m:t>
          </m:r>
          <m:r>
            <m:rPr>
              <m:sty m:val="p"/>
            </m:rPr>
            <m:t>(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ϵ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une matrice et soit </w:t>
      </w:r>
      <m:oMath>
        <m:r>
          <m:rPr>
            <m:sty m:val="i"/>
          </m:rPr>
          <m:t>η</m:t>
        </m:r>
      </m:oMath>
      <w:r>
        <w:rPr>
          <w:rFonts w:eastAsia="Georgia" w:cs="Georgia" w:ascii="Georgia" w:hAnsi="Georgia"/>
        </w:rPr>
        <w:t xml:space="preserve"> un nombre réel strictement positif.</w:t>
      </w:r>
      <w:r>
        <w:rPr/>
        <w:br w:type="textWrapping"/>
      </w:r>
      <w:r>
        <w:rPr/>
        <w:t xml:space="preserve">(a)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montrer que la série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η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/>
        <w:t xml:space="preserve">est convergente.</w:t>
      </w:r>
      <w:r>
        <w:rPr/>
        <w:br w:type="textWrapping"/>
      </w:r>
      <w:r>
        <w:rPr/>
        <w:t xml:space="preserve">On note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η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somme de cette série.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une norme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qui satisfait l'inégalité suivante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η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Montrer qu'il existe un réel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on ait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(a) Si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diagonalisable, montrer qu'il existe une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ℓ</m:t>
            </m:r>
          </m:sup>
        </m:sSup>
      </m:oMath>
      <w:r>
        <w:rPr/>
        <w:t xml:space="preserve"> telle que </w:t>
      </w:r>
      <m:oMath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ℓ</m:t>
            </m:r>
          </m:sup>
        </m:sSup>
      </m:oMath>
      <w:r>
        <w:rPr>
          <w:rFonts w:eastAsia="Georgia" w:cs="Georgia" w:ascii="Georgia" w:hAnsi="Georgia"/>
        </w:rPr>
        <w:t xml:space="preserve">. Indication: on pourra vérifier que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G</m:t>
            </m:r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est une norme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ℓ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Montrer qu'il existe une matrice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que, pour toute norme </w:t>
      </w:r>
      <m:oMath>
        <m:r>
          <m:rPr>
            <m:sty m:val="i"/>
          </m:rPr>
          <m:t>N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il existe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une application et soit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un point fixe de </w:t>
      </w:r>
      <m:oMath>
        <m:r>
          <m:rPr>
            <m:sty m:val="i"/>
          </m:rPr>
          <m:t>ϕ</m:t>
        </m:r>
      </m:oMath>
      <w:r>
        <w:rPr/>
        <w:t xml:space="preserve">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vérifiant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et soit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nombre réel. On suppose que </w:t>
      </w:r>
      <m:oMath>
        <m:r>
          <m:rPr>
            <m:sty m:val="i"/>
          </m:rPr>
          <m:t>ϕ</m:t>
        </m:r>
      </m:oMath>
      <w:r>
        <w:rPr/>
        <w:t xml:space="preserve"> satisfait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ϕ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i"/>
            </m:rPr>
            <m:t>M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qu'il existe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satisfaisant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(pour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) converge vers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Partie. Fonctions de deux variables réelles</w:t>
      </w:r>
    </w:p>
    <w:p>
      <w:pPr>
        <w:numPr>
          <w:ilvl w:val="0"/>
          <w:numId w:val="9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quatre nombres réels tels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/>
        <w:t xml:space="preserve">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contenant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</m:oMath>
      <w:r>
        <w:rPr/>
        <w:t xml:space="preserve">. Soit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U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l'identité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acc>
            <m:accPr>
              <m:chr m:val="ˆ"/>
            </m:accPr>
            <m:e>
              <m:r>
                <m:rPr>
                  <m:sty m:val="i"/>
                </m:rPr>
                <m:t>h</m:t>
              </m:r>
            </m:e>
          </m:acc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 est définie par</w:t>
      </w:r>
    </w:p>
    <w:p>
      <w:pPr>
        <w:spacing w:after="220" w:lineRule="auto"/>
      </w:pPr>
      <m:oMathPara>
        <m:oMath>
          <m:acc>
            <m:accPr>
              <m:chr m:val="ˆ"/>
            </m:accPr>
            <m:e>
              <m:r>
                <m:rPr>
                  <m:sty m:val="i"/>
                </m:rPr>
                <m:t>h</m:t>
              </m:r>
            </m:e>
          </m:acc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c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h</m:t>
              </m:r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qu'il existe un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s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s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tel qu'on ait les deux égalités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acc>
            <m:accPr>
              <m:chr m:val="ˆ"/>
            </m:accPr>
            <m:e>
              <m:r>
                <m:rPr>
                  <m:sty m:val="i"/>
                </m:rPr>
                <m:t>h</m:t>
              </m:r>
            </m:e>
          </m:acc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s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h</m:t>
              </m:r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s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s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Soit </w:t>
      </w:r>
      <m:oMath>
        <m:r>
          <m:rPr>
            <m:sty m:val="i"/>
          </m:rPr>
          <m:t>I</m:t>
        </m:r>
      </m:oMath>
      <w:r>
        <w:rPr/>
        <w:t xml:space="preserve"> un intervalle ouvert de </w:t>
      </w:r>
      <m:oMath>
        <m:r>
          <m:rPr>
            <m:scr m:val="double-struck"/>
          </m:rPr>
          <m:t>R</m:t>
        </m:r>
      </m:oMath>
      <w:r>
        <w:rPr/>
        <w:t xml:space="preserve">. On se donne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telle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bijective de </w:t>
      </w:r>
      <m:oMath>
        <m:r>
          <m:rPr>
            <m:sty m:val="i"/>
          </m:rPr>
          <m:t>I</m:t>
        </m:r>
      </m:oMath>
      <w:r>
        <w:rPr/>
        <w:t xml:space="preserve"> sur l'intervalle ouvert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sa fonction réciproque. Rappeler la valeur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Exprimer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des dérivées successives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On conserve, jusqu'à la fin de cette troisième partie, les hypothèses et la notation de la question précédente. Pour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tels que </w:t>
      </w:r>
      <m:oMath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i"/>
          </m:rPr>
          <m:t>x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(a) Montrer que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tels que </w:t>
      </w:r>
      <m:oMath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i"/>
          </m:rPr>
          <m:t>x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λ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admet un unique prolongement par continuité à </w:t>
      </w:r>
      <m:oMath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I</m:t>
        </m:r>
      </m:oMath>
      <w:r>
        <w:rPr/>
        <w:t xml:space="preserve"> tout entier. On note encore ce prolongement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(d) Calculer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On suppose maintenant </w:t>
      </w:r>
      <m:oMath>
        <m:r>
          <m:rPr>
            <m:sty m:val="p"/>
          </m:rPr>
          <m:t>0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l'intervalle fermé d'extrémités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Soient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 Montrer qu'il existe </w:t>
      </w:r>
      <m:oMath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y</m:t>
            </m:r>
          </m:e>
        </m:acc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,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f</m:t>
                  </m:r>
                </m:sub>
              </m:sSub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,</m:t>
          </m:r>
          <m:acc>
            <m:accPr>
              <m:chr m:val="‾"/>
            </m:accPr>
            <m:e>
              <m:r>
                <m:rPr>
                  <m:sty m:val="i"/>
                </m:rPr>
                <m:t>y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(b) Calculer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f</m:t>
                  </m:r>
                </m:sub>
              </m:sSub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fonction des dérivées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Partie. Méthode de la sécante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un intervalle ouvert, borné ou non, de </w:t>
      </w:r>
      <m:oMath>
        <m:r>
          <m:rPr>
            <m:scr m:val="double-struck"/>
          </m:rPr>
          <m:t>R</m:t>
        </m:r>
      </m:oMath>
      <w:r>
        <w:rPr/>
        <w:t xml:space="preserve">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On désire calculer une approximation d'une solution de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Pour cela on met en œuvre un procédé itératif appelé méthode de la sécante. En voici le principe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Initialisation. On choisit deux nombres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Itération. 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On suppose que les valeurs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bien définies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considère la droite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passant par les points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) du plan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avec la convention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la tangente en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) au graphe de </w:t>
      </w:r>
      <m:oMath>
        <m:r>
          <m:rPr>
            <m:sty m:val="i"/>
          </m:rPr>
          <m:t>f</m:t>
        </m:r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intersecte l'ensemble </w:t>
      </w:r>
      <m:oMath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}</m:t>
        </m:r>
      </m:oMath>
      <w:r>
        <w:rPr/>
        <w:t xml:space="preserve"> en un unique point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on définit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on poursuit les itérations. Sinon on considère que la méthode a échoué et on arrête l'itération.</w:t>
      </w:r>
    </w:p>
    <w:p>
      <w:pPr>
        <w:numPr>
          <w:ilvl w:val="0"/>
          <w:numId w:val="11"/>
        </w:numPr>
        <w:spacing w:lineRule="auto"/>
      </w:pPr>
      <w:r>
        <w:rPr/>
        <w:t xml:space="preserve">Illustrer la construction ci-dessus au moyen d'une figure. Lorsque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au moyen de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définie dans la question 3 de la troisième partie.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Dans cette question, on examine le cas particulier d'une fonction polynomiale du second degré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la formule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réels et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i"/>
          </m:rPr>
          <m:t>β</m:t>
        </m:r>
      </m:oMath>
      <w:r>
        <w:rPr/>
        <w:t xml:space="preserve">. On prend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on définit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β</m:t>
            </m:r>
          </m:den>
        </m:f>
      </m:oMath>
      <w:r>
        <w:rPr/>
        <w:t xml:space="preserve">, avec la convention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(a)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montrer qu'on a </w:t>
      </w:r>
      <m:oMath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si et seulement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Expliciter la relation de récurrence satisfaite par la suite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:=</m:t>
        </m:r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bien définie quels que 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tend vers 0 et en déduire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tend vers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(d) Soit </w:t>
      </w:r>
      <m:oMath>
        <m:r>
          <m:rPr>
            <m:sty m:val="i"/>
          </m:rPr>
          <m:t>ϕ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Montrer qu'il existe un nombre réel strictement négatif </w:t>
      </w:r>
      <m:oMath>
        <m:r>
          <m:rPr>
            <m:sty m:val="i"/>
          </m:rPr>
          <m:t>s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=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s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ϕ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On revient au cas général,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étant une fonction quelconque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On suppose que </w:t>
      </w:r>
      <m:oMath>
        <m:r>
          <m:rPr>
            <m:sty m:val="i"/>
          </m:rPr>
          <m:t>f</m:t>
        </m:r>
      </m:oMath>
      <w:r>
        <w:rPr/>
        <w:t xml:space="preserve"> s'annule en un point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pour lequel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qu'il existe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ϵ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ϵ</m:t>
            </m:r>
          </m:e>
        </m:d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sur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ϵ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ϵ</m:t>
            </m:r>
          </m:e>
        </m:d>
      </m:oMath>
      <w:r>
        <w:rPr/>
        <w:t xml:space="preserve">. On fixe un tel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 pour la suite et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ϵ</m:t>
                      </m:r>
                      <m:r>
                        <m:rPr>
                          <m:sty m:val="p"/>
                        </m:rPr>
                        <m:t>,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ϵ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f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y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On suppose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ϵ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ϵ</m:t>
            </m:r>
          </m:e>
        </m:d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⩽</m:t>
          </m:r>
          <m:r>
            <m:rPr>
              <m:sty m:val="i"/>
            </m:rPr>
            <m:t>M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⋅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(c) On fixe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ϵ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ϵ</m:t>
            </m:r>
          </m:e>
        </m:d>
      </m:oMath>
      <w:r>
        <w:rPr/>
        <w:t xml:space="preserve"> tel que </w:t>
      </w:r>
      <m:oMath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ϵ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 Montrer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appartiennent à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ϵ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ϵ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bien définie et converge vers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2025-08-29T16:05:36.556Z</dcterms:created>
  <dcterms:modified xsi:type="dcterms:W3CDTF">2025-08-29T16:05:36.556Z</dcterms:modified>
</cp:coreProperties>
</file>