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ÉPREUVE D'INFORMATIQUE</w:t>
      </w:r>
    </w:p>
    <w:p>
      <w:pPr>
        <w:spacing w:after="220" w:lineRule="auto"/>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b/>
          <w:sz w:val="42"/>
        </w:rPr>
        <w:t xml:space="preserve">Couverture optimale</w:t>
      </w:r>
    </w:p>
    <w:p>
      <w:pPr>
        <w:spacing w:after="220" w:lineRule="auto"/>
      </w:pPr>
      <w:r>
        <w:rPr>
          <w:rFonts w:eastAsia="Georgia" w:cs="Georgia" w:ascii="Georgia" w:hAnsi="Georgia"/>
        </w:rPr>
        <w:t xml:space="preserve">Ce sujet a pour motivation principale le problème d'allocation de ressources, abordé explicitement dans la Partie III. L'approche choisie consiste ici à considérer ce problème comme une instance de celui de la couverture optimale d'ensemble.</w:t>
      </w:r>
    </w:p>
    <w:p>
      <w:pPr>
        <w:spacing w:after="220" w:lineRule="auto"/>
      </w:pPr>
      <w:r>
        <w:rPr>
          <w:rFonts w:eastAsia="Georgia" w:cs="Georgia" w:ascii="Georgia" w:hAnsi="Georgia"/>
        </w:rPr>
        <w:t xml:space="preserve">Le problème s'énonce alors comme suit. Soit </w:t>
      </w:r>
      <m:oMath>
        <m:r>
          <m:rPr>
            <m:sty m:val="i"/>
          </m:rPr>
          <m:t>U</m:t>
        </m:r>
      </m:oMath>
      <w:r>
        <w:rPr>
          <w:rFonts w:eastAsia="Georgia" w:cs="Georgia" w:ascii="Georgia" w:hAnsi="Georgia"/>
        </w:rPr>
        <w:t xml:space="preserve"> un ensemble fini. Etant donnée une famille </w:t>
      </w:r>
      <m:oMath>
        <m:r>
          <m:rPr>
            <m:sty m:val="i"/>
          </m:rPr>
          <m:t>F</m:t>
        </m:r>
      </m:oMath>
      <w:r>
        <w:rPr>
          <w:rFonts w:eastAsia="Georgia" w:cs="Georgia" w:ascii="Georgia" w:hAnsi="Georgia"/>
        </w:rPr>
        <w:t xml:space="preserve"> constituée d'ensembles inclus dans </w:t>
      </w:r>
      <m:oMath>
        <m:r>
          <m:rPr>
            <m:sty m:val="i"/>
          </m:rPr>
          <m:t>U</m:t>
        </m:r>
      </m:oMath>
      <w:r>
        <w:rPr/>
        <w:t xml:space="preserve"> telle que </w:t>
      </w:r>
      <m:oMath>
        <m:r>
          <m:rPr>
            <m:sty m:val="i"/>
          </m:rPr>
          <m:t>F</m:t>
        </m:r>
      </m:oMath>
      <w:r>
        <w:rPr/>
        <w:t xml:space="preserve"> couvre </w:t>
      </w:r>
      <m:oMath>
        <m:r>
          <m:rPr>
            <m:sty m:val="i"/>
          </m:rPr>
          <m:t>U</m:t>
        </m:r>
      </m:oMath>
      <w:r>
        <w:rPr>
          <w:rFonts w:eastAsia="Georgia" w:cs="Georgia" w:ascii="Georgia" w:hAnsi="Georgia"/>
        </w:rPr>
        <w:t xml:space="preserve"> (c'est à dire que chaque élément de </w:t>
      </w:r>
      <m:oMath>
        <m:r>
          <m:rPr>
            <m:sty m:val="i"/>
          </m:rPr>
          <m:t>U</m:t>
        </m:r>
      </m:oMath>
      <w:r>
        <w:rPr>
          <w:rFonts w:eastAsia="Georgia" w:cs="Georgia" w:ascii="Georgia" w:hAnsi="Georgia"/>
        </w:rPr>
        <w:t xml:space="preserve"> appartient à au moins un ensemble de </w:t>
      </w:r>
      <m:oMath>
        <m:r>
          <m:rPr>
            <m:sty m:val="i"/>
          </m:rPr>
          <m:t>F</m:t>
        </m:r>
      </m:oMath>
      <w:r>
        <w:rPr/>
        <w:t xml:space="preserve"> ), de combien d'ensembles de </w:t>
      </w:r>
      <m:oMath>
        <m:r>
          <m:rPr>
            <m:sty m:val="i"/>
          </m:rPr>
          <m:t>F</m:t>
        </m:r>
      </m:oMath>
      <w:r>
        <w:rPr/>
        <w:t xml:space="preserve"> a-t-on besoin, au minimum, pour couvrir </w:t>
      </w:r>
      <m:oMath>
        <m:r>
          <m:rPr>
            <m:sty m:val="i"/>
          </m:rPr>
          <m:t>U</m:t>
        </m:r>
      </m:oMath>
      <w:r>
        <w:rPr/>
        <w:t xml:space="preserve"> ? Dans l'exemple ci-dessous, l'ensemble </w:t>
      </w:r>
      <m:oMath>
        <m:r>
          <m:rPr>
            <m:sty m:val="i"/>
          </m:rPr>
          <m:t>U</m:t>
        </m:r>
      </m:oMath>
      <w:r>
        <w:rPr>
          <w:rFonts w:eastAsia="Georgia" w:cs="Georgia" w:ascii="Georgia" w:hAnsi="Georgia"/>
        </w:rPr>
        <w:t xml:space="preserve"> est constitué de 9 points. La famille </w:t>
      </w:r>
      <m:oMath>
        <m:r>
          <m:rPr>
            <m:sty m:val="i"/>
          </m:rPr>
          <m:t>F</m:t>
        </m:r>
      </m:oMath>
      <w:r>
        <w:rPr/>
        <w:t xml:space="preserve"> contient 5 ensembles et recouvre </w:t>
      </w:r>
      <m:oMath>
        <m:r>
          <m:rPr>
            <m:sty m:val="i"/>
          </m:rPr>
          <m:t>U</m:t>
        </m:r>
      </m:oMath>
      <w:r>
        <w:rPr/>
        <w:t xml:space="preserve">. Aucune sous-famille de </w:t>
      </w:r>
      <m:oMath>
        <m:r>
          <m:rPr>
            <m:sty m:val="i"/>
          </m:rPr>
          <m:t>F</m:t>
        </m:r>
      </m:oMath>
      <w:r>
        <w:rPr>
          <w:rFonts w:eastAsia="Georgia" w:cs="Georgia" w:ascii="Georgia" w:hAnsi="Georgia"/>
        </w:rPr>
        <w:t xml:space="preserve"> constituée d'au plus 2 ensembles n'est couvrante. En revanche, la sous-famille constituée des 3 ensembles en traits épais sur le dessin est couvrante. Une telle famille est dite optimale.</w:t>
      </w:r>
      <w:r>
        <w:rPr/>
        <w:br w:type="textWrapping"/>
      </w:r>
    </w:p>
    <w:p>
      <w:pPr>
        <w:spacing w:lineRule="auto"/>
        <w:jc w:val="center"/>
      </w:pPr>
      <w:r>
        <w:rPr/>
        <w:drawing>
          <wp:inline distB="0" distL="0" distR="0" distT="0">
            <wp:extent cx="2752725" cy="2647950"/>
            <wp:effectExtent b="0" l="0" r="0" t="0"/>
            <wp:docPr id="1" name="image-435591e84898f37a6b19e0bce8e47ef6ce06d834.jpg"/>
            <a:graphic>
              <a:graphicData uri="http://schemas.openxmlformats.org/drawingml/2006/picture">
                <pic:pic>
                  <pic:nvPicPr>
                    <pic:cNvPr id="1" name="image-435591e84898f37a6b19e0bce8e47ef6ce06d834.jpg" descr=""/>
                    <pic:cNvPicPr/>
                  </pic:nvPicPr>
                  <pic:blipFill>
                    <a:blip r:embed="rId5" cstate="print"/>
                    <a:srcRect b="0" l="0" r="0" t="0"/>
                    <a:stretch>
                      <a:fillRect/>
                    </a:stretch>
                  </pic:blipFill>
                  <pic:spPr>
                    <a:xfrm>
                      <a:off x="0" y="0"/>
                      <a:ext cx="2752725" cy="2647950"/>
                    </a:xfrm>
                    <a:prstGeom prst="rect"/>
                  </pic:spPr>
                </pic:pic>
              </a:graphicData>
            </a:graphic>
          </wp:inline>
        </w:drawing>
      </w:r>
    </w:p>
    <w:p>
      <w:pPr>
        <w:spacing w:after="220" w:lineRule="auto"/>
      </w:pPr>
      <w:r>
        <w:rPr>
          <w:rFonts w:eastAsia="Georgia" w:cs="Georgia" w:ascii="Georgia" w:hAnsi="Georgia"/>
        </w:rPr>
        <w:t xml:space="preserve">Dans tout le sujet, les tableaux sont indicés à partir de 0 . L'accès à la ( </w:t>
      </w:r>
      <m:oMath>
        <m:r>
          <m:rPr>
            <m:sty m:val="i"/>
          </m:rPr>
          <m:t>i</m:t>
        </m:r>
        <m:r>
          <m:rPr>
            <m:sty m:val="p"/>
          </m:rPr>
          <m:t>+</m:t>
        </m:r>
        <m:r>
          <m:rPr>
            <m:sty m:val="p"/>
          </m:rPr>
          <m:t>1</m:t>
        </m:r>
      </m:oMath>
      <w:r>
        <w:rPr>
          <w:rFonts w:eastAsia="Georgia" w:cs="Georgia" w:ascii="Georgia" w:hAnsi="Georgia"/>
        </w:rPr>
        <w:t xml:space="preserve"> )-ème case d'un tableau </w:t>
      </w:r>
      <m:oMath>
        <m:r>
          <m:rPr>
            <m:sty m:val="i"/>
          </m:rPr>
          <m:t>t</m:t>
        </m:r>
      </m:oMath>
      <w:r>
        <w:rPr/>
        <w:t xml:space="preserve"> de taille </w:t>
      </w:r>
      <m:oMath>
        <m:r>
          <m:rPr>
            <m:sty m:val="i"/>
          </m:rPr>
          <m:t>n</m:t>
        </m:r>
      </m:oMath>
      <w:r>
        <w:rPr>
          <w:rFonts w:eastAsia="Georgia" w:cs="Georgia" w:ascii="Georgia" w:hAnsi="Georgia"/>
        </w:rPr>
        <w:t xml:space="preserve">, noté </w:t>
      </w:r>
      <m:oMath>
        <m:r>
          <m:rPr>
            <m:sty m:val="i"/>
          </m:rPr>
          <m:t>t</m:t>
        </m:r>
        <m:r>
          <m:rPr>
            <m:sty m:val="p"/>
          </m:rPr>
          <m:t>[</m:t>
        </m:r>
        <m:r>
          <m:rPr>
            <m:sty m:val="i"/>
          </m:rPr>
          <m:t>i</m:t>
        </m:r>
        <m:r>
          <m:rPr>
            <m:sty m:val="p"/>
          </m:rPr>
          <m:t>]</m:t>
        </m:r>
      </m:oMath>
      <w:r>
        <w:rPr/>
        <w:t xml:space="preserve">, n'est donc valide que pour </w:t>
      </w:r>
      <m:oMath>
        <m:r>
          <m:rPr>
            <m:sty m:val="i"/>
          </m:rPr>
          <m:t>i</m:t>
        </m:r>
      </m:oMath>
      <w:r>
        <w:rPr/>
        <w:t xml:space="preserve"> entier compris entre 0 et </w:t>
      </w:r>
      <m:oMath>
        <m:r>
          <m:rPr>
            <m:sty m:val="i"/>
          </m:rPr>
          <m:t>n</m:t>
        </m:r>
        <m:r>
          <m:rPr>
            <m:sty m:val="p"/>
          </m:rPr>
          <m:t>−</m:t>
        </m:r>
        <m:r>
          <m:rPr>
            <m:sty m:val="p"/>
          </m:rPr>
          <m:t>1</m:t>
        </m:r>
      </m:oMath>
      <w:r>
        <w:rPr>
          <w:rFonts w:eastAsia="Georgia" w:cs="Georgia" w:ascii="Georgia" w:hAnsi="Georgia"/>
        </w:rPr>
        <w:t xml:space="preserve"> au sens large. Quel que soit le langage utilisé, on suppose que les tableaux peuvent être passés comme arguments des fonctions et renvoyés comme résultat. En outre, on suppose qu'il existe une primitive allouer </w:t>
      </w:r>
      <m:oMath>
        <m:r>
          <m:rPr>
            <m:sty m:val="p"/>
          </m:rPr>
          <m:t>(</m:t>
        </m:r>
        <m:r>
          <m:rPr>
            <m:sty m:val="i"/>
          </m:rPr>
          <m:t>n</m:t>
        </m:r>
        <m:r>
          <m:rPr>
            <m:sty m:val="p"/>
          </m:rPr>
          <m:t>,</m:t>
        </m:r>
        <m:r>
          <m:rPr>
            <m:sty m:val="i"/>
          </m:rPr>
          <m:t>c</m:t>
        </m:r>
        <m:r>
          <m:rPr>
            <m:sty m:val="p"/>
          </m:rPr>
          <m:t>)</m:t>
        </m:r>
      </m:oMath>
      <w:r>
        <w:rPr>
          <w:rFonts w:eastAsia="Georgia" w:cs="Georgia" w:ascii="Georgia" w:hAnsi="Georgia"/>
        </w:rPr>
        <w:t xml:space="preserve"> pour créer un tableau de taille </w:t>
      </w:r>
      <m:oMath>
        <m:r>
          <m:rPr>
            <m:sty m:val="i"/>
          </m:rPr>
          <m:t>n</m:t>
        </m:r>
      </m:oMath>
      <w:r>
        <w:rPr/>
        <w:t xml:space="preserve"> dont chaque case contient </w:t>
      </w:r>
      <m:oMath>
        <m:r>
          <m:rPr>
            <m:sty m:val="i"/>
          </m:rPr>
          <m:t>c</m:t>
        </m:r>
      </m:oMath>
      <w:r>
        <w:rPr>
          <w:rFonts w:eastAsia="Georgia" w:cs="Georgia" w:ascii="Georgia" w:hAnsi="Georgia"/>
        </w:rPr>
        <w:t xml:space="preserve"> à l'origine, ainsi qu'une primitive taille( </w:t>
      </w:r>
      <m:oMath>
        <m:r>
          <m:rPr>
            <m:sty m:val="i"/>
          </m:rPr>
          <m:t>t</m:t>
        </m:r>
      </m:oMath>
      <w:r>
        <w:rPr/>
        <w:t xml:space="preserve"> ) qui renvoie la taille d'un tableau </w:t>
      </w:r>
      <m:oMath>
        <m:r>
          <m:rPr>
            <m:sty m:val="i"/>
          </m:rPr>
          <m:t>t</m:t>
        </m:r>
      </m:oMath>
      <w:r>
        <w:rPr/>
        <w:t xml:space="preserve">.</w:t>
      </w:r>
    </w:p>
    <w:p>
      <w:pPr>
        <w:spacing w:after="220" w:lineRule="auto"/>
      </w:pPr>
      <w:r>
        <w:rPr/>
        <w:t xml:space="preserve">On suppose qu'il existe une fonction parite </w:t>
      </w:r>
      <m:oMath>
        <m:r>
          <m:rPr>
            <m:sty m:val="p"/>
          </m:rPr>
          <m:t>(</m:t>
        </m:r>
        <m:r>
          <m:rPr>
            <m:sty m:val="i"/>
          </m:rPr>
          <m:t>k</m:t>
        </m:r>
        <m:r>
          <m:rPr>
            <m:sty m:val="p"/>
          </m:rPr>
          <m:t>)</m:t>
        </m:r>
      </m:oMath>
      <w:r>
        <w:rPr/>
        <w:t xml:space="preserve"> renvoyant 0 si l'entier </w:t>
      </w:r>
      <m:oMath>
        <m:r>
          <m:rPr>
            <m:sty m:val="i"/>
          </m:rPr>
          <m:t>k</m:t>
        </m:r>
      </m:oMath>
      <w:r>
        <w:rPr>
          <w:rFonts w:eastAsia="Georgia" w:cs="Georgia" w:ascii="Georgia" w:hAnsi="Georgia"/>
        </w:rPr>
        <w:t xml:space="preserve"> est pair et 1 sinon; ainsi qu'une fonction quotient_div_2 ( </w:t>
      </w:r>
      <m:oMath>
        <m:r>
          <m:rPr>
            <m:sty m:val="i"/>
          </m:rPr>
          <m:t>k</m:t>
        </m:r>
      </m:oMath>
      <w:r>
        <w:rPr/>
        <w:t xml:space="preserve"> ) renvoyant le quotient de la division euclidienne de l'entier </w:t>
      </w:r>
      <m:oMath>
        <m:r>
          <m:rPr>
            <m:sty m:val="i"/>
          </m:rPr>
          <m:t>k</m:t>
        </m:r>
      </m:oMath>
      <w:r>
        <w:rPr>
          <w:rFonts w:eastAsia="Georgia" w:cs="Georgia" w:ascii="Georgia" w:hAnsi="Georgia"/>
        </w:rPr>
        <w:t xml:space="preserve"> par 2 . De plus, les booléens vrai et faux sont utilisés dans certaines questions de ce problème.</w:t>
      </w:r>
    </w:p>
    <w:p>
      <w:pPr>
        <w:spacing w:line="271" w:before="330" w:lineRule="auto"/>
      </w:pPr>
      <w:r>
        <w:rPr>
          <w:rFonts w:eastAsia="Georgia" w:cs="Georgia" w:ascii="Georgia" w:hAnsi="Georgia"/>
          <w:b/>
          <w:sz w:val="42"/>
        </w:rPr>
        <w:t xml:space="preserve">Enfin, l'utilisation de fonctions puissance et logarithme prédéfinies dans le langage est interdit.</w:t>
      </w:r>
    </w:p>
    <w:p>
      <w:pPr>
        <w:spacing w:after="220" w:lineRule="auto"/>
      </w:pPr>
      <w:r>
        <w:rPr>
          <w:rFonts w:eastAsia="Georgia" w:cs="Georgia" w:ascii="Georgia" w:hAnsi="Georgia"/>
        </w:rPr>
        <w:t xml:space="preserve">La complexité, ou le temps d'exécution, d'un programme </w:t>
      </w:r>
      <m:oMath>
        <m:r>
          <m:rPr>
            <m:sty m:val="i"/>
          </m:rPr>
          <m:t>P</m:t>
        </m:r>
      </m:oMath>
      <w:r>
        <w:rPr>
          <w:rFonts w:eastAsia="Georgia" w:cs="Georgia" w:ascii="Georgia" w:hAnsi="Georgia"/>
        </w:rPr>
        <w:t xml:space="preserve"> (fonction ou procédure) est le nombre d'opérations élémentaires (addition, soustraction, multiplication, division, affectation, etc...) nécessaires à l'exécution de </w:t>
      </w:r>
      <m:oMath>
        <m:r>
          <m:rPr>
            <m:sty m:val="i"/>
          </m:rPr>
          <m:t>P</m:t>
        </m:r>
      </m:oMath>
      <w:r>
        <w:rPr>
          <w:rFonts w:eastAsia="Georgia" w:cs="Georgia" w:ascii="Georgia" w:hAnsi="Georgia"/>
        </w:rPr>
        <w:t xml:space="preserve">. Lorsque cette complexité dépend d'un paramètre </w:t>
      </w:r>
      <m:oMath>
        <m:r>
          <m:rPr>
            <m:sty m:val="i"/>
          </m:rPr>
          <m:t>n</m:t>
        </m:r>
      </m:oMath>
      <w:r>
        <w:rPr/>
        <w:t xml:space="preserve">, on dira que </w:t>
      </w:r>
      <m:oMath>
        <m:r>
          <m:rPr>
            <m:sty m:val="i"/>
          </m:rPr>
          <m:t>P</m:t>
        </m:r>
      </m:oMath>
      <w:r>
        <w:rPr>
          <w:rFonts w:eastAsia="Georgia" w:cs="Georgia" w:ascii="Georgia" w:hAnsi="Georgia"/>
        </w:rPr>
        <w:t xml:space="preserve"> a une complexité en </w:t>
      </w:r>
      <m:oMath>
        <m:r>
          <m:rPr>
            <m:sty m:val="i"/>
          </m:rPr>
          <m:t>O</m:t>
        </m:r>
        <m:r>
          <m:rPr>
            <m:sty m:val="p"/>
          </m:rPr>
          <m:t>(</m:t>
        </m:r>
        <m:r>
          <m:rPr>
            <m:sty m:val="i"/>
          </m:rPr>
          <m:t>f</m:t>
        </m:r>
        <m:r>
          <m:rPr>
            <m:sty m:val="p"/>
          </m:rPr>
          <m:t>(</m:t>
        </m:r>
        <m:r>
          <m:rPr>
            <m:sty m:val="i"/>
          </m:rPr>
          <m:t>n</m:t>
        </m:r>
        <m:r>
          <m:rPr>
            <m:sty m:val="p"/>
          </m:rPr>
          <m:t>)</m:t>
        </m:r>
        <m:r>
          <m:rPr>
            <m:sty m:val="p"/>
          </m:rPr>
          <m:t>)</m:t>
        </m:r>
      </m:oMath>
      <w:r>
        <w:rPr/>
        <w:t xml:space="preserve">, s'il existe </w:t>
      </w:r>
      <m:oMath>
        <m:r>
          <m:rPr>
            <m:sty m:val="i"/>
          </m:rPr>
          <m:t>K</m:t>
        </m:r>
        <m:r>
          <m:rPr>
            <m:sty m:val="p"/>
          </m:rPr>
          <m:t>&gt;</m:t>
        </m:r>
        <m:r>
          <m:rPr>
            <m:sty m:val="p"/>
          </m:rPr>
          <m:t>0</m:t>
        </m:r>
      </m:oMath>
      <w:r>
        <w:rPr>
          <w:rFonts w:eastAsia="Georgia" w:cs="Georgia" w:ascii="Georgia" w:hAnsi="Georgia"/>
        </w:rPr>
        <w:t xml:space="preserve"> tel que la complexité de </w:t>
      </w:r>
      <m:oMath>
        <m:r>
          <m:rPr>
            <m:sty m:val="i"/>
          </m:rPr>
          <m:t>P</m:t>
        </m:r>
      </m:oMath>
      <w:r>
        <w:rPr/>
        <w:t xml:space="preserve"> est au plus </w:t>
      </w:r>
      <m:oMath>
        <m:r>
          <m:rPr>
            <m:sty m:val="i"/>
          </m:rPr>
          <m:t>K</m:t>
        </m:r>
        <m:r>
          <m:rPr>
            <m:sty m:val="i"/>
          </m:rPr>
          <m:t>f</m:t>
        </m:r>
        <m:r>
          <m:rPr>
            <m:sty m:val="p"/>
          </m:rPr>
          <m:t>(</m:t>
        </m:r>
        <m:r>
          <m:rPr>
            <m:sty m:val="i"/>
          </m:rPr>
          <m:t>n</m:t>
        </m:r>
        <m:r>
          <m:rPr>
            <m:sty m:val="p"/>
          </m:rPr>
          <m:t>)</m:t>
        </m:r>
      </m:oMath>
      <w:r>
        <w:rPr/>
        <w:t xml:space="preserve">, pour tout </w:t>
      </w:r>
      <m:oMath>
        <m:r>
          <m:rPr>
            <m:sty m:val="i"/>
          </m:rPr>
          <m:t>n</m:t>
        </m:r>
      </m:oMath>
      <w:r>
        <w:rPr>
          <w:rFonts w:eastAsia="Georgia" w:cs="Georgia" w:ascii="Georgia" w:hAnsi="Georgia"/>
        </w:rPr>
        <w:t xml:space="preserve">. Lorsqu'il est demandé de garantir une certaine complexité, le candidat devra justifier cette dernière si elle ne se déduit pas directement de la lecture du code.</w:t>
      </w:r>
    </w:p>
    <w:p>
      <w:pPr>
        <w:spacing w:line="271" w:before="330" w:lineRule="auto"/>
      </w:pPr>
      <w:r>
        <w:rPr>
          <w:b/>
          <w:sz w:val="42"/>
        </w:rPr>
        <w:t xml:space="preserve">Partie I. Autour des ensembles</w:t>
      </w:r>
    </w:p>
    <w:p>
      <w:pPr>
        <w:spacing w:after="220" w:lineRule="auto"/>
      </w:pPr>
      <w:r>
        <w:rPr>
          <w:rFonts w:eastAsia="Georgia" w:cs="Georgia" w:ascii="Georgia" w:hAnsi="Georgia"/>
        </w:rPr>
        <w:t xml:space="preserve">Dans cette partie, on représente les ensembles finis d'entiers positifs ou nuls par des tableaux de booléens. L'ensemble </w:t>
      </w:r>
      <m:oMath>
        <m:r>
          <m:rPr>
            <m:sty m:val="i"/>
          </m:rPr>
          <m:t>S</m:t>
        </m:r>
      </m:oMath>
      <w:r>
        <w:rPr/>
        <w:t xml:space="preserve"> correspondant au tableau </w:t>
      </w:r>
      <m:oMath>
        <m:r>
          <m:rPr>
            <m:sty m:val="i"/>
          </m:rPr>
          <m:t>t</m:t>
        </m:r>
      </m:oMath>
      <w:r>
        <w:rPr/>
        <w:t xml:space="preserve"> contient exactement les entiers </w:t>
      </w:r>
      <m:oMath>
        <m:r>
          <m:rPr>
            <m:sty m:val="i"/>
          </m:rPr>
          <m:t>i</m:t>
        </m:r>
      </m:oMath>
      <w:r>
        <w:rPr/>
        <w:t xml:space="preserve"> tels que </w:t>
      </w:r>
      <m:oMath>
        <m:r>
          <m:rPr>
            <m:sty m:val="i"/>
          </m:rPr>
          <m:t>t</m:t>
        </m:r>
        <m:r>
          <m:rPr>
            <m:sty m:val="p"/>
          </m:rPr>
          <m:t>[</m:t>
        </m:r>
        <m:r>
          <m:rPr>
            <m:sty m:val="i"/>
          </m:rPr>
          <m:t>i</m:t>
        </m:r>
        <m:r>
          <m:rPr>
            <m:sty m:val="p"/>
          </m:rPr>
          <m:t>]</m:t>
        </m:r>
      </m:oMath>
      <w:r>
        <w:rPr>
          <w:rFonts w:eastAsia="Georgia" w:cs="Georgia" w:ascii="Georgia" w:hAnsi="Georgia"/>
        </w:rPr>
        <w:t xml:space="preserve"> est égal à vrai ; </w:t>
      </w:r>
      <m:oMath>
        <m:r>
          <m:rPr>
            <m:sty m:val="i"/>
          </m:rPr>
          <m:t>S</m:t>
        </m:r>
      </m:oMath>
      <w:r>
        <w:rPr/>
        <w:t xml:space="preserve"> ne contient pas les entiers </w:t>
      </w:r>
      <m:oMath>
        <m:r>
          <m:rPr>
            <m:sty m:val="i"/>
          </m:rPr>
          <m:t>i</m:t>
        </m:r>
      </m:oMath>
      <w:r>
        <w:rPr/>
        <w:t xml:space="preserve"> tels que </w:t>
      </w:r>
      <m:oMath>
        <m:r>
          <m:rPr>
            <m:sty m:val="i"/>
          </m:rPr>
          <m:t>t</m:t>
        </m:r>
        <m:r>
          <m:rPr>
            <m:sty m:val="p"/>
          </m:rPr>
          <m:t>[</m:t>
        </m:r>
        <m:r>
          <m:rPr>
            <m:sty m:val="i"/>
          </m:rPr>
          <m:t>i</m:t>
        </m:r>
        <m:r>
          <m:rPr>
            <m:sty m:val="p"/>
          </m:rPr>
          <m:t>]</m:t>
        </m:r>
      </m:oMath>
      <w:r>
        <w:rPr>
          <w:rFonts w:eastAsia="Georgia" w:cs="Georgia" w:ascii="Georgia" w:hAnsi="Georgia"/>
        </w:rPr>
        <w:t xml:space="preserve"> est égal à faux, ou tel que </w:t>
      </w:r>
      <m:oMath>
        <m:r>
          <m:rPr>
            <m:sty m:val="i"/>
          </m:rPr>
          <m:t>t</m:t>
        </m:r>
        <m:r>
          <m:rPr>
            <m:sty m:val="p"/>
          </m:rPr>
          <m:t>[</m:t>
        </m:r>
        <m:r>
          <m:rPr>
            <m:sty m:val="i"/>
          </m:rPr>
          <m:t>i</m:t>
        </m:r>
        <m:r>
          <m:rPr>
            <m:sty m:val="p"/>
          </m:rPr>
          <m:t>]</m:t>
        </m:r>
      </m:oMath>
      <w:r>
        <w:rPr>
          <w:rFonts w:eastAsia="Georgia" w:cs="Georgia" w:ascii="Georgia" w:hAnsi="Georgia"/>
        </w:rPr>
        <w:t xml:space="preserve"> n'est pas défini. Ainsi, le tableau [faux, vrai, vrai, faux, vrai] représente l'ensemble </w:t>
      </w:r>
      <m:oMath>
        <m:r>
          <m:rPr>
            <m:sty m:val="p"/>
          </m:rPr>
          <m:t>{</m:t>
        </m:r>
        <m:r>
          <m:rPr>
            <m:sty m:val="p"/>
          </m:rPr>
          <m:t>1</m:t>
        </m:r>
        <m:r>
          <m:rPr>
            <m:sty m:val="p"/>
          </m:rPr>
          <m:t>,</m:t>
        </m:r>
        <m:r>
          <m:rPr>
            <m:sty m:val="p"/>
          </m:rPr>
          <m:t>2</m:t>
        </m:r>
        <m:r>
          <m:rPr>
            <m:sty m:val="p"/>
          </m:rPr>
          <m:t>,</m:t>
        </m:r>
        <m:r>
          <m:rPr>
            <m:sty m:val="p"/>
          </m:rPr>
          <m:t>4</m:t>
        </m:r>
        <m:r>
          <m:rPr>
            <m:sty m:val="p"/>
          </m:rPr>
          <m:t>}</m:t>
        </m:r>
      </m:oMath>
      <w:r>
        <w:rPr>
          <w:rFonts w:eastAsia="Georgia" w:cs="Georgia" w:ascii="Georgia" w:hAnsi="Georgia"/>
        </w:rPr>
        <w:t xml:space="preserve">. On remarque qu'un même ensemble </w:t>
      </w:r>
      <m:oMath>
        <m:r>
          <m:rPr>
            <m:sty m:val="i"/>
          </m:rPr>
          <m:t>S</m:t>
        </m:r>
      </m:oMath>
      <w:r>
        <w:rPr>
          <w:rFonts w:eastAsia="Georgia" w:cs="Georgia" w:ascii="Georgia" w:hAnsi="Georgia"/>
        </w:rPr>
        <w:t xml:space="preserve"> peut être représenté de multiples façons, en jouant sur la longueur du tableau. Par exemple [faux, vrai, vrai, faux, vrai, faux] et [faux, vrai, vrai, faux, vrai, faux, faux, faux, faux] sont d'autres représentations de l'ensemble </w:t>
      </w:r>
      <m:oMath>
        <m:r>
          <m:rPr>
            <m:sty m:val="p"/>
          </m:rPr>
          <m:t>{</m:t>
        </m:r>
        <m:r>
          <m:rPr>
            <m:sty m:val="p"/>
          </m:rPr>
          <m:t>1</m:t>
        </m:r>
        <m:r>
          <m:rPr>
            <m:sty m:val="p"/>
          </m:rPr>
          <m:t>,</m:t>
        </m:r>
        <m:r>
          <m:rPr>
            <m:sty m:val="p"/>
          </m:rPr>
          <m:t>2</m:t>
        </m:r>
        <m:r>
          <m:rPr>
            <m:sty m:val="p"/>
          </m:rPr>
          <m:t>,</m:t>
        </m:r>
        <m:r>
          <m:rPr>
            <m:sty m:val="p"/>
          </m:rPr>
          <m:t>4</m:t>
        </m:r>
        <m:r>
          <m:rPr>
            <m:sty m:val="p"/>
          </m:rPr>
          <m:t>}</m:t>
        </m:r>
      </m:oMath>
      <w:r>
        <w:rPr/>
        <w:t xml:space="preserve">.</w:t>
      </w:r>
    </w:p>
    <w:p>
      <w:pPr>
        <w:spacing w:after="220" w:lineRule="auto"/>
      </w:pPr>
      <w:r>
        <w:rPr>
          <w:rFonts w:eastAsia="Georgia" w:cs="Georgia" w:ascii="Georgia" w:hAnsi="Georgia"/>
        </w:rPr>
        <w:t xml:space="preserve">Question 1 Écrire une fonction cardinal </w:t>
      </w:r>
      <m:oMath>
        <m:r>
          <m:rPr>
            <m:sty m:val="p"/>
          </m:rPr>
          <m:t>(</m:t>
        </m:r>
        <m:r>
          <m:rPr>
            <m:sty m:val="i"/>
          </m:rPr>
          <m:t>t</m:t>
        </m:r>
        <m:r>
          <m:rPr>
            <m:sty m:val="p"/>
          </m:rPr>
          <m:t>)</m:t>
        </m:r>
      </m:oMath>
      <w:r>
        <w:rPr/>
        <w:t xml:space="preserve">, qui prend en argument un tableau </w:t>
      </w:r>
      <m:oMath>
        <m:r>
          <m:rPr>
            <m:sty m:val="i"/>
          </m:rPr>
          <m:t>t</m:t>
        </m:r>
      </m:oMath>
      <w:r>
        <w:rPr>
          <w:rFonts w:eastAsia="Georgia" w:cs="Georgia" w:ascii="Georgia" w:hAnsi="Georgia"/>
        </w:rPr>
        <w:t xml:space="preserve"> de booléens représentant l'ensemble </w:t>
      </w:r>
      <m:oMath>
        <m:r>
          <m:rPr>
            <m:sty m:val="i"/>
          </m:rPr>
          <m:t>S</m:t>
        </m:r>
      </m:oMath>
      <w:r>
        <w:rPr/>
        <w:t xml:space="preserve">, et qui renvoie le cardinal de l'ensemble </w:t>
      </w:r>
      <m:oMath>
        <m:r>
          <m:rPr>
            <m:sty m:val="i"/>
          </m:rPr>
          <m:t>S</m:t>
        </m:r>
      </m:oMath>
      <w:r>
        <w:rPr/>
        <w:t xml:space="preserve">.</w:t>
      </w:r>
    </w:p>
    <w:p>
      <w:pPr>
        <w:spacing w:after="220" w:lineRule="auto"/>
      </w:pPr>
      <w:r>
        <w:rPr>
          <w:rFonts w:eastAsia="Georgia" w:cs="Georgia" w:ascii="Georgia" w:hAnsi="Georgia"/>
        </w:rPr>
        <w:t xml:space="preserve">Question 2 Écrire une fonction appartient </w:t>
      </w:r>
      <m:oMath>
        <m:r>
          <m:rPr>
            <m:sty m:val="p"/>
          </m:rPr>
          <m:t>(</m:t>
        </m:r>
        <m:r>
          <m:rPr>
            <m:sty m:val="i"/>
          </m:rPr>
          <m:t>i</m:t>
        </m:r>
        <m:r>
          <m:rPr>
            <m:sty m:val="p"/>
          </m:rPr>
          <m:t>,</m:t>
        </m:r>
        <m:r>
          <m:rPr>
            <m:sty m:val="i"/>
          </m:rPr>
          <m:t>t</m:t>
        </m:r>
        <m:r>
          <m:rPr>
            <m:sty m:val="p"/>
          </m:rPr>
          <m:t>)</m:t>
        </m:r>
      </m:oMath>
      <w:r>
        <w:rPr/>
        <w:t xml:space="preserve">, qui prend en argument un entier </w:t>
      </w:r>
      <m:oMath>
        <m:r>
          <m:rPr>
            <m:sty m:val="i"/>
          </m:rPr>
          <m:t>i</m:t>
        </m:r>
      </m:oMath>
      <w:r>
        <w:rPr>
          <w:rFonts w:eastAsia="Georgia" w:cs="Georgia" w:ascii="Georgia" w:hAnsi="Georgia"/>
        </w:rPr>
        <w:t xml:space="preserve"> et un tableau de booléens </w:t>
      </w:r>
      <m:oMath>
        <m:r>
          <m:rPr>
            <m:sty m:val="i"/>
          </m:rPr>
          <m:t>t</m:t>
        </m:r>
      </m:oMath>
      <w:r>
        <w:rPr>
          <w:rFonts w:eastAsia="Georgia" w:cs="Georgia" w:ascii="Georgia" w:hAnsi="Georgia"/>
        </w:rPr>
        <w:t xml:space="preserve"> représentant l'ensemble </w:t>
      </w:r>
      <m:oMath>
        <m:r>
          <m:rPr>
            <m:sty m:val="i"/>
          </m:rPr>
          <m:t>S</m:t>
        </m:r>
      </m:oMath>
      <w:r>
        <w:rPr/>
        <w:t xml:space="preserve">, et qui renvoie vrai si </w:t>
      </w:r>
      <m:oMath>
        <m:r>
          <m:rPr>
            <m:sty m:val="i"/>
          </m:rPr>
          <m:t>i</m:t>
        </m:r>
      </m:oMath>
      <w:r>
        <w:rPr>
          <w:rFonts w:eastAsia="Georgia" w:cs="Georgia" w:ascii="Georgia" w:hAnsi="Georgia"/>
        </w:rPr>
        <w:t xml:space="preserve"> appartient à </w:t>
      </w:r>
      <m:oMath>
        <m:r>
          <m:rPr>
            <m:sty m:val="i"/>
          </m:rPr>
          <m:t>S</m:t>
        </m:r>
      </m:oMath>
      <w:r>
        <w:rPr/>
        <w:t xml:space="preserve"> et faux sinon.</w:t>
      </w:r>
    </w:p>
    <w:p>
      <w:pPr>
        <w:spacing w:after="220" w:lineRule="auto"/>
      </w:pPr>
      <w:r>
        <w:rPr>
          <w:rFonts w:eastAsia="Georgia" w:cs="Georgia" w:ascii="Georgia" w:hAnsi="Georgia"/>
        </w:rPr>
        <w:t xml:space="preserve">Question 3 Écrire une fonction diff </w:t>
      </w:r>
      <m:oMath>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oMath>
      <w:r>
        <w:rPr>
          <w:rFonts w:eastAsia="Georgia" w:cs="Georgia" w:ascii="Georgia" w:hAnsi="Georgia"/>
        </w:rPr>
        <w:t xml:space="preserve">, qui prend en argument deux tableaux de booléens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représentant les ensembles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et qui renvoie un tableau représentant la différence ensembliste </w:t>
      </w:r>
      <m:oMath>
        <m:sSub>
          <m:sSubPr/>
          <m:e>
            <m:r>
              <m:rPr>
                <m:sty m:val="i"/>
              </m:rPr>
              <m:t>S</m:t>
            </m:r>
          </m:e>
          <m:sub>
            <m:r>
              <m:rPr>
                <m:sty m:val="p"/>
              </m:rPr>
              <m:t>1</m:t>
            </m:r>
          </m:sub>
        </m:sSub>
        <m:r>
          <m:rPr>
            <m:sty m:val="p"/>
          </m:rPr>
          <m:t>∖</m:t>
        </m:r>
        <m:sSub>
          <m:sSubPr/>
          <m:e>
            <m:r>
              <m:rPr>
                <m:sty m:val="i"/>
              </m:rPr>
              <m:t>S</m:t>
            </m:r>
          </m:e>
          <m:sub>
            <m:r>
              <m:rPr>
                <m:sty m:val="p"/>
              </m:rPr>
              <m:t>2</m:t>
            </m:r>
          </m:sub>
        </m:sSub>
      </m:oMath>
      <w:r>
        <w:rPr/>
        <w:t xml:space="preserve">. Ici </w:t>
      </w:r>
      <m:oMath>
        <m:sSub>
          <m:sSubPr/>
          <m:e>
            <m:r>
              <m:rPr>
                <m:sty m:val="i"/>
              </m:rPr>
              <m:t>S</m:t>
            </m:r>
          </m:e>
          <m:sub>
            <m:r>
              <m:rPr>
                <m:sty m:val="p"/>
              </m:rPr>
              <m:t>1</m:t>
            </m:r>
          </m:sub>
        </m:sSub>
        <m:r>
          <m:rPr>
            <m:sty m:val="p"/>
          </m:rPr>
          <m:t>∖</m:t>
        </m:r>
        <m:sSub>
          <m:sSubPr/>
          <m:e>
            <m:r>
              <m:rPr>
                <m:sty m:val="i"/>
              </m:rPr>
              <m:t>S</m:t>
            </m:r>
          </m:e>
          <m:sub>
            <m:r>
              <m:rPr>
                <m:sty m:val="p"/>
              </m:rPr>
              <m:t>2</m:t>
            </m:r>
          </m:sub>
        </m:sSub>
      </m:oMath>
      <w:r>
        <w:rPr>
          <w:rFonts w:eastAsia="Georgia" w:cs="Georgia" w:ascii="Georgia" w:hAnsi="Georgia"/>
        </w:rPr>
        <w:t xml:space="preserve"> désigne l'ensemble constitué des éléments de </w:t>
      </w:r>
      <m:oMath>
        <m:sSub>
          <m:sSubPr/>
          <m:e>
            <m:r>
              <m:rPr>
                <m:sty m:val="i"/>
              </m:rPr>
              <m:t>S</m:t>
            </m:r>
          </m:e>
          <m:sub>
            <m:r>
              <m:rPr>
                <m:sty m:val="p"/>
              </m:rPr>
              <m:t>1</m:t>
            </m:r>
          </m:sub>
        </m:sSub>
      </m:oMath>
      <w:r>
        <w:rPr/>
        <w:t xml:space="preserve"> qui ne sont pas dans </w:t>
      </w:r>
      <m:oMath>
        <m:sSub>
          <m:sSubPr/>
          <m:e>
            <m:r>
              <m:rPr>
                <m:sty m:val="i"/>
              </m:rPr>
              <m:t>S</m:t>
            </m:r>
          </m:e>
          <m:sub>
            <m:r>
              <m:rPr>
                <m:sty m:val="p"/>
              </m:rPr>
              <m:t>2</m:t>
            </m:r>
          </m:sub>
        </m:sSub>
      </m:oMath>
      <w:r>
        <w:rPr/>
        <w:t xml:space="preserve">.</w:t>
      </w:r>
    </w:p>
    <w:p>
      <w:pPr>
        <w:spacing w:after="220" w:lineRule="auto"/>
      </w:pPr>
      <w:r>
        <w:rPr>
          <w:rFonts w:eastAsia="Georgia" w:cs="Georgia" w:ascii="Georgia" w:hAnsi="Georgia"/>
        </w:rPr>
        <w:t xml:space="preserve">Question 4 Écrire une fonction union </w:t>
      </w:r>
      <m:oMath>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oMath>
      <w:r>
        <w:rPr>
          <w:rFonts w:eastAsia="Georgia" w:cs="Georgia" w:ascii="Georgia" w:hAnsi="Georgia"/>
        </w:rPr>
        <w:t xml:space="preserve">, qui prend en argument deux tableaux de booléens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représentant les ensembles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et qui renvoie un tableau représentant l'union de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w:t>
      </w:r>
    </w:p>
    <w:p>
      <w:pPr>
        <w:spacing w:line="271" w:before="330" w:lineRule="auto"/>
      </w:pPr>
      <w:r>
        <w:rPr>
          <w:rFonts w:eastAsia="Georgia" w:cs="Georgia" w:ascii="Georgia" w:hAnsi="Georgia"/>
          <w:b/>
          <w:sz w:val="42"/>
        </w:rPr>
        <w:t xml:space="preserve">Partie II. Représentation par entiers</w:t>
      </w:r>
    </w:p>
    <w:p>
      <w:pPr>
        <w:spacing w:after="220" w:lineRule="auto"/>
      </w:pPr>
      <w:r>
        <w:rPr>
          <w:rFonts w:eastAsia="Georgia" w:cs="Georgia" w:ascii="Georgia" w:hAnsi="Georgia"/>
        </w:rPr>
        <w:t xml:space="preserve">Afin de pouvoir manipuler simplement des familles d'ensembles, on souhaite maintenant représenter les ensembles par des entiers. Pour ce faire, on associe à un ensemble </w:t>
      </w:r>
      <m:oMath>
        <m:r>
          <m:rPr>
            <m:sty m:val="i"/>
          </m:rPr>
          <m:t>S</m:t>
        </m:r>
      </m:oMath>
      <w:r>
        <w:rPr/>
        <w:t xml:space="preserve"> (d'entiers positifs ou nuls) l'entier </w:t>
      </w:r>
      <m:oMath>
        <m:r>
          <m:rPr>
            <m:sty m:val="i"/>
          </m:rPr>
          <m:t>s</m:t>
        </m:r>
        <m:r>
          <m:rPr>
            <m:sty m:val="p"/>
          </m:rPr>
          <m:t>=</m:t>
        </m:r>
        <m:nary>
          <m:naryPr>
            <m:chr m:val="∑"/>
            <m:limLoc m:val="undOvr"/>
            <m:grow m:val="1"/>
            <m:supHide m:val="1"/>
          </m:naryPr>
          <m:sub>
            <m:r>
              <m:rPr>
                <m:sty m:val="i"/>
              </m:rPr>
              <m:t>i</m:t>
            </m:r>
            <m:r>
              <m:rPr>
                <m:sty m:val="p"/>
              </m:rPr>
              <m:t>∈</m:t>
            </m:r>
            <m:r>
              <m:rPr>
                <m:sty m:val="i"/>
              </m:rPr>
              <m:t>S</m:t>
            </m:r>
          </m:sub>
          <m:sup/>
          <m:e>
            <m:r>
              <m:rPr>
                <m:sty m:val="p"/>
              </m:rPr>
              <m:t xml:space="preserve"> </m:t>
            </m:r>
          </m:e>
        </m:nary>
        <m:sSup>
          <m:sSupPr/>
          <m:e>
            <m:r>
              <m:rPr>
                <m:sty m:val="p"/>
              </m:rPr>
              <m:t>2</m:t>
            </m:r>
          </m:e>
          <m:sup>
            <m:r>
              <m:rPr>
                <m:sty m:val="i"/>
              </m:rPr>
              <m:t>i</m:t>
            </m:r>
          </m:sup>
        </m:sSup>
      </m:oMath>
      <w:r>
        <w:rPr/>
        <w:t xml:space="preserve">. Par exemple, l'ensemble </w:t>
      </w:r>
      <m:oMath>
        <m:r>
          <m:rPr>
            <m:sty m:val="p"/>
          </m:rPr>
          <m:t>{</m:t>
        </m:r>
        <m:r>
          <m:rPr>
            <m:sty m:val="p"/>
          </m:rPr>
          <m:t>1</m:t>
        </m:r>
        <m:r>
          <m:rPr>
            <m:sty m:val="p"/>
          </m:rPr>
          <m:t>,</m:t>
        </m:r>
        <m:r>
          <m:rPr>
            <m:sty m:val="p"/>
          </m:rPr>
          <m:t>2</m:t>
        </m:r>
        <m:r>
          <m:rPr>
            <m:sty m:val="p"/>
          </m:rPr>
          <m:t>,</m:t>
        </m:r>
        <m:r>
          <m:rPr>
            <m:sty m:val="p"/>
          </m:rPr>
          <m:t>4</m:t>
        </m:r>
        <m:r>
          <m:rPr>
            <m:sty m:val="p"/>
          </m:rPr>
          <m:t>}</m:t>
        </m:r>
      </m:oMath>
      <w:r>
        <w:rPr>
          <w:rFonts w:eastAsia="Georgia" w:cs="Georgia" w:ascii="Georgia" w:hAnsi="Georgia"/>
        </w:rPr>
        <w:t xml:space="preserve"> correspond à l'entier </w:t>
      </w:r>
      <m:oMath>
        <m:sSup>
          <m:sSupPr/>
          <m:e>
            <m:r>
              <m:rPr>
                <m:sty m:val="p"/>
              </m:rPr>
              <m:t>2</m:t>
            </m:r>
          </m:e>
          <m:sup>
            <m:r>
              <m:rPr>
                <m:sty m:val="p"/>
              </m:rPr>
              <m:t>1</m:t>
            </m:r>
          </m:sup>
        </m:sSup>
        <m:r>
          <m:rPr>
            <m:sty m:val="p"/>
          </m:rPr>
          <m:t>+</m:t>
        </m:r>
        <m:sSup>
          <m:sSupPr/>
          <m:e>
            <m:r>
              <m:rPr>
                <m:sty m:val="p"/>
              </m:rPr>
              <m:t>2</m:t>
            </m:r>
          </m:e>
          <m:sup>
            <m:r>
              <m:rPr>
                <m:sty m:val="p"/>
              </m:rPr>
              <m:t>2</m:t>
            </m:r>
          </m:sup>
        </m:sSup>
        <m:r>
          <m:rPr>
            <m:sty m:val="p"/>
          </m:rPr>
          <m:t>+</m:t>
        </m:r>
        <m:sSup>
          <m:sSupPr/>
          <m:e>
            <m:r>
              <m:rPr>
                <m:sty m:val="p"/>
              </m:rPr>
              <m:t>2</m:t>
            </m:r>
          </m:e>
          <m:sup>
            <m:r>
              <m:rPr>
                <m:sty m:val="p"/>
              </m:rPr>
              <m:t>4</m:t>
            </m:r>
          </m:sup>
        </m:sSup>
      </m:oMath>
      <w:r>
        <w:rPr>
          <w:rFonts w:eastAsia="Georgia" w:cs="Georgia" w:ascii="Georgia" w:hAnsi="Georgia"/>
        </w:rPr>
        <w:t xml:space="preserve">, soit 22 . Contrairement à la représentation par tableau de booléens, cette représentation est unique. On prendra garde à ne pas confondre les entiers représentant des ensembles avec les entiers contenus dans ces ensembles.</w:t>
      </w:r>
    </w:p>
    <w:p>
      <w:pPr>
        <w:spacing w:after="220" w:lineRule="auto"/>
      </w:pPr>
      <w:r>
        <w:rPr/>
        <w:t xml:space="preserve">Question 5 Si </w:t>
      </w:r>
      <m:oMath>
        <m:r>
          <m:rPr>
            <m:sty m:val="i"/>
          </m:rPr>
          <m:t>U</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quel est le plus grand entier représentant un sous-ensemble de </w:t>
      </w:r>
      <m:oMath>
        <m:r>
          <m:rPr>
            <m:sty m:val="i"/>
          </m:rPr>
          <m:t>U</m:t>
        </m:r>
      </m:oMath>
      <w:r>
        <w:rPr/>
        <w:t xml:space="preserve"> ? Quel est le plus petit?</w:t>
      </w:r>
    </w:p>
    <w:p>
      <w:pPr>
        <w:spacing w:after="220" w:lineRule="auto"/>
      </w:pPr>
      <w:r>
        <w:rPr>
          <w:rFonts w:eastAsia="Georgia" w:cs="Georgia" w:ascii="Georgia" w:hAnsi="Georgia"/>
        </w:rPr>
        <w:t xml:space="preserve">Question 6 Écrire une fonction set2int </w:t>
      </w:r>
      <m:oMath>
        <m:r>
          <m:rPr>
            <m:sty m:val="p"/>
          </m:rPr>
          <m:t>(</m:t>
        </m:r>
        <m:r>
          <m:rPr>
            <m:sty m:val="i"/>
          </m:rPr>
          <m:t>t</m:t>
        </m:r>
        <m:r>
          <m:rPr>
            <m:sty m:val="p"/>
          </m:rPr>
          <m:t>)</m:t>
        </m:r>
      </m:oMath>
      <w:r>
        <w:rPr/>
        <w:t xml:space="preserve"> qui prend en argument un tableau </w:t>
      </w:r>
      <m:oMath>
        <m:r>
          <m:rPr>
            <m:sty m:val="i"/>
          </m:rPr>
          <m:t>t</m:t>
        </m:r>
      </m:oMath>
      <w:r>
        <w:rPr>
          <w:rFonts w:eastAsia="Georgia" w:cs="Georgia" w:ascii="Georgia" w:hAnsi="Georgia"/>
        </w:rPr>
        <w:t xml:space="preserve"> de booléens représentant un ensemble </w:t>
      </w:r>
      <m:oMath>
        <m:r>
          <m:rPr>
            <m:sty m:val="i"/>
          </m:rPr>
          <m:t>S</m:t>
        </m:r>
      </m:oMath>
      <w:r>
        <w:rPr/>
        <w:t xml:space="preserve">, qui renvoie l'entier </w:t>
      </w:r>
      <m:oMath>
        <m:r>
          <m:rPr>
            <m:sty m:val="i"/>
          </m:rPr>
          <m:t>s</m:t>
        </m:r>
      </m:oMath>
      <w:r>
        <w:rPr>
          <w:rFonts w:eastAsia="Georgia" w:cs="Georgia" w:ascii="Georgia" w:hAnsi="Georgia"/>
        </w:rPr>
        <w:t xml:space="preserve"> représentant </w:t>
      </w:r>
      <m:oMath>
        <m:r>
          <m:rPr>
            <m:sty m:val="i"/>
          </m:rPr>
          <m:t>S</m:t>
        </m:r>
      </m:oMath>
      <w:r>
        <w:rPr>
          <w:rFonts w:eastAsia="Georgia" w:cs="Georgia" w:ascii="Georgia" w:hAnsi="Georgia"/>
        </w:rPr>
        <w:t xml:space="preserve">, et dont le temps d'exécution est linéaire en la taille de </w:t>
      </w:r>
      <m:oMath>
        <m:r>
          <m:rPr>
            <m:sty m:val="i"/>
          </m:rPr>
          <m:t>t</m:t>
        </m:r>
      </m:oMath>
      <w:r>
        <w:rPr/>
        <w:t xml:space="preserve">.</w:t>
      </w:r>
      <w:r>
        <w:rPr/>
        <w:br w:type="textWrapping"/>
      </w:r>
      <w:r>
        <w:rPr>
          <w:rFonts w:eastAsia="Georgia" w:cs="Georgia" w:ascii="Georgia" w:hAnsi="Georgia"/>
        </w:rPr>
        <w:t xml:space="preserve">On prendra soin de s'assurer et de justifier brièvement que le temps d'exécution de la fonction est linéaire en la taille de </w:t>
      </w:r>
      <m:oMath>
        <m:r>
          <m:rPr>
            <m:sty m:val="i"/>
          </m:rPr>
          <m:t>t</m:t>
        </m:r>
      </m:oMath>
      <w:r>
        <w:rPr>
          <w:rFonts w:eastAsia="Georgia" w:cs="Georgia" w:ascii="Georgia" w:hAnsi="Georgia"/>
        </w:rPr>
        <w:t xml:space="preserve">. On rappelle que l'utilisation de fonctions puissance et logarithme prédéfinies dans le langage est interdit.</w:t>
      </w:r>
    </w:p>
    <w:p>
      <w:pPr>
        <w:spacing w:after="220" w:lineRule="auto"/>
      </w:pPr>
      <w:r>
        <w:rPr>
          <w:rFonts w:eastAsia="Georgia" w:cs="Georgia" w:ascii="Georgia" w:hAnsi="Georgia"/>
        </w:rPr>
        <w:t xml:space="preserve">Question 7 Écrire une fonction int2set(s) qui prend en argument un entier </w:t>
      </w:r>
      <m:oMath>
        <m:r>
          <m:rPr>
            <m:sty m:val="i"/>
          </m:rPr>
          <m:t>s</m:t>
        </m:r>
      </m:oMath>
      <w:r>
        <w:rPr>
          <w:rFonts w:eastAsia="Georgia" w:cs="Georgia" w:ascii="Georgia" w:hAnsi="Georgia"/>
        </w:rPr>
        <w:t xml:space="preserve"> représentant un ensemble </w:t>
      </w:r>
      <m:oMath>
        <m:r>
          <m:rPr>
            <m:sty m:val="i"/>
          </m:rPr>
          <m:t>S</m:t>
        </m:r>
      </m:oMath>
      <w:r>
        <w:rPr>
          <w:rFonts w:eastAsia="Georgia" w:cs="Georgia" w:ascii="Georgia" w:hAnsi="Georgia"/>
        </w:rPr>
        <w:t xml:space="preserve">, et qui renvoie un tableau représentant </w:t>
      </w:r>
      <m:oMath>
        <m:r>
          <m:rPr>
            <m:sty m:val="i"/>
          </m:rPr>
          <m:t>S</m:t>
        </m:r>
      </m:oMath>
      <w:r>
        <w:rPr>
          <w:rFonts w:eastAsia="Georgia" w:cs="Georgia" w:ascii="Georgia" w:hAnsi="Georgia"/>
        </w:rPr>
        <w:t xml:space="preserve">. En estimer le temps d'exécution. On prendra soin d'expliquer de quelle manière on choisit un vecteur particulier parmi les multiples représentations possibles.</w:t>
      </w:r>
    </w:p>
    <w:p>
      <w:pPr>
        <w:spacing w:after="220" w:lineRule="auto"/>
      </w:pPr>
      <w:r>
        <w:rPr>
          <w:rFonts w:eastAsia="Georgia" w:cs="Georgia" w:ascii="Georgia" w:hAnsi="Georgia"/>
        </w:rPr>
        <w:t xml:space="preserve">Grâce aux deux fonctions ci-dessus, il est possible d'étendre les fonctions de la partie précédente aux entiers représentant des ensembles. Dans le reste du sujet, on supposera que toutes les fonctions de la partie précédente ont été réécrite afin de pouvoir opérer directement, sur les entiers (arguments et résultat).</w:t>
      </w:r>
    </w:p>
    <w:p>
      <w:pPr>
        <w:spacing w:line="271" w:before="330" w:lineRule="auto"/>
      </w:pPr>
      <w:r>
        <w:rPr>
          <w:b/>
          <w:sz w:val="42"/>
        </w:rPr>
        <w:t xml:space="preserve">Partie III. Familles, sous-familles, et couvertures</w:t>
      </w:r>
    </w:p>
    <w:p>
      <w:pPr>
        <w:spacing w:after="220" w:lineRule="auto"/>
      </w:pPr>
      <w:r>
        <w:rPr>
          <w:rFonts w:eastAsia="Georgia" w:cs="Georgia" w:ascii="Georgia" w:hAnsi="Georgia"/>
        </w:rPr>
        <w:t xml:space="preserve">On aborde maintenant le problème de couverture optimale, défini en préambule du sujet.</w:t>
      </w:r>
      <w:r>
        <w:rPr/>
        <w:br w:type="textWrapping"/>
      </w:r>
      <w:r>
        <w:rPr>
          <w:rFonts w:eastAsia="Georgia" w:cs="Georgia" w:ascii="Georgia" w:hAnsi="Georgia"/>
        </w:rPr>
        <w:t xml:space="preserve">Question 8 Une école souhaite proposer des activités sportives à ses élèves. Il y a plusieurs activités possibles, et chaque élève est invité à dire lesquelles lui conviennent (en en choisissant au moins une). L'école souhaite minimiser le nombre d'activités à organiser, tout en garantissant que chaque élève puisse suivre une activité qui lui convient. Montrer comment ce problème peut être vu comme un problème de couverture optimale.</w:t>
      </w:r>
    </w:p>
    <w:p>
      <w:pPr>
        <w:spacing w:after="220" w:lineRule="auto"/>
      </w:pPr>
      <w:r>
        <w:rPr>
          <w:rFonts w:eastAsia="Georgia" w:cs="Georgia" w:ascii="Georgia" w:hAnsi="Georgia"/>
        </w:rPr>
        <w:t xml:space="preserve">On peut représenter une famille finie </w:t>
      </w:r>
      <m:oMath>
        <m:r>
          <m:rPr>
            <m:sty m:val="i"/>
          </m:rPr>
          <m:t>F</m:t>
        </m:r>
        <m:r>
          <m:rPr>
            <m:sty m:val="p"/>
          </m:rPr>
          <m:t>=</m:t>
        </m:r>
        <m:d>
          <m:dPr>
            <m:begChr m:val="("/>
            <m:endChr m:val=")"/>
            <m:ctrlPr>
              <w:rPr>
                <w:rFonts w:ascii="Cambria Math" w:hAnsi="Cambria Math"/>
              </w:rPr>
            </m:ctrlPr>
          </m:dPr>
          <m:e>
            <m:sSub>
              <m:sSubPr/>
              <m:e>
                <m:r>
                  <m:rPr>
                    <m:sty m:val="i"/>
                  </m:rPr>
                  <m:t>F</m:t>
                </m:r>
              </m:e>
              <m:sub>
                <m:r>
                  <m:rPr>
                    <m:sty m:val="p"/>
                  </m:rPr>
                  <m:t>0</m:t>
                </m:r>
              </m:sub>
            </m:sSub>
            <m:r>
              <m:rPr>
                <m:sty m:val="p"/>
              </m:rPr>
              <m:t>,</m:t>
            </m:r>
            <m:sSub>
              <m:sSubPr/>
              <m:e>
                <m:r>
                  <m:rPr>
                    <m:sty m:val="i"/>
                  </m:rPr>
                  <m:t>F</m:t>
                </m:r>
              </m:e>
              <m:sub>
                <m:r>
                  <m:rPr>
                    <m:sty m:val="p"/>
                  </m:rPr>
                  <m:t>1</m:t>
                </m:r>
              </m:sub>
            </m:sSub>
            <m:r>
              <m:rPr>
                <m:sty m:val="p"/>
              </m:rPr>
              <m:t>,</m:t>
            </m:r>
            <m:r>
              <m:rPr>
                <m:sty m:val="p"/>
              </m:rPr>
              <m:t>…</m:t>
            </m:r>
          </m:e>
        </m:d>
      </m:oMath>
      <w:r>
        <w:rPr>
          <w:rFonts w:eastAsia="Georgia" w:cs="Georgia" w:ascii="Georgia" w:hAnsi="Georgia"/>
        </w:rPr>
        <w:t xml:space="preserve"> (sous-entendue ordonnée) constituée d'ensembles finis d'entiers (positifs ou nuls) par un tableau </w:t>
      </w:r>
      <m:oMath>
        <m:r>
          <m:rPr>
            <m:sty m:val="i"/>
          </m:rPr>
          <m:t>f</m:t>
        </m:r>
      </m:oMath>
      <w:r>
        <w:rPr/>
        <w:t xml:space="preserve">, dont chaque case </w:t>
      </w:r>
      <m:oMath>
        <m:r>
          <m:rPr>
            <m:sty m:val="i"/>
          </m:rPr>
          <m:t>f</m:t>
        </m:r>
        <m:r>
          <m:rPr>
            <m:sty m:val="p"/>
          </m:rPr>
          <m:t>[</m:t>
        </m:r>
        <m:r>
          <m:rPr>
            <m:sty m:val="i"/>
          </m:rPr>
          <m:t>ℓ</m:t>
        </m:r>
        <m:r>
          <m:rPr>
            <m:sty m:val="p"/>
          </m:rPr>
          <m:t>]</m:t>
        </m:r>
      </m:oMath>
      <w:r>
        <w:rPr>
          <w:rFonts w:eastAsia="Georgia" w:cs="Georgia" w:ascii="Georgia" w:hAnsi="Georgia"/>
        </w:rPr>
        <w:t xml:space="preserve"> est l'entier qui représente l'ensemble </w:t>
      </w:r>
      <m:oMath>
        <m:sSub>
          <m:sSubPr/>
          <m:e>
            <m:r>
              <m:rPr>
                <m:sty m:val="i"/>
              </m:rPr>
              <m:t>F</m:t>
            </m:r>
          </m:e>
          <m:sub>
            <m:r>
              <m:rPr>
                <m:sty m:val="i"/>
              </m:rPr>
              <m:t>ℓ</m:t>
            </m:r>
          </m:sub>
        </m:sSub>
      </m:oMath>
      <w:r>
        <w:rPr>
          <w:rFonts w:eastAsia="Georgia" w:cs="Georgia" w:ascii="Georgia" w:hAnsi="Georgia"/>
        </w:rPr>
        <w:t xml:space="preserve"> au sens de la partie II. Par exemple, le tableau [17,3,8,22] représente la famille </w:t>
      </w:r>
      <m:oMath>
        <m:r>
          <m:rPr>
            <m:sty m:val="p"/>
          </m:rPr>
          <m:t>(</m:t>
        </m:r>
        <m:r>
          <m:rPr>
            <m:sty m:val="p"/>
          </m:rPr>
          <m:t>{</m:t>
        </m:r>
        <m:r>
          <m:rPr>
            <m:sty m:val="p"/>
          </m:rPr>
          <m:t>0</m:t>
        </m:r>
        <m:r>
          <m:rPr>
            <m:sty m:val="p"/>
          </m:rPr>
          <m:t>,</m:t>
        </m:r>
        <m:r>
          <m:rPr>
            <m:sty m:val="p"/>
          </m:rPr>
          <m:t>4</m:t>
        </m:r>
        <m:r>
          <m:rPr>
            <m:sty m:val="p"/>
          </m:rPr>
          <m:t>}</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3</m:t>
        </m:r>
        <m:r>
          <m:rPr>
            <m:sty m:val="p"/>
          </m:rPr>
          <m:t>}</m:t>
        </m:r>
        <m:r>
          <m:rPr>
            <m:sty m:val="p"/>
          </m:rPr>
          <m:t>,</m:t>
        </m:r>
        <m:r>
          <m:rPr>
            <m:sty m:val="p"/>
          </m:rPr>
          <m:t>{</m:t>
        </m:r>
        <m:r>
          <m:rPr>
            <m:sty m:val="p"/>
          </m:rPr>
          <m:t>1</m:t>
        </m:r>
        <m:r>
          <m:rPr>
            <m:sty m:val="p"/>
          </m:rPr>
          <m:t>,</m:t>
        </m:r>
        <m:r>
          <m:rPr>
            <m:sty m:val="p"/>
          </m:rPr>
          <m:t>2</m:t>
        </m:r>
        <m:r>
          <m:rPr>
            <m:sty m:val="p"/>
          </m:rPr>
          <m:t>,</m:t>
        </m:r>
        <m:r>
          <m:rPr>
            <m:sty m:val="p"/>
          </m:rPr>
          <m:t>4</m:t>
        </m:r>
        <m:r>
          <m:rPr>
            <m:sty m:val="p"/>
          </m:rPr>
          <m:t>}</m:t>
        </m:r>
        <m:r>
          <m:rPr>
            <m:sty m:val="p"/>
          </m:rPr>
          <m:t>)</m:t>
        </m:r>
      </m:oMath>
      <w:r>
        <w:rPr/>
        <w:t xml:space="preserve">, puisque </w:t>
      </w:r>
      <m:oMath>
        <m:sSup>
          <m:sSupPr/>
          <m:e>
            <m:r>
              <m:rPr>
                <m:sty m:val="p"/>
              </m:rPr>
              <m:t>2</m:t>
            </m:r>
          </m:e>
          <m:sup>
            <m:r>
              <m:rPr>
                <m:sty m:val="p"/>
              </m:rPr>
              <m:t>0</m:t>
            </m:r>
          </m:sup>
        </m:sSup>
        <m:r>
          <m:rPr>
            <m:sty m:val="p"/>
          </m:rPr>
          <m:t>+</m:t>
        </m:r>
        <m:sSup>
          <m:sSupPr/>
          <m:e>
            <m:r>
              <m:rPr>
                <m:sty m:val="p"/>
              </m:rPr>
              <m:t>2</m:t>
            </m:r>
          </m:e>
          <m:sup>
            <m:r>
              <m:rPr>
                <m:sty m:val="p"/>
              </m:rPr>
              <m:t>4</m:t>
            </m:r>
          </m:sup>
        </m:sSup>
        <m:r>
          <m:rPr>
            <m:sty m:val="p"/>
          </m:rPr>
          <m:t>=</m:t>
        </m:r>
        <m:r>
          <m:rPr>
            <m:sty m:val="p"/>
          </m:rPr>
          <m:t>17</m:t>
        </m:r>
        <m:r>
          <m:rPr>
            <m:sty m:val="p"/>
          </m:rPr>
          <m:t>,</m:t>
        </m:r>
        <m:sSup>
          <m:sSupPr/>
          <m:e>
            <m:r>
              <m:rPr>
                <m:sty m:val="p"/>
              </m:rPr>
              <m:t>2</m:t>
            </m:r>
          </m:e>
          <m:sup>
            <m:r>
              <m:rPr>
                <m:sty m:val="p"/>
              </m:rPr>
              <m:t>0</m:t>
            </m:r>
          </m:sup>
        </m:sSup>
        <m:r>
          <m:rPr>
            <m:sty m:val="p"/>
          </m:rPr>
          <m:t>+</m:t>
        </m:r>
        <m:sSup>
          <m:sSupPr/>
          <m:e>
            <m:r>
              <m:rPr>
                <m:sty m:val="p"/>
              </m:rPr>
              <m:t>2</m:t>
            </m:r>
          </m:e>
          <m:sup>
            <m:r>
              <m:rPr>
                <m:sty m:val="p"/>
              </m:rPr>
              <m:t>1</m:t>
            </m:r>
          </m:sup>
        </m:sSup>
        <m:r>
          <m:rPr>
            <m:sty m:val="p"/>
          </m:rPr>
          <m:t>=</m:t>
        </m:r>
        <m:r>
          <m:rPr>
            <m:sty m:val="p"/>
          </m:rPr>
          <m:t>3</m:t>
        </m:r>
        <m:r>
          <m:rPr>
            <m:sty m:val="p"/>
          </m:rPr>
          <m:t>,</m:t>
        </m:r>
        <m:sSup>
          <m:sSupPr/>
          <m:e>
            <m:r>
              <m:rPr>
                <m:sty m:val="p"/>
              </m:rPr>
              <m:t>2</m:t>
            </m:r>
          </m:e>
          <m:sup>
            <m:r>
              <m:rPr>
                <m:sty m:val="p"/>
              </m:rPr>
              <m:t>3</m:t>
            </m:r>
          </m:sup>
        </m:sSup>
        <m:r>
          <m:rPr>
            <m:sty m:val="p"/>
          </m:rPr>
          <m:t>=</m:t>
        </m:r>
        <m:r>
          <m:rPr>
            <m:sty m:val="p"/>
          </m:rPr>
          <m:t>8</m:t>
        </m:r>
      </m:oMath>
      <w:r>
        <w:rPr/>
        <w:t xml:space="preserve"> et </w:t>
      </w:r>
      <m:oMath>
        <m:sSup>
          <m:sSupPr/>
          <m:e>
            <m:r>
              <m:rPr>
                <m:sty m:val="p"/>
              </m:rPr>
              <m:t>2</m:t>
            </m:r>
          </m:e>
          <m:sup>
            <m:r>
              <m:rPr>
                <m:sty m:val="p"/>
              </m:rPr>
              <m:t>1</m:t>
            </m:r>
          </m:sup>
        </m:sSup>
        <m:r>
          <m:rPr>
            <m:sty m:val="p"/>
          </m:rPr>
          <m:t>+</m:t>
        </m:r>
        <m:sSup>
          <m:sSupPr/>
          <m:e>
            <m:r>
              <m:rPr>
                <m:sty m:val="p"/>
              </m:rPr>
              <m:t>2</m:t>
            </m:r>
          </m:e>
          <m:sup>
            <m:r>
              <m:rPr>
                <m:sty m:val="p"/>
              </m:rPr>
              <m:t>2</m:t>
            </m:r>
          </m:sup>
        </m:sSup>
        <m:r>
          <m:rPr>
            <m:sty m:val="p"/>
          </m:rPr>
          <m:t>+</m:t>
        </m:r>
        <m:sSup>
          <m:sSupPr/>
          <m:e>
            <m:r>
              <m:rPr>
                <m:sty m:val="p"/>
              </m:rPr>
              <m:t>2</m:t>
            </m:r>
          </m:e>
          <m:sup>
            <m:r>
              <m:rPr>
                <m:sty m:val="p"/>
              </m:rPr>
              <m:t>4</m:t>
            </m:r>
          </m:sup>
        </m:sSup>
        <m:r>
          <m:rPr>
            <m:sty m:val="p"/>
          </m:rPr>
          <m:t>=</m:t>
        </m:r>
        <m:r>
          <m:rPr>
            <m:sty m:val="p"/>
          </m:rPr>
          <m:t>22</m:t>
        </m:r>
      </m:oMath>
      <w:r>
        <w:rPr/>
        <w:t xml:space="preserve">.</w:t>
      </w:r>
    </w:p>
    <w:p>
      <w:pPr>
        <w:spacing w:after="220" w:lineRule="auto"/>
      </w:pPr>
      <w:r>
        <w:rPr>
          <w:rFonts w:eastAsia="Georgia" w:cs="Georgia" w:ascii="Georgia" w:hAnsi="Georgia"/>
        </w:rPr>
        <w:t xml:space="preserve">On fixe désormais </w:t>
      </w:r>
      <m:oMath>
        <m:r>
          <m:rPr>
            <m:sty m:val="i"/>
          </m:rPr>
          <m:t>U</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oMath>
      <w:r>
        <w:rPr/>
        <w:t xml:space="preserve"> et une famille </w:t>
      </w:r>
      <m:oMath>
        <m:r>
          <m:rPr>
            <m:sty m:val="i"/>
          </m:rPr>
          <m:t>F</m:t>
        </m:r>
      </m:oMath>
      <w:r>
        <w:rPr/>
        <w:t xml:space="preserve"> d'ensembles inclus dans </w:t>
      </w:r>
      <m:oMath>
        <m:r>
          <m:rPr>
            <m:sty m:val="i"/>
          </m:rPr>
          <m:t>U</m:t>
        </m:r>
      </m:oMath>
      <w:r>
        <w:rPr/>
        <w:t xml:space="preserve"> telle que </w:t>
      </w:r>
      <m:oMath>
        <m:r>
          <m:rPr>
            <m:sty m:val="i"/>
          </m:rPr>
          <m:t>F</m:t>
        </m:r>
      </m:oMath>
      <w:r>
        <w:rPr/>
        <w:t xml:space="preserve"> couvre l'ensemble </w:t>
      </w:r>
      <m:oMath>
        <m:r>
          <m:rPr>
            <m:sty m:val="i"/>
          </m:rPr>
          <m:t>U</m:t>
        </m:r>
      </m:oMath>
      <w:r>
        <w:rPr/>
        <w:t xml:space="preserve">. Dans tout le reste du sujet, on suppose que </w:t>
      </w:r>
      <m:oMath>
        <m:r>
          <m:rPr>
            <m:sty m:val="i"/>
          </m:rPr>
          <m:t>F</m:t>
        </m:r>
      </m:oMath>
      <w:r>
        <w:rPr>
          <w:rFonts w:eastAsia="Georgia" w:cs="Georgia" w:ascii="Georgia" w:hAnsi="Georgia"/>
        </w:rPr>
        <w:t xml:space="preserve"> est donnée par un tableau </w:t>
      </w:r>
      <m:oMath>
        <m:r>
          <m:rPr>
            <m:sty m:val="i"/>
          </m:rPr>
          <m:t>f</m:t>
        </m:r>
      </m:oMath>
      <w:r>
        <w:rPr/>
        <w:t xml:space="preserve"> d'entiers. On suppose aussi que le tableau </w:t>
      </w:r>
      <m:oMath>
        <m:r>
          <m:rPr>
            <m:sty m:val="i"/>
          </m:rPr>
          <m:t>f</m:t>
        </m:r>
      </m:oMath>
      <w:r>
        <w:rPr/>
        <w:t xml:space="preserve"> et l'entier </w:t>
      </w:r>
      <m:oMath>
        <m:r>
          <m:rPr>
            <m:sty m:val="i"/>
          </m:rPr>
          <m:t>n</m:t>
        </m:r>
      </m:oMath>
      <w:r>
        <w:rPr>
          <w:rFonts w:eastAsia="Georgia" w:cs="Georgia" w:ascii="Georgia" w:hAnsi="Georgia"/>
        </w:rPr>
        <w:t xml:space="preserve"> sont accessibles dans toutes les fonctions, sans avoir à les définir ni à les passer en argument.</w:t>
      </w:r>
    </w:p>
    <w:p>
      <w:pPr>
        <w:spacing w:after="220" w:lineRule="auto"/>
      </w:pPr>
      <w:r>
        <w:rPr/>
        <w:t xml:space="preserve">Une sous-famille </w:t>
      </w:r>
      <m:oMath>
        <m:r>
          <m:rPr>
            <m:sty m:val="i"/>
          </m:rPr>
          <m:t>G</m:t>
        </m:r>
      </m:oMath>
      <w:r>
        <w:rPr/>
        <w:t xml:space="preserve"> de </w:t>
      </w:r>
      <m:oMath>
        <m:r>
          <m:rPr>
            <m:sty m:val="i"/>
          </m:rPr>
          <m:t>F</m:t>
        </m:r>
      </m:oMath>
      <w:r>
        <w:rPr>
          <w:rFonts w:eastAsia="Georgia" w:cs="Georgia" w:ascii="Georgia" w:hAnsi="Georgia"/>
        </w:rPr>
        <w:t xml:space="preserve"> est constituée de certains des ensembles de la famille </w:t>
      </w:r>
      <m:oMath>
        <m:r>
          <m:rPr>
            <m:sty m:val="i"/>
          </m:rPr>
          <m:t>F</m:t>
        </m:r>
      </m:oMath>
      <w:r>
        <w:rPr/>
        <w:t xml:space="preserve">, et est donc de la forme ( </w:t>
      </w:r>
      <m:oMath>
        <m:sSub>
          <m:sSubPr/>
          <m:e>
            <m:r>
              <m:rPr>
                <m:sty m:val="i"/>
              </m:rPr>
              <m:t>F</m:t>
            </m:r>
          </m:e>
          <m:sub>
            <m:sSub>
              <m:sSubPr/>
              <m:e>
                <m:r>
                  <m:rPr>
                    <m:sty m:val="i"/>
                  </m:rPr>
                  <m:t>ℓ</m:t>
                </m:r>
              </m:e>
              <m:sub>
                <m:r>
                  <m:rPr>
                    <m:sty m:val="p"/>
                  </m:rPr>
                  <m:t>0</m:t>
                </m:r>
              </m:sub>
            </m:sSub>
          </m:sub>
        </m:sSub>
        <m:r>
          <m:rPr>
            <m:sty m:val="p"/>
          </m:rPr>
          <m:t>,</m:t>
        </m:r>
        <m:sSub>
          <m:sSubPr/>
          <m:e>
            <m:r>
              <m:rPr>
                <m:sty m:val="i"/>
              </m:rPr>
              <m:t>F</m:t>
            </m:r>
          </m:e>
          <m:sub>
            <m:sSub>
              <m:sSubPr/>
              <m:e>
                <m:r>
                  <m:rPr>
                    <m:sty m:val="i"/>
                  </m:rPr>
                  <m:t>ℓ</m:t>
                </m:r>
              </m:e>
              <m:sub>
                <m:r>
                  <m:rPr>
                    <m:sty m:val="p"/>
                  </m:rPr>
                  <m:t>1</m:t>
                </m:r>
              </m:sub>
            </m:sSub>
          </m:sub>
        </m:sSub>
        <m:r>
          <m:rPr>
            <m:sty m:val="p"/>
          </m:rPr>
          <m:t>,</m:t>
        </m:r>
        <m:r>
          <m:rPr>
            <m:sty m:val="p"/>
          </m:rPr>
          <m:t>…</m:t>
        </m:r>
      </m:oMath>
      <w:r>
        <w:rPr>
          <w:rFonts w:eastAsia="Georgia" w:cs="Georgia" w:ascii="Georgia" w:hAnsi="Georgia"/>
        </w:rPr>
        <w:t xml:space="preserve"> ), où </w:t>
      </w:r>
      <m:oMath>
        <m:sSub>
          <m:sSubPr/>
          <m:e>
            <m:r>
              <m:rPr>
                <m:sty m:val="i"/>
              </m:rPr>
              <m:t>ℓ</m:t>
            </m:r>
          </m:e>
          <m:sub>
            <m:r>
              <m:rPr>
                <m:sty m:val="p"/>
              </m:rPr>
              <m:t>0</m:t>
            </m:r>
          </m:sub>
        </m:sSub>
        <m:r>
          <m:rPr>
            <m:sty m:val="p"/>
          </m:rPr>
          <m:t>,</m:t>
        </m:r>
        <m:sSub>
          <m:sSubPr/>
          <m:e>
            <m:r>
              <m:rPr>
                <m:sty m:val="i"/>
              </m:rPr>
              <m:t>ℓ</m:t>
            </m:r>
          </m:e>
          <m:sub>
            <m:r>
              <m:rPr>
                <m:sty m:val="p"/>
              </m:rPr>
              <m:t>1</m:t>
            </m:r>
          </m:sub>
        </m:sSub>
        <m:r>
          <m:rPr>
            <m:sty m:val="p"/>
          </m:rPr>
          <m:t>,</m:t>
        </m:r>
        <m:r>
          <m:rPr>
            <m:sty m:val="p"/>
          </m:rPr>
          <m:t>…</m:t>
        </m:r>
      </m:oMath>
      <w:r>
        <w:rPr/>
        <w:t xml:space="preserve"> est une sous-suite finie strictement croissante des indices de </w:t>
      </w:r>
      <m:oMath>
        <m:r>
          <m:rPr>
            <m:sty m:val="i"/>
          </m:rPr>
          <m:t>f</m:t>
        </m:r>
      </m:oMath>
      <w:r>
        <w:rPr>
          <w:rFonts w:eastAsia="Georgia" w:cs="Georgia" w:ascii="Georgia" w:hAnsi="Georgia"/>
        </w:rPr>
        <w:t xml:space="preserve">. Par conséquent </w:t>
      </w:r>
      <m:oMath>
        <m:r>
          <m:rPr>
            <m:sty m:val="i"/>
          </m:rPr>
          <m:t>G</m:t>
        </m:r>
      </m:oMath>
      <w:r>
        <w:rPr>
          <w:rFonts w:eastAsia="Georgia" w:cs="Georgia" w:ascii="Georgia" w:hAnsi="Georgia"/>
        </w:rPr>
        <w:t xml:space="preserve"> est définie par l'ensemble des indices </w:t>
      </w:r>
      <m:oMath>
        <m:d>
          <m:dPr>
            <m:begChr m:val="{"/>
            <m:endChr m:val="}"/>
            <m:ctrlPr>
              <w:rPr>
                <w:rFonts w:ascii="Cambria Math" w:hAnsi="Cambria Math"/>
              </w:rPr>
            </m:ctrlPr>
          </m:dPr>
          <m:e>
            <m:sSub>
              <m:sSubPr/>
              <m:e>
                <m:r>
                  <m:rPr>
                    <m:sty m:val="i"/>
                  </m:rPr>
                  <m:t>ℓ</m:t>
                </m:r>
              </m:e>
              <m:sub>
                <m:r>
                  <m:rPr>
                    <m:sty m:val="p"/>
                  </m:rPr>
                  <m:t>0</m:t>
                </m:r>
              </m:sub>
            </m:sSub>
            <m:r>
              <m:rPr>
                <m:sty m:val="p"/>
              </m:rPr>
              <m:t>,</m:t>
            </m:r>
            <m:sSub>
              <m:sSubPr/>
              <m:e>
                <m:r>
                  <m:rPr>
                    <m:sty m:val="i"/>
                  </m:rPr>
                  <m:t>ℓ</m:t>
                </m:r>
              </m:e>
              <m:sub>
                <m:r>
                  <m:rPr>
                    <m:sty m:val="p"/>
                  </m:rPr>
                  <m:t>1</m:t>
                </m:r>
              </m:sub>
            </m:sSub>
            <m:r>
              <m:rPr>
                <m:sty m:val="p"/>
              </m:rPr>
              <m:t>,</m:t>
            </m:r>
            <m:r>
              <m:rPr>
                <m:sty m:val="p"/>
              </m:rPr>
              <m:t>…</m:t>
            </m:r>
          </m:e>
        </m:d>
      </m:oMath>
      <w:r>
        <w:rPr/>
        <w:t xml:space="preserve">. Le cardinal de </w:t>
      </w:r>
      <m:oMath>
        <m:r>
          <m:rPr>
            <m:sty m:val="i"/>
          </m:rPr>
          <m:t>G</m:t>
        </m:r>
      </m:oMath>
      <w:r>
        <w:rPr/>
        <w:t xml:space="preserve"> est donc le cardinal de l'ensemble </w:t>
      </w:r>
      <m:oMath>
        <m:d>
          <m:dPr>
            <m:begChr m:val="{"/>
            <m:endChr m:val="}"/>
            <m:ctrlPr>
              <w:rPr>
                <w:rFonts w:ascii="Cambria Math" w:hAnsi="Cambria Math"/>
              </w:rPr>
            </m:ctrlPr>
          </m:dPr>
          <m:e>
            <m:sSub>
              <m:sSubPr/>
              <m:e>
                <m:r>
                  <m:rPr>
                    <m:sty m:val="i"/>
                  </m:rPr>
                  <m:t>ℓ</m:t>
                </m:r>
              </m:e>
              <m:sub>
                <m:r>
                  <m:rPr>
                    <m:sty m:val="p"/>
                  </m:rPr>
                  <m:t>0</m:t>
                </m:r>
              </m:sub>
            </m:sSub>
            <m:r>
              <m:rPr>
                <m:sty m:val="p"/>
              </m:rPr>
              <m:t>,</m:t>
            </m:r>
            <m:sSub>
              <m:sSubPr/>
              <m:e>
                <m:r>
                  <m:rPr>
                    <m:sty m:val="i"/>
                  </m:rPr>
                  <m:t>ℓ</m:t>
                </m:r>
              </m:e>
              <m:sub>
                <m:r>
                  <m:rPr>
                    <m:sty m:val="p"/>
                  </m:rPr>
                  <m:t>1</m:t>
                </m:r>
              </m:sub>
            </m:sSub>
            <m:r>
              <m:rPr>
                <m:sty m:val="p"/>
              </m:rPr>
              <m:t>,</m:t>
            </m:r>
            <m:r>
              <m:rPr>
                <m:sty m:val="p"/>
              </m:rPr>
              <m:t>…</m:t>
            </m:r>
          </m:e>
        </m:d>
      </m:oMath>
      <w:r>
        <w:rPr>
          <w:rFonts w:eastAsia="Georgia" w:cs="Georgia" w:ascii="Georgia" w:hAnsi="Georgia"/>
        </w:rPr>
        <w:t xml:space="preserve">. Au sens de la partie II, cet ensemble d'indices peut une nouvelle fois être représenté par un entier. Par exemple, si </w:t>
      </w:r>
      <m:oMath>
        <m:r>
          <m:rPr>
            <m:sty m:val="i"/>
          </m:rPr>
          <m:t>F</m:t>
        </m:r>
      </m:oMath>
      <w:r>
        <w:rPr/>
        <w:t xml:space="preserve"> est la famille </w:t>
      </w:r>
      <m:oMath>
        <m:r>
          <m:rPr>
            <m:sty m:val="p"/>
          </m:rPr>
          <m:t>(</m:t>
        </m:r>
        <m:r>
          <m:rPr>
            <m:sty m:val="p"/>
          </m:rPr>
          <m:t>{</m:t>
        </m:r>
        <m:r>
          <m:rPr>
            <m:sty m:val="p"/>
          </m:rPr>
          <m:t>0</m:t>
        </m:r>
        <m:r>
          <m:rPr>
            <m:sty m:val="p"/>
          </m:rPr>
          <m:t>,</m:t>
        </m:r>
        <m:r>
          <m:rPr>
            <m:sty m:val="p"/>
          </m:rPr>
          <m:t>4</m:t>
        </m:r>
        <m:r>
          <m:rPr>
            <m:sty m:val="p"/>
          </m:rPr>
          <m:t>}</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3</m:t>
        </m:r>
        <m:r>
          <m:rPr>
            <m:sty m:val="p"/>
          </m:rPr>
          <m:t>}</m:t>
        </m:r>
        <m:r>
          <m:rPr>
            <m:sty m:val="p"/>
          </m:rPr>
          <m:t>,</m:t>
        </m:r>
        <m:r>
          <m:rPr>
            <m:sty m:val="p"/>
          </m:rPr>
          <m:t>{</m:t>
        </m:r>
        <m:r>
          <m:rPr>
            <m:sty m:val="p"/>
          </m:rPr>
          <m:t>1</m:t>
        </m:r>
        <m:r>
          <m:rPr>
            <m:sty m:val="p"/>
          </m:rPr>
          <m:t>,</m:t>
        </m:r>
        <m:r>
          <m:rPr>
            <m:sty m:val="p"/>
          </m:rPr>
          <m:t>2</m:t>
        </m:r>
        <m:r>
          <m:rPr>
            <m:sty m:val="p"/>
          </m:rPr>
          <m:t>,</m:t>
        </m:r>
        <m:r>
          <m:rPr>
            <m:sty m:val="p"/>
          </m:rPr>
          <m:t>4</m:t>
        </m:r>
        <m:r>
          <m:rPr>
            <m:sty m:val="p"/>
          </m:rPr>
          <m:t>}</m:t>
        </m:r>
        <m:r>
          <m:rPr>
            <m:sty m:val="p"/>
          </m:rPr>
          <m:t>)</m:t>
        </m:r>
      </m:oMath>
      <w:r>
        <w:rPr/>
        <w:t xml:space="preserve">, la sous-famille </w:t>
      </w:r>
      <m:oMath>
        <m:r>
          <m:rPr>
            <m:sty m:val="i"/>
          </m:rPr>
          <m:t>G</m:t>
        </m:r>
        <m:r>
          <m:rPr>
            <m:sty m:val="p"/>
          </m:rPr>
          <m:t>=</m:t>
        </m:r>
        <m:r>
          <m:rPr>
            <m:sty m:val="p"/>
          </m:rPr>
          <m:t>(</m:t>
        </m:r>
        <m:r>
          <m:rPr>
            <m:sty m:val="p"/>
          </m:rPr>
          <m:t>{</m:t>
        </m:r>
        <m:r>
          <m:rPr>
            <m:sty m:val="p"/>
          </m:rPr>
          <m:t>0</m:t>
        </m:r>
        <m:r>
          <m:rPr>
            <m:sty m:val="p"/>
          </m:rPr>
          <m:t>,</m:t>
        </m:r>
        <m:r>
          <m:rPr>
            <m:sty m:val="p"/>
          </m:rPr>
          <m:t>4</m:t>
        </m:r>
        <m:r>
          <m:rPr>
            <m:sty m:val="p"/>
          </m:rPr>
          <m:t>}</m:t>
        </m:r>
        <m:r>
          <m:rPr>
            <m:sty m:val="p"/>
          </m:rPr>
          <m:t>,</m:t>
        </m:r>
        <m:r>
          <m:rPr>
            <m:sty m:val="p"/>
          </m:rPr>
          <m:t>{</m:t>
        </m:r>
        <m:r>
          <m:rPr>
            <m:sty m:val="p"/>
          </m:rPr>
          <m:t>3</m:t>
        </m:r>
        <m:r>
          <m:rPr>
            <m:sty m:val="p"/>
          </m:rPr>
          <m:t>}</m:t>
        </m:r>
        <m:r>
          <m:rPr>
            <m:sty m:val="p"/>
          </m:rPr>
          <m:t>)</m:t>
        </m:r>
      </m:oMath>
      <w:r>
        <w:rPr>
          <w:rFonts w:eastAsia="Georgia" w:cs="Georgia" w:ascii="Georgia" w:hAnsi="Georgia"/>
        </w:rPr>
        <w:t xml:space="preserve">, qui est constituée des ensembles </w:t>
      </w:r>
      <m:oMath>
        <m:sSub>
          <m:sSubPr/>
          <m:e>
            <m:r>
              <m:rPr>
                <m:sty m:val="i"/>
              </m:rPr>
              <m:t>F</m:t>
            </m:r>
          </m:e>
          <m:sub>
            <m:r>
              <m:rPr>
                <m:sty m:val="p"/>
              </m:rPr>
              <m:t>0</m:t>
            </m:r>
          </m:sub>
        </m:sSub>
      </m:oMath>
      <w:r>
        <w:rPr/>
        <w:t xml:space="preserve"> et </w:t>
      </w:r>
      <m:oMath>
        <m:sSub>
          <m:sSubPr/>
          <m:e>
            <m:r>
              <m:rPr>
                <m:sty m:val="i"/>
              </m:rPr>
              <m:t>F</m:t>
            </m:r>
          </m:e>
          <m:sub>
            <m:r>
              <m:rPr>
                <m:sty m:val="p"/>
              </m:rPr>
              <m:t>2</m:t>
            </m:r>
          </m:sub>
        </m:sSub>
      </m:oMath>
      <w:r>
        <w:rPr>
          <w:rFonts w:eastAsia="Georgia" w:cs="Georgia" w:ascii="Georgia" w:hAnsi="Georgia"/>
        </w:rPr>
        <w:t xml:space="preserve">, est de cardinal 2 et est représentée par l'entier 5 , puisque </w:t>
      </w:r>
      <m:oMath>
        <m:sSup>
          <m:sSupPr/>
          <m:e>
            <m:r>
              <m:rPr>
                <m:sty m:val="p"/>
              </m:rPr>
              <m:t>2</m:t>
            </m:r>
          </m:e>
          <m:sup>
            <m:r>
              <m:rPr>
                <m:sty m:val="p"/>
              </m:rPr>
              <m:t>0</m:t>
            </m:r>
          </m:sup>
        </m:sSup>
        <m:r>
          <m:rPr>
            <m:sty m:val="p"/>
          </m:rPr>
          <m:t>+</m:t>
        </m:r>
        <m:sSup>
          <m:sSupPr/>
          <m:e>
            <m:r>
              <m:rPr>
                <m:sty m:val="p"/>
              </m:rPr>
              <m:t>2</m:t>
            </m:r>
          </m:e>
          <m:sup>
            <m:r>
              <m:rPr>
                <m:sty m:val="p"/>
              </m:rPr>
              <m:t>2</m:t>
            </m:r>
          </m:sup>
        </m:sSup>
        <m:r>
          <m:rPr>
            <m:sty m:val="p"/>
          </m:rPr>
          <m:t>=</m:t>
        </m:r>
        <m:r>
          <m:rPr>
            <m:sty m:val="p"/>
          </m:rPr>
          <m:t>5</m:t>
        </m:r>
      </m:oMath>
      <w:r>
        <w:rPr/>
        <w:t xml:space="preserve">.</w:t>
      </w:r>
    </w:p>
    <w:p>
      <w:pPr>
        <w:spacing w:after="220" w:lineRule="auto"/>
      </w:pPr>
      <w:r>
        <w:rPr>
          <w:rFonts w:eastAsia="Georgia" w:cs="Georgia" w:ascii="Georgia" w:hAnsi="Georgia"/>
        </w:rPr>
        <w:t xml:space="preserve">Noter que désormais trois objets distincts sont représentés par des entiers.</w:t>
      </w:r>
    </w:p>
    <w:p>
      <w:pPr>
        <w:numPr>
          <w:ilvl w:val="0"/>
          <w:numId w:val="1"/>
        </w:numPr>
        <w:spacing w:lineRule="auto"/>
      </w:pPr>
      <w:r>
        <w:rPr>
          <w:rFonts w:eastAsia="Georgia" w:cs="Georgia" w:ascii="Georgia" w:hAnsi="Georgia"/>
        </w:rPr>
        <w:t xml:space="preserve">Les éléments de </w:t>
      </w:r>
      <m:oMath>
        <m:r>
          <m:rPr>
            <m:sty m:val="i"/>
          </m:rPr>
          <m:t>U</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oMath>
      <w:r>
        <w:rPr/>
        <w:t xml:space="preserve"> : dans ce cas la lettre </w:t>
      </w:r>
      <m:oMath>
        <m:r>
          <m:rPr>
            <m:sty m:val="i"/>
          </m:rPr>
          <m:t>i</m:t>
        </m:r>
      </m:oMath>
      <w:r>
        <w:rPr>
          <w:rFonts w:eastAsia="Georgia" w:cs="Georgia" w:ascii="Georgia" w:hAnsi="Georgia"/>
        </w:rPr>
        <w:t xml:space="preserve"> sera de préférence utilisée, et il n'y a pas de codage particulier, </w:t>
      </w:r>
      <m:oMath>
        <m:r>
          <m:rPr>
            <m:sty m:val="i"/>
          </m:rPr>
          <m:t>i</m:t>
        </m:r>
      </m:oMath>
      <w:r>
        <w:rPr>
          <w:rFonts w:eastAsia="Georgia" w:cs="Georgia" w:ascii="Georgia" w:hAnsi="Georgia"/>
        </w:rPr>
        <w:t xml:space="preserve"> représente l'entier </w:t>
      </w:r>
      <m:oMath>
        <m:r>
          <m:rPr>
            <m:sty m:val="i"/>
          </m:rPr>
          <m:t>i</m:t>
        </m:r>
      </m:oMath>
      <w:r>
        <w:rPr/>
        <w:t xml:space="preserve">;</w:t>
      </w:r>
    </w:p>
    <w:p>
      <w:pPr>
        <w:numPr>
          <w:ilvl w:val="0"/>
          <w:numId w:val="1"/>
        </w:numPr>
        <w:spacing w:lineRule="auto"/>
      </w:pPr>
      <w:r>
        <w:rPr/>
        <w:t xml:space="preserve">Les sous-ensembles de </w:t>
      </w:r>
      <m:oMath>
        <m:r>
          <m:rPr>
            <m:sty m:val="i"/>
          </m:rPr>
          <m:t>U</m:t>
        </m:r>
      </m:oMath>
      <w:r>
        <w:rPr/>
        <w:t xml:space="preserve"> : dans ce cas la lettre </w:t>
      </w:r>
      <m:oMath>
        <m:r>
          <m:rPr>
            <m:sty m:val="i"/>
          </m:rPr>
          <m:t>s</m:t>
        </m:r>
      </m:oMath>
      <w:r>
        <w:rPr>
          <w:rFonts w:eastAsia="Georgia" w:cs="Georgia" w:ascii="Georgia" w:hAnsi="Georgia"/>
        </w:rPr>
        <w:t xml:space="preserve"> sera de préférence utilisée, et </w:t>
      </w:r>
      <m:oMath>
        <m:r>
          <m:rPr>
            <m:sty m:val="i"/>
          </m:rPr>
          <m:t>s</m:t>
        </m:r>
      </m:oMath>
      <w:r>
        <w:rPr>
          <w:rFonts w:eastAsia="Georgia" w:cs="Georgia" w:ascii="Georgia" w:hAnsi="Georgia"/>
        </w:rPr>
        <w:t xml:space="preserve"> représente l'ensemble </w:t>
      </w:r>
      <m:oMath>
        <m:r>
          <m:rPr>
            <m:sty m:val="i"/>
          </m:rPr>
          <m:t>S</m:t>
        </m:r>
        <m:r>
          <m:rPr>
            <m:sty m:val="p"/>
          </m:rPr>
          <m:t>=</m:t>
        </m:r>
        <m:r>
          <m:rPr>
            <m:sty m:val="p"/>
          </m:rPr>
          <m:t>int</m:t>
        </m:r>
        <m:r>
          <m:rPr>
            <m:sty m:val="p"/>
          </m:rPr>
          <m:t>2</m:t>
        </m:r>
        <m:r>
          <m:rPr>
            <m:sty m:val="p"/>
          </m:rPr>
          <m:t>set</m:t>
        </m:r>
        <m:r>
          <m:rPr>
            <m:sty m:val="p"/>
          </m:rPr>
          <m:t>(</m:t>
        </m:r>
        <m:r>
          <m:rPr>
            <m:sty m:val="i"/>
          </m:rPr>
          <m:t>s</m:t>
        </m:r>
        <m:r>
          <m:rPr>
            <m:sty m:val="p"/>
          </m:rPr>
          <m:t>)</m:t>
        </m:r>
      </m:oMath>
      <w:r>
        <w:rPr/>
        <w:t xml:space="preserve">;</w:t>
      </w:r>
    </w:p>
    <w:p>
      <w:pPr>
        <w:numPr>
          <w:ilvl w:val="0"/>
          <w:numId w:val="1"/>
        </w:numPr>
        <w:spacing w:lineRule="auto"/>
      </w:pPr>
      <w:r>
        <w:rPr/>
        <w:t xml:space="preserve">Les sous-familles de </w:t>
      </w:r>
      <m:oMath>
        <m:r>
          <m:rPr>
            <m:sty m:val="i"/>
          </m:rPr>
          <m:t>F</m:t>
        </m:r>
      </m:oMath>
      <w:r>
        <w:rPr/>
        <w:t xml:space="preserve"> : dans ce cas la lettre </w:t>
      </w:r>
      <m:oMath>
        <m:r>
          <m:rPr>
            <m:sty m:val="i"/>
          </m:rPr>
          <m:t>g</m:t>
        </m:r>
      </m:oMath>
      <w:r>
        <w:rPr>
          <w:rFonts w:eastAsia="Georgia" w:cs="Georgia" w:ascii="Georgia" w:hAnsi="Georgia"/>
        </w:rPr>
        <w:t xml:space="preserve"> sera de préférence utilisée, et </w:t>
      </w:r>
      <m:oMath>
        <m:r>
          <m:rPr>
            <m:sty m:val="i"/>
          </m:rPr>
          <m:t>g</m:t>
        </m:r>
      </m:oMath>
      <w:r>
        <w:rPr>
          <w:rFonts w:eastAsia="Georgia" w:cs="Georgia" w:ascii="Georgia" w:hAnsi="Georgia"/>
        </w:rPr>
        <w:t xml:space="preserve"> représente la sous-famille définie par les ensembles </w:t>
      </w:r>
      <m:oMath>
        <m:sSub>
          <m:sSubPr/>
          <m:e>
            <m:r>
              <m:rPr>
                <m:sty m:val="i"/>
              </m:rPr>
              <m:t>F</m:t>
            </m:r>
          </m:e>
          <m:sub>
            <m:r>
              <m:rPr>
                <m:sty m:val="i"/>
              </m:rPr>
              <m:t>ℓ</m:t>
            </m:r>
          </m:sub>
        </m:sSub>
      </m:oMath>
      <w:r>
        <w:rPr/>
        <w:t xml:space="preserve"> pour </w:t>
      </w:r>
      <m:oMath>
        <m:r>
          <m:rPr>
            <m:sty m:val="i"/>
          </m:rPr>
          <m:t>ℓ</m:t>
        </m:r>
        <m:r>
          <m:rPr>
            <m:sty m:val="p"/>
          </m:rPr>
          <m:t>∈</m:t>
        </m:r>
        <m:r>
          <m:rPr>
            <m:sty m:val="p"/>
          </m:rPr>
          <m:t>int</m:t>
        </m:r>
        <m:r>
          <m:rPr>
            <m:sty m:val="p"/>
          </m:rPr>
          <m:t>2</m:t>
        </m:r>
        <m:r>
          <m:rPr>
            <m:sty m:val="p"/>
          </m:rPr>
          <m:t>set</m:t>
        </m:r>
        <m:r>
          <m:rPr>
            <m:sty m:val="p"/>
          </m:rPr>
          <m:t>(</m:t>
        </m:r>
        <m:r>
          <m:rPr>
            <m:sty m:val="i"/>
          </m:rPr>
          <m:t>g</m:t>
        </m:r>
        <m:r>
          <m:rPr>
            <m:sty m:val="p"/>
          </m:rPr>
          <m:t>)</m:t>
        </m:r>
      </m:oMath>
      <w:r>
        <w:rPr/>
        <w:t xml:space="preserve">. De plus, chaque ensemble </w:t>
      </w:r>
      <m:oMath>
        <m:sSub>
          <m:sSubPr/>
          <m:e>
            <m:r>
              <m:rPr>
                <m:sty m:val="i"/>
              </m:rPr>
              <m:t>F</m:t>
            </m:r>
          </m:e>
          <m:sub>
            <m:r>
              <m:rPr>
                <m:sty m:val="i"/>
              </m:rPr>
              <m:t>ℓ</m:t>
            </m:r>
          </m:sub>
        </m:sSub>
      </m:oMath>
      <w:r>
        <w:rPr>
          <w:rFonts w:eastAsia="Georgia" w:cs="Georgia" w:ascii="Georgia" w:hAnsi="Georgia"/>
        </w:rPr>
        <w:t xml:space="preserve"> est lui-même représenté par l'entier </w:t>
      </w:r>
      <m:oMath>
        <m:r>
          <m:rPr>
            <m:sty m:val="i"/>
          </m:rPr>
          <m:t>f</m:t>
        </m:r>
        <m:r>
          <m:rPr>
            <m:sty m:val="p"/>
          </m:rPr>
          <m:t>[</m:t>
        </m:r>
        <m:r>
          <m:rPr>
            <m:sty m:val="i"/>
          </m:rPr>
          <m:t>ℓ</m:t>
        </m:r>
        <m:r>
          <m:rPr>
            <m:sty m:val="p"/>
          </m:rPr>
          <m:t>]</m:t>
        </m:r>
      </m:oMath>
      <w:r>
        <w:rPr/>
        <w:t xml:space="preserve">.</w:t>
      </w:r>
    </w:p>
    <w:p>
      <w:pPr>
        <w:spacing w:after="220" w:lineRule="auto"/>
      </w:pPr>
      <w:r>
        <w:rPr>
          <w:rFonts w:eastAsia="Georgia" w:cs="Georgia" w:ascii="Georgia" w:hAnsi="Georgia"/>
        </w:rPr>
        <w:t xml:space="preserve">Une première façon de trouver une sous-famille couvrante de petit cardinal consiste à utiliser un algorithme dit "glouton". L'idée est de construire une sous-famille étape par étape, en gardant en mémoire l'ensemble des éléments déja couverts, et en ajoutant à chaque fois l'ensemble qui permet de couvrir le plus de nouveaux éléments.</w:t>
      </w:r>
    </w:p>
    <w:p>
      <w:pPr>
        <w:spacing w:after="220" w:lineRule="auto"/>
      </w:pPr>
      <w:r>
        <w:rPr>
          <w:rFonts w:eastAsia="Georgia" w:cs="Georgia" w:ascii="Georgia" w:hAnsi="Georgia"/>
        </w:rPr>
        <w:t xml:space="preserve">Question 9 Proposer un exemple de famille où l'algorithme glouton ne renvoie pas une sousfamille couvrante optimale.</w:t>
      </w:r>
    </w:p>
    <w:p>
      <w:pPr>
        <w:spacing w:after="220" w:lineRule="auto"/>
      </w:pPr>
      <w:r>
        <w:rPr>
          <w:rFonts w:eastAsia="Georgia" w:cs="Georgia" w:ascii="Georgia" w:hAnsi="Georgia"/>
        </w:rPr>
        <w:t xml:space="preserve">Question 10 Écrire une fonction reste </w:t>
      </w:r>
      <m:oMath>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2</m:t>
                </m:r>
              </m:sub>
            </m:sSub>
          </m:e>
        </m:d>
      </m:oMath>
      <w:r>
        <w:rPr/>
        <w:t xml:space="preserve">, qui prend en argument deux entiers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représentant les sous-ensembles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de </w:t>
      </w:r>
      <m:oMath>
        <m:r>
          <m:rPr>
            <m:sty m:val="i"/>
          </m:rPr>
          <m:t>U</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et qui renvoie le nombre d'éléments de </w:t>
      </w:r>
      <m:oMath>
        <m:sSub>
          <m:sSubPr/>
          <m:e>
            <m:r>
              <m:rPr>
                <m:sty m:val="i"/>
              </m:rPr>
              <m:t>S</m:t>
            </m:r>
          </m:e>
          <m:sub>
            <m:r>
              <m:rPr>
                <m:sty m:val="p"/>
              </m:rPr>
              <m:t>1</m:t>
            </m:r>
          </m:sub>
        </m:sSub>
      </m:oMath>
      <w:r>
        <w:rPr/>
        <w:t xml:space="preserve"> qui ne sont pas dans </w:t>
      </w:r>
      <m:oMath>
        <m:sSub>
          <m:sSubPr/>
          <m:e>
            <m:r>
              <m:rPr>
                <m:sty m:val="i"/>
              </m:rPr>
              <m:t>S</m:t>
            </m:r>
          </m:e>
          <m:sub>
            <m:r>
              <m:rPr>
                <m:sty m:val="p"/>
              </m:rPr>
              <m:t>2</m:t>
            </m:r>
          </m:sub>
        </m:sSub>
      </m:oMath>
      <w:r>
        <w:rPr/>
        <w:t xml:space="preserve">.</w:t>
      </w:r>
    </w:p>
    <w:p>
      <w:pPr>
        <w:spacing w:after="220" w:lineRule="auto"/>
      </w:pPr>
      <w:r>
        <w:rPr>
          <w:rFonts w:eastAsia="Georgia" w:cs="Georgia" w:ascii="Georgia" w:hAnsi="Georgia"/>
        </w:rPr>
        <w:t xml:space="preserve">Question 11 Écrire une fonction glouton(), qui renvoie un entier </w:t>
      </w:r>
      <m:oMath>
        <m:r>
          <m:rPr>
            <m:sty m:val="i"/>
          </m:rPr>
          <m:t>g</m:t>
        </m:r>
      </m:oMath>
      <w:r>
        <w:rPr>
          <w:rFonts w:eastAsia="Georgia" w:cs="Georgia" w:ascii="Georgia" w:hAnsi="Georgia"/>
        </w:rPr>
        <w:t xml:space="preserve"> représentant une sous-famille couvrante </w:t>
      </w:r>
      <m:oMath>
        <m:r>
          <m:rPr>
            <m:sty m:val="i"/>
          </m:rPr>
          <m:t>G</m:t>
        </m:r>
      </m:oMath>
      <w:r>
        <w:rPr/>
        <w:t xml:space="preserve"> de </w:t>
      </w:r>
      <m:oMath>
        <m:r>
          <m:rPr>
            <m:sty m:val="i"/>
          </m:rPr>
          <m:t>F</m:t>
        </m:r>
      </m:oMath>
      <w:r>
        <w:rPr>
          <w:rFonts w:eastAsia="Georgia" w:cs="Georgia" w:ascii="Georgia" w:hAnsi="Georgia"/>
        </w:rPr>
        <w:t xml:space="preserve"> grâce à l'algorithme glouton décrit ci-dessus. Estimer son temps d'exécution.</w:t>
      </w:r>
    </w:p>
    <w:p>
      <w:pPr>
        <w:spacing w:after="220" w:lineRule="auto"/>
      </w:pPr>
      <w:r>
        <w:rPr>
          <w:rFonts w:eastAsia="Georgia" w:cs="Georgia" w:ascii="Georgia" w:hAnsi="Georgia"/>
        </w:rPr>
        <w:t xml:space="preserve">Question 12 Écrire une fonction couverture </w:t>
      </w:r>
      <m:oMath>
        <m:r>
          <m:rPr>
            <m:sty m:val="p"/>
          </m:rPr>
          <m:t>(</m:t>
        </m:r>
        <m:r>
          <m:rPr>
            <m:sty m:val="i"/>
          </m:rPr>
          <m:t>g</m:t>
        </m:r>
        <m:r>
          <m:rPr>
            <m:sty m:val="p"/>
          </m:rPr>
          <m:t>)</m:t>
        </m:r>
      </m:oMath>
      <w:r>
        <w:rPr/>
        <w:t xml:space="preserve">, qui prend en argument un entier </w:t>
      </w:r>
      <m:oMath>
        <m:r>
          <m:rPr>
            <m:sty m:val="i"/>
          </m:rPr>
          <m:t>g</m:t>
        </m:r>
      </m:oMath>
      <w:r>
        <w:rPr>
          <w:rFonts w:eastAsia="Georgia" w:cs="Georgia" w:ascii="Georgia" w:hAnsi="Georgia"/>
        </w:rPr>
        <w:t xml:space="preserve"> représentant une sous-famille </w:t>
      </w:r>
      <m:oMath>
        <m:r>
          <m:rPr>
            <m:sty m:val="i"/>
          </m:rPr>
          <m:t>G</m:t>
        </m:r>
      </m:oMath>
      <w:r>
        <w:rPr/>
        <w:t xml:space="preserve"> de </w:t>
      </w:r>
      <m:oMath>
        <m:r>
          <m:rPr>
            <m:sty m:val="i"/>
          </m:rPr>
          <m:t>F</m:t>
        </m:r>
      </m:oMath>
      <w:r>
        <w:rPr/>
        <w:t xml:space="preserve"> et qui renvoie vrai si </w:t>
      </w:r>
      <m:oMath>
        <m:r>
          <m:rPr>
            <m:sty m:val="i"/>
          </m:rPr>
          <m:t>G</m:t>
        </m:r>
      </m:oMath>
      <w:r>
        <w:rPr/>
        <w:t xml:space="preserve"> est couvrante et faux sinon.</w:t>
      </w:r>
    </w:p>
    <w:p>
      <w:pPr>
        <w:spacing w:after="220" w:lineRule="auto"/>
      </w:pPr>
      <w:r>
        <w:rPr>
          <w:rFonts w:eastAsia="Georgia" w:cs="Georgia" w:ascii="Georgia" w:hAnsi="Georgia"/>
        </w:rPr>
        <w:t xml:space="preserve">Question 13 Écrire une fonction optimale() qui parcourt toutes les sous-familles possibles afin de renvoyer une sous-famille couvrante de </w:t>
      </w:r>
      <m:oMath>
        <m:r>
          <m:rPr>
            <m:sty m:val="i"/>
          </m:rPr>
          <m:t>F</m:t>
        </m:r>
      </m:oMath>
      <w:r>
        <w:rPr>
          <w:rFonts w:eastAsia="Georgia" w:cs="Georgia" w:ascii="Georgia" w:hAnsi="Georgia"/>
        </w:rPr>
        <w:t xml:space="preserve"> optimale. Estimer son temps d'exécution.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35591e84898f37a6b19e0bce8e47ef6ce06d83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2025-08-29T16:05:39.422Z</dcterms:created>
  <dcterms:modified xsi:type="dcterms:W3CDTF">2025-08-29T16:05:39.422Z</dcterms:modified>
</cp:coreProperties>
</file>