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2002</w:t>
      </w:r>
      <w:r>
        <w:rPr/>
        <w:br w:type="textWrapping"/>
      </w:r>
      <w:r>
        <w:rPr>
          <w:rFonts w:eastAsia="Georgia" w:cs="Georgia" w:ascii="Georgia" w:hAnsi="Georgia"/>
        </w:rPr>
        <w:t xml:space="preserve">SECONDE ÉPREUVE DE PHYSIQUE</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w:t>
      </w:r>
      <w:r>
        <w:rPr/>
      </w:r>
      <m:oMath>
        <m:r>
          <m:rPr>
            <m:sty m:val="b"/>
          </m:rPr>
          <m:t>4</m:t>
        </m:r>
      </m:oMath>
      <w:r>
        <w:rPr>
          <w:rFonts w:eastAsia="Georgia" w:cs="Georgia" w:ascii="Georgia" w:hAnsi="Georgia"/>
        </w:rPr>
        <w:t xml:space="preserve"> heures ; 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w:t>
      </w:r>
    </w:p>
    <w:p>
      <w:pPr>
        <w:spacing w:lineRule="auto"/>
        <w:ind w:left="2265" w:right="2265"/>
        <w:jc w:val="center"/>
      </w:pPr>
      <w:r>
        <w:rPr>
          <w:rFonts w:eastAsia="Georgia" w:cs="Georgia" w:ascii="Georgia" w:hAnsi="Georgia"/>
        </w:rPr>
        <w:t xml:space="preserve">Physique II - Filière PC</w:t>
      </w:r>
    </w:p>
    <w:p>
      <w:pPr>
        <w:spacing w:lineRule="auto"/>
        <w:ind w:left="2265" w:right="2265"/>
        <w:jc w:val="center"/>
      </w:pPr>
      <w:r>
        <w:rPr>
          <w:rFonts w:eastAsia="Georgia" w:cs="Georgia" w:ascii="Georgia" w:hAnsi="Georgia"/>
        </w:rPr>
        <w:t xml:space="preserve">L'énoncé de cette épreuve, particulière aux candidats de la filière PC, comporte 6 pages.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 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tout commentaire qui semblera pertinent, même lorsque l'énoncé ne le demande pas explicitement. Le barème tiendra compte de ces initiatives ainsi que des qualités de rédaction de la copie.</w:t>
      </w:r>
    </w:p>
    <w:p>
      <w:pPr>
        <w:numPr>
          <w:ilvl w:val="0"/>
          <w:numId w:val="1"/>
        </w:numPr>
        <w:spacing w:lineRule="auto"/>
      </w:pPr>
      <w:r>
        <w:rPr>
          <w:rFonts w:eastAsia="Georgia" w:cs="Georgia" w:ascii="Georgia" w:hAnsi="Georgia"/>
        </w:rPr>
        <w:t xml:space="preserve">Les vecteurs sont notés en gras.</w:t>
      </w:r>
    </w:p>
    <w:p>
      <w:pPr>
        <w:spacing w:line="271" w:before="330" w:lineRule="auto"/>
      </w:pPr>
      <w:r>
        <w:rPr>
          <w:b/>
          <w:sz w:val="42"/>
        </w:rPr>
        <w:t xml:space="preserve">LE RESSAUT HYDRAULIQUE</w:t>
      </w:r>
    </w:p>
    <w:p>
      <w:pPr>
        <w:spacing w:lineRule="auto"/>
        <w:jc w:val="center"/>
      </w:pPr>
      <w:r>
        <w:rPr/>
        <w:drawing>
          <wp:inline distB="0" distL="0" distR="0" distT="0">
            <wp:extent cx="5486400" cy="3439749"/>
            <wp:effectExtent b="0" l="0" r="0" t="0"/>
            <wp:docPr id="1" name="image-3c56648f795b6ab375f2a409e936e6d21e276a87.jpg"/>
            <a:graphic>
              <a:graphicData uri="http://schemas.openxmlformats.org/drawingml/2006/picture">
                <pic:pic>
                  <pic:nvPicPr>
                    <pic:cNvPr id="1" name="image-3c56648f795b6ab375f2a409e936e6d21e276a87.jpg" descr=""/>
                    <pic:cNvPicPr/>
                  </pic:nvPicPr>
                  <pic:blipFill>
                    <a:blip r:embed="rId5" cstate="print"/>
                    <a:srcRect b="0" l="0" r="0" t="0"/>
                    <a:stretch>
                      <a:fillRect/>
                    </a:stretch>
                  </pic:blipFill>
                  <pic:spPr>
                    <a:xfrm>
                      <a:off x="0" y="0"/>
                      <a:ext cx="5486400" cy="3439749"/>
                    </a:xfrm>
                    <a:prstGeom prst="rect"/>
                  </pic:spPr>
                </pic:pic>
              </a:graphicData>
            </a:graphic>
          </wp:inline>
        </w:drawing>
      </w:r>
    </w:p>
    <w:p>
      <w:pPr>
        <w:spacing w:after="220" w:lineRule="auto"/>
      </w:pPr>
      <w:r>
        <w:rPr>
          <w:rFonts w:eastAsia="Georgia" w:cs="Georgia" w:ascii="Georgia" w:hAnsi="Georgia"/>
        </w:rPr>
        <w:t xml:space="preserve">Le ressaut hydraulique est un phénomène que la plupart d'entre nous a observé dans un évier de cuisine: l'eau du jet qui frappe verticalement l'évier s'étale d'abord radialement en une mince nappe circulaire, de vitesse élevée. Pour une certaine valeur </w:t>
      </w:r>
      <m:oMath>
        <m:r>
          <m:rPr>
            <m:sty m:val="i"/>
          </m:rPr>
          <m:t>R</m:t>
        </m:r>
      </m:oMath>
      <w:r>
        <w:rPr>
          <w:rFonts w:eastAsia="Georgia" w:cs="Georgia" w:ascii="Georgia" w:hAnsi="Georgia"/>
        </w:rPr>
        <w:t xml:space="preserve"> de la distance au jet, l'épaisseur de la nappe augmente brutalement et sa vitesse diminue. La zone de discontinuité est ce qu'on appelle le ressaut hydraulique. Ce problème de mécanique des fluides avec des conditions aux limites libres inclut plusieurs aspects: le profil du flot dans la région laminaire et dans la région turbulente, le mécanisme du ressaut, la dissipation d'énergie dans son voisinage et la dépendance de </w:t>
      </w:r>
      <m:oMath>
        <m:r>
          <m:rPr>
            <m:sty m:val="i"/>
          </m:rPr>
          <m:t>R</m:t>
        </m:r>
      </m:oMath>
      <w:r>
        <w:rPr>
          <w:rFonts w:eastAsia="Georgia" w:cs="Georgia" w:ascii="Georgia" w:hAnsi="Georgia"/>
        </w:rPr>
        <w:t xml:space="preserve"> avec, par exemple, la vitesse d'impact et le débit volumique du jet, la densité et la viscosité du fluide. On considère dans ce problème quelques aspects simplifiés de cette dernière question : la position </w:t>
      </w:r>
      <m:oMath>
        <m:r>
          <m:rPr>
            <m:sty m:val="i"/>
          </m:rPr>
          <m:t>R</m:t>
        </m:r>
      </m:oMath>
      <w:r>
        <w:rPr/>
        <w:t xml:space="preserve"> du ressaut.</w:t>
      </w:r>
    </w:p>
    <w:p>
      <w:pPr>
        <w:spacing w:lineRule="auto"/>
        <w:jc w:val="center"/>
      </w:pPr>
      <w:r>
        <w:rPr/>
        <w:drawing>
          <wp:inline distB="0" distL="0" distR="0" distT="0">
            <wp:extent cx="5457825" cy="3667125"/>
            <wp:effectExtent b="0" l="0" r="0" t="0"/>
            <wp:docPr id="2" name="image-2bb6212e80d0ef547712d127f4e6e1773635ba93.jpg"/>
            <a:graphic>
              <a:graphicData uri="http://schemas.openxmlformats.org/drawingml/2006/picture">
                <pic:pic>
                  <pic:nvPicPr>
                    <pic:cNvPr id="2" name="image-2bb6212e80d0ef547712d127f4e6e1773635ba93.jpg" descr=""/>
                    <pic:cNvPicPr/>
                  </pic:nvPicPr>
                  <pic:blipFill>
                    <a:blip r:embed="rId6" cstate="print"/>
                    <a:srcRect b="0" l="0" r="0" t="0"/>
                    <a:stretch>
                      <a:fillRect/>
                    </a:stretch>
                  </pic:blipFill>
                  <pic:spPr>
                    <a:xfrm>
                      <a:off x="0" y="0"/>
                      <a:ext cx="5457825" cy="3667125"/>
                    </a:xfrm>
                    <a:prstGeom prst="rect"/>
                  </pic:spPr>
                </pic:pic>
              </a:graphicData>
            </a:graphic>
          </wp:inline>
        </w:drawing>
      </w:r>
    </w:p>
    <w:p>
      <w:pPr>
        <w:spacing w:lineRule="auto"/>
      </w:pPr>
      <w:r>
        <w:rPr>
          <w:rFonts w:eastAsia="Georgia" w:cs="Georgia" w:ascii="Georgia" w:hAnsi="Georgia"/>
        </w:rPr>
        <w:t xml:space="preserve">Fig. 1 : Modélisation</w:t>
      </w:r>
    </w:p>
    <w:p>
      <w:pPr>
        <w:spacing w:after="220" w:lineRule="auto"/>
      </w:pPr>
      <w:r>
        <w:rPr>
          <w:rFonts w:eastAsia="Georgia" w:cs="Georgia" w:ascii="Georgia" w:hAnsi="Georgia"/>
        </w:rPr>
        <w:t xml:space="preserve">On modélise le système comme indiqué sur la fig. 1. Un point du fluide est repéré en coordonnées cylindriques d'axe vertical </w:t>
      </w:r>
      <m:oMath>
        <m:r>
          <m:rPr>
            <m:sty m:val="p"/>
          </m:rPr>
          <m:t>O</m:t>
        </m:r>
        <m:r>
          <m:rPr>
            <m:sty m:val="i"/>
          </m:rPr>
          <m:t>x</m:t>
        </m:r>
      </m:oMath>
      <w:r>
        <w:rPr/>
        <w:t xml:space="preserve">. On note </w:t>
      </w:r>
      <m:oMath>
        <m:r>
          <m:rPr>
            <m:sty m:val="i"/>
          </m:rPr>
          <m:t>h</m:t>
        </m:r>
        <m:r>
          <m:rPr>
            <m:sty m:val="p"/>
          </m:rPr>
          <m:t>(</m:t>
        </m:r>
        <m:r>
          <m:rPr>
            <m:sty m:val="i"/>
          </m:rPr>
          <m:t>r</m:t>
        </m:r>
        <m:r>
          <m:rPr>
            <m:sty m:val="p"/>
          </m:rPr>
          <m:t>)</m:t>
        </m:r>
      </m:oMath>
      <w:r>
        <w:rPr/>
        <w:t xml:space="preserve"> la hauteur de la nappe fluide et </w:t>
      </w:r>
      <m:oMath>
        <m:r>
          <m:rPr>
            <m:sty m:val="b"/>
          </m:rPr>
          <m:t>g</m:t>
        </m:r>
      </m:oMath>
      <w:r>
        <w:rPr>
          <w:rFonts w:eastAsia="Georgia" w:cs="Georgia" w:ascii="Georgia" w:hAnsi="Georgia"/>
        </w:rPr>
        <w:t xml:space="preserve"> l'accélération de la pesanteur. Le phénomène, de symétrie cylindrique, est caractérisé par une discontinuité de la hauteur du fluide en </w:t>
      </w:r>
      <m:oMath>
        <m:r>
          <m:rPr>
            <m:sty m:val="i"/>
          </m:rPr>
          <m:t>r</m:t>
        </m:r>
        <m:r>
          <m:rPr>
            <m:sty m:val="p"/>
          </m:rPr>
          <m:t>=</m:t>
        </m:r>
        <m:r>
          <m:rPr>
            <m:sty m:val="i"/>
          </m:rPr>
          <m:t>R</m:t>
        </m:r>
      </m:oMath>
      <w:r>
        <w:rPr/>
        <w:t xml:space="preserve">, position du ressaut. Pour </w:t>
      </w:r>
      <m:oMath>
        <m:r>
          <m:rPr>
            <m:sty m:val="i"/>
          </m:rPr>
          <m:t>ε</m:t>
        </m:r>
        <m:r>
          <m:rPr>
            <m:sty m:val="p"/>
          </m:rPr>
          <m:t>&gt;</m:t>
        </m:r>
        <m:r>
          <m:rPr>
            <m:sty m:val="p"/>
          </m:rPr>
          <m:t>0</m:t>
        </m:r>
      </m:oMath>
      <w:r>
        <w:rPr/>
        <w:t xml:space="preserve">, on note </w:t>
      </w:r>
      <m:oMath>
        <m:sSub>
          <m:sSubPr/>
          <m:e>
            <m:r>
              <m:rPr>
                <m:sty m:val="i"/>
              </m:rPr>
              <m:t>h</m:t>
            </m:r>
          </m:e>
          <m:sub>
            <m:r>
              <m:rPr>
                <m:sty m:val="p"/>
              </m:rPr>
              <m:t>1</m:t>
            </m:r>
          </m:sub>
        </m:sSub>
        <m:r>
          <m:rPr>
            <m:sty m:val="p"/>
          </m:rPr>
          <m:t>=</m:t>
        </m:r>
        <m:r>
          <m:rPr>
            <m:sty m:val="i"/>
          </m:rPr>
          <m:t>h</m:t>
        </m:r>
        <m:r>
          <m:rPr>
            <m:sty m:val="p"/>
          </m:rPr>
          <m:t>(</m:t>
        </m:r>
        <m:r>
          <m:rPr>
            <m:sty m:val="i"/>
          </m:rPr>
          <m:t>R</m:t>
        </m:r>
        <m:r>
          <m:rPr>
            <m:sty m:val="p"/>
          </m:rPr>
          <m:t>−</m:t>
        </m:r>
        <m:r>
          <m:rPr>
            <m:sty m:val="i"/>
          </m:rPr>
          <m:t>ε</m:t>
        </m:r>
        <m:r>
          <m:rPr>
            <m:sty m:val="p"/>
          </m:rPr>
          <m:t>)</m:t>
        </m:r>
      </m:oMath>
      <w:r>
        <w:rPr/>
        <w:t xml:space="preserve"> et </w:t>
      </w:r>
      <m:oMath>
        <m:sSub>
          <m:sSubPr/>
          <m:e>
            <m:r>
              <m:rPr>
                <m:sty m:val="i"/>
              </m:rPr>
              <m:t>h</m:t>
            </m:r>
          </m:e>
          <m:sub>
            <m:r>
              <m:rPr>
                <m:sty m:val="p"/>
              </m:rPr>
              <m:t>2</m:t>
            </m:r>
          </m:sub>
        </m:sSub>
        <m:r>
          <m:rPr>
            <m:sty m:val="p"/>
          </m:rPr>
          <m:t>=</m:t>
        </m:r>
        <m:r>
          <m:rPr>
            <m:sty m:val="i"/>
          </m:rPr>
          <m:t>h</m:t>
        </m:r>
        <m:r>
          <m:rPr>
            <m:sty m:val="p"/>
          </m:rPr>
          <m:t>(</m:t>
        </m:r>
        <m:r>
          <m:rPr>
            <m:sty m:val="i"/>
          </m:rPr>
          <m:t>R</m:t>
        </m:r>
        <m:r>
          <m:rPr>
            <m:sty m:val="p"/>
          </m:rPr>
          <m:t>+</m:t>
        </m:r>
        <m:r>
          <m:rPr>
            <m:sty m:val="i"/>
          </m:rPr>
          <m:t>ε</m:t>
        </m:r>
        <m:r>
          <m:rPr>
            <m:sty m:val="p"/>
          </m:rPr>
          <m:t>)</m:t>
        </m:r>
      </m:oMath>
      <w:r>
        <w:rPr>
          <w:rFonts w:eastAsia="Georgia" w:cs="Georgia" w:ascii="Georgia" w:hAnsi="Georgia"/>
        </w:rPr>
        <w:t xml:space="preserve"> les hauteurs immédiatement avant et immédiatement après la discontinuité. L'ensemble est dans l'air, à la pression atmosphérique.</w:t>
      </w:r>
    </w:p>
    <w:p>
      <w:pPr>
        <w:spacing w:line="271" w:before="330" w:lineRule="auto"/>
      </w:pPr>
      <w:r>
        <w:rPr>
          <w:rFonts w:eastAsia="Georgia" w:cs="Georgia" w:ascii="Georgia" w:hAnsi="Georgia"/>
          <w:b/>
          <w:sz w:val="42"/>
        </w:rPr>
        <w:t xml:space="preserve">Première modélisation : écoulement parfait</w:t>
      </w:r>
    </w:p>
    <w:p>
      <w:pPr>
        <w:spacing w:after="220" w:lineRule="auto"/>
      </w:pPr>
      <w:r>
        <w:rPr>
          <w:rFonts w:eastAsia="Georgia" w:cs="Georgia" w:ascii="Georgia" w:hAnsi="Georgia"/>
        </w:rPr>
        <w:t xml:space="preserve">Dans un premier temps, le ressaut est étudié sous l'hypothèse de l'écoulement parfait d'un liquide incompressible de masse volumique </w:t>
      </w:r>
      <m:oMath>
        <m:r>
          <m:rPr>
            <m:sty m:val="i"/>
          </m:rPr>
          <m:t>ρ</m:t>
        </m:r>
      </m:oMath>
      <w:r>
        <w:rPr>
          <w:rFonts w:eastAsia="Georgia" w:cs="Georgia" w:ascii="Georgia" w:hAnsi="Georgia"/>
        </w:rPr>
        <w:t xml:space="preserve">. Le jet, vertical, est caractérisé par sa vitesse uniforme </w:t>
      </w:r>
      <m:oMath>
        <m:sSub>
          <m:sSubPr/>
          <m:e>
            <m:r>
              <m:rPr>
                <m:sty m:val="b"/>
              </m:rPr>
              <m:t>u</m:t>
            </m:r>
          </m:e>
          <m:sub>
            <m:r>
              <m:rPr>
                <m:sty m:val="p"/>
              </m:rPr>
              <m:t>0</m:t>
            </m:r>
          </m:sub>
        </m:sSub>
      </m:oMath>
      <w:r>
        <w:rPr/>
        <w:t xml:space="preserve"> et son rayon </w:t>
      </w:r>
      <m:oMath>
        <m:r>
          <m:rPr>
            <m:sty m:val="i"/>
          </m:rPr>
          <m:t>a</m:t>
        </m:r>
      </m:oMath>
      <w:r>
        <w:rPr>
          <w:rFonts w:eastAsia="Georgia" w:cs="Georgia" w:ascii="Georgia" w:hAnsi="Georgia"/>
        </w:rPr>
        <w:t xml:space="preserve"> au voisinage de la nappe horizontale, avant qu'il ne soit perturbé par cette nappe.</w:t>
      </w:r>
    </w:p>
    <w:p>
      <w:pPr>
        <w:spacing w:after="220" w:lineRule="auto"/>
      </w:pPr>
      <w:r>
        <w:rPr>
          <w:rFonts w:eastAsia="Georgia" w:cs="Georgia" w:ascii="Georgia" w:hAnsi="Georgia"/>
        </w:rPr>
        <w:t xml:space="preserve">En l'absence de forces de viscosité, le champ de vitesses sera considéré comme radial et indépendant de la hauteur </w:t>
      </w:r>
      <m:oMath>
        <m:r>
          <m:rPr>
            <m:sty m:val="i"/>
          </m:rPr>
          <m:t>x</m:t>
        </m:r>
        <m:r>
          <m:rPr>
            <m:sty m:val="p"/>
          </m:rPr>
          <m:t>:</m:t>
        </m:r>
        <m:r>
          <m:rPr>
            <m:sty m:val="b"/>
          </m:rPr>
          <m:t>u</m:t>
        </m:r>
        <m:r>
          <m:rPr>
            <m:sty m:val="p"/>
          </m:rPr>
          <m:t>=</m:t>
        </m:r>
        <m:r>
          <m:rPr>
            <m:sty m:val="i"/>
          </m:rPr>
          <m:t>u</m:t>
        </m:r>
        <m:r>
          <m:rPr>
            <m:sty m:val="p"/>
          </m:rPr>
          <m:t>(</m:t>
        </m:r>
        <m:r>
          <m:rPr>
            <m:sty m:val="i"/>
          </m:rPr>
          <m:t>r</m:t>
        </m:r>
        <m:r>
          <m:rPr>
            <m:sty m:val="p"/>
          </m:rPr>
          <m:t>)</m:t>
        </m:r>
        <m:sSub>
          <m:sSubPr/>
          <m:e>
            <m:r>
              <m:rPr>
                <m:sty m:val="b"/>
              </m:rPr>
              <m:t>e</m:t>
            </m:r>
          </m:e>
          <m:sub>
            <m:r>
              <m:rPr>
                <m:sty m:val="i"/>
              </m:rPr>
              <m:t>r</m:t>
            </m:r>
          </m:sub>
        </m:sSub>
      </m:oMath>
      <w:r>
        <w:rPr>
          <w:rFonts w:eastAsia="Georgia" w:cs="Georgia" w:ascii="Georgia" w:hAnsi="Georgia"/>
        </w:rPr>
        <w:t xml:space="preserve">, où </w:t>
      </w:r>
      <m:oMath>
        <m:sSub>
          <m:sSubPr/>
          <m:e>
            <m:r>
              <m:rPr>
                <m:sty m:val="b"/>
              </m:rPr>
              <m:t>e</m:t>
            </m:r>
          </m:e>
          <m:sub>
            <m:r>
              <m:rPr>
                <m:sty m:val="i"/>
              </m:rPr>
              <m:t>r</m:t>
            </m:r>
          </m:sub>
        </m:sSub>
      </m:oMath>
      <w:r>
        <w:rPr>
          <w:rFonts w:eastAsia="Georgia" w:cs="Georgia" w:ascii="Georgia" w:hAnsi="Georgia"/>
        </w:rPr>
        <w:t xml:space="preserve"> est le vecteur unitaire associé à la coordonnée radiale. On note </w:t>
      </w:r>
      <m:oMath>
        <m:sSub>
          <m:sSubPr/>
          <m:e>
            <m:r>
              <m:rPr>
                <m:sty m:val="i"/>
              </m:rPr>
              <m:t>u</m:t>
            </m:r>
          </m:e>
          <m:sub>
            <m:r>
              <m:rPr>
                <m:sty m:val="p"/>
              </m:rPr>
              <m:t>1</m:t>
            </m:r>
          </m:sub>
        </m:sSub>
        <m:r>
          <m:rPr>
            <m:sty m:val="p"/>
          </m:rPr>
          <m:t>=</m:t>
        </m:r>
        <m:r>
          <m:rPr>
            <m:sty m:val="i"/>
          </m:rPr>
          <m:t>u</m:t>
        </m:r>
        <m:r>
          <m:rPr>
            <m:sty m:val="p"/>
          </m:rPr>
          <m:t>(</m:t>
        </m:r>
        <m:r>
          <m:rPr>
            <m:sty m:val="i"/>
          </m:rPr>
          <m:t>R</m:t>
        </m:r>
        <m:r>
          <m:rPr>
            <m:sty m:val="p"/>
          </m:rPr>
          <m:t>−</m:t>
        </m:r>
        <m:r>
          <m:rPr>
            <m:sty m:val="i"/>
          </m:rPr>
          <m:t>ε</m:t>
        </m:r>
        <m:r>
          <m:rPr>
            <m:sty m:val="p"/>
          </m:rPr>
          <m:t>)</m:t>
        </m:r>
      </m:oMath>
      <w:r>
        <w:rPr/>
        <w:t xml:space="preserve"> et </w:t>
      </w:r>
      <m:oMath>
        <m:sSub>
          <m:sSubPr/>
          <m:e>
            <m:r>
              <m:rPr>
                <m:sty m:val="i"/>
              </m:rPr>
              <m:t>u</m:t>
            </m:r>
          </m:e>
          <m:sub>
            <m:r>
              <m:rPr>
                <m:sty m:val="p"/>
              </m:rPr>
              <m:t>2</m:t>
            </m:r>
          </m:sub>
        </m:sSub>
        <m:r>
          <m:rPr>
            <m:sty m:val="p"/>
          </m:rPr>
          <m:t>=</m:t>
        </m:r>
        <m:r>
          <m:rPr>
            <m:sty m:val="i"/>
          </m:rPr>
          <m:t>u</m:t>
        </m:r>
        <m:r>
          <m:rPr>
            <m:sty m:val="p"/>
          </m:rPr>
          <m:t>(</m:t>
        </m:r>
        <m:r>
          <m:rPr>
            <m:sty m:val="i"/>
          </m:rPr>
          <m:t>R</m:t>
        </m:r>
        <m:r>
          <m:rPr>
            <m:sty m:val="p"/>
          </m:rPr>
          <m:t>+</m:t>
        </m:r>
        <m:r>
          <m:rPr>
            <m:sty m:val="i"/>
          </m:rPr>
          <m:t>ε</m:t>
        </m:r>
        <m:r>
          <m:rPr>
            <m:sty m:val="p"/>
          </m:rPr>
          <m:t>)</m:t>
        </m:r>
      </m:oMath>
      <w:r>
        <w:rPr>
          <w:rFonts w:eastAsia="Georgia" w:cs="Georgia" w:ascii="Georgia" w:hAnsi="Georgia"/>
        </w:rPr>
        <w:t xml:space="preserve"> les vitesses immédiatement avant et après la discontinuité.</w:t>
      </w:r>
      <w:r>
        <w:rPr/>
        <w:br w:type="textWrapping"/>
      </w:r>
      <m:oMath>
        <m:r>
          <m:rPr>
            <m:sty m:val="i"/>
          </m:rPr>
          <m:t>◻</m:t>
        </m:r>
        <m:r>
          <m:rPr>
            <m:sty m:val="p"/>
          </m:rPr>
          <m:t>1</m:t>
        </m:r>
      </m:oMath>
      <w:r>
        <w:rPr/>
        <w:t xml:space="preserve"> - Montrer qu'une analyse dimensionnelle permet d'affirmer que le rayon </w:t>
      </w:r>
      <m:oMath>
        <m:r>
          <m:rPr>
            <m:sty m:val="i"/>
          </m:rPr>
          <m:t>R</m:t>
        </m:r>
      </m:oMath>
      <w:r>
        <w:rPr>
          <w:rFonts w:eastAsia="Georgia" w:cs="Georgia" w:ascii="Georgia" w:hAnsi="Georgia"/>
        </w:rPr>
        <w:t xml:space="preserve"> de ressaut s'écrit sous la forme générale </w:t>
      </w:r>
      <m:oMath>
        <m:r>
          <m:rPr>
            <m:sty m:val="i"/>
          </m:rPr>
          <m:t>R</m:t>
        </m:r>
        <m:r>
          <m:rPr>
            <m:sty m:val="p"/>
          </m:rPr>
          <m:t>=</m:t>
        </m:r>
        <m:r>
          <m:rPr>
            <m:sty m:val="i"/>
          </m:rPr>
          <m:t>a</m:t>
        </m:r>
        <m:r>
          <m:rPr>
            <m:sty m:val="i"/>
          </m:rPr>
          <m:t>f</m:t>
        </m:r>
        <m:d>
          <m:dPr>
            <m:begChr m:val="("/>
            <m:endChr m:val=")"/>
            <m:ctrlPr>
              <w:rPr>
                <w:rFonts w:ascii="Cambria Math" w:hAnsi="Cambria Math"/>
              </w:rPr>
            </m:ctrlPr>
          </m:dPr>
          <m:e>
            <m:f>
              <m:fPr>
                <m:ctrlPr>
                  <w:rPr>
                    <w:rFonts w:ascii="Cambria Math" w:hAnsi="Cambria Math"/>
                  </w:rPr>
                </m:ctrlPr>
              </m:fPr>
              <m:num>
                <m:sSubSup>
                  <m:sSubSupPr/>
                  <m:e>
                    <m:r>
                      <m:rPr>
                        <m:sty m:val="i"/>
                      </m:rPr>
                      <m:t>u</m:t>
                    </m:r>
                  </m:e>
                  <m:sub>
                    <m:r>
                      <m:rPr>
                        <m:sty m:val="p"/>
                      </m:rPr>
                      <m:t>0</m:t>
                    </m:r>
                  </m:sub>
                  <m:sup>
                    <m:r>
                      <m:rPr>
                        <m:sty m:val="p"/>
                      </m:rPr>
                      <m:t>2</m:t>
                    </m:r>
                  </m:sup>
                </m:sSubSup>
              </m:num>
              <m:den>
                <m:r>
                  <m:rPr>
                    <m:sty m:val="i"/>
                  </m:rPr>
                  <m:t>a</m:t>
                </m:r>
                <m:r>
                  <m:rPr>
                    <m:sty m:val="i"/>
                  </m:rPr>
                  <m:t>g</m:t>
                </m:r>
              </m:den>
            </m:f>
          </m:e>
        </m:d>
      </m:oMath>
      <w:r>
        <w:rPr>
          <w:rFonts w:eastAsia="Georgia" w:cs="Georgia" w:ascii="Georgia" w:hAnsi="Georgia"/>
        </w:rPr>
        <w:t xml:space="preserve"> où </w:t>
      </w:r>
      <m:oMath>
        <m:r>
          <m:rPr>
            <m:sty m:val="i"/>
          </m:rPr>
          <m:t>f</m:t>
        </m:r>
      </m:oMath>
      <w:r>
        <w:rPr>
          <w:rFonts w:eastAsia="Georgia" w:cs="Georgia" w:ascii="Georgia" w:hAnsi="Georgia"/>
        </w:rPr>
        <w:t xml:space="preserve"> est une fonction, inconnue à ce stade, de la grandeur non dimensionnée </w:t>
      </w:r>
      <m:oMath>
        <m:r>
          <m:rPr>
            <m:sty m:val="i"/>
          </m:rPr>
          <m:t>F</m:t>
        </m:r>
        <m:r>
          <m:rPr>
            <m:sty m:val="p"/>
          </m:rPr>
          <m:t>=</m:t>
        </m:r>
        <m:f>
          <m:fPr>
            <m:ctrlPr>
              <w:rPr>
                <w:rFonts w:ascii="Cambria Math" w:hAnsi="Cambria Math"/>
              </w:rPr>
            </m:ctrlPr>
          </m:fPr>
          <m:num>
            <m:sSubSup>
              <m:sSubSupPr/>
              <m:e>
                <m:r>
                  <m:rPr>
                    <m:sty m:val="i"/>
                  </m:rPr>
                  <m:t>u</m:t>
                </m:r>
              </m:e>
              <m:sub>
                <m:r>
                  <m:rPr>
                    <m:sty m:val="p"/>
                  </m:rPr>
                  <m:t>0</m:t>
                </m:r>
              </m:sub>
              <m:sup>
                <m:r>
                  <m:rPr>
                    <m:sty m:val="p"/>
                  </m:rPr>
                  <m:t>2</m:t>
                </m:r>
              </m:sup>
            </m:sSubSup>
          </m:num>
          <m:den>
            <m:r>
              <m:rPr>
                <m:sty m:val="i"/>
              </m:rPr>
              <m:t>a</m:t>
            </m:r>
            <m:r>
              <m:rPr>
                <m:sty m:val="i"/>
              </m:rPr>
              <m:t>g</m:t>
            </m:r>
          </m:den>
        </m:f>
      </m:oMath>
      <w:r>
        <w:rPr/>
        <w:t xml:space="preserve">, avec </w:t>
      </w:r>
      <m:oMath>
        <m:sSub>
          <m:sSubPr/>
          <m:e>
            <m:r>
              <m:rPr>
                <m:sty m:val="i"/>
              </m:rPr>
              <m:t>u</m:t>
            </m:r>
          </m:e>
          <m:sub>
            <m:r>
              <m:rPr>
                <m:sty m:val="p"/>
              </m:rPr>
              <m:t>0</m:t>
            </m:r>
          </m:sub>
        </m:sSub>
        <m:r>
          <m:rPr>
            <m:sty m:val="p"/>
          </m:rPr>
          <m:t>=</m:t>
        </m:r>
        <m:d>
          <m:dPr>
            <m:begChr m:val="‖"/>
            <m:endChr m:val="‖"/>
            <m:ctrlPr>
              <w:rPr>
                <w:rFonts w:ascii="Cambria Math" w:hAnsi="Cambria Math"/>
              </w:rPr>
            </m:ctrlPr>
          </m:dPr>
          <m:e>
            <m:sSub>
              <m:sSubPr/>
              <m:e>
                <m:r>
                  <m:rPr>
                    <m:sty m:val="b"/>
                  </m:rPr>
                  <m:t>u</m:t>
                </m:r>
              </m:e>
              <m:sub>
                <m:r>
                  <m:rPr>
                    <m:sty m:val="p"/>
                  </m:rPr>
                  <m:t>0</m:t>
                </m:r>
              </m:sub>
            </m:sSub>
          </m:e>
        </m:d>
      </m:oMath>
      <w:r>
        <w:rPr/>
        <w:t xml:space="preserve">.</w:t>
      </w:r>
      <w:r>
        <w:rPr/>
        <w:br w:type="textWrapping"/>
      </w:r>
      <m:oMath>
        <m:r>
          <m:rPr>
            <m:sty m:val="i"/>
          </m:rPr>
          <m:t>◻</m:t>
        </m:r>
        <m:r>
          <m:rPr>
            <m:sty m:val="p"/>
          </m:rPr>
          <m:t>2</m:t>
        </m:r>
      </m:oMath>
      <w:r>
        <w:rPr/>
        <w:t xml:space="preserve"> - Soit </w:t>
      </w:r>
      <m:oMath>
        <m:r>
          <m:rPr>
            <m:sty m:val="i"/>
          </m:rPr>
          <m:t>q</m:t>
        </m:r>
      </m:oMath>
      <w:r>
        <w:rPr>
          <w:rFonts w:eastAsia="Georgia" w:cs="Georgia" w:ascii="Georgia" w:hAnsi="Georgia"/>
        </w:rPr>
        <w:t xml:space="preserve"> le débit volumique ; en appliquant le théorème de Bernoulli «à la surface» (donc sur une ligne de courant), montrer que la hauteur </w:t>
      </w:r>
      <m:oMath>
        <m:r>
          <m:rPr>
            <m:sty m:val="i"/>
          </m:rPr>
          <m:t>h</m:t>
        </m:r>
        <m:r>
          <m:rPr>
            <m:sty m:val="p"/>
          </m:rPr>
          <m:t>(</m:t>
        </m:r>
        <m:r>
          <m:rPr>
            <m:sty m:val="i"/>
          </m:rPr>
          <m:t>r</m:t>
        </m:r>
        <m:r>
          <m:rPr>
            <m:sty m:val="p"/>
          </m:rPr>
          <m:t>)</m:t>
        </m:r>
      </m:oMath>
      <w:r>
        <w:rPr>
          <w:rFonts w:eastAsia="Georgia" w:cs="Georgia" w:ascii="Georgia" w:hAnsi="Georgia"/>
        </w:rPr>
        <w:t xml:space="preserve"> du fluide avant le ressaut et à une distance </w:t>
      </w:r>
      <m:oMath>
        <m:r>
          <m:rPr>
            <m:sty m:val="i"/>
          </m:rPr>
          <m:t>r</m:t>
        </m:r>
      </m:oMath>
      <w:r>
        <w:rPr>
          <w:rFonts w:eastAsia="Georgia" w:cs="Georgia" w:ascii="Georgia" w:hAnsi="Georgia"/>
        </w:rPr>
        <w:t xml:space="preserve"> suffisante du centre du jet vérifie</w:t>
      </w:r>
    </w:p>
    <w:p>
      <w:pPr>
        <w:spacing w:after="220" w:lineRule="auto"/>
      </w:pPr>
      <m:oMathPara>
        <m:oMath>
          <m:f>
            <m:fPr>
              <m:ctrlPr>
                <w:rPr>
                  <w:rFonts w:ascii="Cambria Math" w:hAnsi="Cambria Math"/>
                </w:rPr>
              </m:ctrlPr>
            </m:fPr>
            <m:num>
              <m:sSup>
                <m:sSupPr/>
                <m:e>
                  <m:r>
                    <m:rPr>
                      <m:sty m:val="i"/>
                    </m:rPr>
                    <m:t>q</m:t>
                  </m:r>
                </m:e>
                <m:sup>
                  <m:r>
                    <m:rPr>
                      <m:sty m:val="p"/>
                    </m:rPr>
                    <m:t>2</m:t>
                  </m:r>
                </m:sup>
              </m:sSup>
            </m:num>
            <m:den>
              <m:r>
                <m:rPr>
                  <m:sty m:val="p"/>
                </m:rPr>
                <m:t>8</m:t>
              </m:r>
              <m:sSup>
                <m:sSupPr/>
                <m:e>
                  <m:r>
                    <m:rPr>
                      <m:sty m:val="i"/>
                    </m:rPr>
                    <m:t>π</m:t>
                  </m:r>
                </m:e>
                <m:sup>
                  <m:r>
                    <m:rPr>
                      <m:sty m:val="p"/>
                    </m:rPr>
                    <m:t>2</m:t>
                  </m:r>
                </m:sup>
              </m:sSup>
              <m:sSup>
                <m:sSupPr/>
                <m:e>
                  <m:r>
                    <m:rPr>
                      <m:sty m:val="i"/>
                    </m:rPr>
                    <m:t>r</m:t>
                  </m:r>
                </m:e>
                <m:sup>
                  <m:r>
                    <m:rPr>
                      <m:sty m:val="p"/>
                    </m:rPr>
                    <m:t>2</m:t>
                  </m:r>
                </m:sup>
              </m:sSup>
              <m:sSup>
                <m:sSupPr/>
                <m:e>
                  <m:r>
                    <m:rPr>
                      <m:sty m:val="i"/>
                    </m:rPr>
                    <m:t>h</m:t>
                  </m:r>
                </m:e>
                <m:sup>
                  <m:r>
                    <m:rPr>
                      <m:sty m:val="p"/>
                    </m:rPr>
                    <m:t>2</m:t>
                  </m:r>
                </m:sup>
              </m:sSup>
              <m:r>
                <m:rPr>
                  <m:sty m:val="p"/>
                </m:rPr>
                <m:t>(</m:t>
              </m:r>
              <m:r>
                <m:rPr>
                  <m:sty m:val="i"/>
                </m:rPr>
                <m:t>r</m:t>
              </m:r>
              <m:r>
                <m:rPr>
                  <m:sty m:val="p"/>
                </m:rPr>
                <m:t>)</m:t>
              </m:r>
            </m:den>
          </m:f>
          <m:r>
            <m:rPr>
              <m:sty m:val="p"/>
            </m:rPr>
            <m:t>+</m:t>
          </m:r>
          <m:r>
            <m:rPr>
              <m:sty m:val="i"/>
            </m:rPr>
            <m:t>g</m:t>
          </m:r>
          <m:r>
            <m:rPr>
              <m:sty m:val="i"/>
            </m:rPr>
            <m:t>h</m:t>
          </m:r>
          <m:r>
            <m:rPr>
              <m:sty m:val="p"/>
            </m:rPr>
            <m:t>(</m:t>
          </m:r>
          <m:r>
            <m:rPr>
              <m:sty m:val="i"/>
            </m:rPr>
            <m:t>r</m:t>
          </m:r>
          <m:r>
            <m:rPr>
              <m:sty m:val="p"/>
            </m:rPr>
            <m:t>)</m:t>
          </m:r>
          <m:r>
            <m:rPr>
              <m:sty m:val="p"/>
            </m:rPr>
            <m:t>=</m:t>
          </m:r>
          <m:sSup>
            <m:sSupPr/>
            <m:e>
              <m:r>
                <m:rPr>
                  <m:sty m:val="p"/>
                </m:rPr>
                <m:t>C</m:t>
              </m:r>
            </m:e>
            <m:sup>
              <m:r>
                <m:rPr>
                  <m:sty m:val="p"/>
                </m:rPr>
                <m:t>te</m:t>
              </m:r>
            </m:sup>
          </m:sSup>
          <m:r>
            <m:rPr>
              <m:sty m:val="p"/>
            </m:rPr>
            <m:t>=</m:t>
          </m:r>
          <m:r>
            <m:rPr>
              <m:sty m:val="i"/>
            </m:rPr>
            <m:t>K</m:t>
          </m:r>
          <m:r>
            <m:rPr>
              <m:sty m:val="p"/>
            </m:rPr>
            <m:t>.</m:t>
          </m:r>
        </m:oMath>
      </m:oMathPara>
    </w:p>
    <w:p>
      <w:pPr>
        <w:spacing w:after="220" w:lineRule="auto"/>
      </w:pPr>
      <m:oMath>
        <m:r>
          <m:rPr>
            <m:sty m:val="i"/>
          </m:rPr>
          <m:t>◻</m:t>
        </m:r>
        <m:r>
          <m:rPr>
            <m:sty m:val="p"/>
          </m:rPr>
          <m:t>3</m:t>
        </m:r>
      </m:oMath>
      <w:r>
        <w:rPr>
          <w:rFonts w:eastAsia="Georgia" w:cs="Georgia" w:ascii="Georgia" w:hAnsi="Georgia"/>
        </w:rPr>
        <w:t xml:space="preserve"> - Considérer les valeurs numériques typiques suivantes : le débit est de deux litres par minute, l'épaisseur de la couche liquide juste avant le ressaut est de </w:t>
      </w:r>
      <m:oMath>
        <m:r>
          <m:rPr>
            <m:sty m:val="p"/>
          </m:rPr>
          <m:t>0</m:t>
        </m:r>
        <m:r>
          <m:rPr>
            <m:sty m:val="p"/>
          </m:rPr>
          <m:t>,</m:t>
        </m:r>
        <m:r>
          <m:rPr>
            <m:sty m:val="p"/>
          </m:rPr>
          <m:t>5</m:t>
        </m:r>
        <m:r>
          <m:rPr>
            <m:nor/>
          </m:rPr>
          <m:t xml:space="preserve"> </m:t>
        </m:r>
        <m:r>
          <m:rPr>
            <m:sty m:val="p"/>
          </m:rPr>
          <m:t>mm</m:t>
        </m:r>
        <m:r>
          <m:rPr>
            <m:sty m:val="p"/>
          </m:rPr>
          <m:t>,</m:t>
        </m:r>
        <m:r>
          <m:rPr>
            <m:sty m:val="i"/>
          </m:rPr>
          <m:t>a</m:t>
        </m:r>
        <m:r>
          <m:rPr>
            <m:sty m:val="p"/>
          </m:rPr>
          <m:t>=</m:t>
        </m:r>
        <m:r>
          <m:rPr>
            <m:sty m:val="p"/>
          </m:rPr>
          <m:t>2</m:t>
        </m:r>
        <m:r>
          <m:rPr>
            <m:nor/>
          </m:rPr>
          <m:t xml:space="preserve"> </m:t>
        </m:r>
        <m:r>
          <m:rPr>
            <m:sty m:val="p"/>
          </m:rPr>
          <m:t>mm</m:t>
        </m:r>
      </m:oMath>
      <w:r>
        <w:rPr/>
        <w:t xml:space="preserve"> et </w:t>
      </w:r>
      <m:oMath>
        <m:r>
          <m:rPr>
            <m:sty m:val="i"/>
          </m:rPr>
          <m:t>R</m:t>
        </m:r>
        <m:r>
          <m:rPr>
            <m:sty m:val="p"/>
          </m:rPr>
          <m:t>=</m:t>
        </m:r>
        <m:r>
          <m:rPr>
            <m:sty m:val="p"/>
          </m:rPr>
          <m:t>3</m:t>
        </m:r>
        <m:r>
          <m:rPr>
            <m:nor/>
          </m:rPr>
          <m:t xml:space="preserve"> </m:t>
        </m:r>
        <m:r>
          <m:rPr>
            <m:sty m:val="p"/>
          </m:rPr>
          <m:t>cm</m:t>
        </m:r>
      </m:oMath>
      <w:r>
        <w:rPr>
          <w:rFonts w:eastAsia="Georgia" w:cs="Georgia" w:ascii="Georgia" w:hAnsi="Georgia"/>
        </w:rPr>
        <w:t xml:space="preserve"> pour justifier que l'un des termes de la relation donnée à la question 2 est petit devant l'autre, et que l'on peut donc le négliger (on prendra </w:t>
      </w:r>
      <m:oMath>
        <m:r>
          <m:rPr>
            <m:sty m:val="i"/>
          </m:rPr>
          <m:t>g</m:t>
        </m:r>
        <m:r>
          <m:rPr>
            <m:sty m:val="p"/>
          </m:rPr>
          <m:t>=</m:t>
        </m:r>
        <m:r>
          <m:rPr>
            <m:sty m:val="p"/>
          </m:rPr>
          <m:t>‖</m:t>
        </m:r>
        <m:r>
          <m:rPr>
            <m:sty m:val="bi"/>
          </m:rPr>
          <m:t>g</m:t>
        </m:r>
        <m:r>
          <m:rPr>
            <m:sty m:val="p"/>
          </m:rPr>
          <m:t>‖</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 Cette approximation reste-t-elle valable plus près du centre du jet ?</w:t>
      </w:r>
      <w:r>
        <w:rPr/>
        <w:br w:type="textWrapping"/>
      </w:r>
      <m:oMath>
        <m:r>
          <m:rPr>
            <m:sty m:val="i"/>
          </m:rPr>
          <m:t>◻</m:t>
        </m:r>
        <m:r>
          <m:rPr>
            <m:sty m:val="p"/>
          </m:rPr>
          <m:t>4</m:t>
        </m:r>
      </m:oMath>
      <w:r>
        <w:rPr>
          <w:rFonts w:eastAsia="Georgia" w:cs="Georgia" w:ascii="Georgia" w:hAnsi="Georgia"/>
        </w:rPr>
        <w:t xml:space="preserve"> - Déduire de cette remarque l'expression de la constante </w:t>
      </w:r>
      <m:oMath>
        <m:r>
          <m:rPr>
            <m:sty m:val="i"/>
          </m:rPr>
          <m:t>K</m:t>
        </m:r>
      </m:oMath>
      <w:r>
        <w:rPr>
          <w:rFonts w:eastAsia="Georgia" w:cs="Georgia" w:ascii="Georgia" w:hAnsi="Georgia"/>
        </w:rPr>
        <w:t xml:space="preserve"> de la question 2 et la manière dont la vitesse varie avec </w:t>
      </w:r>
      <m:oMath>
        <m:r>
          <m:rPr>
            <m:sty m:val="i"/>
          </m:rPr>
          <m:t>r</m:t>
        </m:r>
      </m:oMath>
      <w:r>
        <w:rPr>
          <w:rFonts w:eastAsia="Georgia" w:cs="Georgia" w:ascii="Georgia" w:hAnsi="Georgia"/>
        </w:rPr>
        <w:t xml:space="preserve">. Montrer, en revenant sur le théorème de Bernoulli,</w:t>
      </w:r>
      <w:r>
        <w:rPr/>
        <w:br w:type="textWrapping"/>
      </w:r>
      <w:r>
        <w:rPr>
          <w:rFonts w:eastAsia="Georgia" w:cs="Georgia" w:ascii="Georgia" w:hAnsi="Georgia"/>
        </w:rPr>
        <w:t xml:space="preserve">que l'inégalité </w:t>
      </w:r>
      <m:oMath>
        <m:d>
          <m:dPr>
            <m:begChr m:val="|"/>
            <m:endChr m:val="|"/>
            <m:ctrlPr>
              <w:rPr>
                <w:rFonts w:ascii="Cambria Math" w:hAnsi="Cambria Math"/>
              </w:rPr>
            </m:ctrlPr>
          </m:dPr>
          <m:e>
            <m:f>
              <m:fPr>
                <m:ctrlPr>
                  <w:rPr>
                    <w:rFonts w:ascii="Cambria Math" w:hAnsi="Cambria Math"/>
                  </w:rPr>
                </m:ctrlPr>
              </m:fPr>
              <m:num>
                <m:r>
                  <m:rPr>
                    <m:sty m:val="i"/>
                  </m:rPr>
                  <m:t>∂</m:t>
                </m:r>
                <m:r>
                  <m:rPr>
                    <m:sty m:val="i"/>
                  </m:rPr>
                  <m:t>h</m:t>
                </m:r>
              </m:num>
              <m:den>
                <m:r>
                  <m:rPr>
                    <m:sty m:val="i"/>
                  </m:rPr>
                  <m:t>∂</m:t>
                </m:r>
                <m:r>
                  <m:rPr>
                    <m:sty m:val="i"/>
                  </m:rPr>
                  <m:t>r</m:t>
                </m:r>
              </m:den>
            </m:f>
          </m:e>
        </m:d>
        <m:r>
          <m:rPr>
            <m:sty m:val="p"/>
          </m:rPr>
          <m:t>≪</m:t>
        </m:r>
        <m:r>
          <m:rPr>
            <m:sty m:val="p"/>
          </m:rPr>
          <m:t>1</m:t>
        </m:r>
      </m:oMath>
      <w:r>
        <w:rPr>
          <w:rFonts w:eastAsia="Georgia" w:cs="Georgia" w:ascii="Georgia" w:hAnsi="Georgia"/>
        </w:rPr>
        <w:t xml:space="preserve"> est équivalente à l'inégalité entre termes établie à la question 3.</w:t>
      </w:r>
      <w:r>
        <w:rPr/>
        <w:br w:type="textWrapping"/>
      </w:r>
      <w:r>
        <w:rPr>
          <w:rFonts w:eastAsia="Georgia" w:cs="Georgia" w:ascii="Georgia" w:hAnsi="Georgia"/>
        </w:rPr>
        <w:t xml:space="preserve">Démontrer enfin la relation</w:t>
      </w:r>
    </w:p>
    <w:p>
      <w:pPr>
        <w:spacing w:after="220" w:lineRule="auto"/>
      </w:pPr>
      <m:oMathPara>
        <m:oMath>
          <m:r>
            <m:rPr>
              <m:sty m:val="i"/>
            </m:rPr>
            <m:t>h</m:t>
          </m:r>
          <m:r>
            <m:rPr>
              <m:sty m:val="p"/>
            </m:rPr>
            <m:t>(</m:t>
          </m:r>
          <m:r>
            <m:rPr>
              <m:sty m:val="i"/>
            </m:rPr>
            <m:t>r</m:t>
          </m:r>
          <m:r>
            <m:rPr>
              <m:sty m:val="p"/>
            </m:rPr>
            <m:t>)</m:t>
          </m:r>
          <m:r>
            <m:rPr>
              <m:sty m:val="p"/>
            </m:rPr>
            <m:t>≈</m:t>
          </m:r>
          <m:f>
            <m:fPr>
              <m:ctrlPr>
                <w:rPr>
                  <w:rFonts w:ascii="Cambria Math" w:hAnsi="Cambria Math"/>
                </w:rPr>
              </m:ctrlPr>
            </m:fPr>
            <m:num>
              <m:sSup>
                <m:sSupPr/>
                <m:e>
                  <m:r>
                    <m:rPr>
                      <m:sty m:val="i"/>
                    </m:rPr>
                    <m:t>a</m:t>
                  </m:r>
                </m:e>
                <m:sup>
                  <m:r>
                    <m:rPr>
                      <m:sty m:val="p"/>
                    </m:rPr>
                    <m:t>2</m:t>
                  </m:r>
                </m:sup>
              </m:sSup>
            </m:num>
            <m:den>
              <m:r>
                <m:rPr>
                  <m:sty m:val="p"/>
                </m:rPr>
                <m:t>2</m:t>
              </m:r>
              <m:r>
                <m:rPr>
                  <m:sty m:val="i"/>
                </m:rPr>
                <m:t>r</m:t>
              </m:r>
            </m:den>
          </m:f>
          <m:r>
            <m:rPr>
              <m:sty m:val="p"/>
            </m:rPr>
            <m:t>=</m:t>
          </m:r>
          <m:f>
            <m:fPr>
              <m:ctrlPr>
                <w:rPr>
                  <w:rFonts w:ascii="Cambria Math" w:hAnsi="Cambria Math"/>
                </w:rPr>
              </m:ctrlPr>
            </m:fPr>
            <m:num>
              <m:r>
                <m:rPr>
                  <m:sty m:val="i"/>
                </m:rPr>
                <m:t>q</m:t>
              </m:r>
            </m:num>
            <m:den>
              <m:r>
                <m:rPr>
                  <m:sty m:val="p"/>
                </m:rPr>
                <m:t>2</m:t>
              </m:r>
              <m:r>
                <m:rPr>
                  <m:sty m:val="i"/>
                </m:rPr>
                <m:t>π</m:t>
              </m:r>
              <m:sSub>
                <m:sSubPr/>
                <m:e>
                  <m:r>
                    <m:rPr>
                      <m:sty m:val="i"/>
                    </m:rPr>
                    <m:t>u</m:t>
                  </m:r>
                </m:e>
                <m:sub>
                  <m:r>
                    <m:rPr>
                      <m:sty m:val="p"/>
                    </m:rPr>
                    <m:t>0</m:t>
                  </m:r>
                </m:sub>
              </m:sSub>
              <m:r>
                <m:rPr>
                  <m:sty m:val="i"/>
                </m:rPr>
                <m:t>r</m:t>
              </m:r>
            </m:den>
          </m:f>
          <m:r>
            <m:rPr>
              <m:sty m:val="p"/>
            </m:rPr>
            <m:t>.</m:t>
          </m:r>
        </m:oMath>
      </m:oMathPara>
    </w:p>
    <w:p>
      <w:pPr>
        <w:spacing w:lineRule="auto"/>
        <w:jc w:val="center"/>
      </w:pPr>
      <w:r>
        <w:rPr/>
        <w:drawing>
          <wp:inline distB="0" distL="0" distR="0" distT="0">
            <wp:extent cx="4819650" cy="5667375"/>
            <wp:effectExtent b="0" l="0" r="0" t="0"/>
            <wp:docPr id="3" name="image-731f533262badcb2572a82cb5458ebf06ade859c.jpg"/>
            <a:graphic>
              <a:graphicData uri="http://schemas.openxmlformats.org/drawingml/2006/picture">
                <pic:pic>
                  <pic:nvPicPr>
                    <pic:cNvPr id="3" name="image-731f533262badcb2572a82cb5458ebf06ade859c.jpg" descr=""/>
                    <pic:cNvPicPr/>
                  </pic:nvPicPr>
                  <pic:blipFill>
                    <a:blip r:embed="rId7" cstate="print"/>
                    <a:srcRect b="0" l="0" r="0" t="0"/>
                    <a:stretch>
                      <a:fillRect/>
                    </a:stretch>
                  </pic:blipFill>
                  <pic:spPr>
                    <a:xfrm>
                      <a:off x="0" y="0"/>
                      <a:ext cx="4819650" cy="5667375"/>
                    </a:xfrm>
                    <a:prstGeom prst="rect"/>
                  </pic:spPr>
                </pic:pic>
              </a:graphicData>
            </a:graphic>
          </wp:inline>
        </w:drawing>
      </w:r>
    </w:p>
    <w:p>
      <w:pPr>
        <w:spacing w:lineRule="auto"/>
      </w:pPr>
      <w:r>
        <w:rPr>
          <w:rFonts w:eastAsia="Georgia" w:cs="Georgia" w:ascii="Georgia" w:hAnsi="Georgia"/>
        </w:rPr>
        <w:t xml:space="preserve">Fig. 2 : Un élément de fluide</w:t>
      </w:r>
    </w:p>
    <w:p>
      <w:pPr>
        <w:numPr>
          <w:ilvl w:val="0"/>
          <w:numId w:val="2"/>
        </w:numPr>
        <w:spacing w:lineRule="auto"/>
      </w:pPr>
      <m:oMath>
        <m:r>
          <m:rPr>
            <m:sty m:val="b"/>
          </m:rPr>
          <m:t>5</m:t>
        </m:r>
      </m:oMath>
      <w:r>
        <w:rPr>
          <w:rFonts w:eastAsia="Georgia" w:cs="Georgia" w:ascii="Georgia" w:hAnsi="Georgia"/>
        </w:rPr>
        <w:t xml:space="preserve"> - On effectue maintenant un bilan de quantité de mouvement sur l'élément de fluide compris à un instant </w:t>
      </w:r>
      <m:oMath>
        <m:r>
          <m:rPr>
            <m:sty m:val="i"/>
          </m:rPr>
          <m:t>t</m:t>
        </m:r>
      </m:oMath>
      <w:r>
        <w:rPr>
          <w:rFonts w:eastAsia="Georgia" w:cs="Georgia" w:ascii="Georgia" w:hAnsi="Georgia"/>
        </w:rPr>
        <w:t xml:space="preserve"> dans le volume limité par les surfaces élémentaires de largeur angulaire </w:t>
      </w:r>
      <m:oMath>
        <m:r>
          <m:rPr>
            <m:sty m:val="p"/>
          </m:rPr>
          <m:t>d</m:t>
        </m:r>
        <m:r>
          <m:rPr>
            <m:sty m:val="i"/>
          </m:rPr>
          <m:t>θ</m:t>
        </m:r>
      </m:oMath>
      <w:r>
        <w:rPr/>
        <w:t xml:space="preserve"> et de hauteur </w:t>
      </w:r>
      <m:oMath>
        <m:sSub>
          <m:sSubPr/>
          <m:e>
            <m:r>
              <m:rPr>
                <m:sty m:val="i"/>
              </m:rPr>
              <m:t>h</m:t>
            </m:r>
          </m:e>
          <m:sub>
            <m:r>
              <m:rPr>
                <m:sty m:val="p"/>
              </m:rPr>
              <m:t>1</m:t>
            </m:r>
          </m:sub>
        </m:sSub>
      </m:oMath>
      <w:r>
        <w:rPr>
          <w:rFonts w:eastAsia="Georgia" w:cs="Georgia" w:ascii="Georgia" w:hAnsi="Georgia"/>
        </w:rPr>
        <w:t xml:space="preserve"> immédiatement avant et </w:t>
      </w:r>
      <m:oMath>
        <m:sSub>
          <m:sSubPr/>
          <m:e>
            <m:r>
              <m:rPr>
                <m:sty m:val="i"/>
              </m:rPr>
              <m:t>h</m:t>
            </m:r>
          </m:e>
          <m:sub>
            <m:r>
              <m:rPr>
                <m:sty m:val="p"/>
              </m:rPr>
              <m:t>2</m:t>
            </m:r>
          </m:sub>
        </m:sSub>
      </m:oMath>
      <w:r>
        <w:rPr>
          <w:rFonts w:eastAsia="Georgia" w:cs="Georgia" w:ascii="Georgia" w:hAnsi="Georgia"/>
        </w:rPr>
        <w:t xml:space="preserve"> immédiatement après le ressaut (fig. 2). Déterminer la variation de la quantité de mouvement de cet élément de fluide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La hauteur </w:t>
      </w:r>
      <m:oMath>
        <m:sSub>
          <m:sSubPr/>
          <m:e>
            <m:r>
              <m:rPr>
                <m:sty m:val="i"/>
              </m:rPr>
              <m:t>h</m:t>
            </m:r>
          </m:e>
          <m:sub>
            <m:r>
              <m:rPr>
                <m:sty m:val="p"/>
              </m:rPr>
              <m:t>2</m:t>
            </m:r>
          </m:sub>
        </m:sSub>
      </m:oMath>
      <w:r>
        <w:rPr>
          <w:rFonts w:eastAsia="Georgia" w:cs="Georgia" w:ascii="Georgia" w:hAnsi="Georgia"/>
        </w:rPr>
        <w:t xml:space="preserve"> étant nettement supérieure à </w:t>
      </w:r>
      <m:oMath>
        <m:sSub>
          <m:sSubPr/>
          <m:e>
            <m:r>
              <m:rPr>
                <m:sty m:val="i"/>
              </m:rPr>
              <m:t>h</m:t>
            </m:r>
          </m:e>
          <m:sub>
            <m:r>
              <m:rPr>
                <m:sty m:val="p"/>
              </m:rPr>
              <m:t>1</m:t>
            </m:r>
          </m:sub>
        </m:sSub>
      </m:oMath>
      <w:r>
        <w:rPr>
          <w:rFonts w:eastAsia="Georgia" w:cs="Georgia" w:ascii="Georgia" w:hAnsi="Georgia"/>
        </w:rPr>
        <w:t xml:space="preserve">, la conservation du débit massique élémentaire </w:t>
      </w:r>
      <m:oMath>
        <m:r>
          <m:rPr>
            <m:sty m:val="p"/>
          </m:rPr>
          <m:t>d</m:t>
        </m:r>
        <m:sSub>
          <m:sSubPr/>
          <m:e>
            <m:r>
              <m:rPr>
                <m:sty m:val="i"/>
              </m:rPr>
              <m:t>D</m:t>
            </m:r>
          </m:e>
          <m:sub>
            <m:r>
              <m:rPr>
                <m:sty m:val="i"/>
              </m:rPr>
              <m:t>m</m:t>
            </m:r>
          </m:sub>
        </m:sSub>
        <m:r>
          <m:rPr>
            <m:sty m:val="p"/>
          </m:rPr>
          <m:t>=</m:t>
        </m:r>
        <m:r>
          <m:rPr>
            <m:sty m:val="i"/>
          </m:rPr>
          <m:t>ρ</m:t>
        </m:r>
        <m:r>
          <m:rPr>
            <m:sty m:val="i"/>
          </m:rPr>
          <m:t>R</m:t>
        </m:r>
        <m:sSub>
          <m:sSubPr/>
          <m:e>
            <m:r>
              <m:rPr>
                <m:sty m:val="i"/>
              </m:rPr>
              <m:t>h</m:t>
            </m:r>
          </m:e>
          <m:sub>
            <m:r>
              <m:rPr>
                <m:sty m:val="p"/>
              </m:rPr>
              <m:t>1</m:t>
            </m:r>
          </m:sub>
        </m:sSub>
        <m:sSub>
          <m:sSubPr/>
          <m:e>
            <m:r>
              <m:rPr>
                <m:sty m:val="i"/>
              </m:rPr>
              <m:t>u</m:t>
            </m:r>
          </m:e>
          <m:sub>
            <m:r>
              <m:rPr>
                <m:sty m:val="p"/>
              </m:rPr>
              <m:t>1</m:t>
            </m:r>
          </m:sub>
        </m:sSub>
        <m:r>
          <m:rPr>
            <m:nor/>
          </m:rPr>
          <m:t xml:space="preserve"> </m:t>
        </m:r>
        <m:r>
          <m:rPr>
            <m:sty m:val="p"/>
          </m:rPr>
          <m:t>d</m:t>
        </m:r>
        <m:r>
          <m:rPr>
            <m:sty m:val="i"/>
          </m:rPr>
          <m:t>θ</m:t>
        </m:r>
      </m:oMath>
      <w:r>
        <w:rPr/>
        <w:t xml:space="preserve"> implique que la vitesse </w:t>
      </w:r>
      <m:oMath>
        <m:sSub>
          <m:sSubPr/>
          <m:e>
            <m:r>
              <m:rPr>
                <m:sty m:val="i"/>
              </m:rPr>
              <m:t>u</m:t>
            </m:r>
          </m:e>
          <m:sub>
            <m:r>
              <m:rPr>
                <m:sty m:val="p"/>
              </m:rPr>
              <m:t>2</m:t>
            </m:r>
          </m:sub>
        </m:sSub>
      </m:oMath>
      <w:r>
        <w:rPr>
          <w:rFonts w:eastAsia="Georgia" w:cs="Georgia" w:ascii="Georgia" w:hAnsi="Georgia"/>
        </w:rPr>
        <w:t xml:space="preserve">. est nettement inférieure à </w:t>
      </w:r>
      <m:oMath>
        <m:sSub>
          <m:sSubPr/>
          <m:e>
            <m:r>
              <m:rPr>
                <m:sty m:val="i"/>
              </m:rPr>
              <m:t>u</m:t>
            </m:r>
          </m:e>
          <m:sub>
            <m:r>
              <m:rPr>
                <m:sty m:val="p"/>
              </m:rPr>
              <m:t>1</m:t>
            </m:r>
          </m:sub>
        </m:sSub>
      </m:oMath>
      <w:r>
        <w:rPr/>
        <w:t xml:space="preserve">. Simplifier dans ces conditions l'expression obtenue.</w:t>
      </w:r>
    </w:p>
    <w:p>
      <w:pPr>
        <w:numPr>
          <w:ilvl w:val="0"/>
          <w:numId w:val="2"/>
        </w:numPr>
        <w:spacing w:lineRule="auto"/>
      </w:pPr>
      <w:r>
        <w:rPr>
          <w:rFonts w:eastAsia="Georgia" w:cs="Georgia" w:ascii="Georgia" w:hAnsi="Georgia"/>
        </w:rPr>
        <w:t xml:space="preserve">6 - Considérant le même élément de fluide, montrer que la variation de la pression </w:t>
      </w:r>
      <m:oMath>
        <m:r>
          <m:rPr>
            <m:sty m:val="i"/>
          </m:rPr>
          <m:t>P</m:t>
        </m:r>
        <m:r>
          <m:rPr>
            <m:sty m:val="p"/>
          </m:rPr>
          <m:t>(</m:t>
        </m:r>
        <m:r>
          <m:rPr>
            <m:sty m:val="i"/>
          </m:rPr>
          <m:t>x</m:t>
        </m:r>
        <m:r>
          <m:rPr>
            <m:sty m:val="p"/>
          </m:rPr>
          <m:t>)</m:t>
        </m:r>
      </m:oMath>
      <w:r>
        <w:rPr/>
        <w:t xml:space="preserve"> suivant </w:t>
      </w:r>
      <m:oMath>
        <m:r>
          <m:rPr>
            <m:sty m:val="i"/>
          </m:rPr>
          <m:t>x</m:t>
        </m:r>
      </m:oMath>
      <w:r>
        <w:rPr>
          <w:rFonts w:eastAsia="Georgia" w:cs="Georgia" w:ascii="Georgia" w:hAnsi="Georgia"/>
        </w:rPr>
        <w:t xml:space="preserve"> est la même qu'en statique. Calculer la résultante des forces de pression sur cet élément et, appliquant le théorème d'Euler, en déduire la relation </w:t>
      </w:r>
      <m:oMath>
        <m:r>
          <m:rPr>
            <m:sty m:val="p"/>
          </m:rPr>
          <m:t>2</m:t>
        </m:r>
        <m:sSub>
          <m:sSubPr/>
          <m:e>
            <m:r>
              <m:rPr>
                <m:sty m:val="i"/>
              </m:rPr>
              <m:t>h</m:t>
            </m:r>
          </m:e>
          <m:sub>
            <m:r>
              <m:rPr>
                <m:sty m:val="p"/>
              </m:rPr>
              <m:t>1</m:t>
            </m:r>
          </m:sub>
        </m:sSub>
        <m:sSubSup>
          <m:sSubSupPr/>
          <m:e>
            <m:r>
              <m:rPr>
                <m:sty m:val="i"/>
              </m:rPr>
              <m:t>u</m:t>
            </m:r>
          </m:e>
          <m:sub>
            <m:r>
              <m:rPr>
                <m:sty m:val="p"/>
              </m:rPr>
              <m:t>1</m:t>
            </m:r>
          </m:sub>
          <m:sup>
            <m:r>
              <m:rPr>
                <m:sty m:val="p"/>
              </m:rPr>
              <m:t>2</m:t>
            </m:r>
          </m:sup>
        </m:sSubSup>
        <m:r>
          <m:rPr>
            <m:sty m:val="p"/>
          </m:rPr>
          <m:t>≈</m:t>
        </m:r>
        <m:r>
          <m:rPr>
            <m:sty m:val="i"/>
          </m:rPr>
          <m:t>g</m:t>
        </m:r>
        <m:sSubSup>
          <m:sSubSupPr/>
          <m:e>
            <m:r>
              <m:rPr>
                <m:sty m:val="i"/>
              </m:rPr>
              <m:t>h</m:t>
            </m:r>
          </m:e>
          <m:sub>
            <m:r>
              <m:rPr>
                <m:sty m:val="p"/>
              </m:rPr>
              <m:t>2</m:t>
            </m:r>
          </m:sub>
          <m:sup>
            <m:r>
              <m:rPr>
                <m:sty m:val="p"/>
              </m:rPr>
              <m:t>2</m:t>
            </m:r>
          </m:sup>
        </m:sSubSup>
      </m:oMath>
      <w:r>
        <w:rPr/>
        <w:t xml:space="preserve">.</w:t>
      </w:r>
      <w:r>
        <w:rPr/>
        <w:br w:type="textWrapping"/>
      </w:r>
      <m:oMath>
        <m:r>
          <m:rPr>
            <m:sty m:val="i"/>
          </m:rPr>
          <m:t>◻</m:t>
        </m:r>
        <m:r>
          <m:rPr>
            <m:sty m:val="p"/>
          </m:rPr>
          <m:t>7</m:t>
        </m:r>
      </m:oMath>
      <w:r>
        <w:rPr>
          <w:rFonts w:eastAsia="Georgia" w:cs="Georgia" w:ascii="Georgia" w:hAnsi="Georgia"/>
        </w:rPr>
        <w:t xml:space="preserve"> - Déterminer l'expression du rayon </w:t>
      </w:r>
      <m:oMath>
        <m:r>
          <m:rPr>
            <m:sty m:val="i"/>
          </m:rPr>
          <m:t>R</m:t>
        </m:r>
      </m:oMath>
      <w:r>
        <w:rPr/>
        <w:t xml:space="preserve"> en fonction de </w:t>
      </w:r>
      <m:oMath>
        <m:r>
          <m:rPr>
            <m:sty m:val="i"/>
          </m:rPr>
          <m:t>a</m:t>
        </m:r>
        <m:r>
          <m:rPr>
            <m:sty m:val="p"/>
          </m:rPr>
          <m:t>,</m:t>
        </m:r>
        <m:sSub>
          <m:sSubPr/>
          <m:e>
            <m:r>
              <m:rPr>
                <m:sty m:val="i"/>
              </m:rPr>
              <m:t>u</m:t>
            </m:r>
          </m:e>
          <m:sub>
            <m:r>
              <m:rPr>
                <m:sty m:val="p"/>
              </m:rPr>
              <m:t>0</m:t>
            </m:r>
          </m:sub>
        </m:sSub>
        <m:r>
          <m:rPr>
            <m:sty m:val="p"/>
          </m:rPr>
          <m:t>,</m:t>
        </m:r>
        <m:r>
          <m:rPr>
            <m:sty m:val="i"/>
          </m:rPr>
          <m:t>g</m:t>
        </m:r>
      </m:oMath>
      <w:r>
        <w:rPr/>
        <w:t xml:space="preserve"> et </w:t>
      </w:r>
      <m:oMath>
        <m:sSub>
          <m:sSubPr/>
          <m:e>
            <m:r>
              <m:rPr>
                <m:sty m:val="i"/>
              </m:rPr>
              <m:t>h</m:t>
            </m:r>
          </m:e>
          <m:sub>
            <m:r>
              <m:rPr>
                <m:sty m:val="p"/>
              </m:rPr>
              <m:t>2</m:t>
            </m:r>
          </m:sub>
        </m:sSub>
      </m:oMath>
      <w:r>
        <w:rPr/>
        <w:t xml:space="preserve">.</w:t>
      </w:r>
      <w:r>
        <w:rPr/>
        <w:br w:type="textWrapping"/>
      </w:r>
      <m:oMath>
        <m:r>
          <m:rPr>
            <m:sty m:val="i"/>
          </m:rPr>
          <m:t>◻</m:t>
        </m:r>
        <m:r>
          <m:rPr>
            <m:sty m:val="p"/>
          </m:rPr>
          <m:t>8</m:t>
        </m:r>
      </m:oMath>
      <w:r>
        <w:rPr/>
        <w:t xml:space="preserve"> - Exprimer </w:t>
      </w:r>
      <m:oMath>
        <m:d>
          <m:dPr>
            <m:begChr m:val="("/>
            <m:endChr m:val=")"/>
            <m:ctrlPr>
              <w:rPr>
                <w:rFonts w:ascii="Cambria Math" w:hAnsi="Cambria Math"/>
              </w:rPr>
            </m:ctrlPr>
          </m:dPr>
          <m:e>
            <m:f>
              <m:fPr>
                <m:ctrlPr>
                  <w:rPr>
                    <w:rFonts w:ascii="Cambria Math" w:hAnsi="Cambria Math"/>
                  </w:rPr>
                </m:ctrlPr>
              </m:fPr>
              <m:num>
                <m:sSup>
                  <m:sSupPr/>
                  <m:e>
                    <m:r>
                      <m:rPr>
                        <m:sty m:val="p"/>
                      </m:rPr>
                      <m:t>d</m:t>
                    </m:r>
                  </m:e>
                  <m:sup>
                    <m:r>
                      <m:rPr>
                        <m:sty m:val="p"/>
                      </m:rPr>
                      <m:t>2</m:t>
                    </m:r>
                  </m:sup>
                </m:sSup>
                <m:sSub>
                  <m:sSubPr/>
                  <m:e>
                    <m:r>
                      <m:rPr>
                        <m:sty m:val="i"/>
                      </m:rPr>
                      <m:t>E</m:t>
                    </m:r>
                  </m:e>
                  <m:sub>
                    <m:r>
                      <m:rPr>
                        <m:sty m:val="i"/>
                      </m:rPr>
                      <m:t>c</m:t>
                    </m:r>
                  </m:sub>
                </m:sSub>
              </m:num>
              <m:den>
                <m:r>
                  <m:rPr>
                    <m:nor/>
                  </m:rPr>
                  <m:t xml:space="preserve"> </m:t>
                </m:r>
                <m:r>
                  <m:rPr>
                    <m:sty m:val="p"/>
                  </m:rPr>
                  <m:t>d</m:t>
                </m:r>
                <m:r>
                  <m:rPr>
                    <m:sty m:val="i"/>
                  </m:rPr>
                  <m:t>t</m:t>
                </m:r>
                <m:r>
                  <m:rPr>
                    <m:nor/>
                  </m:rPr>
                  <m:t xml:space="preserve"> </m:t>
                </m:r>
                <m:r>
                  <m:rPr>
                    <m:sty m:val="p"/>
                  </m:rPr>
                  <m:t>d</m:t>
                </m:r>
                <m:r>
                  <m:rPr>
                    <m:sty m:val="i"/>
                  </m:rPr>
                  <m:t>θ</m:t>
                </m:r>
              </m:den>
            </m:f>
          </m:e>
        </m:d>
      </m:oMath>
      <w:r>
        <w:rPr>
          <w:rFonts w:eastAsia="Georgia" w:cs="Georgia" w:ascii="Georgia" w:hAnsi="Georgia"/>
        </w:rPr>
        <w:t xml:space="preserve">, variation de l'énergie cinétique de cet élément par unité de temps et d'angle, en fonction des vitesses et du débit massique élémentaire.</w:t>
      </w:r>
      <w:r>
        <w:rPr/>
        <w:br w:type="textWrapping"/>
      </w:r>
      <m:oMath>
        <m:r>
          <m:rPr>
            <m:sty m:val="i"/>
          </m:rPr>
          <m:t>◻</m:t>
        </m:r>
        <m:r>
          <m:rPr>
            <m:sty m:val="p"/>
          </m:rPr>
          <m:t>9</m:t>
        </m:r>
      </m:oMath>
      <w:r>
        <w:rPr>
          <w:rFonts w:eastAsia="Georgia" w:cs="Georgia" w:ascii="Georgia" w:hAnsi="Georgia"/>
        </w:rPr>
        <w:t xml:space="preserve"> - Déterminer la puissance des forces de pression s'exerçant sur le ressaut. Comparer cette puissance à la puissance </w:t>
      </w:r>
      <m:oMath>
        <m:f>
          <m:fPr>
            <m:ctrlPr>
              <w:rPr>
                <w:rFonts w:ascii="Cambria Math" w:hAnsi="Cambria Math"/>
              </w:rPr>
            </m:ctrlPr>
          </m:fPr>
          <m:num>
            <m:r>
              <m:rPr>
                <m:sty m:val="p"/>
              </m:rPr>
              <m:t>d</m:t>
            </m:r>
            <m:sSub>
              <m:sSubPr/>
              <m:e>
                <m:r>
                  <m:rPr>
                    <m:sty m:val="i"/>
                  </m:rPr>
                  <m:t>E</m:t>
                </m:r>
              </m:e>
              <m:sub>
                <m:r>
                  <m:rPr>
                    <m:sty m:val="i"/>
                  </m:rPr>
                  <m:t>c</m:t>
                </m:r>
              </m:sub>
            </m:sSub>
          </m:num>
          <m:den>
            <m:r>
              <m:rPr>
                <m:nor/>
              </m:rPr>
              <m:t xml:space="preserve"> </m:t>
            </m:r>
            <m:r>
              <m:rPr>
                <m:sty m:val="p"/>
              </m:rPr>
              <m:t>d</m:t>
            </m:r>
            <m:r>
              <m:rPr>
                <m:sty m:val="i"/>
              </m:rPr>
              <m:t>t</m:t>
            </m:r>
          </m:den>
        </m:f>
      </m:oMath>
      <w:r>
        <w:rPr>
          <w:rFonts w:eastAsia="Georgia" w:cs="Georgia" w:ascii="Georgia" w:hAnsi="Georgia"/>
        </w:rPr>
        <w:t xml:space="preserve"> déduite de la question 8 . Simplifier le résultat obtenu lorsque </w:t>
      </w:r>
      <m:oMath>
        <m:sSub>
          <m:sSubPr/>
          <m:e>
            <m:r>
              <m:rPr>
                <m:sty m:val="i"/>
              </m:rPr>
              <m:t>u</m:t>
            </m:r>
          </m:e>
          <m:sub>
            <m:r>
              <m:rPr>
                <m:sty m:val="p"/>
              </m:rPr>
              <m:t>2</m:t>
            </m:r>
          </m:sub>
        </m:sSub>
        <m:r>
          <m:rPr>
            <m:sty m:val="p"/>
          </m:rPr>
          <m:t>≪</m:t>
        </m:r>
        <m:sSub>
          <m:sSubPr/>
          <m:e>
            <m:r>
              <m:rPr>
                <m:sty m:val="i"/>
              </m:rPr>
              <m:t>u</m:t>
            </m:r>
          </m:e>
          <m:sub>
            <m:r>
              <m:rPr>
                <m:sty m:val="p"/>
              </m:rPr>
              <m:t>1</m:t>
            </m:r>
          </m:sub>
        </m:sSub>
      </m:oMath>
      <w:r>
        <w:rPr/>
        <w:t xml:space="preserve">.</w:t>
      </w:r>
      <w:r>
        <w:rPr/>
        <w:br w:type="textWrapping"/>
      </w:r>
      <m:oMath>
        <m:r>
          <m:rPr>
            <m:sty m:val="i"/>
          </m:rPr>
          <m:t>◻</m:t>
        </m:r>
        <m:r>
          <m:rPr>
            <m:sty m:val="p"/>
          </m:rPr>
          <m:t>10</m:t>
        </m:r>
      </m:oMath>
      <w:r>
        <w:rPr>
          <w:rFonts w:eastAsia="Georgia" w:cs="Georgia" w:ascii="Georgia" w:hAnsi="Georgia"/>
        </w:rPr>
        <w:t xml:space="preserve"> - Qu'est devenue l'énergie cinétique manquante? Avec quelle hypothèse ce résultat est-il incompatible? Il faut donc raffiner ce premier modèle.</w:t>
      </w:r>
    </w:p>
    <w:p>
      <w:pPr>
        <w:spacing w:line="271" w:before="330" w:lineRule="auto"/>
      </w:pPr>
      <w:r>
        <w:rPr>
          <w:rFonts w:eastAsia="Georgia" w:cs="Georgia" w:ascii="Georgia" w:hAnsi="Georgia"/>
          <w:b/>
          <w:sz w:val="42"/>
        </w:rPr>
        <w:t xml:space="preserve">Seconde modélisation : écoulement d'un fluide visqueux</w:t>
      </w:r>
    </w:p>
    <w:p>
      <w:pPr>
        <w:spacing w:after="220" w:lineRule="auto"/>
      </w:pPr>
      <w:r>
        <w:rPr>
          <w:rFonts w:eastAsia="Georgia" w:cs="Georgia" w:ascii="Georgia" w:hAnsi="Georgia"/>
        </w:rPr>
        <w:t xml:space="preserve">Jusqu'ici, nous ne sommes pas parvenus à déterminer la position du ressaut en fonction des données, la hauteur </w:t>
      </w:r>
      <m:oMath>
        <m:sSub>
          <m:sSubPr/>
          <m:e>
            <m:r>
              <m:rPr>
                <m:sty m:val="i"/>
              </m:rPr>
              <m:t>h</m:t>
            </m:r>
          </m:e>
          <m:sub>
            <m:r>
              <m:rPr>
                <m:sty m:val="p"/>
              </m:rPr>
              <m:t>2</m:t>
            </m:r>
          </m:sub>
        </m:sSub>
      </m:oMath>
      <w:r>
        <w:rPr>
          <w:rFonts w:eastAsia="Georgia" w:cs="Georgia" w:ascii="Georgia" w:hAnsi="Georgia"/>
        </w:rPr>
        <w:t xml:space="preserve"> subsistant dans le résultat. Considérons que la viscosité joue un rôle essentiel dans la position du ressaut. On note </w:t>
      </w:r>
      <m:oMath>
        <m:r>
          <m:rPr>
            <m:sty m:val="i"/>
          </m:rPr>
          <m:t>η</m:t>
        </m:r>
      </m:oMath>
      <w:r>
        <w:rPr>
          <w:rFonts w:eastAsia="Georgia" w:cs="Georgia" w:ascii="Georgia" w:hAnsi="Georgia"/>
        </w:rPr>
        <w:t xml:space="preserve"> la viscosité dynamique du fluide et </w:t>
      </w:r>
      <m:oMath>
        <m:r>
          <m:rPr>
            <m:sty m:val="i"/>
          </m:rPr>
          <m:t>v</m:t>
        </m:r>
        <m:r>
          <m:rPr>
            <m:sty m:val="p"/>
          </m:rPr>
          <m:t>=</m:t>
        </m:r>
        <m:f>
          <m:fPr>
            <m:ctrlPr>
              <w:rPr>
                <w:rFonts w:ascii="Cambria Math" w:hAnsi="Cambria Math"/>
              </w:rPr>
            </m:ctrlPr>
          </m:fPr>
          <m:num>
            <m:r>
              <m:rPr>
                <m:sty m:val="i"/>
              </m:rPr>
              <m:t>η</m:t>
            </m:r>
          </m:num>
          <m:den>
            <m:r>
              <m:rPr>
                <m:sty m:val="i"/>
              </m:rPr>
              <m:t>ρ</m:t>
            </m:r>
          </m:den>
        </m:f>
      </m:oMath>
      <w:r>
        <w:rPr>
          <w:rFonts w:eastAsia="Georgia" w:cs="Georgia" w:ascii="Georgia" w:hAnsi="Georgia"/>
        </w:rPr>
        <w:t xml:space="preserve"> sa viscosité cinématique.</w:t>
      </w:r>
    </w:p>
    <w:p>
      <w:pPr>
        <w:spacing w:line="271" w:before="330" w:lineRule="auto"/>
      </w:pPr>
      <w:r>
        <w:rPr>
          <w:rFonts w:eastAsia="Georgia" w:cs="Georgia" w:ascii="Georgia" w:hAnsi="Georgia"/>
          <w:b/>
          <w:sz w:val="42"/>
        </w:rPr>
        <w:t xml:space="preserve">Considérations qualitatives approchées</w:t>
      </w:r>
    </w:p>
    <w:p>
      <w:pPr>
        <w:spacing w:after="220" w:lineRule="auto"/>
      </w:pPr>
      <w:r>
        <w:rPr>
          <w:rFonts w:eastAsia="Georgia" w:cs="Georgia" w:ascii="Georgia" w:hAnsi="Georgia"/>
        </w:rPr>
        <w:t xml:space="preserve">11 - Expliquer en quelques mots la signification et l'intérêt de la notion de couche limite.</w:t>
      </w:r>
    </w:p>
    <w:p>
      <w:pPr>
        <w:spacing w:after="220" w:lineRule="auto"/>
      </w:pPr>
      <w:r>
        <w:rPr>
          <w:rFonts w:eastAsia="Georgia" w:cs="Georgia" w:ascii="Georgia" w:hAnsi="Georgia"/>
        </w:rPr>
        <w:t xml:space="preserve">12 - On admet que, lorsque le fluide est emporté vers la périphérie, l'épaisseur </w:t>
      </w:r>
      <m:oMath>
        <m:r>
          <m:rPr>
            <m:sty m:val="i"/>
          </m:rPr>
          <m:t>δ</m:t>
        </m:r>
      </m:oMath>
      <w:r>
        <w:rPr/>
        <w:t xml:space="preserve"> de la couche limite le long de la plaque augmente selon la loi </w:t>
      </w:r>
      <m:oMath>
        <m:r>
          <m:rPr>
            <m:sty m:val="i"/>
          </m:rPr>
          <m:t>δ</m:t>
        </m:r>
        <m:r>
          <m:rPr>
            <m:sty m:val="p"/>
          </m:rPr>
          <m:t>=</m:t>
        </m:r>
        <m:r>
          <m:rPr>
            <m:sty m:val="i"/>
          </m:rPr>
          <m:t>k</m:t>
        </m:r>
        <m:rad>
          <m:radPr>
            <m:degHide m:val="1"/>
            <m:ctrlPr>
              <w:rPr>
                <w:rFonts w:ascii="Cambria Math" w:hAnsi="Cambria Math"/>
              </w:rPr>
            </m:ctrlPr>
          </m:radPr>
          <m:deg/>
          <m:e>
            <m:sSub>
              <m:sSubPr/>
              <m:e>
                <m:r>
                  <m:rPr>
                    <m:sty m:val="i"/>
                  </m:rPr>
                  <m:t>t</m:t>
                </m:r>
              </m:e>
              <m:sub>
                <m:r>
                  <m:rPr>
                    <m:sty m:val="i"/>
                  </m:rPr>
                  <m:t>c</m:t>
                </m:r>
              </m:sub>
            </m:sSub>
            <m:r>
              <m:rPr>
                <m:sty m:val="i"/>
              </m:rPr>
              <m:t>v</m:t>
            </m:r>
          </m:e>
        </m:rad>
      </m:oMath>
      <w:r>
        <w:rPr>
          <w:rFonts w:eastAsia="Georgia" w:cs="Georgia" w:ascii="Georgia" w:hAnsi="Georgia"/>
        </w:rPr>
        <w:t xml:space="preserve">, où </w:t>
      </w:r>
      <m:oMath>
        <m:sSub>
          <m:sSubPr/>
          <m:e>
            <m:r>
              <m:rPr>
                <m:sty m:val="i"/>
              </m:rPr>
              <m:t>t</m:t>
            </m:r>
          </m:e>
          <m:sub>
            <m:r>
              <m:rPr>
                <m:sty m:val="i"/>
              </m:rPr>
              <m:t>c</m:t>
            </m:r>
          </m:sub>
        </m:sSub>
        <m:r>
          <m:rPr>
            <m:sty m:val="p"/>
          </m:rPr>
          <m:t>=</m:t>
        </m:r>
        <m:f>
          <m:fPr>
            <m:ctrlPr>
              <w:rPr>
                <w:rFonts w:ascii="Cambria Math" w:hAnsi="Cambria Math"/>
              </w:rPr>
            </m:ctrlPr>
          </m:fPr>
          <m:num>
            <m:r>
              <m:rPr>
                <m:sty m:val="i"/>
              </m:rPr>
              <m:t>r</m:t>
            </m:r>
          </m:num>
          <m:den>
            <m:sSub>
              <m:sSubPr/>
              <m:e>
                <m:r>
                  <m:rPr>
                    <m:sty m:val="i"/>
                  </m:rPr>
                  <m:t>u</m:t>
                </m:r>
              </m:e>
              <m:sub>
                <m:r>
                  <m:rPr>
                    <m:sty m:val="p"/>
                  </m:rPr>
                  <m:t>0</m:t>
                </m:r>
              </m:sub>
            </m:sSub>
          </m:den>
        </m:f>
      </m:oMath>
      <w:r>
        <w:rPr>
          <w:rFonts w:eastAsia="Georgia" w:cs="Georgia" w:ascii="Georgia" w:hAnsi="Georgia"/>
        </w:rPr>
        <w:t xml:space="preserve"> est le temps typique de convection du fluide jusqu'à la distance </w:t>
      </w:r>
      <m:oMath>
        <m:r>
          <m:rPr>
            <m:sty m:val="i"/>
          </m:rPr>
          <m:t>r</m:t>
        </m:r>
      </m:oMath>
      <w:r>
        <w:rPr>
          <w:rFonts w:eastAsia="Georgia" w:cs="Georgia" w:ascii="Georgia" w:hAnsi="Georgia"/>
        </w:rPr>
        <w:t xml:space="preserve">. La valeur précise de la constante </w:t>
      </w:r>
      <m:oMath>
        <m:r>
          <m:rPr>
            <m:sty m:val="i"/>
          </m:rPr>
          <m:t>k</m:t>
        </m:r>
      </m:oMath>
      <w:r>
        <w:rPr>
          <w:rFonts w:eastAsia="Georgia" w:cs="Georgia" w:ascii="Georgia" w:hAnsi="Georgia"/>
        </w:rPr>
        <w:t xml:space="preserve"> dépend de la structure de la couche limite. En tout état de cause, </w:t>
      </w:r>
      <m:oMath>
        <m:r>
          <m:rPr>
            <m:sty m:val="i"/>
          </m:rPr>
          <m:t>k</m:t>
        </m:r>
      </m:oMath>
      <w:r>
        <w:rPr>
          <w:rFonts w:eastAsia="Georgia" w:cs="Georgia" w:ascii="Georgia" w:hAnsi="Georgia"/>
        </w:rPr>
        <w:t xml:space="preserve"> est de l'ordre de l'unité. Déterminer sa dimension.</w:t>
      </w:r>
      <w:r>
        <w:rPr/>
        <w:br w:type="textWrapping"/>
      </w:r>
      <m:oMath>
        <m:r>
          <m:rPr>
            <m:sty m:val="i"/>
          </m:rPr>
          <m:t>◻</m:t>
        </m:r>
        <m:r>
          <m:rPr>
            <m:sty m:val="p"/>
          </m:rPr>
          <m:t>13</m:t>
        </m:r>
      </m:oMath>
      <w:r>
        <w:rPr>
          <w:rFonts w:eastAsia="Georgia" w:cs="Georgia" w:ascii="Georgia" w:hAnsi="Georgia"/>
        </w:rPr>
        <w:t xml:space="preserve"> - Connaissez-vous d'autres phénomènes pour lesquels on observe une relation du type précédent </w:t>
      </w:r>
      <m:oMath>
        <m:r>
          <m:rPr>
            <m:sty m:val="p"/>
          </m:rPr>
          <m:t>(</m:t>
        </m:r>
        <m:r>
          <m:rPr>
            <m:sty m:val="i"/>
          </m:rPr>
          <m:t>δ</m:t>
        </m:r>
        <m:r>
          <m:rPr>
            <m:sty m:val="p"/>
          </m:rPr>
          <m:t>∝</m:t>
        </m:r>
        <m:rad>
          <m:radPr>
            <m:degHide m:val="1"/>
            <m:ctrlPr>
              <w:rPr>
                <w:rFonts w:ascii="Cambria Math" w:hAnsi="Cambria Math"/>
              </w:rPr>
            </m:ctrlPr>
          </m:radPr>
          <m:deg/>
          <m:e>
            <m:r>
              <m:rPr>
                <m:sty m:val="i"/>
              </m:rPr>
              <m:t>t</m:t>
            </m:r>
          </m:e>
        </m:rad>
        <m:r>
          <m:rPr>
            <m:sty m:val="p"/>
          </m:rPr>
          <m:t>)</m:t>
        </m:r>
      </m:oMath>
      <w:r>
        <w:rPr/>
        <w:t xml:space="preserve"> entre distance </w:t>
      </w:r>
      <m:oMath>
        <m:r>
          <m:rPr>
            <m:sty m:val="i"/>
          </m:rPr>
          <m:t>δ</m:t>
        </m:r>
      </m:oMath>
      <w:r>
        <w:rPr/>
        <w:t xml:space="preserve"> et temps </w:t>
      </w:r>
      <m:oMath>
        <m:r>
          <m:rPr>
            <m:sty m:val="i"/>
          </m:rPr>
          <m:t>t</m:t>
        </m:r>
      </m:oMath>
      <w:r>
        <w:rPr/>
        <w:t xml:space="preserve"> ? Comment les nomme-t-on?</w:t>
      </w:r>
      <w:r>
        <w:rPr/>
        <w:br w:type="textWrapping"/>
      </w:r>
      <m:oMath>
        <m:r>
          <m:rPr>
            <m:sty m:val="i"/>
          </m:rPr>
          <m:t>◻</m:t>
        </m:r>
        <m:r>
          <m:rPr>
            <m:sty m:val="p"/>
          </m:rPr>
          <m:t>14</m:t>
        </m:r>
      </m:oMath>
      <w:r>
        <w:rPr>
          <w:rFonts w:eastAsia="Georgia" w:cs="Georgia" w:ascii="Georgia" w:hAnsi="Georgia"/>
        </w:rPr>
        <w:t xml:space="preserve"> - On suppose que la gravité ne joue pas de rôle dans la position du ressaut. Montrer qu'une analyse dimensionnelle permet d'écrire </w:t>
      </w:r>
      <m:oMath>
        <m:r>
          <m:rPr>
            <m:sty m:val="i"/>
          </m:rPr>
          <m:t>R</m:t>
        </m:r>
        <m:r>
          <m:rPr>
            <m:sty m:val="p"/>
          </m:rPr>
          <m:t>=</m:t>
        </m:r>
        <m:r>
          <m:rPr>
            <m:sty m:val="i"/>
          </m:rPr>
          <m:t>a</m:t>
        </m:r>
        <m:r>
          <m:rPr>
            <m:sty m:val="i"/>
          </m:rPr>
          <m:t>ψ</m:t>
        </m:r>
        <m:d>
          <m:dPr>
            <m:begChr m:val="("/>
            <m:endChr m:val=")"/>
            <m:ctrlPr>
              <w:rPr>
                <w:rFonts w:ascii="Cambria Math" w:hAnsi="Cambria Math"/>
              </w:rPr>
            </m:ctrlPr>
          </m:dPr>
          <m:e>
            <m:sSub>
              <m:sSubPr/>
              <m:e>
                <m:r>
                  <m:rPr>
                    <m:sty m:val="i"/>
                  </m:rPr>
                  <m:t>R</m:t>
                </m:r>
              </m:e>
              <m:sub>
                <m:r>
                  <m:rPr>
                    <m:sty m:val="i"/>
                  </m:rPr>
                  <m:t>e</m:t>
                </m:r>
              </m:sub>
            </m:sSub>
          </m:e>
        </m:d>
      </m:oMath>
      <w:r>
        <w:rPr>
          <w:rFonts w:eastAsia="Georgia" w:cs="Georgia" w:ascii="Georgia" w:hAnsi="Georgia"/>
        </w:rPr>
        <w:t xml:space="preserve">, où </w:t>
      </w:r>
      <m:oMath>
        <m:r>
          <m:rPr>
            <m:sty m:val="i"/>
          </m:rPr>
          <m:t>ψ</m:t>
        </m:r>
      </m:oMath>
      <w:r>
        <w:rPr>
          <w:rFonts w:eastAsia="Georgia" w:cs="Georgia" w:ascii="Georgia" w:hAnsi="Georgia"/>
        </w:rPr>
        <w:t xml:space="preserve"> est une fonction inconnue de la quantité </w:t>
      </w:r>
      <m:oMath>
        <m:sSub>
          <m:sSubPr/>
          <m:e>
            <m:r>
              <m:rPr>
                <m:sty m:val="i"/>
              </m:rPr>
              <m:t>R</m:t>
            </m:r>
          </m:e>
          <m:sub>
            <m:r>
              <m:rPr>
                <m:sty m:val="i"/>
              </m:rPr>
              <m:t>e</m:t>
            </m:r>
          </m:sub>
        </m:sSub>
        <m:r>
          <m:rPr>
            <m:sty m:val="p"/>
          </m:rPr>
          <m:t>=</m:t>
        </m:r>
        <m:f>
          <m:fPr>
            <m:ctrlPr>
              <w:rPr>
                <w:rFonts w:ascii="Cambria Math" w:hAnsi="Cambria Math"/>
              </w:rPr>
            </m:ctrlPr>
          </m:fPr>
          <m:num>
            <m:sSub>
              <m:sSubPr/>
              <m:e>
                <m:r>
                  <m:rPr>
                    <m:sty m:val="i"/>
                  </m:rPr>
                  <m:t>u</m:t>
                </m:r>
              </m:e>
              <m:sub>
                <m:r>
                  <m:rPr>
                    <m:sty m:val="p"/>
                  </m:rPr>
                  <m:t>0</m:t>
                </m:r>
              </m:sub>
            </m:sSub>
            <m:r>
              <m:rPr>
                <m:sty m:val="i"/>
              </m:rPr>
              <m:t>a</m:t>
            </m:r>
          </m:num>
          <m:den>
            <m:r>
              <m:rPr>
                <m:sty m:val="i"/>
              </m:rPr>
              <m:t>v</m:t>
            </m:r>
          </m:den>
        </m:f>
      </m:oMath>
      <w:r>
        <w:rPr/>
        <w:t xml:space="preserve">.</w:t>
      </w:r>
    </w:p>
    <w:p>
      <w:pPr>
        <w:spacing w:line="271" w:before="330" w:lineRule="auto"/>
      </w:pPr>
      <w:r>
        <w:rPr>
          <w:rFonts w:eastAsia="Georgia" w:cs="Georgia" w:ascii="Georgia" w:hAnsi="Georgia"/>
          <w:b/>
          <w:sz w:val="42"/>
        </w:rPr>
        <w:t xml:space="preserve">Un traitement élémentaire</w:t>
      </w:r>
    </w:p>
    <w:p>
      <w:pPr>
        <w:spacing w:after="220" w:lineRule="auto"/>
      </w:pPr>
      <w:r>
        <w:rPr>
          <w:rFonts w:eastAsia="Georgia" w:cs="Georgia" w:ascii="Georgia" w:hAnsi="Georgia"/>
        </w:rPr>
        <w:t xml:space="preserve">L'étude détaillée de l'écoulement est difficile. Nous utiliserons donc quelques idées physiques pour en appréhender les aspects essentiels. Nous conviendrons (modèle de GODWIN) que le ressaut hydraulique apparaît pour une épaisseur de la couche limite égale à l'épaisseur prévue par le modèle du fluide parfait, soit </w:t>
      </w:r>
      <m:oMath>
        <m:sSub>
          <m:sSubPr/>
          <m:e>
            <m:r>
              <m:rPr>
                <m:sty m:val="i"/>
              </m:rPr>
              <m:t>h</m:t>
            </m:r>
          </m:e>
          <m:sub>
            <m:r>
              <m:rPr>
                <m:sty m:val="p"/>
              </m:rPr>
              <m:t>1</m:t>
            </m:r>
          </m:sub>
        </m:sSub>
        <m:r>
          <m:rPr>
            <m:sty m:val="p"/>
          </m:rPr>
          <m:t>=</m:t>
        </m:r>
        <m:f>
          <m:fPr>
            <m:ctrlPr>
              <w:rPr>
                <w:rFonts w:ascii="Cambria Math" w:hAnsi="Cambria Math"/>
              </w:rPr>
            </m:ctrlPr>
          </m:fPr>
          <m:num>
            <m:r>
              <m:rPr>
                <m:sty m:val="i"/>
              </m:rPr>
              <m:t>q</m:t>
            </m:r>
          </m:num>
          <m:den>
            <m:r>
              <m:rPr>
                <m:sty m:val="p"/>
              </m:rPr>
              <m:t>2</m:t>
            </m:r>
            <m:r>
              <m:rPr>
                <m:sty m:val="i"/>
              </m:rPr>
              <m:t>π</m:t>
            </m:r>
            <m:sSub>
              <m:sSubPr/>
              <m:e>
                <m:r>
                  <m:rPr>
                    <m:sty m:val="i"/>
                  </m:rPr>
                  <m:t>u</m:t>
                </m:r>
              </m:e>
              <m:sub>
                <m:r>
                  <m:rPr>
                    <m:sty m:val="p"/>
                  </m:rPr>
                  <m:t>0</m:t>
                </m:r>
              </m:sub>
            </m:sSub>
            <m:r>
              <m:rPr>
                <m:sty m:val="i"/>
              </m:rPr>
              <m:t>R</m:t>
            </m:r>
          </m:den>
        </m:f>
      </m:oMath>
      <w:r>
        <w:rPr>
          <w:rFonts w:eastAsia="Georgia" w:cs="Georgia" w:ascii="Georgia" w:hAnsi="Georgia"/>
        </w:rPr>
        <w:t xml:space="preserve">. La viscosité envahissant alors tout l'écoulement, elle n'est plus négligeable.</w:t>
      </w:r>
      <w:r>
        <w:rPr/>
        <w:br w:type="textWrapping"/>
      </w:r>
      <m:oMath>
        <m:r>
          <m:rPr>
            <m:sty m:val="i"/>
          </m:rPr>
          <m:t>◻</m:t>
        </m:r>
        <m:r>
          <m:rPr>
            <m:sty m:val="p"/>
          </m:rPr>
          <m:t>15</m:t>
        </m:r>
      </m:oMath>
      <w:r>
        <w:rPr>
          <w:rFonts w:eastAsia="Georgia" w:cs="Georgia" w:ascii="Georgia" w:hAnsi="Georgia"/>
        </w:rPr>
        <w:t xml:space="preserve"> - Déterminer le rayon </w:t>
      </w:r>
      <m:oMath>
        <m:r>
          <m:rPr>
            <m:sty m:val="i"/>
          </m:rPr>
          <m:t>R</m:t>
        </m:r>
      </m:oMath>
      <w:r>
        <w:rPr>
          <w:rFonts w:eastAsia="Georgia" w:cs="Georgia" w:ascii="Georgia" w:hAnsi="Georgia"/>
        </w:rPr>
        <w:t xml:space="preserve"> du ressaut en utilisant la relation donnée à la question 4 pour un fluide parfait. Le résultat suggère la loi d'échelle </w:t>
      </w:r>
      <m:oMath>
        <m:sSup>
          <m:sSupPr/>
          <m:e>
            <m:r>
              <m:rPr>
                <m:sty m:val="i"/>
              </m:rPr>
              <m:t>R</m:t>
            </m:r>
          </m:e>
          <m:sup>
            <m:r>
              <m:rPr>
                <m:sty m:val="p"/>
              </m:rPr>
              <m:t>3</m:t>
            </m:r>
          </m:sup>
        </m:sSup>
        <m:r>
          <m:rPr>
            <m:sty m:val="p"/>
          </m:rPr>
          <m:t>∝</m:t>
        </m:r>
        <m:sSup>
          <m:sSupPr/>
          <m:e>
            <m:r>
              <m:rPr>
                <m:sty m:val="i"/>
              </m:rPr>
              <m:t>q</m:t>
            </m:r>
          </m:e>
          <m:sup>
            <m:r>
              <m:rPr>
                <m:sty m:val="p"/>
              </m:rPr>
              <m:t>2</m:t>
            </m:r>
          </m:sup>
        </m:sSup>
        <m:sSubSup>
          <m:sSubSupPr/>
          <m:e>
            <m:r>
              <m:rPr>
                <m:sty m:val="i"/>
              </m:rPr>
              <m:t>u</m:t>
            </m:r>
          </m:e>
          <m:sub>
            <m:r>
              <m:rPr>
                <m:sty m:val="p"/>
              </m:rPr>
              <m:t>0</m:t>
            </m:r>
          </m:sub>
          <m:sup>
            <m:r>
              <m:rPr>
                <m:sty m:val="p"/>
              </m:rPr>
              <m:t>−</m:t>
            </m:r>
            <m:r>
              <m:rPr>
                <m:sty m:val="p"/>
              </m:rPr>
              <m:t>1</m:t>
            </m:r>
          </m:sup>
        </m:sSubSup>
        <m:sSup>
          <m:sSupPr/>
          <m:e>
            <m:r>
              <m:rPr>
                <m:sty m:val="i"/>
              </m:rPr>
              <m:t>v</m:t>
            </m:r>
          </m:e>
          <m:sup>
            <m:r>
              <m:rPr>
                <m:sty m:val="p"/>
              </m:rPr>
              <m:t>−</m:t>
            </m:r>
            <m:r>
              <m:rPr>
                <m:sty m:val="p"/>
              </m:rPr>
              <m:t>1</m:t>
            </m:r>
          </m:sup>
        </m:sSup>
      </m:oMath>
      <w:r>
        <w:rPr/>
        <w:t xml:space="preserve">.</w:t>
      </w:r>
    </w:p>
    <w:p>
      <w:pPr>
        <w:spacing w:after="220" w:lineRule="auto"/>
      </w:pPr>
      <w:r>
        <w:rPr>
          <w:rFonts w:eastAsia="Georgia" w:cs="Georgia" w:ascii="Georgia" w:hAnsi="Georgia"/>
        </w:rPr>
        <w:t xml:space="preserve">Remarque : Les données expérimentales de BrECHET et NéDA de l'INPG (1998) suggèrent que, pour un liquide, un robinet et une hauteur de chute donnés, les paramètres les plus importants sont le débit volumique </w:t>
      </w:r>
      <m:oMath>
        <m:r>
          <m:rPr>
            <m:sty m:val="i"/>
          </m:rPr>
          <m:t>q</m:t>
        </m:r>
      </m:oMath>
      <w:r>
        <w:rPr>
          <w:rFonts w:eastAsia="Georgia" w:cs="Georgia" w:ascii="Georgia" w:hAnsi="Georgia"/>
        </w:rPr>
        <w:t xml:space="preserve"> et la viscosité cinématique </w:t>
      </w:r>
      <m:oMath>
        <m:r>
          <m:rPr>
            <m:sty m:val="i"/>
          </m:rPr>
          <m:t>v</m:t>
        </m:r>
        <m:r>
          <m:rPr>
            <m:sty m:val="p"/>
          </m:rPr>
          <m:t>:</m:t>
        </m:r>
        <m:r>
          <m:rPr>
            <m:sty m:val="i"/>
          </m:rPr>
          <m:t>R</m:t>
        </m:r>
        <m:r>
          <m:rPr>
            <m:sty m:val="p"/>
          </m:rPr>
          <m:t>∝</m:t>
        </m:r>
        <m:sSup>
          <m:sSupPr/>
          <m:e>
            <m:r>
              <m:rPr>
                <m:sty m:val="i"/>
              </m:rPr>
              <m:t>q</m:t>
            </m:r>
          </m:e>
          <m:sup>
            <m:r>
              <m:rPr>
                <m:sty m:val="p"/>
              </m:rPr>
              <m:t>0</m:t>
            </m:r>
            <m:r>
              <m:rPr>
                <m:sty m:val="p"/>
              </m:rPr>
              <m:t>,</m:t>
            </m:r>
            <m:r>
              <m:rPr>
                <m:sty m:val="p"/>
              </m:rPr>
              <m:t>703</m:t>
            </m:r>
          </m:sup>
        </m:sSup>
        <m:sSup>
          <m:sSupPr/>
          <m:e>
            <m:r>
              <m:rPr>
                <m:sty m:val="i"/>
              </m:rPr>
              <m:t>v</m:t>
            </m:r>
          </m:e>
          <m:sup>
            <m:r>
              <m:rPr>
                <m:sty m:val="p"/>
              </m:rPr>
              <m:t>−</m:t>
            </m:r>
            <m:r>
              <m:rPr>
                <m:sty m:val="p"/>
              </m:rPr>
              <m:t>0</m:t>
            </m:r>
            <m:r>
              <m:rPr>
                <m:sty m:val="p"/>
              </m:rPr>
              <m:t>,</m:t>
            </m:r>
            <m:r>
              <m:rPr>
                <m:sty m:val="p"/>
              </m:rPr>
              <m:t>295</m:t>
            </m:r>
          </m:sup>
        </m:sSup>
      </m:oMath>
      <w:r>
        <w:rPr/>
        <w:t xml:space="preserve">.</w:t>
      </w:r>
    </w:p>
    <w:p>
      <w:pPr>
        <w:spacing w:after="220" w:lineRule="auto"/>
      </w:pPr>
      <w:r>
        <w:rPr/>
        <w:t xml:space="preserve">16 - Comment s'exprime la fonction </w:t>
      </w:r>
      <m:oMath>
        <m:r>
          <m:rPr>
            <m:sty m:val="i"/>
          </m:rPr>
          <m:t>ψ</m:t>
        </m:r>
        <m:d>
          <m:dPr>
            <m:begChr m:val="("/>
            <m:endChr m:val=")"/>
            <m:ctrlPr>
              <w:rPr>
                <w:rFonts w:ascii="Cambria Math" w:hAnsi="Cambria Math"/>
              </w:rPr>
            </m:ctrlPr>
          </m:dPr>
          <m:e>
            <m:sSub>
              <m:sSubPr/>
              <m:e>
                <m:r>
                  <m:rPr>
                    <m:sty m:val="i"/>
                  </m:rPr>
                  <m:t>R</m:t>
                </m:r>
              </m:e>
              <m:sub>
                <m:r>
                  <m:rPr>
                    <m:sty m:val="i"/>
                  </m:rPr>
                  <m:t>e</m:t>
                </m:r>
              </m:sub>
            </m:sSub>
          </m:e>
        </m:d>
      </m:oMath>
      <w:r>
        <w:rPr/>
        <w:t xml:space="preserve"> de la question 14 ?</w:t>
      </w:r>
      <w:r>
        <w:rPr/>
        <w:br w:type="textWrapping"/>
      </w:r>
      <m:oMath>
        <m:r>
          <m:rPr>
            <m:sty m:val="i"/>
          </m:rPr>
          <m:t>◻</m:t>
        </m:r>
        <m:r>
          <m:rPr>
            <m:sty m:val="p"/>
          </m:rPr>
          <m:t>17</m:t>
        </m:r>
      </m:oMath>
      <w:r>
        <w:rPr>
          <w:rFonts w:eastAsia="Georgia" w:cs="Georgia" w:ascii="Georgia" w:hAnsi="Georgia"/>
        </w:rPr>
        <w:t xml:space="preserve"> - Voici quelques résultats expérimentaux obtenus avec </w:t>
      </w:r>
      <m:oMath>
        <m:r>
          <m:rPr>
            <m:sty m:val="i"/>
          </m:rPr>
          <m:t>a</m:t>
        </m:r>
        <m:r>
          <m:rPr>
            <m:sty m:val="p"/>
          </m:rPr>
          <m:t>=</m:t>
        </m:r>
        <m:r>
          <m:rPr>
            <m:sty m:val="p"/>
          </m:rPr>
          <m:t>0</m:t>
        </m:r>
        <m:r>
          <m:rPr>
            <m:sty m:val="p"/>
          </m:rPr>
          <m:t>,</m:t>
        </m:r>
        <m:r>
          <m:rPr>
            <m:sty m:val="p"/>
          </m:rPr>
          <m:t>5</m:t>
        </m:r>
        <m:r>
          <m:rPr>
            <m:nor/>
          </m:rPr>
          <m:t xml:space="preserve"> </m:t>
        </m:r>
        <m:r>
          <m:rPr>
            <m:sty m:val="p"/>
          </m:rPr>
          <m:t>cm</m:t>
        </m:r>
        <m:r>
          <m:rPr>
            <m:sty m:val="p"/>
          </m:rPr>
          <m:t>,</m:t>
        </m:r>
        <m:sSub>
          <m:sSubPr/>
          <m:e>
            <m:r>
              <m:rPr>
                <m:sty m:val="i"/>
              </m:rPr>
              <m:t>u</m:t>
            </m:r>
          </m:e>
          <m:sub>
            <m:r>
              <m:rPr>
                <m:sty m:val="p"/>
              </m:rPr>
              <m:t>0</m:t>
            </m:r>
          </m:sub>
        </m:sSub>
        <m:r>
          <m:rPr>
            <m:sty m:val="p"/>
          </m:rPr>
          <m:t>=</m:t>
        </m:r>
        <m:r>
          <m:rPr>
            <m:sty m:val="p"/>
          </m:rPr>
          <m:t>80</m:t>
        </m:r>
        <m:r>
          <m:rPr>
            <m:nor/>
          </m:rPr>
          <m:t xml:space="preserve"> </m:t>
        </m:r>
        <m:r>
          <m:rPr>
            <m:sty m:val="p"/>
          </m:rPr>
          <m:t>cm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trois liquides de viscosités cinématiques variées.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Liquide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Eau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Huile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Glycérine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Viscosité cin. </w:t>
            </w:r>
            <m:oMath>
              <m:d>
                <m:dPr>
                  <m:begChr m:val="("/>
                  <m:endChr m:val=")"/>
                  <m:ctrlPr>
                    <w:rPr>
                      <w:rFonts w:ascii="Cambria Math" w:hAnsi="Cambria Math"/>
                    </w:rPr>
                  </m:ctrlPr>
                </m:dPr>
                <m:e>
                  <m:sSup>
                    <m:sSupPr/>
                    <m:e>
                      <m:r>
                        <m:rPr>
                          <m:sty m:val="p"/>
                        </m:rPr>
                        <m:t>cm</m:t>
                      </m:r>
                    </m:e>
                    <m:sup>
                      <m:r>
                        <m:rPr>
                          <m:sty m:val="p"/>
                        </m:rPr>
                        <m:t>2</m:t>
                      </m:r>
                    </m:sup>
                  </m:sSup>
                  <m:r>
                    <m:rPr>
                      <m:sty m:val="p"/>
                    </m:rPr>
                    <m:t>/</m:t>
                  </m:r>
                  <m:r>
                    <m:rPr>
                      <m:sty m:val="p"/>
                    </m:rPr>
                    <m:t>s</m:t>
                  </m:r>
                </m:e>
              </m:d>
            </m:oMath>
          </w:p>
        </w:tc>
        <w:tc>
          <w:tcPr>
            <w:tcBorders>
              <w:bottom w:val="single" w:sz="8" w:space="0" w:color="000000"/>
              <w:right w:val="single" w:sz="8" w:space="0" w:color="000000"/>
            </w:tcBorders>
            <w:vAlign w:val="center"/>
          </w:tcPr>
          <w:p>
            <w:pPr>
              <w:spacing w:lineRule="auto"/>
              <w:jc w:val="center"/>
            </w:pPr>
            <w:r>
              <w:rPr/>
              <w:t xml:space="preserve">0,01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Rayon mesuré </w:t>
            </w:r>
            <m:oMath>
              <m:r>
                <m:rPr>
                  <m:sty m:val="p"/>
                </m:rPr>
                <m:t>(</m:t>
              </m:r>
              <m:r>
                <m:rPr>
                  <m:sty m:val="p"/>
                </m:rPr>
                <m:t>cm</m:t>
              </m:r>
              <m:r>
                <m:rPr>
                  <m:sty m:val="p"/>
                </m:rPr>
                <m:t>)</m:t>
              </m:r>
            </m:oMath>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0,5</w:t>
            </w:r>
          </w:p>
        </w:tc>
      </w:tr>
    </w:tbl>
    <w:p>
      <w:pPr>
        <w:spacing w:lineRule="auto"/>
      </w:pPr>
    </w:p>
    <w:p>
      <w:pPr>
        <w:spacing w:after="220" w:lineRule="auto"/>
      </w:pPr>
      <w:r>
        <w:rPr>
          <w:rFonts w:eastAsia="Georgia" w:cs="Georgia" w:ascii="Georgia" w:hAnsi="Georgia"/>
        </w:rPr>
        <w:t xml:space="preserve">Montrer que ces résultats sont compatibles avec la relation précédente. Déterminer l'ordre de grandeur de la constante </w:t>
      </w:r>
      <m:oMath>
        <m:r>
          <m:rPr>
            <m:sty m:val="i"/>
          </m:rPr>
          <m:t>k</m:t>
        </m:r>
      </m:oMath>
      <w:r>
        <w:rPr/>
        <w:t xml:space="preserve">.</w:t>
      </w:r>
    </w:p>
    <w:p>
      <w:pPr>
        <w:spacing w:line="271" w:before="330" w:lineRule="auto"/>
      </w:pPr>
      <w:r>
        <w:rPr>
          <w:rFonts w:eastAsia="Georgia" w:cs="Georgia" w:ascii="Georgia" w:hAnsi="Georgia"/>
          <w:b/>
          <w:sz w:val="42"/>
        </w:rPr>
        <w:t xml:space="preserve">Un traitement moins élémentaire</w:t>
      </w:r>
    </w:p>
    <w:p>
      <w:pPr>
        <w:spacing w:after="220" w:lineRule="auto"/>
      </w:pPr>
      <w:r>
        <w:rPr>
          <w:rFonts w:eastAsia="Georgia" w:cs="Georgia" w:ascii="Georgia" w:hAnsi="Georgia"/>
        </w:rPr>
        <w:t xml:space="preserve">On souhaite approcher le problème de manière un peu plus précise, en déterminant le champ de vitesses et la hauteur quand la viscosité a envahi l'ensemble de l'écoulement. On modélise le champ de vitesses pratiquement horizontal avant le ressaut par </w:t>
      </w:r>
      <m:oMath>
        <m:r>
          <m:rPr>
            <m:sty m:val="b"/>
          </m:rPr>
          <m:t>u</m:t>
        </m:r>
        <m:r>
          <m:rPr>
            <m:sty m:val="p"/>
          </m:rPr>
          <m:t>=</m:t>
        </m:r>
        <m:r>
          <m:rPr>
            <m:sty m:val="i"/>
          </m:rPr>
          <m:t>u</m:t>
        </m:r>
        <m:r>
          <m:rPr>
            <m:sty m:val="p"/>
          </m:rPr>
          <m:t>(</m:t>
        </m:r>
        <m:r>
          <m:rPr>
            <m:sty m:val="i"/>
          </m:rPr>
          <m:t>x</m:t>
        </m:r>
        <m:r>
          <m:rPr>
            <m:sty m:val="p"/>
          </m:rPr>
          <m:t>,</m:t>
        </m:r>
        <m:r>
          <m:rPr>
            <m:sty m:val="i"/>
          </m:rPr>
          <m:t>r</m:t>
        </m:r>
        <m:r>
          <m:rPr>
            <m:sty m:val="p"/>
          </m:rPr>
          <m:t>)</m:t>
        </m:r>
        <m:sSub>
          <m:sSubPr/>
          <m:e>
            <m:r>
              <m:rPr>
                <m:sty m:val="b"/>
              </m:rPr>
              <m:t>e</m:t>
            </m:r>
          </m:e>
          <m:sub>
            <m:r>
              <m:rPr>
                <m:sty m:val="i"/>
              </m:rPr>
              <m:t>r</m:t>
            </m:r>
          </m:sub>
        </m:sSub>
      </m:oMath>
      <w:r>
        <w:rPr/>
        <w:t xml:space="preserve">. On note </w:t>
      </w:r>
      <m:oMath>
        <m:sSub>
          <m:sSubPr/>
          <m:e>
            <m:r>
              <m:rPr>
                <m:sty m:val="i"/>
              </m:rPr>
              <m:t>u</m:t>
            </m:r>
          </m:e>
          <m:sub>
            <m:r>
              <m:rPr>
                <m:sty m:val="i"/>
              </m:rPr>
              <m:t>s</m:t>
            </m:r>
          </m:sub>
        </m:sSub>
        <m:r>
          <m:rPr>
            <m:sty m:val="p"/>
          </m:rPr>
          <m:t>(</m:t>
        </m:r>
        <m:r>
          <m:rPr>
            <m:sty m:val="i"/>
          </m:rPr>
          <m:t>r</m:t>
        </m:r>
        <m:r>
          <m:rPr>
            <m:sty m:val="p"/>
          </m:rPr>
          <m:t>)</m:t>
        </m:r>
      </m:oMath>
      <w:r>
        <w:rPr>
          <w:rFonts w:eastAsia="Georgia" w:cs="Georgia" w:ascii="Georgia" w:hAnsi="Georgia"/>
        </w:rPr>
        <w:t xml:space="preserve"> la vitesse à la surface du fluide. Des considérations, hors de propos ici, conduisent à donner à la fonction </w:t>
      </w:r>
      <m:oMath>
        <m:r>
          <m:rPr>
            <m:sty m:val="i"/>
          </m:rPr>
          <m:t>u</m:t>
        </m:r>
        <m:r>
          <m:rPr>
            <m:sty m:val="p"/>
          </m:rPr>
          <m:t>(</m:t>
        </m:r>
        <m:r>
          <m:rPr>
            <m:sty m:val="i"/>
          </m:rPr>
          <m:t>x</m:t>
        </m:r>
        <m:r>
          <m:rPr>
            <m:sty m:val="p"/>
          </m:rPr>
          <m:t>,</m:t>
        </m:r>
        <m:r>
          <m:rPr>
            <m:sty m:val="i"/>
          </m:rPr>
          <m:t>r</m:t>
        </m:r>
        <m:r>
          <m:rPr>
            <m:sty m:val="p"/>
          </m:rPr>
          <m:t>)</m:t>
        </m:r>
      </m:oMath>
      <w:r>
        <w:rPr/>
        <w:t xml:space="preserve"> la forme </w:t>
      </w:r>
      <m:oMath>
        <m:r>
          <m:rPr>
            <m:sty m:val="i"/>
          </m:rPr>
          <m:t>u</m:t>
        </m:r>
        <m:r>
          <m:rPr>
            <m:sty m:val="p"/>
          </m:rPr>
          <m:t>(</m:t>
        </m:r>
        <m:r>
          <m:rPr>
            <m:sty m:val="i"/>
          </m:rPr>
          <m:t>x</m:t>
        </m:r>
        <m:r>
          <m:rPr>
            <m:sty m:val="p"/>
          </m:rPr>
          <m:t>,</m:t>
        </m:r>
        <m:r>
          <m:rPr>
            <m:sty m:val="i"/>
          </m:rPr>
          <m:t>r</m:t>
        </m:r>
        <m:r>
          <m:rPr>
            <m:sty m:val="p"/>
          </m:rPr>
          <m:t>)</m:t>
        </m:r>
        <m:r>
          <m:rPr>
            <m:sty m:val="p"/>
          </m:rPr>
          <m:t>=</m:t>
        </m:r>
        <m:sSub>
          <m:sSubPr/>
          <m:e>
            <m:r>
              <m:rPr>
                <m:sty m:val="i"/>
              </m:rPr>
              <m:t>u</m:t>
            </m:r>
          </m:e>
          <m:sub>
            <m:r>
              <m:rPr>
                <m:sty m:val="i"/>
              </m:rPr>
              <m:t>s</m:t>
            </m:r>
          </m:sub>
        </m:sSub>
        <m:r>
          <m:rPr>
            <m:sty m:val="p"/>
          </m:rPr>
          <m:t>(</m:t>
        </m:r>
        <m:r>
          <m:rPr>
            <m:sty m:val="i"/>
          </m:rPr>
          <m:t>r</m:t>
        </m:r>
        <m:r>
          <m:rPr>
            <m:sty m:val="p"/>
          </m:rPr>
          <m:t>)</m:t>
        </m:r>
        <m:r>
          <m:rPr>
            <m:sty m:val="i"/>
          </m:rPr>
          <m:t>φ</m:t>
        </m:r>
        <m:d>
          <m:dPr>
            <m:begChr m:val="("/>
            <m:endChr m:val=")"/>
            <m:ctrlPr>
              <w:rPr>
                <w:rFonts w:ascii="Cambria Math" w:hAnsi="Cambria Math"/>
              </w:rPr>
            </m:ctrlPr>
          </m:dPr>
          <m:e>
            <m:f>
              <m:fPr>
                <m:ctrlPr>
                  <w:rPr>
                    <w:rFonts w:ascii="Cambria Math" w:hAnsi="Cambria Math"/>
                  </w:rPr>
                </m:ctrlPr>
              </m:fPr>
              <m:num>
                <m:r>
                  <m:rPr>
                    <m:sty m:val="i"/>
                  </m:rPr>
                  <m:t>x</m:t>
                </m:r>
              </m:num>
              <m:den>
                <m:r>
                  <m:rPr>
                    <m:sty m:val="i"/>
                  </m:rPr>
                  <m:t>h</m:t>
                </m:r>
                <m:r>
                  <m:rPr>
                    <m:sty m:val="p"/>
                  </m:rPr>
                  <m:t>(</m:t>
                </m:r>
                <m:r>
                  <m:rPr>
                    <m:sty m:val="i"/>
                  </m:rPr>
                  <m:t>r</m:t>
                </m:r>
                <m:r>
                  <m:rPr>
                    <m:sty m:val="p"/>
                  </m:rPr>
                  <m:t>)</m:t>
                </m:r>
              </m:den>
            </m:f>
          </m:e>
        </m:d>
      </m:oMath>
      <w:r>
        <w:rPr>
          <w:rFonts w:eastAsia="Georgia" w:cs="Georgia" w:ascii="Georgia" w:hAnsi="Georgia"/>
        </w:rPr>
        <w:t xml:space="preserve">, où donc </w:t>
      </w:r>
      <m:oMath>
        <m:r>
          <m:rPr>
            <m:sty m:val="i"/>
          </m:rPr>
          <m:t>φ</m:t>
        </m:r>
        <m:r>
          <m:rPr>
            <m:sty m:val="p"/>
          </m:rPr>
          <m:t>(</m:t>
        </m:r>
        <m:r>
          <m:rPr>
            <m:sty m:val="p"/>
          </m:rPr>
          <m:t>1</m:t>
        </m:r>
        <m:r>
          <m:rPr>
            <m:sty m:val="p"/>
          </m:rPr>
          <m:t>)</m:t>
        </m:r>
        <m:r>
          <m:rPr>
            <m:sty m:val="p"/>
          </m:rPr>
          <m:t>=</m:t>
        </m:r>
        <m:r>
          <m:rPr>
            <m:sty m:val="p"/>
          </m:rPr>
          <m:t>1</m:t>
        </m:r>
      </m:oMath>
      <w:r>
        <w:rPr/>
        <w:t xml:space="preserve">. Les conditions aux limites sont </w:t>
      </w:r>
      <m:oMath>
        <m:r>
          <m:rPr>
            <m:sty m:val="i"/>
          </m:rPr>
          <m:t>u</m:t>
        </m:r>
        <m:r>
          <m:rPr>
            <m:sty m:val="p"/>
          </m:rPr>
          <m:t>(</m:t>
        </m:r>
        <m:r>
          <m:rPr>
            <m:sty m:val="p"/>
          </m:rPr>
          <m:t>0</m:t>
        </m:r>
        <m:r>
          <m:rPr>
            <m:sty m:val="p"/>
          </m:rPr>
          <m:t>,</m:t>
        </m:r>
        <m:r>
          <m:rPr>
            <m:sty m:val="i"/>
          </m:rPr>
          <m:t>r</m:t>
        </m:r>
        <m:r>
          <m:rPr>
            <m:sty m:val="p"/>
          </m:rPr>
          <m:t>)</m:t>
        </m:r>
        <m:r>
          <m:rPr>
            <m:sty m:val="p"/>
          </m:rPr>
          <m:t>=</m:t>
        </m:r>
        <m:r>
          <m:rPr>
            <m:sty m:val="p"/>
          </m:rPr>
          <m:t>0</m:t>
        </m:r>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x</m:t>
                    </m:r>
                  </m:den>
                </m:f>
              </m:e>
            </m:d>
          </m:e>
          <m:sub>
            <m:r>
              <m:rPr>
                <m:sty m:val="i"/>
              </m:rPr>
              <m:t>x</m:t>
            </m:r>
            <m:r>
              <m:rPr>
                <m:sty m:val="p"/>
              </m:rPr>
              <m:t>=</m:t>
            </m:r>
            <m:r>
              <m:rPr>
                <m:sty m:val="i"/>
              </m:rPr>
              <m:t>h</m:t>
            </m:r>
            <m:r>
              <m:rPr>
                <m:sty m:val="p"/>
              </m:rPr>
              <m:t>(</m:t>
            </m:r>
            <m:r>
              <m:rPr>
                <m:sty m:val="i"/>
              </m:rPr>
              <m:t>r</m:t>
            </m:r>
            <m:r>
              <m:rPr>
                <m:sty m:val="p"/>
              </m:rPr>
              <m:t>)</m:t>
            </m:r>
          </m:sub>
        </m:sSub>
        <m:r>
          <m:rPr>
            <m:sty m:val="p"/>
          </m:rPr>
          <m:t>=</m:t>
        </m:r>
        <m:r>
          <m:rPr>
            <m:sty m:val="p"/>
          </m:rPr>
          <m:t>0</m:t>
        </m:r>
      </m:oMath>
      <w:r>
        <w:rPr>
          <w:rFonts w:eastAsia="Georgia" w:cs="Georgia" w:ascii="Georgia" w:hAnsi="Georgia"/>
        </w:rPr>
        <w:t xml:space="preserve">; cette dernière condition signifie que la force de frottement sur l'air à la surface libre est nulle. On adopte pour </w:t>
      </w:r>
      <m:oMath>
        <m:r>
          <m:rPr>
            <m:sty m:val="i"/>
          </m:rPr>
          <m:t>φ</m:t>
        </m:r>
      </m:oMath>
      <w:r>
        <w:rPr>
          <w:rFonts w:eastAsia="Georgia" w:cs="Georgia" w:ascii="Georgia" w:hAnsi="Georgia"/>
        </w:rPr>
        <w:t xml:space="preserve"> la fonction le plus simple compatible avec ces conditions aux limites : un polynôme du second degré.</w:t>
      </w:r>
    </w:p>
    <w:p>
      <w:pPr>
        <w:numPr>
          <w:ilvl w:val="0"/>
          <w:numId w:val="3"/>
        </w:numPr>
        <w:spacing w:lineRule="auto"/>
      </w:pPr>
      <w:r>
        <w:rPr/>
        <w:t xml:space="preserve">18 - Exprimer </w:t>
      </w:r>
      <m:oMath>
        <m:r>
          <m:rPr>
            <m:sty m:val="i"/>
          </m:rPr>
          <m:t>u</m:t>
        </m:r>
        <m:r>
          <m:rPr>
            <m:sty m:val="p"/>
          </m:rPr>
          <m:t>(</m:t>
        </m:r>
        <m:r>
          <m:rPr>
            <m:sty m:val="i"/>
          </m:rPr>
          <m:t>x</m:t>
        </m:r>
        <m:r>
          <m:rPr>
            <m:sty m:val="p"/>
          </m:rPr>
          <m:t>,</m:t>
        </m:r>
        <m:r>
          <m:rPr>
            <m:sty m:val="i"/>
          </m:rPr>
          <m:t>r</m:t>
        </m:r>
        <m:r>
          <m:rPr>
            <m:sty m:val="p"/>
          </m:rPr>
          <m:t>)</m:t>
        </m:r>
      </m:oMath>
      <w:r>
        <w:rPr/>
        <w:t xml:space="preserve"> en fonction de </w:t>
      </w:r>
      <m:oMath>
        <m:sSub>
          <m:sSubPr/>
          <m:e>
            <m:r>
              <m:rPr>
                <m:sty m:val="i"/>
              </m:rPr>
              <m:t>u</m:t>
            </m:r>
          </m:e>
          <m:sub>
            <m:r>
              <m:rPr>
                <m:sty m:val="i"/>
              </m:rPr>
              <m:t>s</m:t>
            </m:r>
          </m:sub>
        </m:sSub>
        <m:r>
          <m:rPr>
            <m:sty m:val="p"/>
          </m:rPr>
          <m:t>(</m:t>
        </m:r>
        <m:r>
          <m:rPr>
            <m:sty m:val="i"/>
          </m:rPr>
          <m:t>r</m:t>
        </m:r>
        <m:r>
          <m:rPr>
            <m:sty m:val="p"/>
          </m:rPr>
          <m:t>)</m:t>
        </m:r>
        <m:r>
          <m:rPr>
            <m:sty m:val="p"/>
          </m:rPr>
          <m:t>,</m:t>
        </m:r>
        <m:r>
          <m:rPr>
            <m:sty m:val="i"/>
          </m:rPr>
          <m:t>x</m:t>
        </m:r>
      </m:oMath>
      <w:r>
        <w:rPr/>
        <w:t xml:space="preserve"> et </w:t>
      </w:r>
      <m:oMath>
        <m:r>
          <m:rPr>
            <m:sty m:val="i"/>
          </m:rPr>
          <m:t>h</m:t>
        </m:r>
        <m:r>
          <m:rPr>
            <m:sty m:val="p"/>
          </m:rPr>
          <m:t>(</m:t>
        </m:r>
        <m:r>
          <m:rPr>
            <m:sty m:val="i"/>
          </m:rPr>
          <m:t>r</m:t>
        </m:r>
        <m:r>
          <m:rPr>
            <m:sty m:val="p"/>
          </m:rPr>
          <m:t>)</m:t>
        </m:r>
      </m:oMath>
      <w:r>
        <w:rPr/>
        <w:t xml:space="preserve">; exprimer alors </w:t>
      </w:r>
      <m:oMath>
        <m:sSub>
          <m:sSubPr/>
          <m:e>
            <m:r>
              <m:rPr>
                <m:sty m:val="i"/>
              </m:rPr>
              <m:t>u</m:t>
            </m:r>
          </m:e>
          <m:sub>
            <m:r>
              <m:rPr>
                <m:sty m:val="i"/>
              </m:rPr>
              <m:t>s</m:t>
            </m:r>
          </m:sub>
        </m:sSub>
        <m:r>
          <m:rPr>
            <m:sty m:val="p"/>
          </m:rPr>
          <m:t>(</m:t>
        </m:r>
        <m:r>
          <m:rPr>
            <m:sty m:val="i"/>
          </m:rPr>
          <m:t>r</m:t>
        </m:r>
        <m:r>
          <m:rPr>
            <m:sty m:val="p"/>
          </m:rPr>
          <m:t>)</m:t>
        </m:r>
      </m:oMath>
      <w:r>
        <w:rPr/>
        <w:t xml:space="preserve"> en fonction de </w:t>
      </w:r>
      <m:oMath>
        <m:r>
          <m:rPr>
            <m:sty m:val="i"/>
          </m:rPr>
          <m:t>q</m:t>
        </m:r>
        <m:r>
          <m:rPr>
            <m:sty m:val="p"/>
          </m:rPr>
          <m:t>,</m:t>
        </m:r>
        <m:r>
          <m:rPr>
            <m:sty m:val="i"/>
          </m:rPr>
          <m:t>r</m:t>
        </m:r>
      </m:oMath>
      <w:r>
        <w:rPr/>
        <w:t xml:space="preserve">, et </w:t>
      </w:r>
      <m:oMath>
        <m:r>
          <m:rPr>
            <m:sty m:val="i"/>
          </m:rPr>
          <m:t>h</m:t>
        </m:r>
        <m:r>
          <m:rPr>
            <m:sty m:val="p"/>
          </m:rPr>
          <m:t>(</m:t>
        </m:r>
        <m:r>
          <m:rPr>
            <m:sty m:val="i"/>
          </m:rPr>
          <m:t>r</m:t>
        </m:r>
        <m:r>
          <m:rPr>
            <m:sty m:val="p"/>
          </m:rPr>
          <m:t>)</m:t>
        </m:r>
      </m:oMath>
      <w:r>
        <w:rPr/>
        <w:t xml:space="preserve">. Expliciter enfin </w:t>
      </w:r>
      <m:oMath>
        <m:r>
          <m:rPr>
            <m:sty m:val="i"/>
          </m:rPr>
          <m:t>u</m:t>
        </m:r>
        <m:r>
          <m:rPr>
            <m:sty m:val="p"/>
          </m:rPr>
          <m:t>(</m:t>
        </m:r>
        <m:r>
          <m:rPr>
            <m:sty m:val="i"/>
          </m:rPr>
          <m:t>x</m:t>
        </m:r>
        <m:r>
          <m:rPr>
            <m:sty m:val="p"/>
          </m:rPr>
          <m:t>,</m:t>
        </m:r>
        <m:r>
          <m:rPr>
            <m:sty m:val="i"/>
          </m:rPr>
          <m:t>r</m:t>
        </m:r>
        <m:r>
          <m:rPr>
            <m:sty m:val="p"/>
          </m:rPr>
          <m:t>)</m:t>
        </m:r>
      </m:oMath>
      <w:r>
        <w:rPr/>
        <w:t xml:space="preserve"> en fonction de </w:t>
      </w:r>
      <m:oMath>
        <m:r>
          <m:rPr>
            <m:sty m:val="i"/>
          </m:rPr>
          <m:t>x</m:t>
        </m:r>
        <m:r>
          <m:rPr>
            <m:sty m:val="p"/>
          </m:rPr>
          <m:t>,</m:t>
        </m:r>
        <m:r>
          <m:rPr>
            <m:sty m:val="i"/>
          </m:rPr>
          <m:t>r</m:t>
        </m:r>
        <m:r>
          <m:rPr>
            <m:sty m:val="p"/>
          </m:rPr>
          <m:t>,</m:t>
        </m:r>
        <m:r>
          <m:rPr>
            <m:sty m:val="i"/>
          </m:rPr>
          <m:t>h</m:t>
        </m:r>
        <m:r>
          <m:rPr>
            <m:sty m:val="p"/>
          </m:rPr>
          <m:t>(</m:t>
        </m:r>
        <m:r>
          <m:rPr>
            <m:sty m:val="i"/>
          </m:rPr>
          <m:t>r</m:t>
        </m:r>
        <m:r>
          <m:rPr>
            <m:sty m:val="p"/>
          </m:rPr>
          <m:t>)</m:t>
        </m:r>
        <m:r>
          <m:rPr>
            <m:sty m:val="p"/>
          </m:rPr>
          <m:t>,</m:t>
        </m:r>
        <m:r>
          <m:rPr>
            <m:sty m:val="i"/>
          </m:rPr>
          <m:t>a</m:t>
        </m:r>
      </m:oMath>
      <w:r>
        <w:rPr/>
        <w:t xml:space="preserve"> et </w:t>
      </w:r>
      <m:oMath>
        <m:sSub>
          <m:sSubPr/>
          <m:e>
            <m:r>
              <m:rPr>
                <m:sty m:val="i"/>
              </m:rPr>
              <m:t>u</m:t>
            </m:r>
          </m:e>
          <m:sub>
            <m:r>
              <m:rPr>
                <m:sty m:val="p"/>
              </m:rPr>
              <m:t>0</m:t>
            </m:r>
          </m:sub>
        </m:sSub>
      </m:oMath>
      <w:r>
        <w:rPr/>
        <w:t xml:space="preserve">.</w:t>
      </w:r>
    </w:p>
    <w:p>
      <w:pPr>
        <w:spacing w:lineRule="auto"/>
        <w:jc w:val="center"/>
      </w:pPr>
      <w:r>
        <w:rPr/>
        <w:drawing>
          <wp:inline distB="0" distL="0" distR="0" distT="0">
            <wp:extent cx="3695700" cy="3333750"/>
            <wp:effectExtent b="0" l="0" r="0" t="0"/>
            <wp:docPr id="4" name="image-a723a1a38b2e6c11797a84941ecd628e1ada65e9.jpg"/>
            <a:graphic>
              <a:graphicData uri="http://schemas.openxmlformats.org/drawingml/2006/picture">
                <pic:pic>
                  <pic:nvPicPr>
                    <pic:cNvPr id="4" name="image-a723a1a38b2e6c11797a84941ecd628e1ada65e9.jpg" descr=""/>
                    <pic:cNvPicPr/>
                  </pic:nvPicPr>
                  <pic:blipFill>
                    <a:blip r:embed="rId8" cstate="print"/>
                    <a:srcRect b="0" l="0" r="0" t="0"/>
                    <a:stretch>
                      <a:fillRect/>
                    </a:stretch>
                  </pic:blipFill>
                  <pic:spPr>
                    <a:xfrm>
                      <a:off x="0" y="0"/>
                      <a:ext cx="3695700" cy="3333750"/>
                    </a:xfrm>
                    <a:prstGeom prst="rect"/>
                  </pic:spPr>
                </pic:pic>
              </a:graphicData>
            </a:graphic>
          </wp:inline>
        </w:drawing>
      </w:r>
    </w:p>
    <w:p>
      <w:pPr>
        <w:spacing w:lineRule="auto"/>
      </w:pPr>
      <w:r>
        <w:rPr>
          <w:rFonts w:eastAsia="Georgia" w:cs="Georgia" w:ascii="Georgia" w:hAnsi="Georgia"/>
        </w:rPr>
        <w:t xml:space="preserve">Fig. 3 : Pour un autre bilan élémentaire</w:t>
      </w:r>
    </w:p>
    <w:p>
      <w:pPr>
        <w:spacing w:after="220" w:lineRule="auto"/>
      </w:pPr>
      <m:oMath>
        <m:r>
          <m:rPr>
            <m:sty m:val="i"/>
          </m:rPr>
          <m:t>◻</m:t>
        </m:r>
        <m:r>
          <m:rPr>
            <m:sty m:val="p"/>
          </m:rPr>
          <m:t>19</m:t>
        </m:r>
      </m:oMath>
      <w:r>
        <w:rPr/>
        <w:t xml:space="preserve"> - Montrer (Fig. 3) que,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la variation de quantité de mouvement </w:t>
      </w:r>
      <m:oMath>
        <m:r>
          <m:rPr>
            <m:sty m:val="b"/>
          </m:rPr>
          <m:t>P</m:t>
        </m:r>
      </m:oMath>
      <w:r>
        <w:rPr>
          <w:rFonts w:eastAsia="Georgia" w:cs="Georgia" w:ascii="Georgia" w:hAnsi="Georgia"/>
        </w:rPr>
        <w:t xml:space="preserve"> de la tranche de fluide contenue à l'instant </w:t>
      </w:r>
      <m:oMath>
        <m:r>
          <m:rPr>
            <m:sty m:val="i"/>
          </m:rPr>
          <m:t>t</m:t>
        </m:r>
      </m:oMath>
      <w:r>
        <w:rPr/>
        <w:t xml:space="preserve"> dans le volume de largeur angulaire </w:t>
      </w:r>
      <m:oMath>
        <m:r>
          <m:rPr>
            <m:sty m:val="p"/>
          </m:rPr>
          <m:t>d</m:t>
        </m:r>
        <m:r>
          <m:rPr>
            <m:sty m:val="i"/>
          </m:rPr>
          <m:t>θ</m:t>
        </m:r>
      </m:oMath>
      <w:r>
        <w:rPr/>
        <w:t xml:space="preserve">, de hauteur </w:t>
      </w:r>
      <m:oMath>
        <m:r>
          <m:rPr>
            <m:sty m:val="i"/>
          </m:rPr>
          <m:t>h</m:t>
        </m:r>
        <m:r>
          <m:rPr>
            <m:sty m:val="p"/>
          </m:rPr>
          <m:t>(</m:t>
        </m:r>
        <m:r>
          <m:rPr>
            <m:sty m:val="i"/>
          </m:rPr>
          <m:t>r</m:t>
        </m:r>
        <m:r>
          <m:rPr>
            <m:sty m:val="p"/>
          </m:rPr>
          <m:t>)</m:t>
        </m:r>
      </m:oMath>
      <w:r>
        <w:rPr/>
        <w:t xml:space="preserve"> et de largeur </w:t>
      </w:r>
      <m:oMath>
        <m:r>
          <m:rPr>
            <m:sty m:val="p"/>
          </m:rPr>
          <m:t>d</m:t>
        </m:r>
        <m:r>
          <m:rPr>
            <m:sty m:val="i"/>
          </m:rPr>
          <m:t>r</m:t>
        </m:r>
      </m:oMath>
      <w:r>
        <w:rPr/>
        <w:t xml:space="preserve"> est</w:t>
      </w:r>
    </w:p>
    <w:p>
      <w:pPr>
        <w:spacing w:after="220" w:lineRule="auto"/>
      </w:pPr>
      <m:oMathPara>
        <m:oMath>
          <m:sSup>
            <m:sSupPr/>
            <m:e>
              <m:r>
                <m:rPr>
                  <m:sty m:val="p"/>
                </m:rPr>
                <m:t>d</m:t>
              </m:r>
            </m:e>
            <m:sup>
              <m:r>
                <m:rPr>
                  <m:sty m:val="p"/>
                </m:rPr>
                <m:t>3</m:t>
              </m:r>
            </m:sup>
          </m:sSup>
          <m:r>
            <m:rPr>
              <m:sty m:val="b"/>
            </m:rPr>
            <m:t>P</m:t>
          </m:r>
          <m:r>
            <m:rPr>
              <m:sty m:val="p"/>
            </m:rPr>
            <m:t>=</m:t>
          </m:r>
          <m:sSub>
            <m:sSubPr/>
            <m:e>
              <m:r>
                <m:rPr>
                  <m:sty m:val="i"/>
                </m:rPr>
                <m:t>C</m:t>
              </m:r>
            </m:e>
            <m:sub>
              <m:r>
                <m:rPr>
                  <m:sty m:val="p"/>
                </m:rPr>
                <m:t>1</m:t>
              </m:r>
            </m:sub>
          </m:sSub>
          <m:r>
            <m:rPr>
              <m:sty m:val="i"/>
            </m:rPr>
            <m:t>ρ</m:t>
          </m:r>
          <m:sSup>
            <m:sSupPr/>
            <m:e>
              <m:d>
                <m:dPr>
                  <m:begChr m:val="("/>
                  <m:endChr m:val=")"/>
                  <m:ctrlPr>
                    <w:rPr>
                      <w:rFonts w:ascii="Cambria Math" w:hAnsi="Cambria Math"/>
                    </w:rPr>
                  </m:ctrlPr>
                </m:dPr>
                <m:e>
                  <m:sSup>
                    <m:sSupPr/>
                    <m:e>
                      <m:r>
                        <m:rPr>
                          <m:sty m:val="i"/>
                        </m:rPr>
                        <m:t>a</m:t>
                      </m:r>
                    </m:e>
                    <m:sup>
                      <m:r>
                        <m:rPr>
                          <m:sty m:val="p"/>
                        </m:rPr>
                        <m:t>2</m:t>
                      </m:r>
                    </m:sup>
                  </m:sSup>
                  <m:sSub>
                    <m:sSubPr/>
                    <m:e>
                      <m:r>
                        <m:rPr>
                          <m:sty m:val="i"/>
                        </m:rPr>
                        <m:t>u</m:t>
                      </m:r>
                    </m:e>
                    <m:sub>
                      <m:r>
                        <m:rPr>
                          <m:sty m:val="p"/>
                        </m:rPr>
                        <m:t>0</m:t>
                      </m:r>
                    </m:sub>
                  </m:sSub>
                </m:e>
              </m:d>
            </m:e>
            <m:sup>
              <m:r>
                <m:rPr>
                  <m:sty m:val="p"/>
                </m:rPr>
                <m:t>2</m:t>
              </m:r>
            </m:sup>
          </m:sSup>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r>
                    <m:rPr>
                      <m:sty m:val="i"/>
                    </m:rPr>
                    <m:t>h</m:t>
                  </m:r>
                  <m:r>
                    <m:rPr>
                      <m:sty m:val="p"/>
                    </m:rPr>
                    <m:t>(</m:t>
                  </m:r>
                  <m:r>
                    <m:rPr>
                      <m:sty m:val="i"/>
                    </m:rPr>
                    <m:t>r</m:t>
                  </m:r>
                  <m:r>
                    <m:rPr>
                      <m:sty m:val="p"/>
                    </m:rPr>
                    <m:t>)</m:t>
                  </m:r>
                </m:den>
              </m:f>
            </m:e>
          </m:d>
          <m:r>
            <m:rPr>
              <m:sty m:val="p"/>
            </m:rPr>
            <m:t>d</m:t>
          </m:r>
          <m:r>
            <m:rPr>
              <m:sty m:val="i"/>
            </m:rPr>
            <m:t>θ</m:t>
          </m:r>
          <m:r>
            <m:rPr>
              <m:nor/>
            </m:rPr>
            <m:t xml:space="preserve"> </m:t>
          </m:r>
          <m:r>
            <m:rPr>
              <m:sty m:val="p"/>
            </m:rPr>
            <m:t>d</m:t>
          </m:r>
          <m:r>
            <m:rPr>
              <m:sty m:val="i"/>
            </m:rPr>
            <m:t>r</m:t>
          </m:r>
          <m:r>
            <m:rPr>
              <m:nor/>
            </m:rPr>
            <m:t xml:space="preserve"> </m:t>
          </m:r>
          <m:r>
            <m:rPr>
              <m:sty m:val="p"/>
            </m:rPr>
            <m:t>d</m:t>
          </m:r>
          <m:r>
            <m:rPr>
              <m:sty m:val="i"/>
            </m:rPr>
            <m:t>t</m:t>
          </m:r>
          <m:sSub>
            <m:sSubPr/>
            <m:e>
              <m:r>
                <m:rPr>
                  <m:sty m:val="b"/>
                </m:rPr>
                <m:t>e</m:t>
              </m:r>
            </m:e>
            <m:sub>
              <m:r>
                <m:rPr>
                  <m:sty m:val="i"/>
                </m:rPr>
                <m:t>r</m:t>
              </m:r>
            </m:sub>
          </m:sSub>
        </m:oMath>
      </m:oMathPara>
    </w:p>
    <w:p>
      <w:pPr>
        <w:spacing w:after="220" w:lineRule="auto"/>
      </w:pPr>
      <w:r>
        <w:rPr>
          <w:rFonts w:eastAsia="Georgia" w:cs="Georgia" w:ascii="Georgia" w:hAnsi="Georgia"/>
        </w:rPr>
        <w:t xml:space="preserve">où </w:t>
      </w:r>
      <m:oMath>
        <m:sSub>
          <m:sSubPr/>
          <m:e>
            <m:r>
              <m:rPr>
                <m:sty m:val="i"/>
              </m:rPr>
              <m:t>C</m:t>
            </m:r>
          </m:e>
          <m:sub>
            <m:r>
              <m:rPr>
                <m:sty m:val="p"/>
              </m:rPr>
              <m:t>1</m:t>
            </m:r>
          </m:sub>
        </m:sSub>
      </m:oMath>
      <w:r>
        <w:rPr>
          <w:rFonts w:eastAsia="Georgia" w:cs="Georgia" w:ascii="Georgia" w:hAnsi="Georgia"/>
        </w:rPr>
        <w:t xml:space="preserve"> est une constante numérique que l'on déterminera, sachant que</w:t>
      </w:r>
    </w:p>
    <w:p>
      <w:pPr>
        <w:spacing w:after="220" w:lineRule="auto"/>
      </w:pPr>
      <m:oMathPara>
        <m:oMath>
          <m:nary>
            <m:naryPr>
              <m:chr m:val="∫"/>
              <m:limLoc m:val="subSup"/>
              <m:grow m:val="1"/>
            </m:naryPr>
            <m:sub>
              <m:r>
                <m:rPr>
                  <m:sty m:val="p"/>
                </m:rPr>
                <m:t>0</m:t>
              </m:r>
            </m:sub>
            <m:sup>
              <m:r>
                <m:rPr>
                  <m:sty m:val="i"/>
                </m:rPr>
                <m:t>h</m:t>
              </m:r>
            </m:sup>
            <m:e>
              <m:r>
                <m:rPr>
                  <m:sty m:val="p"/>
                </m:rPr>
                <m:t xml:space="preserve"> </m:t>
              </m:r>
            </m:e>
          </m:nary>
          <m:d>
            <m:dPr>
              <m:begChr m:val="("/>
              <m:endChr m:val=")"/>
              <m:ctrlPr>
                <w:rPr>
                  <w:rFonts w:ascii="Cambria Math" w:hAnsi="Cambria Math"/>
                </w:rPr>
              </m:ctrlPr>
            </m:dPr>
            <m:e>
              <m:r>
                <m:rPr>
                  <m:sty m:val="p"/>
                </m:rPr>
                <m:t>4</m:t>
              </m:r>
              <m:sSup>
                <m:sSupPr/>
                <m:e>
                  <m:r>
                    <m:rPr>
                      <m:sty m:val="i"/>
                    </m:rPr>
                    <m:t>h</m:t>
                  </m:r>
                </m:e>
                <m:sup>
                  <m:r>
                    <m:rPr>
                      <m:sty m:val="p"/>
                    </m:rPr>
                    <m:t>2</m:t>
                  </m:r>
                </m:sup>
              </m:sSup>
              <m:sSup>
                <m:sSupPr/>
                <m:e>
                  <m:r>
                    <m:rPr>
                      <m:sty m:val="i"/>
                    </m:rPr>
                    <m:t>x</m:t>
                  </m:r>
                </m:e>
                <m:sup>
                  <m:r>
                    <m:rPr>
                      <m:sty m:val="p"/>
                    </m:rPr>
                    <m:t>2</m:t>
                  </m:r>
                </m:sup>
              </m:sSup>
              <m:r>
                <m:rPr>
                  <m:sty m:val="p"/>
                </m:rPr>
                <m:t>−</m:t>
              </m:r>
              <m:r>
                <m:rPr>
                  <m:sty m:val="p"/>
                </m:rPr>
                <m:t>4</m:t>
              </m:r>
              <m:r>
                <m:rPr>
                  <m:sty m:val="i"/>
                </m:rPr>
                <m:t>h</m:t>
              </m:r>
              <m:sSup>
                <m:sSupPr/>
                <m:e>
                  <m:r>
                    <m:rPr>
                      <m:sty m:val="i"/>
                    </m:rPr>
                    <m:t>x</m:t>
                  </m:r>
                </m:e>
                <m:sup>
                  <m:r>
                    <m:rPr>
                      <m:sty m:val="p"/>
                    </m:rPr>
                    <m:t>3</m:t>
                  </m:r>
                </m:sup>
              </m:sSup>
              <m:r>
                <m:rPr>
                  <m:sty m:val="p"/>
                </m:rPr>
                <m:t>+</m:t>
              </m:r>
              <m:sSup>
                <m:sSupPr/>
                <m:e>
                  <m:r>
                    <m:rPr>
                      <m:sty m:val="i"/>
                    </m:rPr>
                    <m:t>x</m:t>
                  </m:r>
                </m:e>
                <m:sup>
                  <m:r>
                    <m:rPr>
                      <m:sty m:val="p"/>
                    </m:rPr>
                    <m:t>4</m:t>
                  </m:r>
                </m:sup>
              </m:sSup>
            </m:e>
          </m:d>
          <m:r>
            <m:rPr>
              <m:sty m:val="p"/>
            </m:rPr>
            <m:t>d</m:t>
          </m:r>
          <m:r>
            <m:rPr>
              <m:sty m:val="i"/>
            </m:rPr>
            <m:t>x</m:t>
          </m:r>
          <m:r>
            <m:rPr>
              <m:sty m:val="p"/>
            </m:rPr>
            <m:t>=</m:t>
          </m:r>
          <m:f>
            <m:fPr>
              <m:ctrlPr>
                <w:rPr>
                  <w:rFonts w:ascii="Cambria Math" w:hAnsi="Cambria Math"/>
                </w:rPr>
              </m:ctrlPr>
            </m:fPr>
            <m:num>
              <m:r>
                <m:rPr>
                  <m:sty m:val="p"/>
                </m:rPr>
                <m:t>8</m:t>
              </m:r>
            </m:num>
            <m:den>
              <m:r>
                <m:rPr>
                  <m:sty m:val="p"/>
                </m:rPr>
                <m:t>15</m:t>
              </m:r>
            </m:den>
          </m:f>
          <m:sSup>
            <m:sSupPr/>
            <m:e>
              <m:r>
                <m:rPr>
                  <m:sty m:val="i"/>
                </m:rPr>
                <m:t>h</m:t>
              </m:r>
            </m:e>
            <m:sup>
              <m:r>
                <m:rPr>
                  <m:sty m:val="p"/>
                </m:rPr>
                <m:t>5</m:t>
              </m:r>
            </m:sup>
          </m:sSup>
          <m:r>
            <m:rPr>
              <m:sty m:val="p"/>
            </m:rPr>
            <m:t>.</m:t>
          </m:r>
        </m:oMath>
      </m:oMathPara>
    </w:p>
    <w:p>
      <w:pPr>
        <w:spacing w:after="220" w:lineRule="auto"/>
      </w:pPr>
      <w:r>
        <w:rPr>
          <w:rFonts w:eastAsia="Georgia" w:cs="Georgia" w:ascii="Georgia" w:hAnsi="Georgia"/>
        </w:rPr>
        <w:t xml:space="preserve">20 - On néglige les forces de pesanteur. La seule force agissant sur la tranche est la force de viscosité, agissant sur la base, et qui s'écrit</w:t>
      </w:r>
    </w:p>
    <w:p>
      <w:pPr>
        <w:spacing w:after="220" w:lineRule="auto"/>
      </w:pPr>
      <m:oMathPara>
        <m:oMath>
          <m:sSup>
            <m:sSupPr/>
            <m:e>
              <m:r>
                <m:rPr>
                  <m:sty m:val="p"/>
                </m:rPr>
                <m:t>d</m:t>
              </m:r>
            </m:e>
            <m:sup>
              <m:r>
                <m:rPr>
                  <m:sty m:val="p"/>
                </m:rPr>
                <m:t>2</m:t>
              </m:r>
            </m:sup>
          </m:sSup>
          <m:sSub>
            <m:sSubPr/>
            <m:e>
              <m:r>
                <m:rPr>
                  <m:sty m:val="b"/>
                </m:rPr>
                <m:t>F</m:t>
              </m:r>
            </m:e>
            <m:sub>
              <m:r>
                <m:rPr>
                  <m:sty m:val="i"/>
                </m:rPr>
                <m:t>r</m:t>
              </m:r>
            </m:sub>
          </m:sSub>
          <m:r>
            <m:rPr>
              <m:sty m:val="p"/>
            </m:rPr>
            <m:t>=</m:t>
          </m:r>
          <m:r>
            <m:rPr>
              <m:sty m:val="p"/>
            </m:rPr>
            <m:t>−</m:t>
          </m:r>
          <m:r>
            <m:rPr>
              <m:sty m:val="i"/>
            </m:rPr>
            <m:t>η</m:t>
          </m:r>
          <m:r>
            <m:rPr>
              <m:sty m:val="i"/>
            </m:rPr>
            <m:t>r</m:t>
          </m:r>
          <m:r>
            <m:rPr>
              <m:nor/>
            </m:rPr>
            <m:t xml:space="preserve"> </m:t>
          </m:r>
          <m:r>
            <m:rPr>
              <m:sty m:val="p"/>
            </m:rPr>
            <m:t>d</m:t>
          </m:r>
          <m:r>
            <m:rPr>
              <m:sty m:val="i"/>
            </m:rPr>
            <m:t>θ</m:t>
          </m:r>
          <m:r>
            <m:rPr>
              <m:nor/>
            </m:rPr>
            <m:t xml:space="preserve"> </m:t>
          </m:r>
          <m:r>
            <m:rPr>
              <m:sty m:val="p"/>
            </m:rPr>
            <m:t>d</m:t>
          </m:r>
          <m:r>
            <m:rPr>
              <m:sty m:val="i"/>
            </m:rPr>
            <m:t>r</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x</m:t>
                      </m:r>
                    </m:den>
                  </m:f>
                </m:e>
              </m:d>
            </m:e>
            <m:sub>
              <m:r>
                <m:rPr>
                  <m:sty m:val="i"/>
                </m:rPr>
                <m:t>x</m:t>
              </m:r>
              <m:r>
                <m:rPr>
                  <m:sty m:val="p"/>
                </m:rPr>
                <m:t>=</m:t>
              </m:r>
              <m:r>
                <m:rPr>
                  <m:sty m:val="p"/>
                </m:rPr>
                <m:t>0</m:t>
              </m:r>
            </m:sub>
          </m:sSub>
          <m:sSub>
            <m:sSubPr/>
            <m:e>
              <m:r>
                <m:rPr>
                  <m:sty m:val="b"/>
                </m:rPr>
                <m:t>e</m:t>
              </m:r>
            </m:e>
            <m:sub>
              <m:r>
                <m:rPr>
                  <m:sty m:val="i"/>
                </m:rPr>
                <m:t>r</m:t>
              </m:r>
            </m:sub>
          </m:sSub>
        </m:oMath>
      </m:oMathPara>
    </w:p>
    <w:p>
      <w:pPr>
        <w:spacing w:after="220" w:lineRule="auto"/>
      </w:pPr>
      <w:r>
        <w:rPr>
          <w:rFonts w:eastAsia="Georgia" w:cs="Georgia" w:ascii="Georgia" w:hAnsi="Georgia"/>
        </w:rPr>
        <w:t xml:space="preserve">Montrer que l'équation différentielle vérifiée par </w:t>
      </w:r>
      <m:oMath>
        <m:r>
          <m:rPr>
            <m:sty m:val="i"/>
          </m:rPr>
          <m:t>h</m:t>
        </m:r>
        <m:r>
          <m:rPr>
            <m:sty m:val="p"/>
          </m:rPr>
          <m:t>(</m:t>
        </m:r>
        <m:r>
          <m:rPr>
            <m:sty m:val="i"/>
          </m:rPr>
          <m:t>r</m:t>
        </m:r>
        <m:r>
          <m:rPr>
            <m:sty m:val="p"/>
          </m:rPr>
          <m:t>)</m:t>
        </m:r>
      </m:oMath>
      <w:r>
        <w:rPr/>
        <w:t xml:space="preserve"> est</w:t>
      </w:r>
    </w:p>
    <w:p>
      <w:pPr>
        <w:spacing w:after="220" w:lineRule="auto"/>
      </w:pPr>
      <m:oMathPara>
        <m:oMath>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r>
                <m:rPr>
                  <m:sty m:val="i"/>
                </m:rPr>
                <m:t>h</m:t>
              </m:r>
            </m:num>
            <m:den>
              <m:r>
                <m:rPr>
                  <m:nor/>
                </m:rPr>
                <m:t xml:space="preserve"> </m:t>
              </m:r>
              <m:r>
                <m:rPr>
                  <m:sty m:val="p"/>
                </m:rPr>
                <m:t>d</m:t>
              </m:r>
              <m:r>
                <m:rPr>
                  <m:sty m:val="i"/>
                </m:rPr>
                <m:t>r</m:t>
              </m:r>
            </m:den>
          </m:f>
          <m:r>
            <m:rPr>
              <m:sty m:val="p"/>
            </m:rPr>
            <m:t>+</m:t>
          </m:r>
          <m:f>
            <m:fPr>
              <m:ctrlPr>
                <w:rPr>
                  <w:rFonts w:ascii="Cambria Math" w:hAnsi="Cambria Math"/>
                </w:rPr>
              </m:ctrlPr>
            </m:fPr>
            <m:num>
              <m:r>
                <m:rPr>
                  <m:sty m:val="i"/>
                </m:rPr>
                <m:t>h</m:t>
              </m:r>
            </m:num>
            <m:den>
              <m:sSup>
                <m:sSupPr/>
                <m:e>
                  <m:r>
                    <m:rPr>
                      <m:sty m:val="i"/>
                    </m:rPr>
                    <m:t>r</m:t>
                  </m:r>
                </m:e>
                <m:sup>
                  <m:r>
                    <m:rPr>
                      <m:sty m:val="p"/>
                    </m:rPr>
                    <m:t>2</m:t>
                  </m:r>
                </m:sup>
              </m:sSup>
            </m:den>
          </m:f>
          <m:r>
            <m:rPr>
              <m:sty m:val="p"/>
            </m:rPr>
            <m:t>=</m:t>
          </m:r>
          <m:sSub>
            <m:sSubPr/>
            <m:e>
              <m:r>
                <m:rPr>
                  <m:sty m:val="i"/>
                </m:rPr>
                <m:t>C</m:t>
              </m:r>
            </m:e>
            <m:sub>
              <m:r>
                <m:rPr>
                  <m:sty m:val="p"/>
                </m:rPr>
                <m:t>2</m:t>
              </m:r>
            </m:sub>
          </m:sSub>
          <m:f>
            <m:fPr>
              <m:ctrlPr>
                <w:rPr>
                  <w:rFonts w:ascii="Cambria Math" w:hAnsi="Cambria Math"/>
                </w:rPr>
              </m:ctrlPr>
            </m:fPr>
            <m:num>
              <m:r>
                <m:rPr>
                  <m:sty m:val="i"/>
                </m:rPr>
                <m:t>v</m:t>
              </m:r>
            </m:num>
            <m:den>
              <m:sSup>
                <m:sSupPr/>
                <m:e>
                  <m:r>
                    <m:rPr>
                      <m:sty m:val="i"/>
                    </m:rPr>
                    <m:t>a</m:t>
                  </m:r>
                </m:e>
                <m:sup>
                  <m:r>
                    <m:rPr>
                      <m:sty m:val="p"/>
                    </m:rPr>
                    <m:t>2</m:t>
                  </m:r>
                </m:sup>
              </m:sSup>
              <m:sSub>
                <m:sSubPr/>
                <m:e>
                  <m:r>
                    <m:rPr>
                      <m:sty m:val="i"/>
                    </m:rPr>
                    <m:t>u</m:t>
                  </m:r>
                </m:e>
                <m:sub>
                  <m:r>
                    <m:rPr>
                      <m:sty m:val="p"/>
                    </m:rPr>
                    <m:t>0</m:t>
                  </m:r>
                </m:sub>
              </m:sSub>
            </m:den>
          </m:f>
        </m:oMath>
      </m:oMathPara>
    </w:p>
    <w:p>
      <w:pPr>
        <w:spacing w:after="220" w:lineRule="auto"/>
      </w:pPr>
      <w:r>
        <w:rPr>
          <w:rFonts w:eastAsia="Georgia" w:cs="Georgia" w:ascii="Georgia" w:hAnsi="Georgia"/>
        </w:rPr>
        <w:t xml:space="preserve">où </w:t>
      </w:r>
      <m:oMath>
        <m:sSub>
          <m:sSubPr/>
          <m:e>
            <m:r>
              <m:rPr>
                <m:sty m:val="i"/>
              </m:rPr>
              <m:t>C</m:t>
            </m:r>
          </m:e>
          <m:sub>
            <m:r>
              <m:rPr>
                <m:sty m:val="p"/>
              </m:rPr>
              <m:t>2</m:t>
            </m:r>
          </m:sub>
        </m:sSub>
      </m:oMath>
      <w:r>
        <w:rPr>
          <w:rFonts w:eastAsia="Georgia" w:cs="Georgia" w:ascii="Georgia" w:hAnsi="Georgia"/>
        </w:rPr>
        <w:t xml:space="preserve"> est une constante que l'on déterminera.</w:t>
      </w:r>
      <w:r>
        <w:rPr/>
        <w:br w:type="textWrapping"/>
      </w:r>
      <m:oMath>
        <m:r>
          <m:rPr>
            <m:sty m:val="i"/>
          </m:rPr>
          <m:t>◻</m:t>
        </m:r>
        <m:r>
          <m:rPr>
            <m:sty m:val="p"/>
          </m:rPr>
          <m:t>21</m:t>
        </m:r>
      </m:oMath>
      <w:r>
        <w:rPr>
          <w:rFonts w:eastAsia="Georgia" w:cs="Georgia" w:ascii="Georgia" w:hAnsi="Georgia"/>
        </w:rPr>
        <w:t xml:space="preserve"> - Établir que la solution de l'équation précédente est </w:t>
      </w:r>
      <m:oMath>
        <m:r>
          <m:rPr>
            <m:sty m:val="i"/>
          </m:rPr>
          <m:t>h</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3</m:t>
            </m:r>
          </m:den>
        </m:f>
        <m:r>
          <m:rPr>
            <m:sty m:val="i"/>
          </m:rPr>
          <m:t>b</m:t>
        </m:r>
        <m:sSup>
          <m:sSupPr/>
          <m:e>
            <m:r>
              <m:rPr>
                <m:sty m:val="i"/>
              </m:rPr>
              <m:t>r</m:t>
            </m:r>
          </m:e>
          <m:sup>
            <m:r>
              <m:rPr>
                <m:sty m:val="p"/>
              </m:rPr>
              <m:t>2</m:t>
            </m:r>
          </m:sup>
        </m:sSup>
        <m:r>
          <m:rPr>
            <m:sty m:val="p"/>
          </m:rPr>
          <m:t>+</m:t>
        </m:r>
        <m:f>
          <m:fPr>
            <m:ctrlPr>
              <w:rPr>
                <w:rFonts w:ascii="Cambria Math" w:hAnsi="Cambria Math"/>
              </w:rPr>
            </m:ctrlPr>
          </m:fPr>
          <m:num>
            <m:sSub>
              <m:sSubPr/>
              <m:e>
                <m:r>
                  <m:rPr>
                    <m:sty m:val="i"/>
                  </m:rPr>
                  <m:t>C</m:t>
                </m:r>
              </m:e>
              <m:sub>
                <m:r>
                  <m:rPr>
                    <m:sty m:val="p"/>
                  </m:rPr>
                  <m:t>3</m:t>
                </m:r>
              </m:sub>
            </m:sSub>
          </m:num>
          <m:den>
            <m:r>
              <m:rPr>
                <m:sty m:val="i"/>
              </m:rPr>
              <m:t>r</m:t>
            </m:r>
          </m:den>
        </m:f>
      </m:oMath>
      <w:r>
        <w:rPr>
          <w:rFonts w:eastAsia="Georgia" w:cs="Georgia" w:ascii="Georgia" w:hAnsi="Georgia"/>
        </w:rPr>
        <w:t xml:space="preserve"> où </w:t>
      </w:r>
      <m:oMath>
        <m:sSub>
          <m:sSubPr/>
          <m:e>
            <m:r>
              <m:rPr>
                <m:sty m:val="i"/>
              </m:rPr>
              <m:t>C</m:t>
            </m:r>
          </m:e>
          <m:sub>
            <m:r>
              <m:rPr>
                <m:sty m:val="p"/>
              </m:rPr>
              <m:t>3</m:t>
            </m:r>
          </m:sub>
        </m:sSub>
      </m:oMath>
      <w:r>
        <w:rPr/>
        <w:t xml:space="preserve"> est une constante non connue et </w:t>
      </w:r>
      <m:oMath>
        <m:r>
          <m:rPr>
            <m:sty m:val="i"/>
          </m:rPr>
          <m:t>b</m:t>
        </m:r>
        <m:r>
          <m:rPr>
            <m:sty m:val="p"/>
          </m:rPr>
          <m:t>=</m:t>
        </m:r>
        <m:sSub>
          <m:sSubPr/>
          <m:e>
            <m:r>
              <m:rPr>
                <m:sty m:val="i"/>
              </m:rPr>
              <m:t>C</m:t>
            </m:r>
          </m:e>
          <m:sub>
            <m:r>
              <m:rPr>
                <m:sty m:val="p"/>
              </m:rPr>
              <m:t>2</m:t>
            </m:r>
          </m:sub>
        </m:sSub>
        <m:f>
          <m:fPr>
            <m:ctrlPr>
              <w:rPr>
                <w:rFonts w:ascii="Cambria Math" w:hAnsi="Cambria Math"/>
              </w:rPr>
            </m:ctrlPr>
          </m:fPr>
          <m:num>
            <m:r>
              <m:rPr>
                <m:sty m:val="i"/>
              </m:rPr>
              <m:t>v</m:t>
            </m:r>
          </m:num>
          <m:den>
            <m:sSup>
              <m:sSupPr/>
              <m:e>
                <m:r>
                  <m:rPr>
                    <m:sty m:val="i"/>
                  </m:rPr>
                  <m:t>a</m:t>
                </m:r>
              </m:e>
              <m:sup>
                <m:r>
                  <m:rPr>
                    <m:sty m:val="p"/>
                  </m:rPr>
                  <m:t>2</m:t>
                </m:r>
              </m:sup>
            </m:sSup>
            <m:sSub>
              <m:sSubPr/>
              <m:e>
                <m:r>
                  <m:rPr>
                    <m:sty m:val="i"/>
                  </m:rPr>
                  <m:t>u</m:t>
                </m:r>
              </m:e>
              <m:sub>
                <m:r>
                  <m:rPr>
                    <m:sty m:val="p"/>
                  </m:rPr>
                  <m:t>0</m:t>
                </m:r>
              </m:sub>
            </m:sSub>
          </m:den>
        </m:f>
      </m:oMath>
      <w:r>
        <w:rPr/>
        <w:t xml:space="preserve">.</w:t>
      </w:r>
    </w:p>
    <w:p>
      <w:pPr>
        <w:spacing w:after="220" w:lineRule="auto"/>
      </w:pPr>
      <w:r>
        <w:rPr/>
        <w:t xml:space="preserve">22 - La distance </w:t>
      </w:r>
      <m:oMath>
        <m:r>
          <m:rPr>
            <m:sty m:val="i"/>
          </m:rPr>
          <m:t>r</m:t>
        </m:r>
      </m:oMath>
      <w:r>
        <w:rPr>
          <w:rFonts w:eastAsia="Georgia" w:cs="Georgia" w:ascii="Georgia" w:hAnsi="Georgia"/>
        </w:rPr>
        <w:t xml:space="preserve"> est supposée être assez grande pour que, dans la solution précédente, le terme non déterminé en </w:t>
      </w:r>
      <m:oMath>
        <m:f>
          <m:fPr>
            <m:ctrlPr>
              <w:rPr>
                <w:rFonts w:ascii="Cambria Math" w:hAnsi="Cambria Math"/>
              </w:rPr>
            </m:ctrlPr>
          </m:fPr>
          <m:num>
            <m:sSub>
              <m:sSubPr/>
              <m:e>
                <m:r>
                  <m:rPr>
                    <m:sty m:val="i"/>
                  </m:rPr>
                  <m:t>C</m:t>
                </m:r>
              </m:e>
              <m:sub>
                <m:r>
                  <m:rPr>
                    <m:sty m:val="p"/>
                  </m:rPr>
                  <m:t>3</m:t>
                </m:r>
              </m:sub>
            </m:sSub>
          </m:num>
          <m:den>
            <m:r>
              <m:rPr>
                <m:sty m:val="i"/>
              </m:rPr>
              <m:t>r</m:t>
            </m:r>
          </m:den>
        </m:f>
      </m:oMath>
      <w:r>
        <w:rPr>
          <w:rFonts w:eastAsia="Georgia" w:cs="Georgia" w:ascii="Georgia" w:hAnsi="Georgia"/>
        </w:rPr>
        <w:t xml:space="preserve"> puisse être négligé devant le terme en </w:t>
      </w:r>
      <m:oMath>
        <m:sSup>
          <m:sSupPr/>
          <m:e>
            <m:r>
              <m:rPr>
                <m:sty m:val="i"/>
              </m:rPr>
              <m:t>r</m:t>
            </m:r>
          </m:e>
          <m:sup>
            <m:r>
              <m:rPr>
                <m:sty m:val="p"/>
              </m:rPr>
              <m:t>2</m:t>
            </m:r>
          </m:sup>
        </m:sSup>
      </m:oMath>
      <w:r>
        <w:rPr>
          <w:rFonts w:eastAsia="Georgia" w:cs="Georgia" w:ascii="Georgia" w:hAnsi="Georgia"/>
        </w:rPr>
        <w:t xml:space="preserve">. Écrire alors qu'en </w:t>
      </w:r>
      <m:oMath>
        <m:r>
          <m:rPr>
            <m:sty m:val="i"/>
          </m:rPr>
          <m:t>r</m:t>
        </m:r>
        <m:r>
          <m:rPr>
            <m:sty m:val="p"/>
          </m:rPr>
          <m:t>=</m:t>
        </m:r>
        <m:r>
          <m:rPr>
            <m:sty m:val="i"/>
          </m:rPr>
          <m:t>R</m:t>
        </m:r>
      </m:oMath>
      <w:r>
        <w:rPr/>
        <w:t xml:space="preserve">, position du ressaut, la hauteur </w:t>
      </w:r>
      <m:oMath>
        <m:r>
          <m:rPr>
            <m:sty m:val="i"/>
          </m:rPr>
          <m:t>h</m:t>
        </m:r>
        <m:r>
          <m:rPr>
            <m:sty m:val="p"/>
          </m:rPr>
          <m:t>(</m:t>
        </m:r>
        <m:r>
          <m:rPr>
            <m:sty m:val="i"/>
          </m:rPr>
          <m:t>R</m:t>
        </m:r>
        <m:r>
          <m:rPr>
            <m:sty m:val="p"/>
          </m:rPr>
          <m:t>)</m:t>
        </m:r>
      </m:oMath>
      <w:r>
        <w:rPr>
          <w:rFonts w:eastAsia="Georgia" w:cs="Georgia" w:ascii="Georgia" w:hAnsi="Georgia"/>
        </w:rPr>
        <w:t xml:space="preserve"> calculée pour le fluide avec viscosité coïncide avec la hauteur </w:t>
      </w:r>
      <m:oMath>
        <m:r>
          <m:rPr>
            <m:sty m:val="i"/>
          </m:rPr>
          <m:t>h</m:t>
        </m:r>
        <m:r>
          <m:rPr>
            <m:sty m:val="p"/>
          </m:rPr>
          <m:t>(</m:t>
        </m:r>
        <m:r>
          <m:rPr>
            <m:sty m:val="i"/>
          </m:rPr>
          <m:t>R</m:t>
        </m:r>
        <m:r>
          <m:rPr>
            <m:sty m:val="p"/>
          </m:rPr>
          <m:t>)</m:t>
        </m:r>
      </m:oMath>
      <w:r>
        <w:rPr>
          <w:rFonts w:eastAsia="Georgia" w:cs="Georgia" w:ascii="Georgia" w:hAnsi="Georgia"/>
        </w:rPr>
        <w:t xml:space="preserve"> calculée avec le </w:t>
      </w:r>
      <m:oMath>
        <m:r>
          <m:rPr>
            <m:sty m:val="i"/>
          </m:rPr>
          <m:t>R</m:t>
        </m:r>
      </m:oMath>
      <w:r>
        <w:rPr>
          <w:rFonts w:eastAsia="Georgia" w:cs="Georgia" w:ascii="Georgia" w:hAnsi="Georgia"/>
        </w:rPr>
        <w:t xml:space="preserve"> de la question 7. En déduire l'expression de </w:t>
      </w:r>
      <m:oMath>
        <m:r>
          <m:rPr>
            <m:sty m:val="i"/>
          </m:rPr>
          <m:t>R</m:t>
        </m:r>
      </m:oMath>
      <w:r>
        <w:rPr>
          <w:rFonts w:eastAsia="Georgia" w:cs="Georgia" w:ascii="Georgia" w:hAnsi="Georgia"/>
        </w:rPr>
        <w:t xml:space="preserve">. Comparer au résultat de la question 15 .</w:t>
      </w:r>
    </w:p>
    <w:p>
      <w:pPr>
        <w:spacing w:line="271" w:before="330" w:lineRule="auto"/>
      </w:pPr>
      <w:r>
        <w:rPr>
          <w:rFonts w:eastAsia="Georgia" w:cs="Georgia" w:ascii="Georgia" w:hAnsi="Georgia"/>
          <w:b/>
          <w:sz w:val="42"/>
        </w:rPr>
        <w:t xml:space="preserve">Une approche énergétique</w:t>
      </w:r>
    </w:p>
    <w:p>
      <w:pPr>
        <w:spacing w:after="220" w:lineRule="auto"/>
      </w:pPr>
      <w:r>
        <w:rPr>
          <w:rFonts w:eastAsia="Georgia" w:cs="Georgia" w:ascii="Georgia" w:hAnsi="Georgia"/>
        </w:rPr>
        <w:t xml:space="preserve">La dissipation d'énergie dans une tranche d'épaisseur </w:t>
      </w:r>
      <m:oMath>
        <m:r>
          <m:rPr>
            <m:sty m:val="p"/>
          </m:rPr>
          <m:t>d</m:t>
        </m:r>
        <m:r>
          <m:rPr>
            <m:sty m:val="i"/>
          </m:rPr>
          <m:t>x</m:t>
        </m:r>
      </m:oMath>
      <w:r>
        <w:rPr>
          <w:rFonts w:eastAsia="Georgia" w:cs="Georgia" w:ascii="Georgia" w:hAnsi="Georgia"/>
        </w:rPr>
        <w:t xml:space="preserve"> du volume élémentaire considéré Fig. 3 peut s'exprimer comme une dissipation d'énergie due à la viscosité ou comme la divergence du vecteur flux d'énergie cinétique. Soit encore une fois </w:t>
      </w:r>
      <m:oMath>
        <m:r>
          <m:rPr>
            <m:sty m:val="i"/>
          </m:rPr>
          <m:t>η</m:t>
        </m:r>
        <m:r>
          <m:rPr>
            <m:sty m:val="p"/>
          </m:rPr>
          <m:t>=</m:t>
        </m:r>
        <m:r>
          <m:rPr>
            <m:sty m:val="i"/>
          </m:rPr>
          <m:t>ρ</m:t>
        </m:r>
        <m:r>
          <m:rPr>
            <m:sty m:val="i"/>
          </m:rPr>
          <m:t>v</m:t>
        </m:r>
      </m:oMath>
      <w:r>
        <w:rPr>
          <w:rFonts w:eastAsia="Georgia" w:cs="Georgia" w:ascii="Georgia" w:hAnsi="Georgia"/>
        </w:rPr>
        <w:t xml:space="preserve"> le coefficient de viscosité dynamique ; la puissance élémentaire dissipée, </w:t>
      </w:r>
      <m:oMath>
        <m:r>
          <m:rPr>
            <m:sty m:val="p"/>
          </m:rPr>
          <m:t>Π</m:t>
        </m:r>
      </m:oMath>
      <w:r>
        <w:rPr>
          <w:rFonts w:eastAsia="Georgia" w:cs="Georgia" w:ascii="Georgia" w:hAnsi="Georgia"/>
        </w:rPr>
        <w:t xml:space="preserve">, vérifie</w:t>
      </w:r>
    </w:p>
    <w:p>
      <w:pPr>
        <w:spacing w:after="220" w:lineRule="auto"/>
      </w:pPr>
      <m:oMathPara>
        <m:oMath>
          <m:r>
            <m:rPr>
              <m:sty m:val="p"/>
            </m:rPr>
            <m:t>d</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p"/>
                    </m:rPr>
                    <m:t>Π</m:t>
                  </m:r>
                </m:num>
                <m:den>
                  <m:r>
                    <m:rPr>
                      <m:nor/>
                    </m:rPr>
                    <m:t xml:space="preserve"> </m:t>
                  </m:r>
                  <m:r>
                    <m:rPr>
                      <m:sty m:val="p"/>
                    </m:rPr>
                    <m:t>d</m:t>
                  </m:r>
                  <m:r>
                    <m:rPr>
                      <m:sty m:val="i"/>
                    </m:rPr>
                    <m:t>r</m:t>
                  </m:r>
                </m:den>
              </m:f>
            </m:e>
          </m:d>
          <m:r>
            <m:rPr>
              <m:sty m:val="p"/>
            </m:rPr>
            <m:t>=</m:t>
          </m:r>
          <m:r>
            <m:rPr>
              <m:sty m:val="p"/>
            </m:rPr>
            <m:t>(</m:t>
          </m:r>
          <m:r>
            <m:rPr>
              <m:sty m:val="p"/>
            </m:rPr>
            <m:t>2</m:t>
          </m:r>
          <m:r>
            <m:rPr>
              <m:sty m:val="i"/>
            </m:rPr>
            <m:t>π</m:t>
          </m:r>
          <m:r>
            <m:rPr>
              <m:sty m:val="i"/>
            </m:rPr>
            <m:t>r</m:t>
          </m:r>
          <m:r>
            <m:rPr>
              <m:sty m:val="p"/>
            </m:rPr>
            <m:t>)</m:t>
          </m:r>
          <m:r>
            <m:rPr>
              <m:sty m:val="i"/>
            </m:rPr>
            <m:t>η</m:t>
          </m:r>
          <m:f>
            <m:fPr>
              <m:ctrlPr>
                <w:rPr>
                  <w:rFonts w:ascii="Cambria Math" w:hAnsi="Cambria Math"/>
                </w:rPr>
              </m:ctrlPr>
            </m:fPr>
            <m:num>
              <m:r>
                <m:rPr>
                  <m:sty m:val="i"/>
                </m:rPr>
                <m:t>∂</m:t>
              </m:r>
            </m:num>
            <m:den>
              <m:r>
                <m:rPr>
                  <m:sty m:val="i"/>
                </m:rPr>
                <m:t>∂</m:t>
              </m:r>
              <m:r>
                <m:rPr>
                  <m:sty m:val="i"/>
                </m:rPr>
                <m:t>x</m:t>
              </m:r>
            </m:den>
          </m:f>
          <m:d>
            <m:dPr>
              <m:begChr m:val="("/>
              <m:endChr m:val=")"/>
              <m:ctrlPr>
                <w:rPr>
                  <w:rFonts w:ascii="Cambria Math" w:hAnsi="Cambria Math"/>
                </w:rPr>
              </m:ctrlPr>
            </m:dPr>
            <m:e>
              <m:r>
                <m:rPr>
                  <m:sty m:val="i"/>
                </m:rPr>
                <m:t>u</m:t>
              </m:r>
              <m:r>
                <m:rPr>
                  <m:sty m:val="p"/>
                </m:rPr>
                <m:t>(</m:t>
              </m:r>
              <m:r>
                <m:rPr>
                  <m:sty m:val="i"/>
                </m:rPr>
                <m:t>x</m:t>
              </m:r>
              <m:r>
                <m:rPr>
                  <m:sty m:val="p"/>
                </m:rPr>
                <m:t>,</m:t>
              </m:r>
              <m:r>
                <m:rPr>
                  <m:sty m:val="i"/>
                </m:rPr>
                <m:t>r</m:t>
              </m:r>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r</m:t>
                  </m:r>
                  <m:r>
                    <m:rPr>
                      <m:sty m:val="p"/>
                    </m:rPr>
                    <m:t>)</m:t>
                  </m:r>
                </m:num>
                <m:den>
                  <m:r>
                    <m:rPr>
                      <m:sty m:val="i"/>
                    </m:rPr>
                    <m:t>∂</m:t>
                  </m:r>
                  <m:r>
                    <m:rPr>
                      <m:sty m:val="i"/>
                    </m:rPr>
                    <m:t>x</m:t>
                  </m:r>
                </m:den>
              </m:f>
            </m:e>
          </m:d>
          <m:r>
            <m:rPr>
              <m:sty m:val="p"/>
            </m:rPr>
            <m:t>d</m:t>
          </m:r>
          <m:r>
            <m:rPr>
              <m:sty m:val="i"/>
            </m:rPr>
            <m:t>x</m:t>
          </m:r>
        </m:oMath>
      </m:oMathPara>
    </w:p>
    <w:p>
      <w:pPr>
        <w:spacing w:after="220" w:lineRule="auto"/>
      </w:pPr>
      <w:r>
        <w:rPr>
          <w:rFonts w:eastAsia="Georgia" w:cs="Georgia" w:ascii="Georgia" w:hAnsi="Georgia"/>
        </w:rPr>
        <w:t xml:space="preserve">Le flux d'énergie cinétique </w:t>
      </w:r>
      <m:oMath>
        <m:r>
          <m:rPr>
            <m:sty m:val="i"/>
          </m:rPr>
          <m:t>J</m:t>
        </m:r>
      </m:oMath>
      <w:r>
        <w:rPr>
          <w:rFonts w:eastAsia="Georgia" w:cs="Georgia" w:ascii="Georgia" w:hAnsi="Georgia"/>
        </w:rPr>
        <w:t xml:space="preserve"> traversant la tranche d'épaisseur </w:t>
      </w:r>
      <m:oMath>
        <m:r>
          <m:rPr>
            <m:sty m:val="p"/>
          </m:rPr>
          <m:t>d</m:t>
        </m:r>
        <m:r>
          <m:rPr>
            <m:sty m:val="i"/>
          </m:rPr>
          <m:t>x</m:t>
        </m:r>
      </m:oMath>
      <w:r>
        <w:rPr>
          <w:rFonts w:eastAsia="Georgia" w:cs="Georgia" w:ascii="Georgia" w:hAnsi="Georgia"/>
        </w:rPr>
        <w:t xml:space="preserve"> par unité de temps est</w:t>
      </w:r>
    </w:p>
    <w:p>
      <w:pPr>
        <w:spacing w:after="220" w:lineRule="auto"/>
      </w:pPr>
      <m:oMathPara>
        <m:oMath>
          <m:f>
            <m:fPr>
              <m:ctrlPr>
                <w:rPr>
                  <w:rFonts w:ascii="Cambria Math" w:hAnsi="Cambria Math"/>
                </w:rPr>
              </m:ctrlPr>
            </m:fPr>
            <m:num>
              <m:r>
                <m:rPr>
                  <m:sty m:val="p"/>
                </m:rPr>
                <m:t>d</m:t>
              </m:r>
              <m:r>
                <m:rPr>
                  <m:sty m:val="i"/>
                </m:rPr>
                <m:t>J</m:t>
              </m:r>
              <m:r>
                <m:rPr>
                  <m:sty m:val="p"/>
                </m:rPr>
                <m:t>(</m:t>
              </m:r>
              <m:r>
                <m:rPr>
                  <m:sty m:val="i"/>
                </m:rPr>
                <m:t>x</m:t>
              </m:r>
              <m:r>
                <m:rPr>
                  <m:sty m:val="p"/>
                </m:rPr>
                <m:t>,</m:t>
              </m:r>
              <m:r>
                <m:rPr>
                  <m:sty m:val="i"/>
                </m:rPr>
                <m:t>r</m:t>
              </m:r>
              <m:r>
                <m:rPr>
                  <m:sty m:val="p"/>
                </m:rPr>
                <m:t>)</m:t>
              </m:r>
            </m:num>
            <m:den>
              <m:r>
                <m:rPr>
                  <m:sty m:val="p"/>
                </m:rPr>
                <m:t>d</m:t>
              </m:r>
              <m:r>
                <m:rPr>
                  <m:sty m:val="i"/>
                </m:rPr>
                <m:t>t</m:t>
              </m:r>
            </m:den>
          </m:f>
          <m:r>
            <m:rPr>
              <m:nor/>
            </m:rPr>
            <m:t xml:space="preserve"> </m:t>
          </m:r>
          <m:r>
            <m:rPr>
              <m:sty m:val="p"/>
            </m:rPr>
            <m:t>d</m:t>
          </m:r>
          <m:r>
            <m:rPr>
              <m:sty m:val="i"/>
            </m:rPr>
            <m:t>x</m:t>
          </m:r>
          <m:r>
            <m:rPr>
              <m:sty m:val="p"/>
            </m:rPr>
            <m:t>=</m:t>
          </m:r>
          <m:d>
            <m:dPr>
              <m:begChr m:val="["/>
              <m:endChr m:val="]"/>
              <m:ctrlPr>
                <w:rPr>
                  <w:rFonts w:ascii="Cambria Math" w:hAnsi="Cambria Math"/>
                </w:rPr>
              </m:ctrlPr>
            </m:dPr>
            <m:e>
              <m:r>
                <m:rPr>
                  <m:sty m:val="p"/>
                </m:rPr>
                <m:t>2</m:t>
              </m:r>
              <m:r>
                <m:rPr>
                  <m:sty m:val="i"/>
                </m:rPr>
                <m:t>π</m:t>
              </m:r>
              <m:r>
                <m:rPr>
                  <m:sty m:val="i"/>
                </m:rPr>
                <m:t>ρ</m:t>
              </m:r>
              <m:r>
                <m:rPr>
                  <m:sty m:val="i"/>
                </m:rPr>
                <m:t>r</m:t>
              </m:r>
              <m:f>
                <m:fPr>
                  <m:ctrlPr>
                    <w:rPr>
                      <w:rFonts w:ascii="Cambria Math" w:hAnsi="Cambria Math"/>
                    </w:rPr>
                  </m:ctrlPr>
                </m:fPr>
                <m:num>
                  <m:r>
                    <m:rPr>
                      <m:sty m:val="p"/>
                    </m:rPr>
                    <m:t>1</m:t>
                  </m:r>
                </m:num>
                <m:den>
                  <m:r>
                    <m:rPr>
                      <m:sty m:val="p"/>
                    </m:rPr>
                    <m:t>2</m:t>
                  </m:r>
                </m:den>
              </m:f>
              <m:sSup>
                <m:sSupPr/>
                <m:e>
                  <m:r>
                    <m:rPr>
                      <m:sty m:val="i"/>
                    </m:rPr>
                    <m:t>u</m:t>
                  </m:r>
                </m:e>
                <m:sup>
                  <m:r>
                    <m:rPr>
                      <m:sty m:val="p"/>
                    </m:rPr>
                    <m:t>2</m:t>
                  </m:r>
                </m:sup>
              </m:sSup>
              <m:r>
                <m:rPr>
                  <m:sty m:val="p"/>
                </m:rPr>
                <m:t>(</m:t>
              </m:r>
              <m:r>
                <m:rPr>
                  <m:sty m:val="i"/>
                </m:rPr>
                <m:t>x</m:t>
              </m:r>
              <m:r>
                <m:rPr>
                  <m:sty m:val="p"/>
                </m:rPr>
                <m:t>,</m:t>
              </m:r>
              <m:r>
                <m:rPr>
                  <m:sty m:val="i"/>
                </m:rPr>
                <m:t>r</m:t>
              </m:r>
              <m:r>
                <m:rPr>
                  <m:sty m:val="p"/>
                </m:rPr>
                <m:t>)</m:t>
              </m:r>
              <m:r>
                <m:rPr>
                  <m:sty m:val="p"/>
                </m:rPr>
                <m:t>d</m:t>
              </m:r>
              <m:r>
                <m:rPr>
                  <m:sty m:val="i"/>
                </m:rPr>
                <m:t>x</m:t>
              </m:r>
            </m:e>
          </m:d>
          <m:r>
            <m:rPr>
              <m:sty m:val="i"/>
            </m:rPr>
            <m:t>u</m:t>
          </m:r>
          <m:r>
            <m:rPr>
              <m:sty m:val="p"/>
            </m:rPr>
            <m:t>(</m:t>
          </m:r>
          <m:r>
            <m:rPr>
              <m:sty m:val="i"/>
            </m:rPr>
            <m:t>x</m:t>
          </m:r>
          <m:r>
            <m:rPr>
              <m:sty m:val="p"/>
            </m:rPr>
            <m:t>,</m:t>
          </m:r>
          <m:r>
            <m:rPr>
              <m:sty m:val="i"/>
            </m:rPr>
            <m:t>r</m:t>
          </m:r>
          <m:r>
            <m:rPr>
              <m:sty m:val="p"/>
            </m:rPr>
            <m:t>)</m:t>
          </m:r>
        </m:oMath>
      </m:oMathPara>
    </w:p>
    <w:p>
      <w:pPr>
        <w:spacing w:after="220" w:lineRule="auto"/>
      </w:pPr>
      <m:oMath>
        <m:r>
          <m:rPr>
            <m:sty m:val="i"/>
          </m:rPr>
          <m:t>◻</m:t>
        </m:r>
        <m:r>
          <m:rPr>
            <m:sty m:val="p"/>
          </m:rPr>
          <m:t>23</m:t>
        </m:r>
      </m:oMath>
      <w:r>
        <w:rPr>
          <w:rFonts w:eastAsia="Georgia" w:cs="Georgia" w:ascii="Georgia" w:hAnsi="Georgia"/>
        </w:rPr>
        <w:t xml:space="preserve"> - Donner les idées générales permettant d'arriver aux expressions fournies ci-dessus pour la dissipation par viscosité et pour le flux énergétique.</w:t>
      </w:r>
      <w:r>
        <w:rPr/>
        <w:br w:type="textWrapping"/>
      </w:r>
      <m:oMath>
        <m:r>
          <m:rPr>
            <m:sty m:val="i"/>
          </m:rPr>
          <m:t>◻</m:t>
        </m:r>
        <m:r>
          <m:rPr>
            <m:sty m:val="p"/>
          </m:rPr>
          <m:t>24</m:t>
        </m:r>
      </m:oMath>
      <w:r>
        <w:rPr>
          <w:rFonts w:eastAsia="Georgia" w:cs="Georgia" w:ascii="Georgia" w:hAnsi="Georgia"/>
        </w:rPr>
        <w:t xml:space="preserve"> - Exprimer la relation différentielle entre </w:t>
      </w:r>
      <m:oMath>
        <m:f>
          <m:fPr>
            <m:ctrlPr>
              <w:rPr>
                <w:rFonts w:ascii="Cambria Math" w:hAnsi="Cambria Math"/>
              </w:rPr>
            </m:ctrlPr>
          </m:fPr>
          <m:num>
            <m:r>
              <m:rPr>
                <m:sty m:val="p"/>
              </m:rPr>
              <m:t>d</m:t>
            </m:r>
            <m:r>
              <m:rPr>
                <m:sty m:val="i"/>
              </m:rPr>
              <m:t>J</m:t>
            </m:r>
          </m:num>
          <m:den>
            <m:r>
              <m:rPr>
                <m:nor/>
              </m:rPr>
              <m:t xml:space="preserve"> </m:t>
            </m:r>
            <m:r>
              <m:rPr>
                <m:sty m:val="p"/>
              </m:rPr>
              <m:t>d</m:t>
            </m:r>
            <m:r>
              <m:rPr>
                <m:sty m:val="i"/>
              </m:rPr>
              <m:t>r</m:t>
            </m:r>
          </m:den>
        </m:f>
      </m:oMath>
      <w:r>
        <w:rPr/>
        <w:t xml:space="preserve"> et </w:t>
      </w:r>
      <m:oMath>
        <m:f>
          <m:fPr>
            <m:ctrlPr>
              <w:rPr>
                <w:rFonts w:ascii="Cambria Math" w:hAnsi="Cambria Math"/>
              </w:rPr>
            </m:ctrlPr>
          </m:fPr>
          <m:num>
            <m:r>
              <m:rPr>
                <m:sty m:val="p"/>
              </m:rPr>
              <m:t>d</m:t>
            </m:r>
            <m:r>
              <m:rPr>
                <m:sty m:val="p"/>
              </m:rPr>
              <m:t>Π</m:t>
            </m:r>
          </m:num>
          <m:den>
            <m:r>
              <m:rPr>
                <m:sty m:val="p"/>
              </m:rPr>
              <m:t>d</m:t>
            </m:r>
            <m:r>
              <m:rPr>
                <m:sty m:val="i"/>
              </m:rPr>
              <m:t>r</m:t>
            </m:r>
          </m:den>
        </m:f>
      </m:oMath>
      <w:r>
        <w:rPr>
          <w:rFonts w:eastAsia="Georgia" w:cs="Georgia" w:ascii="Georgia" w:hAnsi="Georgia"/>
        </w:rPr>
        <w:t xml:space="preserve"> qui traduit le bilan énergétique.</w:t>
      </w:r>
    </w:p>
    <w:p>
      <w:pPr>
        <w:spacing w:line="271" w:before="330" w:lineRule="auto"/>
      </w:pPr>
      <w:r>
        <w:rPr>
          <w:rFonts w:eastAsia="Georgia" w:cs="Georgia" w:ascii="Georgia" w:hAnsi="Georgia"/>
          <w:b/>
          <w:sz w:val="42"/>
        </w:rPr>
        <w:t xml:space="preserve">Pourquoi le modèle de Godwin donne-t-il de si bons résultats?</w:t>
      </w:r>
    </w:p>
    <w:p>
      <w:pPr>
        <w:spacing w:after="220" w:lineRule="auto"/>
      </w:pPr>
      <w:r>
        <w:rPr>
          <w:rFonts w:eastAsia="Georgia" w:cs="Georgia" w:ascii="Georgia" w:hAnsi="Georgia"/>
        </w:rPr>
        <w:t xml:space="preserve">Un inconvénient des approches précédentes est qu'elles utilisent toutes une conjecture non prouvée sur les conditions d'apparition du ressaut. Les principes de base de l'hydrodynamique permettent cependant d'établir des lois d'échelle sur </w:t>
      </w:r>
      <m:oMath>
        <m:r>
          <m:rPr>
            <m:sty m:val="i"/>
          </m:rPr>
          <m:t>R</m:t>
        </m:r>
      </m:oMath>
      <w:r>
        <w:rPr>
          <w:rFonts w:eastAsia="Georgia" w:cs="Georgia" w:ascii="Georgia" w:hAnsi="Georgia"/>
        </w:rPr>
        <w:t xml:space="preserve"> sans faire appel à cette conjecture. Admettons seulement que le ressaut se produit lorsque la couche limite atteint la surface libre et que le profil de vitesse </w:t>
      </w:r>
      <m:oMath>
        <m:r>
          <m:rPr>
            <m:sty m:val="i"/>
          </m:rPr>
          <m:t>h</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3</m:t>
            </m:r>
          </m:den>
        </m:f>
        <m:r>
          <m:rPr>
            <m:sty m:val="i"/>
          </m:rPr>
          <m:t>b</m:t>
        </m:r>
        <m:sSup>
          <m:sSupPr/>
          <m:e>
            <m:r>
              <m:rPr>
                <m:sty m:val="i"/>
              </m:rPr>
              <m:t>r</m:t>
            </m:r>
          </m:e>
          <m:sup>
            <m:r>
              <m:rPr>
                <m:sty m:val="p"/>
              </m:rPr>
              <m:t>2</m:t>
            </m:r>
          </m:sup>
        </m:sSup>
        <m:r>
          <m:rPr>
            <m:sty m:val="p"/>
          </m:rPr>
          <m:t>+</m:t>
        </m:r>
        <m:f>
          <m:fPr>
            <m:ctrlPr>
              <w:rPr>
                <w:rFonts w:ascii="Cambria Math" w:hAnsi="Cambria Math"/>
              </w:rPr>
            </m:ctrlPr>
          </m:fPr>
          <m:num>
            <m:sSub>
              <m:sSubPr/>
              <m:e>
                <m:r>
                  <m:rPr>
                    <m:sty m:val="i"/>
                  </m:rPr>
                  <m:t>C</m:t>
                </m:r>
              </m:e>
              <m:sub>
                <m:r>
                  <m:rPr>
                    <m:sty m:val="p"/>
                  </m:rPr>
                  <m:t>3</m:t>
                </m:r>
              </m:sub>
            </m:sSub>
          </m:num>
          <m:den>
            <m:r>
              <m:rPr>
                <m:sty m:val="i"/>
              </m:rPr>
              <m:t>r</m:t>
            </m:r>
          </m:den>
        </m:f>
      </m:oMath>
      <w:r>
        <w:rPr>
          <w:rFonts w:eastAsia="Georgia" w:cs="Georgia" w:ascii="Georgia" w:hAnsi="Georgia"/>
        </w:rPr>
        <w:t xml:space="preserve"> soit acceptable. Imposons alors à la couche limite en </w:t>
      </w:r>
      <m:oMath>
        <m:r>
          <m:rPr>
            <m:sty m:val="i"/>
          </m:rPr>
          <m:t>R</m:t>
        </m:r>
      </m:oMath>
      <w:r>
        <w:rPr>
          <w:rFonts w:eastAsia="Georgia" w:cs="Georgia" w:ascii="Georgia" w:hAnsi="Georgia"/>
        </w:rPr>
        <w:t xml:space="preserve"> une évolution douce : les fonctions </w:t>
      </w:r>
      <m:oMath>
        <m:r>
          <m:rPr>
            <m:sty m:val="i"/>
          </m:rPr>
          <m:t>h</m:t>
        </m:r>
        <m:r>
          <m:rPr>
            <m:sty m:val="p"/>
          </m:rPr>
          <m:t>(</m:t>
        </m:r>
        <m:r>
          <m:rPr>
            <m:sty m:val="i"/>
          </m:rPr>
          <m:t>r</m:t>
        </m:r>
        <m:r>
          <m:rPr>
            <m:sty m:val="p"/>
          </m:rPr>
          <m:t>)</m:t>
        </m:r>
      </m:oMath>
      <w:r>
        <w:rPr/>
        <w:t xml:space="preserve"> et </w:t>
      </w:r>
      <m:oMath>
        <m:r>
          <m:rPr>
            <m:sty m:val="i"/>
          </m:rPr>
          <m:t>δ</m:t>
        </m:r>
        <m:r>
          <m:rPr>
            <m:sty m:val="p"/>
          </m:rPr>
          <m:t>(</m:t>
        </m:r>
        <m:r>
          <m:rPr>
            <m:sty m:val="i"/>
          </m:rPr>
          <m:t>r</m:t>
        </m:r>
        <m:r>
          <m:rPr>
            <m:sty m:val="p"/>
          </m:rPr>
          <m:t>)</m:t>
        </m:r>
      </m:oMath>
      <w:r>
        <w:rPr>
          <w:rFonts w:eastAsia="Georgia" w:cs="Georgia" w:ascii="Georgia" w:hAnsi="Georgia"/>
        </w:rPr>
        <w:t xml:space="preserve"> (question 12, où l'on prendra </w:t>
      </w:r>
      <m:oMath>
        <m:r>
          <m:rPr>
            <m:sty m:val="i"/>
          </m:rPr>
          <m:t>k</m:t>
        </m:r>
        <m:r>
          <m:rPr>
            <m:sty m:val="p"/>
          </m:rPr>
          <m:t>=</m:t>
        </m:r>
        <m:r>
          <m:rPr>
            <m:sty m:val="p"/>
          </m:rPr>
          <m:t>1</m:t>
        </m:r>
      </m:oMath>
      <w:r>
        <w:rPr>
          <w:rFonts w:eastAsia="Georgia" w:cs="Georgia" w:ascii="Georgia" w:hAnsi="Georgia"/>
        </w:rPr>
        <w:t xml:space="preserve"> ) et leurs dérivées se raccordent en </w:t>
      </w:r>
      <m:oMath>
        <m:r>
          <m:rPr>
            <m:sty m:val="i"/>
          </m:rPr>
          <m:t>r</m:t>
        </m:r>
        <m:r>
          <m:rPr>
            <m:sty m:val="p"/>
          </m:rPr>
          <m:t>=</m:t>
        </m:r>
        <m:r>
          <m:rPr>
            <m:sty m:val="i"/>
          </m:rPr>
          <m:t>R</m:t>
        </m:r>
      </m:oMath>
      <w:r>
        <w:rPr/>
        <w:t xml:space="preserve">.</w:t>
      </w:r>
      <w:r>
        <w:rPr/>
        <w:br w:type="textWrapping"/>
      </w:r>
      <m:oMath>
        <m:r>
          <m:rPr>
            <m:sty m:val="i"/>
          </m:rPr>
          <m:t>◻</m:t>
        </m:r>
        <m:r>
          <m:rPr>
            <m:sty m:val="p"/>
          </m:rPr>
          <m:t>25</m:t>
        </m:r>
      </m:oMath>
      <w:r>
        <w:rPr>
          <w:rFonts w:eastAsia="Georgia" w:cs="Georgia" w:ascii="Georgia" w:hAnsi="Georgia"/>
        </w:rPr>
        <w:t xml:space="preserve"> - Trouver la dépendance de </w:t>
      </w:r>
      <m:oMath>
        <m:r>
          <m:rPr>
            <m:sty m:val="i"/>
          </m:rPr>
          <m:t>R</m:t>
        </m:r>
      </m:oMath>
      <w:r>
        <w:rPr/>
        <w:t xml:space="preserve"> en fonction de </w:t>
      </w:r>
      <m:oMath>
        <m:r>
          <m:rPr>
            <m:sty m:val="i"/>
          </m:rPr>
          <m:t>v</m:t>
        </m:r>
        <m:r>
          <m:rPr>
            <m:sty m:val="p"/>
          </m:rPr>
          <m:t>,</m:t>
        </m:r>
        <m:r>
          <m:rPr>
            <m:sty m:val="i"/>
          </m:rPr>
          <m:t>a</m:t>
        </m:r>
      </m:oMath>
      <w:r>
        <w:rPr/>
        <w:t xml:space="preserve"> et </w:t>
      </w:r>
      <m:oMath>
        <m:sSub>
          <m:sSubPr/>
          <m:e>
            <m:r>
              <m:rPr>
                <m:sty m:val="i"/>
              </m:rPr>
              <m:t>u</m:t>
            </m:r>
          </m:e>
          <m:sub>
            <m:r>
              <m:rPr>
                <m:sty m:val="p"/>
              </m:rPr>
              <m:t>0</m:t>
            </m:r>
          </m:sub>
        </m:sSub>
      </m:oMath>
      <w:r>
        <w:rPr>
          <w:rFonts w:eastAsia="Georgia" w:cs="Georgia" w:ascii="Georgia" w:hAnsi="Georgia"/>
        </w:rPr>
        <w:t xml:space="preserve">. Comparer au résultat de la question 14.</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c56648f795b6ab375f2a409e936e6d21e276a87.jpg" TargetMode="Internal"/><Relationship Id="rId6" Type="http://schemas.openxmlformats.org/officeDocument/2006/relationships/image" Target="media/image-2bb6212e80d0ef547712d127f4e6e1773635ba93.jpg" TargetMode="Internal"/><Relationship Id="rId7" Type="http://schemas.openxmlformats.org/officeDocument/2006/relationships/image" Target="media/image-731f533262badcb2572a82cb5458ebf06ade859c.jpg" TargetMode="Internal"/><Relationship Id="rId8" Type="http://schemas.openxmlformats.org/officeDocument/2006/relationships/image" Target="media/image-a723a1a38b2e6c11797a84941ecd628e1ada65e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2025-09-04T21:45:05.107Z</dcterms:created>
  <dcterms:modified xsi:type="dcterms:W3CDTF">2025-09-04T21:45:05.107Z</dcterms:modified>
</cp:coreProperties>
</file>