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2005 PHYS. I</w:t>
      </w:r>
    </w:p>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2005</w:t>
      </w:r>
    </w:p>
    <w:p>
      <w:pPr>
        <w:spacing w:line="271" w:before="330" w:lineRule="auto"/>
      </w:pPr>
      <w:r>
        <w:rPr>
          <w:rFonts w:eastAsia="Georgia" w:cs="Georgia" w:ascii="Georgia" w:hAnsi="Georgia"/>
          <w:b/>
          <w:sz w:val="42"/>
        </w:rPr>
        <w:t xml:space="preserve">PREMIÈRE ÉPREUVE DE PHYSIQUE</w:t>
      </w:r>
    </w:p>
    <w:p>
      <w:pPr>
        <w:spacing w:line="271" w:before="330" w:lineRule="auto"/>
      </w:pPr>
      <w:r>
        <w:rPr>
          <w:rFonts w:eastAsia="Georgia" w:cs="Georgia" w:ascii="Georgia" w:hAnsi="Georgia"/>
          <w:b/>
          <w:sz w:val="42"/>
        </w:rPr>
        <w:t xml:space="preserve">Filière PC</w:t>
      </w:r>
    </w:p>
    <w:p>
      <w:pPr>
        <w:spacing w:after="220" w:lineRule="auto"/>
      </w:pP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Sujet mis à disposition des concours : Cycle international, ENSTIM, INT, TPE-EIVP</w:t>
      </w:r>
      <w:r>
        <w:rPr/>
        <w:br w:type="textWrapping"/>
      </w:r>
      <w:r>
        <w:rPr>
          <w:rFonts w:eastAsia="Georgia" w:cs="Georgia" w:ascii="Georgia" w:hAnsi="Georgia"/>
        </w:rPr>
        <w:t xml:space="preserve">Les candidats sont priés de mentionner de façon apparente sur la première page de la copie :</w:t>
      </w:r>
    </w:p>
    <w:p>
      <w:pPr>
        <w:spacing w:line="271" w:before="330" w:lineRule="auto"/>
      </w:pPr>
      <w:r>
        <w:rPr>
          <w:b/>
          <w:sz w:val="42"/>
        </w:rPr>
        <w:t xml:space="preserve">PHYSIQUE I -PC</w:t>
      </w:r>
    </w:p>
    <w:p>
      <w:pPr>
        <w:spacing w:after="220" w:lineRule="auto"/>
      </w:pPr>
      <w:r>
        <w:rPr>
          <w:rFonts w:eastAsia="Georgia" w:cs="Georgia" w:ascii="Georgia" w:hAnsi="Georgia"/>
        </w:rPr>
        <w:t xml:space="preserve">L'énoncé de cette épreuve, particulière aux candidats de la filière PC, comporte 5 pages.</w:t>
      </w:r>
    </w:p>
    <w:p>
      <w:pPr>
        <w:numPr>
          <w:ilvl w:val="0"/>
          <w:numId w:val="1"/>
        </w:numPr>
        <w:spacing w:lineRule="auto"/>
      </w:pPr>
      <w:r>
        <w:rPr>
          <w:rFonts w:eastAsia="Georgia" w:cs="Georgia" w:ascii="Georgia" w:hAnsi="Georgia"/>
        </w:rPr>
        <w:t xml:space="preserve">Si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w:t>
      </w:r>
    </w:p>
    <w:p>
      <w:pPr>
        <w:numPr>
          <w:ilvl w:val="0"/>
          <w:numId w:val="1"/>
        </w:numPr>
        <w:spacing w:lineRule="auto"/>
      </w:pPr>
      <w:r>
        <w:rPr/>
        <w:t xml:space="preserve">Notations : vecteur </w:t>
      </w:r>
      <m:oMath>
        <m:r>
          <m:rPr>
            <m:sty m:val="p"/>
          </m:rPr>
          <m:t>→</m:t>
        </m:r>
        <m:r>
          <m:rPr>
            <m:sty m:val="b"/>
          </m:rPr>
          <m:t>V</m:t>
        </m:r>
      </m:oMath>
      <w:r>
        <w:rPr>
          <w:rFonts w:eastAsia="Georgia" w:cs="Georgia" w:ascii="Georgia" w:hAnsi="Georgia"/>
        </w:rPr>
        <w:t xml:space="preserve"> (on pourra écrire </w:t>
      </w:r>
      <m:oMath>
        <m:acc>
          <m:accPr>
            <m:chr m:val="⃗"/>
          </m:accPr>
          <m:e>
            <m:r>
              <m:rPr>
                <m:sty m:val="i"/>
              </m:rPr>
              <m:t>V</m:t>
            </m:r>
          </m:e>
        </m:acc>
      </m:oMath>
      <w:r>
        <w:rPr>
          <w:rFonts w:eastAsia="Georgia" w:cs="Georgia" w:ascii="Georgia" w:hAnsi="Georgia"/>
        </w:rPr>
        <w:t xml:space="preserve"> ); vecteur unitaire de la coordonnée </w:t>
      </w:r>
      <m:oMath>
        <m:r>
          <m:rPr>
            <m:sty m:val="i"/>
          </m:rPr>
          <m:t>c</m:t>
        </m:r>
        <m:r>
          <m:rPr>
            <m:sty m:val="p"/>
          </m:rPr>
          <m:t>:</m:t>
        </m:r>
        <m:acc>
          <m:accPr>
            <m:chr m:val="ˆ"/>
          </m:accPr>
          <m:e>
            <m:r>
              <m:rPr>
                <m:sty m:val="b"/>
              </m:rPr>
              <m:t>c</m:t>
            </m:r>
          </m:e>
        </m:acc>
      </m:oMath>
      <w:r>
        <w:rPr/>
        <w:t xml:space="preserve">.</w:t>
      </w:r>
    </w:p>
    <w:p>
      <w:pPr>
        <w:spacing w:line="271" w:before="330" w:lineRule="auto"/>
      </w:pPr>
      <w:r>
        <w:rPr>
          <w:b/>
          <w:sz w:val="42"/>
        </w:rPr>
        <w:t xml:space="preserve">CHAUFFAGE PAR MICRO-ONDES</w:t>
      </w:r>
    </w:p>
    <w:p>
      <w:pPr>
        <w:spacing w:after="220" w:lineRule="auto"/>
      </w:pPr>
      <w:r>
        <w:rPr>
          <w:rFonts w:eastAsia="Georgia" w:cs="Georgia" w:ascii="Georgia" w:hAnsi="Georgia"/>
        </w:rPr>
        <w:t xml:space="preserve">Ce problème s'intéresse aux transferts énergétiques entre un très grand nombre, noté </w:t>
      </w:r>
      <m:oMath>
        <m:r>
          <m:rPr>
            <m:sty m:val="i"/>
          </m:rPr>
          <m:t>N</m:t>
        </m:r>
      </m:oMath>
      <w:r>
        <w:rPr>
          <w:rFonts w:eastAsia="Georgia" w:cs="Georgia" w:ascii="Georgia" w:hAnsi="Georgia"/>
        </w:rPr>
        <w:t xml:space="preserve">, de molécules d'eau et le champ électrique d'une onde centimétrique.</w:t>
      </w:r>
    </w:p>
    <w:p>
      <w:pPr>
        <w:spacing w:line="271" w:before="330" w:lineRule="auto"/>
      </w:pPr>
      <w:r>
        <w:rPr>
          <w:b/>
          <w:sz w:val="42"/>
        </w:rPr>
        <w:t xml:space="preserve">Formulaire</w:t>
      </w:r>
    </w:p>
    <w:p>
      <w:pPr>
        <w:spacing w:after="220" w:lineRule="auto"/>
      </w:pPr>
      <w:r>
        <w:rPr>
          <w:rFonts w:eastAsia="Georgia" w:cs="Georgia" w:ascii="Georgia" w:hAnsi="Georgia"/>
        </w:rPr>
        <w:t xml:space="preserve">— Énergie potentielle </w:t>
      </w:r>
      <m:oMath>
        <m:sSub>
          <m:sSubPr/>
          <m:e>
            <m:r>
              <m:rPr>
                <m:sty m:val="i"/>
              </m:rPr>
              <m:t>W</m:t>
            </m:r>
          </m:e>
          <m:sub>
            <m:r>
              <m:rPr>
                <m:sty m:val="i"/>
              </m:rPr>
              <m:t>P</m:t>
            </m:r>
          </m:sub>
        </m:sSub>
      </m:oMath>
      <w:r>
        <w:rPr>
          <w:rFonts w:eastAsia="Georgia" w:cs="Georgia" w:ascii="Georgia" w:hAnsi="Georgia"/>
        </w:rPr>
        <w:t xml:space="preserve"> du dipôle électrique </w:t>
      </w:r>
      <m:oMath>
        <m:r>
          <m:rPr>
            <m:sty m:val="b"/>
          </m:rPr>
          <m:t>p</m:t>
        </m:r>
      </m:oMath>
      <w:r>
        <w:rPr>
          <w:rFonts w:eastAsia="Georgia" w:cs="Georgia" w:ascii="Georgia" w:hAnsi="Georgia"/>
        </w:rPr>
        <w:t xml:space="preserve"> dans le champ extérieur </w:t>
      </w:r>
      <m:oMath>
        <m:r>
          <m:rPr>
            <m:sty m:val="b"/>
          </m:rPr>
          <m:t>E</m:t>
        </m:r>
        <m:r>
          <m:rPr>
            <m:sty m:val="p"/>
          </m:rPr>
          <m:t>:</m:t>
        </m:r>
        <m:sSub>
          <m:sSubPr/>
          <m:e>
            <m:r>
              <m:rPr>
                <m:sty m:val="i"/>
              </m:rPr>
              <m:t>W</m:t>
            </m:r>
          </m:e>
          <m:sub>
            <m:r>
              <m:rPr>
                <m:sty m:val="i"/>
              </m:rPr>
              <m:t>p</m:t>
            </m:r>
          </m:sub>
        </m:sSub>
        <m:r>
          <m:rPr>
            <m:sty m:val="p"/>
          </m:rPr>
          <m:t>=</m:t>
        </m:r>
        <m:r>
          <m:rPr>
            <m:sty m:val="p"/>
          </m:rPr>
          <m:t>−</m:t>
        </m:r>
        <m:r>
          <m:rPr>
            <m:sty m:val="b"/>
          </m:rPr>
          <m:t>p</m:t>
        </m:r>
        <m:r>
          <m:rPr>
            <m:sty m:val="p"/>
          </m:rPr>
          <m:t>.</m:t>
        </m:r>
        <m:r>
          <m:rPr>
            <m:sty m:val="b"/>
          </m:rPr>
          <m:t>E</m:t>
        </m:r>
      </m:oMath>
      <w:r>
        <w:rPr/>
        <w:t xml:space="preserve">.</w:t>
      </w:r>
    </w:p>
    <w:p>
      <w:pPr>
        <w:numPr>
          <w:ilvl w:val="0"/>
          <w:numId w:val="2"/>
        </w:numPr>
        <w:spacing w:lineRule="auto"/>
      </w:pPr>
      <w:r>
        <w:rPr/>
        <w:t xml:space="preserve">Moment </w:t>
      </w:r>
      <m:oMath>
        <m:r>
          <m:rPr>
            <m:sty m:val="b"/>
          </m:rPr>
          <m:t>M</m:t>
        </m:r>
      </m:oMath>
      <w:r>
        <w:rPr>
          <w:rFonts w:eastAsia="Georgia" w:cs="Georgia" w:ascii="Georgia" w:hAnsi="Georgia"/>
        </w:rPr>
        <w:t xml:space="preserve"> du champ extérieur </w:t>
      </w:r>
      <m:oMath>
        <m:r>
          <m:rPr>
            <m:sty m:val="b"/>
          </m:rPr>
          <m:t>E</m:t>
        </m:r>
        <m:r>
          <m:rPr>
            <m:sty m:val="p"/>
          </m:rPr>
          <m:t>(</m:t>
        </m:r>
        <m:r>
          <m:rPr>
            <m:sty m:val="i"/>
          </m:rPr>
          <m:t>t</m:t>
        </m:r>
        <m:r>
          <m:rPr>
            <m:sty m:val="p"/>
          </m:rPr>
          <m:t>)</m:t>
        </m:r>
      </m:oMath>
      <w:r>
        <w:rPr>
          <w:rFonts w:eastAsia="Georgia" w:cs="Georgia" w:ascii="Georgia" w:hAnsi="Georgia"/>
        </w:rPr>
        <w:t xml:space="preserve"> sur le dipôle </w:t>
      </w:r>
      <m:oMath>
        <m:r>
          <m:rPr>
            <m:sty m:val="b"/>
          </m:rPr>
          <m:t>p</m:t>
        </m:r>
        <m:r>
          <m:rPr>
            <m:sty m:val="p"/>
          </m:rPr>
          <m:t>:</m:t>
        </m:r>
        <m:r>
          <m:rPr>
            <m:sty m:val="b"/>
          </m:rPr>
          <m:t>M</m:t>
        </m:r>
        <m:r>
          <m:rPr>
            <m:sty m:val="p"/>
          </m:rPr>
          <m:t>=</m:t>
        </m:r>
        <m:r>
          <m:rPr>
            <m:sty m:val="b"/>
          </m:rPr>
          <m:t>p</m:t>
        </m:r>
        <m:r>
          <m:rPr>
            <m:sty m:val="p"/>
          </m:rPr>
          <m:t>∧</m:t>
        </m:r>
        <m:r>
          <m:rPr>
            <m:sty m:val="b"/>
          </m:rPr>
          <m:t>E</m:t>
        </m:r>
      </m:oMath>
      <w:r>
        <w:rPr/>
        <w:t xml:space="preserve">.</w:t>
      </w:r>
    </w:p>
    <w:p>
      <w:pPr>
        <w:numPr>
          <w:ilvl w:val="0"/>
          <w:numId w:val="2"/>
        </w:numPr>
        <w:spacing w:lineRule="auto"/>
      </w:pPr>
      <w:r>
        <w:rPr/>
        <w:t xml:space="preserve">Valeur moyenne temporelle de la grandeur </w:t>
      </w:r>
      <m:oMath>
        <m:r>
          <m:rPr>
            <m:sty m:val="i"/>
          </m:rPr>
          <m:t>G</m:t>
        </m:r>
      </m:oMath>
      <w:r>
        <w:rPr/>
        <w:t xml:space="preserve"> : on convient que </w:t>
      </w:r>
      <m:oMath>
        <m:acc>
          <m:accPr>
            <m:chr m:val="‾"/>
          </m:accPr>
          <m:e>
            <m:r>
              <m:rPr>
                <m:sty m:val="i"/>
              </m:rPr>
              <m:t>G</m:t>
            </m:r>
          </m:e>
        </m:acc>
        <m:r>
          <m:rPr>
            <m:sty m:val="p"/>
          </m:rPr>
          <m:t>=</m:t>
        </m:r>
        <m:sSub>
          <m:sSubPr/>
          <m:e>
            <m:r>
              <m:rPr>
                <m:sty m:val="p"/>
              </m:rPr>
              <m:t>lim</m:t>
            </m:r>
          </m:e>
          <m:sub>
            <m:r>
              <m:rPr>
                <m:sty m:val="i"/>
              </m:rPr>
              <m:t>T</m:t>
            </m:r>
            <m:r>
              <m:rPr>
                <m:sty m:val="p"/>
              </m:rPr>
              <m:t>→</m:t>
            </m:r>
            <m:r>
              <m:rPr>
                <m:sty m:val="p"/>
              </m:rPr>
              <m:t>∞</m:t>
            </m:r>
          </m:sub>
        </m:sSub>
        <m:r>
          <m:rPr>
            <m:sty m:val="p"/>
          </m:rPr>
          <m:t xml:space="preserve"> </m:t>
        </m:r>
        <m:f>
          <m:fPr>
            <m:ctrlPr>
              <w:rPr>
                <w:rFonts w:ascii="Cambria Math" w:hAnsi="Cambria Math"/>
              </w:rPr>
            </m:ctrlPr>
          </m:fPr>
          <m:num>
            <m:r>
              <m:rPr>
                <m:sty m:val="p"/>
              </m:rPr>
              <m:t>1</m:t>
            </m:r>
          </m:num>
          <m:den>
            <m:r>
              <m:rPr>
                <m:sty m:val="i"/>
              </m:rPr>
              <m:t>T</m:t>
            </m:r>
          </m:den>
        </m:f>
        <m:sSubSup>
          <m:sSubSupPr/>
          <m:e>
            <m:r>
              <m:rPr>
                <m:sty m:val="p"/>
              </m:rPr>
              <m:t>∫</m:t>
            </m:r>
          </m:e>
          <m:sub>
            <m:r>
              <m:rPr>
                <m:sty m:val="p"/>
              </m:rPr>
              <m:t>0</m:t>
            </m:r>
          </m:sub>
          <m:sup>
            <m:r>
              <m:rPr>
                <m:sty m:val="i"/>
              </m:rPr>
              <m:t>T</m:t>
            </m:r>
          </m:sup>
        </m:sSubSup>
        <m:r>
          <m:rPr>
            <m:sty m:val="p"/>
          </m:rPr>
          <m:t xml:space="preserve"> </m:t>
        </m:r>
        <m:r>
          <m:rPr>
            <m:sty m:val="i"/>
          </m:rPr>
          <m:t>G</m:t>
        </m:r>
        <m:r>
          <m:rPr>
            <m:sty m:val="p"/>
          </m:rPr>
          <m:t>(</m:t>
        </m:r>
        <m:r>
          <m:rPr>
            <m:sty m:val="i"/>
          </m:rPr>
          <m:t>t</m:t>
        </m:r>
        <m:r>
          <m:rPr>
            <m:sty m:val="p"/>
          </m:rPr>
          <m:t>)</m:t>
        </m:r>
        <m:r>
          <m:rPr>
            <m:sty m:val="p"/>
          </m:rPr>
          <m:t>d</m:t>
        </m:r>
        <m:r>
          <m:rPr>
            <m:sty m:val="i"/>
          </m:rPr>
          <m:t>t</m:t>
        </m:r>
      </m:oMath>
      <w:r>
        <w:rPr/>
        <w:t xml:space="preserve">.</w:t>
      </w:r>
      <w:r>
        <w:rPr/>
        <w:br w:type="textWrapping"/>
      </w:r>
      <w:r>
        <w:rPr>
          <w:rFonts w:eastAsia="Georgia" w:cs="Georgia" w:ascii="Georgia" w:hAnsi="Georgia"/>
        </w:rPr>
        <w:t xml:space="preserve">— Valeur moyenne d'ensemble (spatiale) (sommation sur les </w:t>
      </w:r>
      <m:oMath>
        <m:r>
          <m:rPr>
            <m:sty m:val="i"/>
          </m:rPr>
          <m:t>N</m:t>
        </m:r>
      </m:oMath>
      <w:r>
        <w:rPr>
          <w:rFonts w:eastAsia="Georgia" w:cs="Georgia" w:ascii="Georgia" w:hAnsi="Georgia"/>
        </w:rPr>
        <w:t xml:space="preserve"> molécules) : </w:t>
      </w:r>
      <m:oMath>
        <m:r>
          <m:rPr>
            <m:sty m:val="p"/>
          </m:rPr>
          <m:t>⟨</m:t>
        </m:r>
        <m:r>
          <m:rPr>
            <m:sty m:val="i"/>
          </m:rPr>
          <m:t>G</m:t>
        </m:r>
        <m:r>
          <m:rPr>
            <m:sty m:val="p"/>
          </m:rPr>
          <m:t>⟩</m:t>
        </m:r>
        <m:r>
          <m:rPr>
            <m:sty m:val="p"/>
          </m:rPr>
          <m:t>=</m:t>
        </m:r>
        <m:f>
          <m:fPr>
            <m:ctrlPr>
              <w:rPr>
                <w:rFonts w:ascii="Cambria Math" w:hAnsi="Cambria Math"/>
              </w:rPr>
            </m:ctrlPr>
          </m:fPr>
          <m:num>
            <m:r>
              <m:rPr>
                <m:sty m:val="p"/>
              </m:rPr>
              <m:t>1</m:t>
            </m:r>
          </m:num>
          <m:den>
            <m:r>
              <m:rPr>
                <m:sty m:val="i"/>
              </m:rPr>
              <m:t>N</m:t>
            </m:r>
          </m:den>
        </m:f>
        <m:sSubSup>
          <m:sSubSupPr/>
          <m:e>
            <m:r>
              <m:rPr>
                <m:sty m:val="p"/>
              </m:rPr>
              <m:t>∑</m:t>
            </m:r>
          </m:e>
          <m:sub>
            <m:r>
              <m:rPr>
                <m:sty m:val="i"/>
              </m:rPr>
              <m:t>i</m:t>
            </m:r>
            <m:r>
              <m:rPr>
                <m:sty m:val="p"/>
              </m:rPr>
              <m:t>=</m:t>
            </m:r>
            <m:r>
              <m:rPr>
                <m:sty m:val="p"/>
              </m:rPr>
              <m:t>1</m:t>
            </m:r>
          </m:sub>
          <m:sup>
            <m:r>
              <m:rPr>
                <m:sty m:val="i"/>
              </m:rPr>
              <m:t>N</m:t>
            </m:r>
          </m:sup>
        </m:sSubSup>
        <m:r>
          <m:rPr>
            <m:sty m:val="p"/>
          </m:rPr>
          <m:t xml:space="preserve"> </m:t>
        </m:r>
        <m:sSub>
          <m:sSubPr/>
          <m:e>
            <m:r>
              <m:rPr>
                <m:sty m:val="i"/>
              </m:rPr>
              <m:t>G</m:t>
            </m:r>
          </m:e>
          <m:sub>
            <m:r>
              <m:rPr>
                <m:sty m:val="i"/>
              </m:rPr>
              <m:t>i</m:t>
            </m:r>
          </m:sub>
        </m:sSub>
      </m:oMath>
      <w:r>
        <w:rPr/>
        <w:t xml:space="preserve">.</w:t>
      </w:r>
    </w:p>
    <w:p>
      <w:pPr>
        <w:numPr>
          <w:ilvl w:val="0"/>
          <w:numId w:val="2"/>
        </w:numPr>
        <w:spacing w:lineRule="auto"/>
      </w:pPr>
      <w:r>
        <w:rPr/>
        <w:t xml:space="preserve">Soit </w:t>
      </w:r>
      <m:oMath>
        <m:r>
          <m:rPr>
            <m:sty m:val="b"/>
          </m:rPr>
          <m:t>X</m:t>
        </m:r>
      </m:oMath>
      <w:r>
        <w:rPr>
          <w:rFonts w:eastAsia="Georgia" w:cs="Georgia" w:ascii="Georgia" w:hAnsi="Georgia"/>
        </w:rPr>
        <w:t xml:space="preserve"> un vecteur attaché à un solide en mouvement et </w:t>
      </w:r>
      <m:oMath>
        <m:r>
          <m:rPr>
            <m:sty m:val="b"/>
          </m:rPr>
          <m:t>Ω</m:t>
        </m:r>
      </m:oMath>
      <w:r>
        <w:rPr>
          <w:rFonts w:eastAsia="Georgia" w:cs="Georgia" w:ascii="Georgia" w:hAnsi="Georgia"/>
        </w:rPr>
        <w:t xml:space="preserve"> le vecteur rotation instantanée de ce solide : </w:t>
      </w:r>
      <m:oMath>
        <m:f>
          <m:fPr>
            <m:ctrlPr>
              <w:rPr>
                <w:rFonts w:ascii="Cambria Math" w:hAnsi="Cambria Math"/>
              </w:rPr>
            </m:ctrlPr>
          </m:fPr>
          <m:num>
            <m:r>
              <m:rPr>
                <m:sty m:val="p"/>
              </m:rPr>
              <m:t>d</m:t>
            </m:r>
            <m:r>
              <m:rPr>
                <m:sty m:val="b"/>
              </m:rPr>
              <m:t>X</m:t>
            </m:r>
          </m:num>
          <m:den>
            <m:r>
              <m:rPr>
                <m:sty m:val="p"/>
              </m:rPr>
              <m:t>d</m:t>
            </m:r>
            <m:r>
              <m:rPr>
                <m:sty m:val="i"/>
              </m:rPr>
              <m:t>t</m:t>
            </m:r>
          </m:den>
        </m:f>
        <m:r>
          <m:rPr>
            <m:sty m:val="p"/>
          </m:rPr>
          <m:t>=</m:t>
        </m:r>
        <m:r>
          <m:rPr>
            <m:sty m:val="p"/>
          </m:rPr>
          <m:t>Ω</m:t>
        </m:r>
        <m:r>
          <m:rPr>
            <m:sty m:val="p"/>
          </m:rPr>
          <m:t>∧</m:t>
        </m:r>
        <m:r>
          <m:rPr>
            <m:sty m:val="b"/>
          </m:rPr>
          <m:t>X</m:t>
        </m:r>
      </m:oMath>
      <w:r>
        <w:rPr/>
        <w:t xml:space="preserve">.</w:t>
      </w:r>
    </w:p>
    <w:p>
      <w:pPr>
        <w:numPr>
          <w:ilvl w:val="0"/>
          <w:numId w:val="2"/>
        </w:numPr>
        <w:spacing w:lineRule="auto"/>
      </w:pPr>
      <w:r>
        <w:rPr/>
        <w:t xml:space="preserve">Produit mixte : </w:t>
      </w:r>
      <m:oMath>
        <m:r>
          <m:rPr>
            <m:sty m:val="p"/>
          </m:rPr>
          <m:t>(</m:t>
        </m:r>
        <m:r>
          <m:rPr>
            <m:sty m:val="b"/>
          </m:rPr>
          <m:t>a</m:t>
        </m:r>
        <m:r>
          <m:rPr>
            <m:sty m:val="p"/>
          </m:rPr>
          <m:t>,</m:t>
        </m:r>
        <m:r>
          <m:rPr>
            <m:sty m:val="b"/>
          </m:rPr>
          <m:t>b</m:t>
        </m:r>
        <m:r>
          <m:rPr>
            <m:sty m:val="p"/>
          </m:rPr>
          <m:t>,</m:t>
        </m:r>
        <m:r>
          <m:rPr>
            <m:sty m:val="b"/>
          </m:rPr>
          <m:t>c</m:t>
        </m:r>
        <m:r>
          <m:rPr>
            <m:sty m:val="p"/>
          </m:rPr>
          <m:t>)</m:t>
        </m:r>
        <m:r>
          <m:rPr>
            <m:sty m:val="p"/>
          </m:rPr>
          <m:t>=</m:t>
        </m:r>
        <m:r>
          <m:rPr>
            <m:sty m:val="p"/>
          </m:rPr>
          <m:t>(</m:t>
        </m:r>
        <m:r>
          <m:rPr>
            <m:sty m:val="b"/>
          </m:rPr>
          <m:t>a</m:t>
        </m:r>
        <m:r>
          <m:rPr>
            <m:sty m:val="p"/>
          </m:rPr>
          <m:t>∧</m:t>
        </m:r>
        <m:r>
          <m:rPr>
            <m:sty m:val="b"/>
          </m:rPr>
          <m:t>b</m:t>
        </m:r>
        <m:r>
          <m:rPr>
            <m:sty m:val="p"/>
          </m:rPr>
          <m:t>)</m:t>
        </m:r>
        <m:r>
          <m:rPr>
            <m:sty m:val="p"/>
          </m:rPr>
          <m:t>.</m:t>
        </m:r>
        <m:r>
          <m:rPr>
            <m:sty m:val="b"/>
          </m:rPr>
          <m:t>c</m:t>
        </m:r>
        <m:r>
          <m:rPr>
            <m:sty m:val="p"/>
          </m:rPr>
          <m:t>=</m:t>
        </m:r>
        <m:r>
          <m:rPr>
            <m:sty m:val="p"/>
          </m:rPr>
          <m:t>(</m:t>
        </m:r>
        <m:r>
          <m:rPr>
            <m:sty m:val="b"/>
          </m:rPr>
          <m:t>b</m:t>
        </m:r>
        <m:r>
          <m:rPr>
            <m:sty m:val="p"/>
          </m:rPr>
          <m:t>∧</m:t>
        </m:r>
        <m:r>
          <m:rPr>
            <m:sty m:val="b"/>
          </m:rPr>
          <m:t>c</m:t>
        </m:r>
        <m:r>
          <m:rPr>
            <m:sty m:val="p"/>
          </m:rPr>
          <m:t>)</m:t>
        </m:r>
        <m:r>
          <m:rPr>
            <m:sty m:val="p"/>
          </m:rPr>
          <m:t>.</m:t>
        </m:r>
        <m:r>
          <m:rPr>
            <m:sty m:val="b"/>
          </m:rPr>
          <m:t>a</m:t>
        </m:r>
        <m:r>
          <m:rPr>
            <m:sty m:val="p"/>
          </m:rPr>
          <m:t>=</m:t>
        </m:r>
        <m:r>
          <m:rPr>
            <m:sty m:val="p"/>
          </m:rPr>
          <m:t>(</m:t>
        </m:r>
        <m:r>
          <m:rPr>
            <m:sty m:val="b"/>
          </m:rPr>
          <m:t>c</m:t>
        </m:r>
        <m:r>
          <m:rPr>
            <m:sty m:val="p"/>
          </m:rPr>
          <m:t>∧</m:t>
        </m:r>
        <m:r>
          <m:rPr>
            <m:sty m:val="b"/>
          </m:rPr>
          <m:t>a</m:t>
        </m:r>
        <m:r>
          <m:rPr>
            <m:sty m:val="p"/>
          </m:rPr>
          <m:t>)</m:t>
        </m:r>
        <m:r>
          <m:rPr>
            <m:sty m:val="p"/>
          </m:rPr>
          <m:t>.</m:t>
        </m:r>
        <m:r>
          <m:rPr>
            <m:sty m:val="b"/>
          </m:rPr>
          <m:t>b</m:t>
        </m:r>
      </m:oMath>
      <w:r>
        <w:rPr/>
        <w:t xml:space="preserve">.</w:t>
      </w:r>
    </w:p>
    <w:p>
      <w:pPr>
        <w:spacing w:line="271" w:before="330" w:lineRule="auto"/>
      </w:pPr>
      <w:r>
        <w:rPr>
          <w:b/>
          <w:sz w:val="42"/>
        </w:rPr>
        <w:t xml:space="preserve">Grandeurs fondamentales</w:t>
      </w:r>
    </w:p>
    <w:p>
      <w:pPr>
        <w:spacing w:after="220" w:lineRule="auto"/>
      </w:pPr>
      <w:r>
        <w:rPr>
          <w:rFonts w:eastAsia="Georgia" w:cs="Georgia" w:ascii="Georgia" w:hAnsi="Georgia"/>
        </w:rPr>
        <w:t xml:space="preserve">Célérité de la lumière </w:t>
      </w:r>
      <m:oMath>
        <m:r>
          <m:rPr>
            <m:sty m:val="p"/>
          </m:rPr>
          <m:t xml:space="preserve"> </m:t>
        </m:r>
        <m:sSub>
          <m:sSubPr/>
          <m:e>
            <m:r>
              <m:rPr>
                <m:sty m:val="i"/>
              </m:rPr>
              <m:t>c</m:t>
            </m:r>
          </m:e>
          <m:sub>
            <m:r>
              <m:rPr>
                <m:sty m:val="p"/>
              </m:rPr>
              <m:t>0</m:t>
            </m:r>
          </m:sub>
        </m:sSub>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p>
    <w:p>
      <w:pPr>
        <w:spacing w:after="220" w:lineRule="auto"/>
      </w:pPr>
      <w:r>
        <w:rPr/>
        <w:t xml:space="preserve">Nombre d'Avogadro </w:t>
      </w:r>
      <m:oMath>
        <m:r>
          <m:rPr>
            <m:sty m:val="p"/>
          </m:rPr>
          <m:t xml:space="preserve"> </m:t>
        </m:r>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br w:type="textWrapping"/>
      </w:r>
      <w:r>
        <w:rPr>
          <w:rFonts w:eastAsia="Georgia" w:cs="Georgia" w:ascii="Georgia" w:hAnsi="Georgia"/>
        </w:rPr>
        <w:t xml:space="preserve">Perméabilité magnétique du vide </w:t>
      </w:r>
      <m:oMath>
        <m:r>
          <m:rPr>
            <m:sty m:val="p"/>
          </m:rPr>
          <m:t xml:space="preserve"> </m:t>
        </m:r>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br w:type="textWrapping"/>
      </w:r>
      <w:r>
        <w:rPr/>
        <w:t xml:space="preserve">Masses molaires </w:t>
      </w:r>
      <m:oMath>
        <m:r>
          <m:rPr>
            <m:sty m:val="p"/>
          </m:rPr>
          <m:t xml:space="preserve"> </m:t>
        </m:r>
        <m:sSub>
          <m:sSubPr/>
          <m:e>
            <m:r>
              <m:rPr>
                <m:sty m:val="i"/>
              </m:rPr>
              <m:t>M</m:t>
            </m:r>
          </m:e>
          <m:sub>
            <m:sSub>
              <m:sSubPr/>
              <m:e>
                <m:r>
                  <m:rPr>
                    <m:sty m:val="i"/>
                  </m:rPr>
                  <m:t>O</m:t>
                </m:r>
              </m:e>
              <m:sub>
                <m:r>
                  <m:rPr>
                    <m:sty m:val="p"/>
                  </m:rPr>
                  <m:t>2</m:t>
                </m:r>
              </m:sub>
            </m:sSub>
          </m:sub>
        </m:sSub>
        <m:r>
          <m:rPr>
            <m:sty m:val="p"/>
          </m:rPr>
          <m:t>=</m:t>
        </m:r>
        <m:r>
          <m:rPr>
            <m:sty m:val="p"/>
          </m:rPr>
          <m:t>32</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p"/>
          </m:rPr>
          <m:t>,</m:t>
        </m:r>
        <m:sSub>
          <m:sSubPr/>
          <m:e>
            <m:r>
              <m:rPr>
                <m:sty m:val="i"/>
              </m:rPr>
              <m:t>M</m:t>
            </m:r>
          </m:e>
          <m:sub>
            <m:sSub>
              <m:sSubPr/>
              <m:e>
                <m:r>
                  <m:rPr>
                    <m:sty m:val="i"/>
                  </m:rPr>
                  <m:t>H</m:t>
                </m:r>
              </m:e>
              <m:sub>
                <m:r>
                  <m:rPr>
                    <m:sty m:val="p"/>
                  </m:rPr>
                  <m:t>2</m:t>
                </m:r>
              </m:sub>
            </m:sSub>
          </m:sub>
        </m:sSub>
        <m:r>
          <m:rPr>
            <m:sty m:val="p"/>
          </m:rPr>
          <m:t>=</m:t>
        </m:r>
        <m:r>
          <m:rPr>
            <m:sty m:val="p"/>
          </m:rPr>
          <m:t>2</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p>
    <w:p>
      <w:pPr>
        <w:spacing w:line="271" w:before="330" w:lineRule="auto"/>
      </w:pPr>
      <w:r>
        <w:rPr>
          <w:rFonts w:eastAsia="Georgia" w:cs="Georgia" w:ascii="Georgia" w:hAnsi="Georgia"/>
          <w:b/>
          <w:sz w:val="42"/>
        </w:rPr>
        <w:t xml:space="preserve">I. Relaxation diélectrique</w:t>
      </w:r>
    </w:p>
    <w:p>
      <w:pPr>
        <w:spacing w:after="220" w:lineRule="auto"/>
      </w:pPr>
      <w:r>
        <w:rPr>
          <w:rFonts w:eastAsia="Georgia" w:cs="Georgia" w:ascii="Georgia" w:hAnsi="Georgia"/>
        </w:rPr>
        <w:t xml:space="preserve">_ 1 - À partir de vos connaissances des ordres de grandeur à l'échelle moléculaire, déterminer l'ordre de grandeur (puissance de dix et unité) du moment dipolaire </w:t>
      </w:r>
      <m:oMath>
        <m:r>
          <m:rPr>
            <m:sty m:val="i"/>
          </m:rPr>
          <m:t>μ</m:t>
        </m:r>
      </m:oMath>
      <w:r>
        <w:rPr>
          <w:rFonts w:eastAsia="Georgia" w:cs="Georgia" w:ascii="Georgia" w:hAnsi="Georgia"/>
        </w:rPr>
        <w:t xml:space="preserve"> de la molécule d'eau. Donner la définition du moment d'inertie </w:t>
      </w:r>
      <m:oMath>
        <m:r>
          <m:rPr>
            <m:sty m:val="i"/>
          </m:rPr>
          <m:t>J</m:t>
        </m:r>
      </m:oMath>
      <w:r>
        <w:rPr>
          <w:rFonts w:eastAsia="Georgia" w:cs="Georgia" w:ascii="Georgia" w:hAnsi="Georgia"/>
        </w:rPr>
        <w:t xml:space="preserve"> de la molécule par rapport à un axe passant par son barycentre. Évaluer de la même manière (puissance de dix et unité) son ordre de grandeur. Les molécules d'eau sont désormais modélisées comme des dipôles rigides de moment d'inertie </w:t>
      </w:r>
      <m:oMath>
        <m:r>
          <m:rPr>
            <m:sty m:val="i"/>
          </m:rPr>
          <m:t>J</m:t>
        </m:r>
      </m:oMath>
      <w:r>
        <w:rPr>
          <w:rFonts w:eastAsia="Georgia" w:cs="Georgia" w:ascii="Georgia" w:hAnsi="Georgia"/>
        </w:rPr>
        <w:t xml:space="preserve">; il n'y aura donc pas lieu de tenir compte des transitions électroniques intramoléculaires.</w:t>
      </w:r>
    </w:p>
    <w:p>
      <w:pPr>
        <w:numPr>
          <w:ilvl w:val="0"/>
          <w:numId w:val="3"/>
        </w:numPr>
        <w:spacing w:lineRule="auto"/>
      </w:pPr>
      <w:r>
        <w:rPr>
          <w:rFonts w:eastAsia="Georgia" w:cs="Georgia" w:ascii="Georgia" w:hAnsi="Georgia"/>
        </w:rPr>
        <w:t xml:space="preserve">2-Lorsqu'un très grand nombre de telles molécules est soumis à un champ électrique uniforme et constant </w:t>
      </w:r>
      <m:oMath>
        <m:r>
          <m:rPr>
            <m:sty m:val="b"/>
          </m:rPr>
          <m:t>E</m:t>
        </m:r>
        <m:r>
          <m:rPr>
            <m:sty m:val="p"/>
          </m:rPr>
          <m:t>=</m:t>
        </m:r>
        <m:r>
          <m:rPr>
            <m:sty m:val="i"/>
          </m:rPr>
          <m:t>E</m:t>
        </m:r>
        <m:acc>
          <m:accPr>
            <m:chr m:val="ˆ"/>
          </m:accPr>
          <m:e>
            <m:r>
              <m:rPr>
                <m:sty m:val="b"/>
              </m:rPr>
              <m:t>z</m:t>
            </m:r>
          </m:e>
        </m:acc>
      </m:oMath>
      <w:r>
        <w:rPr>
          <w:rFonts w:eastAsia="Georgia" w:cs="Georgia" w:ascii="Georgia" w:hAnsi="Georgia"/>
        </w:rPr>
        <w:t xml:space="preserve">, on constate que, à l'équilibre thermodynamique à la température </w:t>
      </w:r>
      <m:oMath>
        <m:r>
          <m:rPr>
            <m:sty m:val="i"/>
          </m:rPr>
          <m:t>T</m:t>
        </m:r>
      </m:oMath>
      <w:r>
        <w:rPr>
          <w:rFonts w:eastAsia="Georgia" w:cs="Georgia" w:ascii="Georgia" w:hAnsi="Georgia"/>
        </w:rPr>
        <w:t xml:space="preserve">, tout se passe comme si chaque molécule adoptait le même moment dipolaire électrique, nommé moment dipolaire moyen et noté </w:t>
      </w:r>
      <m:oMath>
        <m:r>
          <m:rPr>
            <m:sty m:val="p"/>
          </m:rPr>
          <m:t>⟨</m:t>
        </m:r>
        <m:r>
          <m:rPr>
            <m:sty m:val="b"/>
          </m:rPr>
          <m:t>p</m:t>
        </m:r>
        <m:sSub>
          <m:sSubPr/>
          <m:e>
            <m:r>
              <m:rPr>
                <m:sty m:val="p"/>
              </m:rPr>
              <m:t>⟩</m:t>
            </m:r>
          </m:e>
          <m:sub>
            <m:r>
              <m:rPr>
                <m:nor/>
              </m:rPr>
              <m:t>éq. </m:t>
            </m:r>
          </m:sub>
        </m:sSub>
      </m:oMath>
      <w:r>
        <w:rPr>
          <w:rFonts w:eastAsia="Georgia" w:cs="Georgia" w:ascii="Georgia" w:hAnsi="Georgia"/>
        </w:rPr>
        <w:t xml:space="preserve">. Ce moment dipolaire moyen dépend de la température </w:t>
      </w:r>
      <m:oMath>
        <m:r>
          <m:rPr>
            <m:sty m:val="i"/>
          </m:rPr>
          <m:t>T</m:t>
        </m:r>
      </m:oMath>
      <w:r>
        <w:rPr>
          <w:rFonts w:eastAsia="Georgia" w:cs="Georgia" w:ascii="Georgia" w:hAnsi="Georgia"/>
        </w:rPr>
        <w:t xml:space="preserve">. La température </w:t>
      </w:r>
      <m:oMath>
        <m:r>
          <m:rPr>
            <m:sty m:val="i"/>
          </m:rPr>
          <m:t>T</m:t>
        </m:r>
      </m:oMath>
      <w:r>
        <w:rPr>
          <w:rFonts w:eastAsia="Georgia" w:cs="Georgia" w:ascii="Georgia" w:hAnsi="Georgia"/>
        </w:rPr>
        <w:t xml:space="preserve"> détermine aussi les fluctuations de moment autour de sa valeur moyenne. Lorsque le champ est suffisamment faible, on pose </w:t>
      </w:r>
      <m:oMath>
        <m:r>
          <m:rPr>
            <m:sty m:val="p"/>
          </m:rPr>
          <m:t>⟨</m:t>
        </m:r>
        <m:r>
          <m:rPr>
            <m:sty m:val="b"/>
          </m:rPr>
          <m:t>p</m:t>
        </m:r>
        <m:sSub>
          <m:sSubPr/>
          <m:e>
            <m:r>
              <m:rPr>
                <m:sty m:val="p"/>
              </m:rPr>
              <m:t>⟩</m:t>
            </m:r>
          </m:e>
          <m:sub>
            <m:r>
              <m:rPr>
                <m:nor/>
              </m:rPr>
              <m:t>éq. </m:t>
            </m:r>
          </m:sub>
        </m:sSub>
        <m:r>
          <m:rPr>
            <m:sty m:val="p"/>
          </m:rPr>
          <m:t>=</m:t>
        </m:r>
        <m:sSub>
          <m:sSubPr/>
          <m:e>
            <m:r>
              <m:rPr>
                <m:sty m:val="i"/>
              </m:rPr>
              <m:t>ε</m:t>
            </m:r>
          </m:e>
          <m:sub>
            <m:r>
              <m:rPr>
                <m:sty m:val="p"/>
              </m:rPr>
              <m:t>0</m:t>
            </m:r>
          </m:sub>
        </m:sSub>
        <m:r>
          <m:rPr>
            <m:sty m:val="i"/>
          </m:rPr>
          <m:t>α</m:t>
        </m:r>
        <m:r>
          <m:rPr>
            <m:sty m:val="b"/>
          </m:rPr>
          <m:t>E</m:t>
        </m:r>
      </m:oMath>
      <w:r>
        <w:rPr>
          <w:rFonts w:eastAsia="Georgia" w:cs="Georgia" w:ascii="Georgia" w:hAnsi="Georgia"/>
        </w:rPr>
        <w:t xml:space="preserve">, ce qui définit la polarisabilité </w:t>
      </w:r>
      <m:oMath>
        <m:r>
          <m:rPr>
            <m:sty m:val="i"/>
          </m:rPr>
          <m:t>α</m:t>
        </m:r>
      </m:oMath>
      <w:r>
        <w:rPr>
          <w:rFonts w:eastAsia="Georgia" w:cs="Georgia" w:ascii="Georgia" w:hAnsi="Georgia"/>
        </w:rPr>
        <w:t xml:space="preserve">. Quelle est la dimension de la polarisabilité ?</w:t>
      </w:r>
      <w:r>
        <w:rPr/>
        <w:br w:type="textWrapping"/>
      </w:r>
      <w:r>
        <w:rPr>
          <w:rFonts w:eastAsia="Georgia" w:cs="Georgia" w:ascii="Georgia" w:hAnsi="Georgia"/>
        </w:rPr>
        <w:t xml:space="preserve">_3 - Le modèle de Debye indique que, en régime transitoire, </w:t>
      </w:r>
      <m:oMath>
        <m:r>
          <m:rPr>
            <m:sty m:val="p"/>
          </m:rPr>
          <m:t>⟨</m:t>
        </m:r>
        <m:r>
          <m:rPr>
            <m:sty m:val="b"/>
          </m:rPr>
          <m:t>p</m:t>
        </m:r>
        <m:r>
          <m:rPr>
            <m:sty m:val="p"/>
          </m:rPr>
          <m:t>⟩</m:t>
        </m:r>
      </m:oMath>
      <w:r>
        <w:rPr>
          <w:rFonts w:eastAsia="Georgia" w:cs="Georgia" w:ascii="Georgia" w:hAnsi="Georgia"/>
        </w:rPr>
        <w:t xml:space="preserve"> est une fonction du temps vérifiant l'équation différentielle</w:t>
      </w:r>
    </w:p>
    <w:p>
      <w:pPr>
        <w:spacing w:after="220" w:lineRule="auto"/>
      </w:pPr>
      <m:oMathPara>
        <m:oMath>
          <m:r>
            <m:rPr>
              <m:sty m:val="i"/>
            </m:rPr>
            <m:t>τ</m:t>
          </m:r>
          <m:f>
            <m:fPr>
              <m:ctrlPr>
                <w:rPr>
                  <w:rFonts w:ascii="Cambria Math" w:hAnsi="Cambria Math"/>
                </w:rPr>
              </m:ctrlPr>
            </m:fPr>
            <m:num>
              <m:r>
                <m:rPr>
                  <m:sty m:val="p"/>
                </m:rPr>
                <m:t>d</m:t>
              </m:r>
              <m:r>
                <m:rPr>
                  <m:sty m:val="p"/>
                </m:rPr>
                <m:t>⟨</m:t>
              </m:r>
              <m:r>
                <m:rPr>
                  <m:sty m:val="b"/>
                </m:rPr>
                <m:t>p</m:t>
              </m:r>
              <m:r>
                <m:rPr>
                  <m:sty m:val="p"/>
                </m:rPr>
                <m:t>⟩</m:t>
              </m:r>
            </m:num>
            <m:den>
              <m:r>
                <m:rPr>
                  <m:sty m:val="p"/>
                </m:rPr>
                <m:t>d</m:t>
              </m:r>
              <m:r>
                <m:rPr>
                  <m:sty m:val="i"/>
                </m:rPr>
                <m:t>t</m:t>
              </m:r>
            </m:den>
          </m:f>
          <m:r>
            <m:rPr>
              <m:sty m:val="p"/>
            </m:rPr>
            <m:t>+</m:t>
          </m:r>
          <m:r>
            <m:rPr>
              <m:sty m:val="p"/>
            </m:rPr>
            <m:t>⟨</m:t>
          </m:r>
          <m:r>
            <m:rPr>
              <m:sty m:val="b"/>
            </m:rPr>
            <m:t>p</m:t>
          </m:r>
          <m:r>
            <m:rPr>
              <m:sty m:val="p"/>
            </m:rPr>
            <m:t>⟩</m:t>
          </m:r>
          <m:r>
            <m:rPr>
              <m:sty m:val="p"/>
            </m:rPr>
            <m:t>=</m:t>
          </m:r>
          <m:sSub>
            <m:sSubPr/>
            <m:e>
              <m:r>
                <m:rPr>
                  <m:sty m:val="i"/>
                </m:rPr>
                <m:t>ε</m:t>
              </m:r>
            </m:e>
            <m:sub>
              <m:r>
                <m:rPr>
                  <m:sty m:val="p"/>
                </m:rPr>
                <m:t>0</m:t>
              </m:r>
            </m:sub>
          </m:sSub>
          <m:r>
            <m:rPr>
              <m:sty m:val="i"/>
            </m:rPr>
            <m:t>α</m:t>
          </m:r>
          <m:r>
            <m:rPr>
              <m:sty m:val="b"/>
            </m:rPr>
            <m:t>E</m:t>
          </m:r>
          <m:r>
            <m:rPr>
              <m:sty m:val="p"/>
            </m:rPr>
            <m:t>,</m:t>
          </m:r>
        </m:oMath>
      </m:oMathPara>
    </w:p>
    <w:p>
      <w:pPr>
        <w:spacing w:after="220" w:lineRule="auto"/>
      </w:pPr>
      <w:r>
        <w:rPr>
          <w:rFonts w:eastAsia="Georgia" w:cs="Georgia" w:ascii="Georgia" w:hAnsi="Georgia"/>
        </w:rPr>
        <w:t xml:space="preserve">où </w:t>
      </w:r>
      <m:oMath>
        <m:r>
          <m:rPr>
            <m:sty m:val="i"/>
          </m:rPr>
          <m:t>τ</m:t>
        </m:r>
      </m:oMath>
      <w:r>
        <w:rPr>
          <w:rFonts w:eastAsia="Georgia" w:cs="Georgia" w:ascii="Georgia" w:hAnsi="Georgia"/>
        </w:rPr>
        <w:t xml:space="preserve"> est un temps caractéristique de la molécule dans son environnement.</w:t>
      </w:r>
      <w:r>
        <w:rPr/>
        <w:br w:type="textWrapping"/>
      </w:r>
      <w:r>
        <w:rPr/>
        <w:t xml:space="preserve">On impose la forme du champ, </w:t>
      </w:r>
      <m:oMath>
        <m:r>
          <m:rPr>
            <m:sty m:val="b"/>
          </m:rPr>
          <m:t>E</m:t>
        </m:r>
        <m:r>
          <m:rPr>
            <m:sty m:val="p"/>
          </m:rPr>
          <m:t>=</m:t>
        </m:r>
        <m:sSub>
          <m:sSubPr/>
          <m:e>
            <m:r>
              <m:rPr>
                <m:sty m:val="i"/>
              </m:rPr>
              <m:t>E</m:t>
            </m:r>
          </m:e>
          <m:sub>
            <m:r>
              <m:rPr>
                <m:sty m:val="i"/>
              </m:rPr>
              <m:t>m</m:t>
            </m:r>
          </m:sub>
        </m:sSub>
        <m:r>
          <m:rPr>
            <m:sty m:val="p"/>
          </m:rPr>
          <m:t>cos</m:t>
        </m:r>
        <m:r>
          <m:rPr>
            <m:sty m:val="p"/>
          </m:rPr>
          <m:t>⁡</m:t>
        </m:r>
        <m:r>
          <m:rPr>
            <m:sty m:val="p"/>
          </m:rPr>
          <m:t>(</m:t>
        </m:r>
        <m:r>
          <m:rPr>
            <m:sty m:val="i"/>
          </m:rPr>
          <m:t>ω</m:t>
        </m:r>
        <m:r>
          <m:rPr>
            <m:sty m:val="i"/>
          </m:rPr>
          <m:t>t</m:t>
        </m:r>
        <m:r>
          <m:rPr>
            <m:sty m:val="p"/>
          </m:rPr>
          <m:t>)</m:t>
        </m:r>
        <m:acc>
          <m:accPr>
            <m:chr m:val="ˆ"/>
          </m:accPr>
          <m:e>
            <m:r>
              <m:rPr>
                <m:sty m:val="b"/>
              </m:rPr>
              <m:t>z</m:t>
            </m:r>
          </m:e>
        </m:acc>
      </m:oMath>
      <w:r>
        <w:rPr>
          <w:rFonts w:eastAsia="Georgia" w:cs="Georgia" w:ascii="Georgia" w:hAnsi="Georgia"/>
        </w:rPr>
        <w:t xml:space="preserve">, et celle de la solution en régime forcé,</w:t>
      </w:r>
    </w:p>
    <w:p>
      <w:pPr>
        <w:spacing w:after="220" w:lineRule="auto"/>
      </w:pPr>
      <m:oMathPara>
        <m:oMath>
          <m:r>
            <m:rPr>
              <m:sty m:val="p"/>
            </m:rPr>
            <m:t>⟨</m:t>
          </m:r>
          <m:r>
            <m:rPr>
              <m:sty m:val="b"/>
            </m:rPr>
            <m:t>p</m:t>
          </m:r>
          <m:r>
            <m:rPr>
              <m:sty m:val="p"/>
            </m:rPr>
            <m:t>⟩</m:t>
          </m:r>
          <m:r>
            <m:rPr>
              <m:sty m:val="p"/>
            </m:rPr>
            <m:t>=</m:t>
          </m:r>
          <m:d>
            <m:dPr>
              <m:begChr m:val="["/>
              <m:endChr m:val="]"/>
              <m:ctrlPr>
                <w:rPr>
                  <w:rFonts w:ascii="Cambria Math" w:hAnsi="Cambria Math"/>
                </w:rPr>
              </m:ctrlPr>
            </m:dPr>
            <m:e>
              <m:sSup>
                <m:sSupPr/>
                <m:e>
                  <m:r>
                    <m:rPr>
                      <m:sty m:val="i"/>
                    </m:rPr>
                    <m:t>p</m:t>
                  </m:r>
                </m:e>
                <m:sup>
                  <m:r>
                    <m:rPr>
                      <m:sty m:val="i"/>
                    </m:rPr>
                    <m:t>′</m:t>
                  </m:r>
                </m:sup>
              </m:sSup>
              <m:r>
                <m:rPr>
                  <m:sty m:val="p"/>
                </m:rPr>
                <m:t>cos</m:t>
              </m:r>
              <m:r>
                <m:rPr>
                  <m:sty m:val="p"/>
                </m:rPr>
                <m:t>⁡</m:t>
              </m:r>
              <m:r>
                <m:rPr>
                  <m:sty m:val="p"/>
                </m:rPr>
                <m:t>(</m:t>
              </m:r>
              <m:r>
                <m:rPr>
                  <m:sty m:val="i"/>
                </m:rPr>
                <m:t>ω</m:t>
              </m:r>
              <m:r>
                <m:rPr>
                  <m:sty m:val="i"/>
                </m:rPr>
                <m:t>t</m:t>
              </m:r>
              <m:r>
                <m:rPr>
                  <m:sty m:val="p"/>
                </m:rPr>
                <m:t>)</m:t>
              </m:r>
              <m:r>
                <m:rPr>
                  <m:sty m:val="p"/>
                </m:rPr>
                <m:t>+</m:t>
              </m:r>
              <m:sSup>
                <m:sSupPr/>
                <m:e>
                  <m:r>
                    <m:rPr>
                      <m:sty m:val="i"/>
                    </m:rPr>
                    <m:t>p</m:t>
                  </m:r>
                </m:e>
                <m:sup>
                  <m:r>
                    <m:rPr>
                      <m:sty m:val="i"/>
                    </m:rPr>
                    <m:t>′</m:t>
                  </m:r>
                  <m:r>
                    <m:rPr>
                      <m:sty m:val="i"/>
                    </m:rPr>
                    <m:t>′</m:t>
                  </m:r>
                </m:sup>
              </m:sSup>
              <m:r>
                <m:rPr>
                  <m:sty m:val="p"/>
                </m:rPr>
                <m:t>sin</m:t>
              </m:r>
              <m:r>
                <m:rPr>
                  <m:sty m:val="p"/>
                </m:rPr>
                <m:t>⁡</m:t>
              </m:r>
              <m:r>
                <m:rPr>
                  <m:sty m:val="p"/>
                </m:rPr>
                <m:t>(</m:t>
              </m:r>
              <m:r>
                <m:rPr>
                  <m:sty m:val="i"/>
                </m:rPr>
                <m:t>ω</m:t>
              </m:r>
              <m:r>
                <m:rPr>
                  <m:sty m:val="i"/>
                </m:rPr>
                <m:t>t</m:t>
              </m:r>
              <m:r>
                <m:rPr>
                  <m:sty m:val="p"/>
                </m:rPr>
                <m:t>)</m:t>
              </m:r>
            </m:e>
          </m:d>
          <m:acc>
            <m:accPr>
              <m:chr m:val="ˆ"/>
            </m:accPr>
            <m:e>
              <m:r>
                <m:rPr>
                  <m:sty m:val="b"/>
                </m:rPr>
                <m:t>z</m:t>
              </m:r>
            </m:e>
          </m:acc>
        </m:oMath>
      </m:oMathPara>
    </w:p>
    <w:p>
      <w:pPr>
        <w:spacing w:after="220" w:lineRule="auto"/>
      </w:pPr>
      <w:r>
        <w:rPr/>
        <w:t xml:space="preserve">Exprimer </w:t>
      </w:r>
      <m:oMath>
        <m:sSup>
          <m:sSupPr/>
          <m:e>
            <m:r>
              <m:rPr>
                <m:sty m:val="i"/>
              </m:rPr>
              <m:t>p</m:t>
            </m:r>
          </m:e>
          <m:sup>
            <m:r>
              <m:rPr>
                <m:sty m:val="i"/>
              </m:rPr>
              <m:t>′</m:t>
            </m:r>
          </m:sup>
        </m:sSup>
      </m:oMath>
      <w:r>
        <w:rPr/>
        <w:t xml:space="preserve"> et </w:t>
      </w:r>
      <m:oMath>
        <m:sSup>
          <m:sSupPr/>
          <m:e>
            <m:r>
              <m:rPr>
                <m:sty m:val="i"/>
              </m:rPr>
              <m:t>p</m:t>
            </m:r>
          </m:e>
          <m:sup>
            <m:r>
              <m:rPr>
                <m:sty m:val="i"/>
              </m:rPr>
              <m:t>′</m:t>
            </m:r>
            <m:r>
              <m:rPr>
                <m:sty m:val="i"/>
              </m:rPr>
              <m:t>′</m:t>
            </m:r>
          </m:sup>
        </m:sSup>
      </m:oMath>
      <w:r>
        <w:rPr/>
        <w:t xml:space="preserve"> en fonction de </w:t>
      </w:r>
      <m:oMath>
        <m:sSub>
          <m:sSubPr/>
          <m:e>
            <m:r>
              <m:rPr>
                <m:sty m:val="i"/>
              </m:rPr>
              <m:t>ε</m:t>
            </m:r>
          </m:e>
          <m:sub>
            <m:r>
              <m:rPr>
                <m:sty m:val="p"/>
              </m:rPr>
              <m:t>0</m:t>
            </m:r>
          </m:sub>
        </m:sSub>
        <m:r>
          <m:rPr>
            <m:sty m:val="p"/>
          </m:rPr>
          <m:t>,</m:t>
        </m:r>
        <m:r>
          <m:rPr>
            <m:sty m:val="i"/>
          </m:rPr>
          <m:t>α</m:t>
        </m:r>
        <m:r>
          <m:rPr>
            <m:sty m:val="p"/>
          </m:rPr>
          <m:t>,</m:t>
        </m:r>
        <m:r>
          <m:rPr>
            <m:sty m:val="i"/>
          </m:rPr>
          <m:t>ω</m:t>
        </m:r>
        <m:r>
          <m:rPr>
            <m:sty m:val="i"/>
          </m:rPr>
          <m:t>τ</m:t>
        </m:r>
      </m:oMath>
      <w:r>
        <w:rPr/>
        <w:t xml:space="preserve"> et </w:t>
      </w:r>
      <m:oMath>
        <m:sSub>
          <m:sSubPr/>
          <m:e>
            <m:r>
              <m:rPr>
                <m:sty m:val="i"/>
              </m:rPr>
              <m:t>E</m:t>
            </m:r>
          </m:e>
          <m:sub>
            <m:r>
              <m:rPr>
                <m:sty m:val="i"/>
              </m:rPr>
              <m:t>m</m:t>
            </m:r>
          </m:sub>
        </m:sSub>
      </m:oMath>
      <w:r>
        <w:rPr>
          <w:rFonts w:eastAsia="Georgia" w:cs="Georgia" w:ascii="Georgia" w:hAnsi="Georgia"/>
        </w:rPr>
        <w:t xml:space="preserve">. Pour faciliter le commentaire, la fig. 1 représente l'allure de la solution, avec conventionnellement </w:t>
      </w:r>
      <m:oMath>
        <m:sSub>
          <m:sSubPr/>
          <m:e>
            <m:d>
              <m:dPr>
                <m:begChr m:val="("/>
                <m:endChr m:val=")"/>
                <m:ctrlPr>
                  <w:rPr>
                    <w:rFonts w:ascii="Cambria Math" w:hAnsi="Cambria Math"/>
                  </w:rPr>
                </m:ctrlPr>
              </m:dPr>
              <m:e>
                <m:sSup>
                  <m:sSupPr/>
                  <m:e>
                    <m:r>
                      <m:rPr>
                        <m:sty m:val="i"/>
                      </m:rPr>
                      <m:t>p</m:t>
                    </m:r>
                  </m:e>
                  <m:sup>
                    <m:r>
                      <m:rPr>
                        <m:sty m:val="i"/>
                      </m:rPr>
                      <m:t>′</m:t>
                    </m:r>
                  </m:sup>
                </m:sSup>
              </m:e>
            </m:d>
          </m:e>
          <m:sub>
            <m:r>
              <m:rPr>
                <m:sty m:val="p"/>
              </m:rPr>
              <m:t>max</m:t>
            </m:r>
          </m:sub>
        </m:sSub>
        <m:r>
          <m:rPr>
            <m:sty m:val="p"/>
          </m:rPr>
          <m:t>=</m:t>
        </m:r>
        <m:r>
          <m:rPr>
            <m:sty m:val="p"/>
          </m:rPr>
          <m:t>1</m:t>
        </m:r>
        <m:r>
          <m:rPr>
            <m:sty m:val="p"/>
          </m:rPr>
          <m:t>(</m:t>
        </m:r>
        <m:r>
          <m:rPr>
            <m:sty m:val="i"/>
          </m:rPr>
          <m:t>ω</m:t>
        </m:r>
        <m:r>
          <m:rPr>
            <m:sty m:val="i"/>
          </m:rPr>
          <m:t>τ</m:t>
        </m:r>
      </m:oMath>
      <w:r>
        <w:rPr/>
        <w:t xml:space="preserve"> est en abscisse). Justifier en particulier que l'on nomme </w:t>
      </w:r>
      <m:oMath>
        <m:r>
          <m:rPr>
            <m:sty m:val="i"/>
          </m:rPr>
          <m:t>τ</m:t>
        </m:r>
      </m:oMath>
      <w:r>
        <w:rPr>
          <w:rFonts w:eastAsia="Georgia" w:cs="Georgia" w:ascii="Georgia" w:hAnsi="Georgia"/>
        </w:rPr>
        <w:t xml:space="preserve"> «temps de relaxation».</w:t>
      </w:r>
    </w:p>
    <w:p>
      <w:pPr>
        <w:spacing w:lineRule="auto"/>
        <w:jc w:val="center"/>
      </w:pPr>
      <w:r>
        <w:rPr/>
        <w:drawing>
          <wp:inline distB="0" distL="0" distR="0" distT="0">
            <wp:extent cx="5486400" cy="3381262"/>
            <wp:effectExtent b="0" l="0" r="0" t="0"/>
            <wp:docPr id="1" name="image-19d28d6395bdeb0c5d785638fc976fa46df11d19.jpg"/>
            <a:graphic>
              <a:graphicData uri="http://schemas.openxmlformats.org/drawingml/2006/picture">
                <pic:pic>
                  <pic:nvPicPr>
                    <pic:cNvPr id="1" name="image-19d28d6395bdeb0c5d785638fc976fa46df11d19.jpg" descr=""/>
                    <pic:cNvPicPr/>
                  </pic:nvPicPr>
                  <pic:blipFill>
                    <a:blip r:embed="rId5" cstate="print"/>
                    <a:srcRect b="0" l="0" r="0" t="0"/>
                    <a:stretch>
                      <a:fillRect/>
                    </a:stretch>
                  </pic:blipFill>
                  <pic:spPr>
                    <a:xfrm>
                      <a:off x="0" y="0"/>
                      <a:ext cx="5486400" cy="3381262"/>
                    </a:xfrm>
                    <a:prstGeom prst="rect"/>
                  </pic:spPr>
                </pic:pic>
              </a:graphicData>
            </a:graphic>
          </wp:inline>
        </w:drawing>
      </w:r>
    </w:p>
    <w:p>
      <w:pPr>
        <w:spacing w:lineRule="auto"/>
      </w:pPr>
      <w:r>
        <w:rPr/>
        <w:t xml:space="preserve">Fig. </w:t>
      </w:r>
      <m:oMath>
        <m:r>
          <m:rPr>
            <m:sty m:val="p"/>
          </m:rPr>
          <m:t>1</m:t>
        </m:r>
        <m:r>
          <m:rPr>
            <m:sty m:val="p"/>
          </m:rPr>
          <m:t>:</m:t>
        </m:r>
        <m:sSup>
          <m:sSupPr/>
          <m:e>
            <m:r>
              <m:rPr>
                <m:sty m:val="i"/>
              </m:rPr>
              <m:t>p</m:t>
            </m:r>
          </m:e>
          <m:sup>
            <m:r>
              <m:rPr>
                <m:sty m:val="i"/>
              </m:rPr>
              <m:t>′</m:t>
            </m:r>
          </m:sup>
        </m:sSup>
        <m:r>
          <m:rPr>
            <m:sty m:val="p"/>
          </m:rPr>
          <m:t>=</m:t>
        </m:r>
        <m:r>
          <m:rPr>
            <m:sty m:val="p"/>
          </m:rPr>
          <m:t>Re</m:t>
        </m:r>
        <m:r>
          <m:rPr>
            <m:sty m:val="p"/>
          </m:rPr>
          <m:t>(</m:t>
        </m:r>
        <m:r>
          <m:rPr>
            <m:sty m:val="i"/>
          </m:rPr>
          <m:t>p</m:t>
        </m:r>
        <m:r>
          <m:rPr>
            <m:sty m:val="p"/>
          </m:rPr>
          <m:t>)</m:t>
        </m:r>
      </m:oMath>
      <w:r>
        <w:rPr/>
        <w:t xml:space="preserve"> et </w:t>
      </w:r>
      <m:oMath>
        <m:sSup>
          <m:sSupPr/>
          <m:e>
            <m:r>
              <m:rPr>
                <m:sty m:val="i"/>
              </m:rPr>
              <m:t>p</m:t>
            </m:r>
          </m:e>
          <m:sup>
            <m:r>
              <m:rPr>
                <m:sty m:val="i"/>
              </m:rPr>
              <m:t>′</m:t>
            </m:r>
            <m:r>
              <m:rPr>
                <m:sty m:val="i"/>
              </m:rPr>
              <m:t>′</m:t>
            </m:r>
          </m:sup>
        </m:sSup>
        <m:r>
          <m:rPr>
            <m:sty m:val="p"/>
          </m:rPr>
          <m:t>=</m:t>
        </m:r>
        <m:r>
          <m:rPr>
            <m:sty m:val="p"/>
          </m:rPr>
          <m:t>Im</m:t>
        </m:r>
        <m:r>
          <m:rPr>
            <m:sty m:val="p"/>
          </m:rPr>
          <m:t>(</m:t>
        </m:r>
        <m:r>
          <m:rPr>
            <m:sty m:val="i"/>
          </m:rPr>
          <m:t>p</m:t>
        </m:r>
        <m:r>
          <m:rPr>
            <m:sty m:val="p"/>
          </m:rPr>
          <m:t>)</m:t>
        </m:r>
      </m:oMath>
    </w:p>
    <w:p>
      <w:pPr>
        <w:spacing w:lineRule="auto"/>
        <w:jc w:val="center"/>
      </w:pPr>
      <w:r>
        <w:rPr/>
        <w:drawing>
          <wp:inline distB="0" distL="0" distR="0" distT="0">
            <wp:extent cx="5486400" cy="3348596"/>
            <wp:effectExtent b="0" l="0" r="0" t="0"/>
            <wp:docPr id="2" name="image-cc7d76fcd85dcb206a2001af4778d90d6a52eb1f.jpg"/>
            <a:graphic>
              <a:graphicData uri="http://schemas.openxmlformats.org/drawingml/2006/picture">
                <pic:pic>
                  <pic:nvPicPr>
                    <pic:cNvPr id="2" name="image-cc7d76fcd85dcb206a2001af4778d90d6a52eb1f.jpg" descr=""/>
                    <pic:cNvPicPr/>
                  </pic:nvPicPr>
                  <pic:blipFill>
                    <a:blip r:embed="rId6" cstate="print"/>
                    <a:srcRect b="0" l="0" r="0" t="0"/>
                    <a:stretch>
                      <a:fillRect/>
                    </a:stretch>
                  </pic:blipFill>
                  <pic:spPr>
                    <a:xfrm>
                      <a:off x="0" y="0"/>
                      <a:ext cx="5486400" cy="3348596"/>
                    </a:xfrm>
                    <a:prstGeom prst="rect"/>
                  </pic:spPr>
                </pic:pic>
              </a:graphicData>
            </a:graphic>
          </wp:inline>
        </w:drawing>
      </w:r>
    </w:p>
    <w:p>
      <w:pPr>
        <w:spacing w:lineRule="auto"/>
      </w:pPr>
      <w:r>
        <w:rPr/>
        <w:t xml:space="preserve">Fig. 2 : Moyenne temporelle de </w:t>
      </w:r>
      <m:oMath>
        <m:sSub>
          <m:sSubPr/>
          <m:e>
            <m:r>
              <m:rPr>
                <m:sty m:val="p"/>
              </m:rPr>
              <m:t>Π</m:t>
            </m:r>
          </m:e>
          <m:sub>
            <m:r>
              <m:rPr>
                <m:sty m:val="i"/>
              </m:rPr>
              <m:t>i</m:t>
            </m:r>
          </m:sub>
        </m:sSub>
        <m:r>
          <m:rPr>
            <m:sty m:val="p"/>
          </m:rPr>
          <m:t>(</m:t>
        </m:r>
        <m:r>
          <m:rPr>
            <m:sty m:val="i"/>
          </m:rPr>
          <m:t>t</m:t>
        </m:r>
        <m:r>
          <m:rPr>
            <m:sty m:val="p"/>
          </m:rPr>
          <m:t>)</m:t>
        </m:r>
      </m:oMath>
    </w:p>
    <w:p>
      <w:pPr>
        <w:spacing w:line="271" w:before="330" w:lineRule="auto"/>
      </w:pPr>
      <w:r>
        <w:rPr>
          <w:rFonts w:eastAsia="Georgia" w:cs="Georgia" w:ascii="Georgia" w:hAnsi="Georgia"/>
          <w:b/>
          <w:sz w:val="42"/>
        </w:rPr>
        <w:t xml:space="preserve">Échanges énergétiques</w:t>
      </w:r>
    </w:p>
    <w:p>
      <w:pPr>
        <w:numPr>
          <w:ilvl w:val="0"/>
          <w:numId w:val="4"/>
        </w:numPr>
        <w:spacing w:lineRule="auto"/>
      </w:pPr>
      <w:r>
        <w:rPr/>
        <w:t xml:space="preserve">4- Soit </w:t>
      </w:r>
      <m:oMath>
        <m:sSub>
          <m:sSubPr/>
          <m:e>
            <m:r>
              <m:rPr>
                <m:sty m:val="b"/>
              </m:rPr>
              <m:t>Ω</m:t>
            </m:r>
          </m:e>
          <m:sub>
            <m:r>
              <m:rPr>
                <m:sty m:val="i"/>
              </m:rPr>
              <m:t>i</m:t>
            </m:r>
          </m:sub>
        </m:sSub>
        <m:r>
          <m:rPr>
            <m:sty m:val="p"/>
          </m:rPr>
          <m:t>(</m:t>
        </m:r>
        <m:r>
          <m:rPr>
            <m:sty m:val="i"/>
          </m:rPr>
          <m:t>t</m:t>
        </m:r>
        <m:r>
          <m:rPr>
            <m:sty m:val="p"/>
          </m:rPr>
          <m:t>)</m:t>
        </m:r>
      </m:oMath>
      <w:r>
        <w:rPr>
          <w:rFonts w:eastAsia="Georgia" w:cs="Georgia" w:ascii="Georgia" w:hAnsi="Georgia"/>
        </w:rPr>
        <w:t xml:space="preserve"> le vecteur rotation instantanée de la molécule </w:t>
      </w:r>
      <m:oMath>
        <m:sSup>
          <m:sSupPr/>
          <m:e>
            <m:r>
              <m:rPr>
                <m:sty m:val="p"/>
              </m:rPr>
              <m:t>n</m:t>
            </m:r>
          </m:e>
          <m:sup>
            <m:r>
              <m:rPr>
                <m:sty m:val="p"/>
              </m:rPr>
              <m:t>∘</m:t>
            </m:r>
          </m:sup>
        </m:sSup>
        <m:r>
          <m:rPr>
            <m:sty m:val="i"/>
          </m:rPr>
          <m:t>i</m:t>
        </m:r>
      </m:oMath>
      <w:r>
        <w:rPr/>
        <w:t xml:space="preserve"> et </w:t>
      </w:r>
      <m:oMath>
        <m:sSub>
          <m:sSubPr/>
          <m:e>
            <m:r>
              <m:rPr>
                <m:sty m:val="b"/>
              </m:rPr>
              <m:t>p</m:t>
            </m:r>
          </m:e>
          <m:sub>
            <m:r>
              <m:rPr>
                <m:sty m:val="i"/>
              </m:rPr>
              <m:t>i</m:t>
            </m:r>
          </m:sub>
        </m:sSub>
        <m:r>
          <m:rPr>
            <m:sty m:val="p"/>
          </m:rPr>
          <m:t>(</m:t>
        </m:r>
        <m:r>
          <m:rPr>
            <m:sty m:val="i"/>
          </m:rPr>
          <m:t>t</m:t>
        </m:r>
        <m:r>
          <m:rPr>
            <m:sty m:val="p"/>
          </m:rPr>
          <m:t>)</m:t>
        </m:r>
      </m:oMath>
      <w:r>
        <w:rPr>
          <w:rFonts w:eastAsia="Georgia" w:cs="Georgia" w:ascii="Georgia" w:hAnsi="Georgia"/>
        </w:rPr>
        <w:t xml:space="preserve"> son moment dipolaire instantané. En admettant l'égalité </w:t>
      </w:r>
      <m:oMath>
        <m:d>
          <m:dPr>
            <m:begChr m:val="⟨"/>
            <m:endChr m:val="⟩"/>
            <m:ctrlPr>
              <w:rPr>
                <w:rFonts w:ascii="Cambria Math" w:hAnsi="Cambria Math"/>
              </w:rPr>
            </m:ctrlPr>
          </m:dPr>
          <m:e>
            <m:f>
              <m:fPr>
                <m:ctrlPr>
                  <w:rPr>
                    <w:rFonts w:ascii="Cambria Math" w:hAnsi="Cambria Math"/>
                  </w:rPr>
                </m:ctrlPr>
              </m:fPr>
              <m:num>
                <m:r>
                  <m:rPr>
                    <m:sty m:val="p"/>
                  </m:rPr>
                  <m:t>d</m:t>
                </m:r>
                <m:sSub>
                  <m:sSubPr/>
                  <m:e>
                    <m:r>
                      <m:rPr>
                        <m:sty m:val="b"/>
                      </m:rPr>
                      <m:t>p</m:t>
                    </m:r>
                  </m:e>
                  <m:sub>
                    <m:r>
                      <m:rPr>
                        <m:sty m:val="i"/>
                      </m:rPr>
                      <m:t>i</m:t>
                    </m:r>
                  </m:sub>
                </m:sSub>
              </m:num>
              <m:den>
                <m:r>
                  <m:rPr>
                    <m:nor/>
                  </m:rPr>
                  <m:t xml:space="preserve"> </m:t>
                </m:r>
                <m:r>
                  <m:rPr>
                    <m:sty m:val="p"/>
                  </m:rPr>
                  <m:t>d</m:t>
                </m:r>
                <m:r>
                  <m:rPr>
                    <m:sty m:val="i"/>
                  </m:rPr>
                  <m:t>t</m:t>
                </m:r>
              </m:den>
            </m:f>
          </m:e>
        </m:d>
        <m:r>
          <m:rPr>
            <m:sty m:val="p"/>
          </m:rPr>
          <m:t>=</m:t>
        </m:r>
        <m:f>
          <m:fPr>
            <m:ctrlPr>
              <w:rPr>
                <w:rFonts w:ascii="Cambria Math" w:hAnsi="Cambria Math"/>
              </w:rPr>
            </m:ctrlPr>
          </m:fPr>
          <m:num>
            <m:r>
              <m:rPr>
                <m:sty m:val="p"/>
              </m:rPr>
              <m:t>d</m:t>
            </m:r>
            <m:d>
              <m:dPr>
                <m:begChr m:val="⟨"/>
                <m:endChr m:val="⟩"/>
                <m:ctrlPr>
                  <w:rPr>
                    <w:rFonts w:ascii="Cambria Math" w:hAnsi="Cambria Math"/>
                  </w:rPr>
                </m:ctrlPr>
              </m:dPr>
              <m:e>
                <m:sSub>
                  <m:sSubPr/>
                  <m:e>
                    <m:r>
                      <m:rPr>
                        <m:sty m:val="b"/>
                      </m:rPr>
                      <m:t>p</m:t>
                    </m:r>
                  </m:e>
                  <m:sub>
                    <m:r>
                      <m:rPr>
                        <m:sty m:val="i"/>
                      </m:rPr>
                      <m:t>i</m:t>
                    </m:r>
                  </m:sub>
                </m:sSub>
              </m:e>
            </m:d>
          </m:num>
          <m:den>
            <m:r>
              <m:rPr>
                <m:sty m:val="p"/>
              </m:rPr>
              <m:t>d</m:t>
            </m:r>
            <m:r>
              <m:rPr>
                <m:sty m:val="i"/>
              </m:rPr>
              <m:t>t</m:t>
            </m:r>
          </m:den>
        </m:f>
      </m:oMath>
      <w:r>
        <w:rPr/>
        <w:t xml:space="preserve">, exprimer </w:t>
      </w:r>
      <m:oMath>
        <m:sSub>
          <m:sSubPr/>
          <m:e>
            <m:r>
              <m:rPr>
                <m:sty m:val="i"/>
              </m:rPr>
              <m:t>π</m:t>
            </m:r>
          </m:e>
          <m:sub>
            <m:r>
              <m:rPr>
                <m:sty m:val="i"/>
              </m:rPr>
              <m:t>i</m:t>
            </m:r>
          </m:sub>
        </m:sSub>
        <m:r>
          <m:rPr>
            <m:sty m:val="p"/>
          </m:rPr>
          <m:t>(</m:t>
        </m:r>
        <m:r>
          <m:rPr>
            <m:sty m:val="i"/>
          </m:rPr>
          <m:t>t</m:t>
        </m:r>
        <m:r>
          <m:rPr>
            <m:sty m:val="p"/>
          </m:rPr>
          <m:t>)</m:t>
        </m:r>
      </m:oMath>
      <w:r>
        <w:rPr>
          <w:rFonts w:eastAsia="Georgia" w:cs="Georgia" w:ascii="Georgia" w:hAnsi="Georgia"/>
        </w:rPr>
        <w:t xml:space="preserve">, puissance cédée par le champ à cette molécule, d'abord en fonction de </w:t>
      </w:r>
      <m:oMath>
        <m:sSub>
          <m:sSubPr/>
          <m:e>
            <m:r>
              <m:rPr>
                <m:sty m:val="b"/>
              </m:rPr>
              <m:t>p</m:t>
            </m:r>
          </m:e>
          <m:sub>
            <m:r>
              <m:rPr>
                <m:sty m:val="i"/>
              </m:rPr>
              <m:t>i</m:t>
            </m:r>
          </m:sub>
        </m:sSub>
        <m:r>
          <m:rPr>
            <m:sty m:val="p"/>
          </m:rPr>
          <m:t>(</m:t>
        </m:r>
        <m:r>
          <m:rPr>
            <m:sty m:val="i"/>
          </m:rPr>
          <m:t>t</m:t>
        </m:r>
        <m:r>
          <m:rPr>
            <m:sty m:val="p"/>
          </m:rPr>
          <m:t>)</m:t>
        </m:r>
        <m:r>
          <m:rPr>
            <m:sty m:val="p"/>
          </m:rPr>
          <m:t>,</m:t>
        </m:r>
        <m:r>
          <m:rPr>
            <m:sty m:val="b"/>
          </m:rPr>
          <m:t>E</m:t>
        </m:r>
        <m:r>
          <m:rPr>
            <m:sty m:val="p"/>
          </m:rPr>
          <m:t>(</m:t>
        </m:r>
        <m:r>
          <m:rPr>
            <m:sty m:val="i"/>
          </m:rPr>
          <m:t>t</m:t>
        </m:r>
        <m:r>
          <m:rPr>
            <m:sty m:val="p"/>
          </m:rPr>
          <m:t>)</m:t>
        </m:r>
      </m:oMath>
      <w:r>
        <w:rPr/>
        <w:t xml:space="preserve"> et </w:t>
      </w:r>
      <m:oMath>
        <m:sSub>
          <m:sSubPr/>
          <m:e>
            <m:r>
              <m:rPr>
                <m:sty m:val="p"/>
              </m:rPr>
              <m:t>Ω</m:t>
            </m:r>
          </m:e>
          <m:sub>
            <m:r>
              <m:rPr>
                <m:sty m:val="i"/>
              </m:rPr>
              <m:t>i</m:t>
            </m:r>
          </m:sub>
        </m:sSub>
        <m:r>
          <m:rPr>
            <m:sty m:val="p"/>
          </m:rPr>
          <m:t>(</m:t>
        </m:r>
        <m:r>
          <m:rPr>
            <m:sty m:val="i"/>
          </m:rPr>
          <m:t>t</m:t>
        </m:r>
        <m:r>
          <m:rPr>
            <m:sty m:val="p"/>
          </m:rPr>
          <m:t>)</m:t>
        </m:r>
      </m:oMath>
      <w:r>
        <w:rPr/>
        <w:t xml:space="preserve">, puis en fonction de </w:t>
      </w:r>
      <m:oMath>
        <m:f>
          <m:fPr>
            <m:ctrlPr>
              <w:rPr>
                <w:rFonts w:ascii="Cambria Math" w:hAnsi="Cambria Math"/>
              </w:rPr>
            </m:ctrlPr>
          </m:fPr>
          <m:num>
            <m:r>
              <m:rPr>
                <m:sty m:val="p"/>
              </m:rPr>
              <m:t>d</m:t>
            </m:r>
            <m:sSub>
              <m:sSubPr/>
              <m:e>
                <m:r>
                  <m:rPr>
                    <m:sty m:val="b"/>
                  </m:rPr>
                  <m:t>p</m:t>
                </m:r>
              </m:e>
              <m:sub>
                <m:r>
                  <m:rPr>
                    <m:sty m:val="i"/>
                  </m:rPr>
                  <m:t>i</m:t>
                </m:r>
              </m:sub>
            </m:sSub>
          </m:num>
          <m:den>
            <m:r>
              <m:rPr>
                <m:nor/>
              </m:rPr>
              <m:t xml:space="preserve"> </m:t>
            </m:r>
            <m:r>
              <m:rPr>
                <m:sty m:val="p"/>
              </m:rPr>
              <m:t>d</m:t>
            </m:r>
            <m:r>
              <m:rPr>
                <m:sty m:val="i"/>
              </m:rPr>
              <m:t>t</m:t>
            </m:r>
          </m:den>
        </m:f>
      </m:oMath>
      <w:r>
        <w:rPr/>
        <w:t xml:space="preserve"> et de </w:t>
      </w:r>
      <m:oMath>
        <m:r>
          <m:rPr>
            <m:sty m:val="b"/>
          </m:rPr>
          <m:t>E</m:t>
        </m:r>
        <m:r>
          <m:rPr>
            <m:sty m:val="p"/>
          </m:rPr>
          <m:t>(</m:t>
        </m:r>
        <m:r>
          <m:rPr>
            <m:sty m:val="i"/>
          </m:rPr>
          <m:t>t</m:t>
        </m:r>
        <m:r>
          <m:rPr>
            <m:sty m:val="p"/>
          </m:rPr>
          <m:t>)</m:t>
        </m:r>
      </m:oMath>
      <w:r>
        <w:rPr>
          <w:rFonts w:eastAsia="Georgia" w:cs="Georgia" w:ascii="Georgia" w:hAnsi="Georgia"/>
        </w:rPr>
        <w:t xml:space="preserve">. En déduire l'expression de la valeur instantanée de la puissance fournie par le champ électrique à un échantillon comportant un nombre élevé, </w:t>
      </w:r>
      <m:oMath>
        <m:r>
          <m:rPr>
            <m:sty m:val="i"/>
          </m:rPr>
          <m:t>N</m:t>
        </m:r>
      </m:oMath>
      <w:r>
        <w:rPr>
          <w:rFonts w:eastAsia="Georgia" w:cs="Georgia" w:ascii="Georgia" w:hAnsi="Georgia"/>
        </w:rPr>
        <w:t xml:space="preserve">, de molécules: </w:t>
      </w:r>
      <m:oMath>
        <m:sSub>
          <m:sSubPr/>
          <m:e>
            <m:r>
              <m:rPr>
                <m:sty m:val="p"/>
              </m:rPr>
              <m:t>Π</m:t>
            </m:r>
          </m:e>
          <m:sub>
            <m:r>
              <m:rPr>
                <m:nor/>
              </m:rPr>
              <m:t>inst. </m:t>
            </m:r>
          </m:sub>
        </m:sSub>
        <m:r>
          <m:rPr>
            <m:sty m:val="p"/>
          </m:rPr>
          <m:t>(</m:t>
        </m:r>
        <m:r>
          <m:rPr>
            <m:sty m:val="i"/>
          </m:rPr>
          <m:t>t</m:t>
        </m:r>
        <m:r>
          <m:rPr>
            <m:sty m:val="p"/>
          </m:rPr>
          <m:t>)</m:t>
        </m:r>
        <m:r>
          <m:rPr>
            <m:sty m:val="p"/>
          </m:rPr>
          <m:t>=</m:t>
        </m:r>
        <m:r>
          <m:rPr>
            <m:sty m:val="i"/>
          </m:rPr>
          <m:t>N</m:t>
        </m:r>
        <m:r>
          <m:rPr>
            <m:sty m:val="b"/>
          </m:rPr>
          <m:t>E</m:t>
        </m:r>
        <m:r>
          <m:rPr>
            <m:sty m:val="p"/>
          </m:rPr>
          <m:t>⋅</m:t>
        </m:r>
        <m:d>
          <m:dPr>
            <m:begChr m:val="⟨"/>
            <m:endChr m:val="⟩"/>
            <m:ctrlPr>
              <w:rPr>
                <w:rFonts w:ascii="Cambria Math" w:hAnsi="Cambria Math"/>
              </w:rPr>
            </m:ctrlPr>
          </m:dPr>
          <m:e>
            <m:f>
              <m:fPr>
                <m:ctrlPr>
                  <w:rPr>
                    <w:rFonts w:ascii="Cambria Math" w:hAnsi="Cambria Math"/>
                  </w:rPr>
                </m:ctrlPr>
              </m:fPr>
              <m:num>
                <m:r>
                  <m:rPr>
                    <m:nor/>
                  </m:rPr>
                  <m:t xml:space="preserve"> </m:t>
                </m:r>
                <m:r>
                  <m:rPr>
                    <m:sty m:val="p"/>
                  </m:rPr>
                  <m:t>d</m:t>
                </m:r>
                <m:sSub>
                  <m:sSubPr/>
                  <m:e>
                    <m:r>
                      <m:rPr>
                        <m:sty m:val="b"/>
                      </m:rPr>
                      <m:t>p</m:t>
                    </m:r>
                  </m:e>
                  <m:sub>
                    <m:r>
                      <m:rPr>
                        <m:sty m:val="i"/>
                      </m:rPr>
                      <m:t>i</m:t>
                    </m:r>
                  </m:sub>
                </m:sSub>
              </m:num>
              <m:den>
                <m:r>
                  <m:rPr>
                    <m:nor/>
                  </m:rPr>
                  <m:t xml:space="preserve"> </m:t>
                </m:r>
                <m:r>
                  <m:rPr>
                    <m:sty m:val="p"/>
                  </m:rPr>
                  <m:t>d</m:t>
                </m:r>
                <m:r>
                  <m:rPr>
                    <m:sty m:val="i"/>
                  </m:rPr>
                  <m:t>t</m:t>
                </m:r>
              </m:den>
            </m:f>
          </m:e>
        </m:d>
      </m:oMath>
      <w:r>
        <w:rPr/>
        <w:t xml:space="preserve">.</w:t>
      </w:r>
    </w:p>
    <w:p>
      <w:pPr>
        <w:numPr>
          <w:ilvl w:val="0"/>
          <w:numId w:val="4"/>
        </w:numPr>
        <w:spacing w:lineRule="auto"/>
      </w:pPr>
      <m:oMath>
        <m:r>
          <m:rPr>
            <m:sty m:val="b"/>
          </m:rPr>
          <m:t>5</m:t>
        </m:r>
      </m:oMath>
      <w:r>
        <w:rPr/>
        <w:t xml:space="preserve"> - Exprimer </w:t>
      </w:r>
      <m:oMath>
        <m:acc>
          <m:accPr>
            <m:chr m:val="‾"/>
          </m:accPr>
          <m:e>
            <m:r>
              <m:rPr>
                <m:sty m:val="p"/>
              </m:rPr>
              <m:t>Π</m:t>
            </m:r>
          </m:e>
        </m:acc>
      </m:oMath>
      <w:r>
        <w:rPr/>
        <w:t xml:space="preserve">, moyenne temporelle de </w:t>
      </w:r>
      <m:oMath>
        <m:sSub>
          <m:sSubPr/>
          <m:e>
            <m:r>
              <m:rPr>
                <m:sty m:val="p"/>
              </m:rPr>
              <m:t>Π</m:t>
            </m:r>
          </m:e>
          <m:sub>
            <m:r>
              <m:rPr>
                <m:nor/>
              </m:rPr>
              <m:t>inst </m:t>
            </m:r>
          </m:sub>
        </m:sSub>
      </m:oMath>
      <w:r>
        <w:rPr/>
        <w:t xml:space="preserve">, en fonction de </w:t>
      </w:r>
      <m:oMath>
        <m:sSub>
          <m:sSubPr/>
          <m:e>
            <m:r>
              <m:rPr>
                <m:sty m:val="i"/>
              </m:rPr>
              <m:t>E</m:t>
            </m:r>
          </m:e>
          <m:sub>
            <m:r>
              <m:rPr>
                <m:sty m:val="i"/>
              </m:rPr>
              <m:t>m</m:t>
            </m:r>
          </m:sub>
        </m:sSub>
        <m:r>
          <m:rPr>
            <m:sty m:val="p"/>
          </m:rPr>
          <m:t>,</m:t>
        </m:r>
        <m:sSub>
          <m:sSubPr/>
          <m:e>
            <m:r>
              <m:rPr>
                <m:sty m:val="i"/>
              </m:rPr>
              <m:t>ε</m:t>
            </m:r>
          </m:e>
          <m:sub>
            <m:r>
              <m:rPr>
                <m:sty m:val="p"/>
              </m:rPr>
              <m:t>0</m:t>
            </m:r>
          </m:sub>
        </m:sSub>
        <m:r>
          <m:rPr>
            <m:sty m:val="p"/>
          </m:rPr>
          <m:t>,</m:t>
        </m:r>
        <m:r>
          <m:rPr>
            <m:sty m:val="i"/>
          </m:rPr>
          <m:t>α</m:t>
        </m:r>
        <m:r>
          <m:rPr>
            <m:sty m:val="p"/>
          </m:rPr>
          <m:t>,</m:t>
        </m:r>
        <m:r>
          <m:rPr>
            <m:sty m:val="i"/>
          </m:rPr>
          <m:t>N</m:t>
        </m:r>
      </m:oMath>
      <w:r>
        <w:rPr/>
        <w:t xml:space="preserve"> et </w:t>
      </w:r>
      <m:oMath>
        <m:r>
          <m:rPr>
            <m:sty m:val="i"/>
          </m:rPr>
          <m:t>ω</m:t>
        </m:r>
        <m:r>
          <m:rPr>
            <m:sty m:val="i"/>
          </m:rPr>
          <m:t>τ</m:t>
        </m:r>
      </m:oMath>
      <w:r>
        <w:rPr>
          <w:rFonts w:eastAsia="Georgia" w:cs="Georgia" w:ascii="Georgia" w:hAnsi="Georgia"/>
        </w:rPr>
        <w:t xml:space="preserve">. Commenter la Fig. 2, qui donne la valeur normalisée de </w:t>
      </w:r>
      <m:oMath>
        <m:acc>
          <m:accPr>
            <m:chr m:val="‾"/>
          </m:accPr>
          <m:e>
            <m:r>
              <m:rPr>
                <m:sty m:val="i"/>
              </m:rPr>
              <m:t>π</m:t>
            </m:r>
          </m:e>
        </m:acc>
        <m:r>
          <m:rPr>
            <m:sty m:val="p"/>
          </m:rPr>
          <m:t>(</m:t>
        </m:r>
        <m:r>
          <m:rPr>
            <m:sty m:val="i"/>
          </m:rPr>
          <m:t>ω</m:t>
        </m:r>
        <m:r>
          <m:rPr>
            <m:sty m:val="i"/>
          </m:rPr>
          <m:t>τ</m:t>
        </m:r>
        <m:r>
          <m:rPr>
            <m:sty m:val="p"/>
          </m:rPr>
          <m:t>)</m:t>
        </m:r>
        <m:r>
          <m:rPr>
            <m:sty m:val="p"/>
          </m:rPr>
          <m:t>=</m:t>
        </m:r>
        <m:f>
          <m:fPr>
            <m:ctrlPr>
              <w:rPr>
                <w:rFonts w:ascii="Cambria Math" w:hAnsi="Cambria Math"/>
              </w:rPr>
            </m:ctrlPr>
          </m:fPr>
          <m:num>
            <m:acc>
              <m:accPr>
                <m:chr m:val="‾"/>
              </m:accPr>
              <m:e>
                <m:r>
                  <m:rPr>
                    <m:sty m:val="p"/>
                  </m:rPr>
                  <m:t>Π</m:t>
                </m:r>
              </m:e>
            </m:acc>
            <m:r>
              <m:rPr>
                <m:sty m:val="p"/>
              </m:rPr>
              <m:t>(</m:t>
            </m:r>
            <m:r>
              <m:rPr>
                <m:sty m:val="i"/>
              </m:rPr>
              <m:t>ω</m:t>
            </m:r>
            <m:r>
              <m:rPr>
                <m:sty m:val="i"/>
              </m:rPr>
              <m:t>τ</m:t>
            </m:r>
            <m:r>
              <m:rPr>
                <m:sty m:val="p"/>
              </m:rPr>
              <m:t>)</m:t>
            </m:r>
          </m:num>
          <m:den>
            <m:sSub>
              <m:sSubPr/>
              <m:e>
                <m:acc>
                  <m:accPr>
                    <m:chr m:val="‾"/>
                  </m:accPr>
                  <m:e>
                    <m:r>
                      <m:rPr>
                        <m:sty m:val="p"/>
                      </m:rPr>
                      <m:t>Π</m:t>
                    </m:r>
                  </m:e>
                </m:acc>
              </m:e>
              <m:sub>
                <m:r>
                  <m:rPr>
                    <m:nor/>
                  </m:rPr>
                  <m:t>max </m:t>
                </m:r>
              </m:sub>
            </m:sSub>
          </m:den>
        </m:f>
      </m:oMath>
      <w:r>
        <w:rPr/>
        <w:t xml:space="preserve">.</w:t>
      </w:r>
    </w:p>
    <w:p>
      <w:pPr>
        <w:numPr>
          <w:ilvl w:val="0"/>
          <w:numId w:val="4"/>
        </w:numPr>
        <w:spacing w:lineRule="auto"/>
      </w:pPr>
      <w:r>
        <w:rPr>
          <w:rFonts w:eastAsia="Georgia" w:cs="Georgia" w:ascii="Georgia" w:hAnsi="Georgia"/>
        </w:rPr>
        <w:t xml:space="preserve">6 - La pulsation du champ électrique est </w:t>
      </w:r>
      <m:oMath>
        <m:r>
          <m:rPr>
            <m:sty m:val="i"/>
          </m:rPr>
          <m:t>ω</m:t>
        </m:r>
        <m:r>
          <m:rPr>
            <m:sty m:val="p"/>
          </m:rPr>
          <m:t>=</m:t>
        </m:r>
        <m:sSup>
          <m:sSupPr/>
          <m:e>
            <m:r>
              <m:rPr>
                <m:sty m:val="p"/>
              </m:rPr>
              <m:t>10</m:t>
            </m:r>
          </m:e>
          <m:sup>
            <m:r>
              <m:rPr>
                <m:sty m:val="p"/>
              </m:rPr>
              <m:t>10</m:t>
            </m:r>
          </m:sup>
        </m:sSup>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Ce champ est appliqué à un échantillon d'eau liquide, dont le temps de relaxation est </w:t>
      </w:r>
      <m:oMath>
        <m:sSub>
          <m:sSubPr/>
          <m:e>
            <m:r>
              <m:rPr>
                <m:sty m:val="i"/>
              </m:rPr>
              <m:t>τ</m:t>
            </m:r>
          </m:e>
          <m:sub>
            <m:r>
              <m:rPr>
                <m:nor/>
              </m:rPr>
              <m:t>liq. </m:t>
            </m:r>
          </m:sub>
        </m:sSub>
        <m:r>
          <m:rPr>
            <m:sty m:val="p"/>
          </m:rPr>
          <m:t>=</m:t>
        </m:r>
        <m:sSup>
          <m:sSupPr/>
          <m:e>
            <m:r>
              <m:rPr>
                <m:sty m:val="p"/>
              </m:rPr>
              <m:t>10</m:t>
            </m:r>
          </m:e>
          <m:sup>
            <m:r>
              <m:rPr>
                <m:sty m:val="p"/>
              </m:rPr>
              <m:t>−</m:t>
            </m:r>
            <m:r>
              <m:rPr>
                <m:sty m:val="p"/>
              </m:rPr>
              <m:t>11</m:t>
            </m:r>
          </m:sup>
        </m:sSup>
        <m:r>
          <m:rPr>
            <m:nor/>
          </m:rPr>
          <m:t xml:space="preserve"> </m:t>
        </m:r>
        <m:r>
          <m:rPr>
            <m:sty m:val="p"/>
          </m:rPr>
          <m:t>s</m:t>
        </m:r>
      </m:oMath>
      <w:r>
        <w:rPr>
          <w:rFonts w:eastAsia="Georgia" w:cs="Georgia" w:ascii="Georgia" w:hAnsi="Georgia"/>
        </w:rPr>
        <w:t xml:space="preserve"> et à un échantillon de glace de même masse, mais dont le temps de relaxation est </w:t>
      </w:r>
      <m:oMath>
        <m:sSub>
          <m:sSubPr/>
          <m:e>
            <m:r>
              <m:rPr>
                <m:sty m:val="i"/>
              </m:rPr>
              <m:t>τ</m:t>
            </m:r>
          </m:e>
          <m:sub>
            <m:r>
              <m:rPr>
                <m:nor/>
              </m:rPr>
              <m:t>gla. </m:t>
            </m:r>
          </m:sub>
        </m:sSub>
        <m:r>
          <m:rPr>
            <m:sty m:val="p"/>
          </m:rPr>
          <m:t>=</m:t>
        </m:r>
        <m:sSup>
          <m:sSupPr/>
          <m:e>
            <m:r>
              <m:rPr>
                <m:sty m:val="p"/>
              </m:rPr>
              <m:t>10</m:t>
            </m:r>
          </m:e>
          <m:sup>
            <m:r>
              <m:rPr>
                <m:sty m:val="p"/>
              </m:rPr>
              <m:t>−</m:t>
            </m:r>
            <m:r>
              <m:rPr>
                <m:sty m:val="p"/>
              </m:rPr>
              <m:t>4</m:t>
            </m:r>
          </m:sup>
        </m:sSup>
        <m:r>
          <m:rPr>
            <m:nor/>
          </m:rPr>
          <m:t xml:space="preserve"> </m:t>
        </m:r>
        <m:r>
          <m:rPr>
            <m:sty m:val="p"/>
          </m:rPr>
          <m:t>s</m:t>
        </m:r>
      </m:oMath>
      <w:r>
        <w:rPr>
          <w:rFonts w:eastAsia="Georgia" w:cs="Georgia" w:ascii="Georgia" w:hAnsi="Georgia"/>
        </w:rPr>
        <w:t xml:space="preserve">. On suppose que les polarisabilités « </w:t>
      </w:r>
      <m:oMath>
        <m:r>
          <m:rPr>
            <m:sty m:val="i"/>
          </m:rPr>
          <m:t>α</m:t>
        </m:r>
        <m:r>
          <m:rPr>
            <m:sty m:val="p"/>
          </m:rPr>
          <m:t>≫</m:t>
        </m:r>
      </m:oMath>
      <w:r>
        <w:rPr>
          <w:rFonts w:eastAsia="Georgia" w:cs="Georgia" w:ascii="Georgia" w:hAnsi="Georgia"/>
        </w:rPr>
        <w:t xml:space="preserve"> de l'eau liquide et de la vapeur d'eau sont du même ordre de grandeur. Comment expliquer, pour le même matériau, l'inégalité </w:t>
      </w:r>
      <m:oMath>
        <m:sSub>
          <m:sSubPr/>
          <m:e>
            <m:r>
              <m:rPr>
                <m:sty m:val="i"/>
              </m:rPr>
              <m:t>τ</m:t>
            </m:r>
          </m:e>
          <m:sub>
            <m:r>
              <m:rPr>
                <m:nor/>
              </m:rPr>
              <m:t>solide </m:t>
            </m:r>
          </m:sub>
        </m:sSub>
        <m:r>
          <m:rPr>
            <m:sty m:val="p"/>
          </m:rPr>
          <m:t>≫</m:t>
        </m:r>
        <m:sSub>
          <m:sSubPr/>
          <m:e>
            <m:r>
              <m:rPr>
                <m:sty m:val="i"/>
              </m:rPr>
              <m:t>τ</m:t>
            </m:r>
          </m:e>
          <m:sub>
            <m:r>
              <m:rPr>
                <m:nor/>
              </m:rPr>
              <m:t>liquide </m:t>
            </m:r>
          </m:sub>
        </m:sSub>
      </m:oMath>
      <w:r>
        <w:rPr/>
        <w:t xml:space="preserve"> ? Calculer le rapport des puissances fournies </w:t>
      </w:r>
      <m:oMath>
        <m:f>
          <m:fPr>
            <m:ctrlPr>
              <w:rPr>
                <w:rFonts w:ascii="Cambria Math" w:hAnsi="Cambria Math"/>
              </w:rPr>
            </m:ctrlPr>
          </m:fPr>
          <m:num>
            <m:sSub>
              <m:sSubPr/>
              <m:e>
                <m:acc>
                  <m:accPr>
                    <m:chr m:val="‾"/>
                  </m:accPr>
                  <m:e>
                    <m:r>
                      <m:rPr>
                        <m:sty m:val="p"/>
                      </m:rPr>
                      <m:t>Π</m:t>
                    </m:r>
                  </m:e>
                </m:acc>
              </m:e>
              <m:sub>
                <m:r>
                  <m:rPr>
                    <m:nor/>
                  </m:rPr>
                  <m:t>liq </m:t>
                </m:r>
              </m:sub>
            </m:sSub>
          </m:num>
          <m:den>
            <m:sSub>
              <m:sSubPr/>
              <m:e>
                <m:acc>
                  <m:accPr>
                    <m:chr m:val="‾"/>
                  </m:accPr>
                  <m:e>
                    <m:r>
                      <m:rPr>
                        <m:sty m:val="p"/>
                      </m:rPr>
                      <m:t>Π</m:t>
                    </m:r>
                  </m:e>
                </m:acc>
              </m:e>
              <m:sub>
                <m:r>
                  <m:rPr>
                    <m:nor/>
                  </m:rPr>
                  <m:t>gla </m:t>
                </m:r>
              </m:sub>
            </m:sSub>
          </m:den>
        </m:f>
      </m:oMath>
      <w:r>
        <w:rPr>
          <w:rFonts w:eastAsia="Georgia" w:cs="Georgia" w:ascii="Georgia" w:hAnsi="Georgia"/>
        </w:rPr>
        <w:t xml:space="preserve">. L'eau liquide étudiée est contenue dans un récipient de verre; ce dernier reste froid. Un récipient en faïence ressort brûlant. Que peut-on en déduire?</w:t>
      </w:r>
    </w:p>
    <w:p>
      <w:pPr>
        <w:spacing w:line="271" w:before="330" w:lineRule="auto"/>
      </w:pPr>
      <w:r>
        <w:rPr>
          <w:rFonts w:eastAsia="Georgia" w:cs="Georgia" w:ascii="Georgia" w:hAnsi="Georgia"/>
          <w:b/>
          <w:sz w:val="42"/>
        </w:rPr>
        <w:t xml:space="preserve">II Interaction d'un milieu aqueux avec une onde centimétrique</w:t>
      </w:r>
    </w:p>
    <w:p>
      <w:pPr>
        <w:spacing w:after="220" w:lineRule="auto"/>
      </w:pPr>
      <w:r>
        <w:rPr>
          <w:rFonts w:eastAsia="Georgia" w:cs="Georgia" w:ascii="Georgia" w:hAnsi="Georgia"/>
        </w:rPr>
        <w:t xml:space="preserve">Un matériau gorgé d'eau liquide est soumis à un champ électrique sinusoïdal de fréquence </w:t>
      </w:r>
      <m:oMath>
        <m:r>
          <m:rPr>
            <m:sty m:val="i"/>
          </m:rPr>
          <m:t>f</m:t>
        </m:r>
        <m:d>
          <m:dPr>
            <m:begChr m:val="("/>
            <m:endChr m:val=")"/>
            <m:ctrlPr>
              <w:rPr>
                <w:rFonts w:ascii="Cambria Math" w:hAnsi="Cambria Math"/>
              </w:rPr>
            </m:ctrlPr>
          </m:dPr>
          <m:e>
            <m:r>
              <m:rPr>
                <m:sty m:val="i"/>
              </m:rPr>
              <m:t>f</m:t>
            </m:r>
            <m:r>
              <m:rPr>
                <m:sty m:val="p"/>
              </m:rPr>
              <m:t>=</m:t>
            </m:r>
            <m:f>
              <m:fPr>
                <m:ctrlPr>
                  <w:rPr>
                    <w:rFonts w:ascii="Cambria Math" w:hAnsi="Cambria Math"/>
                  </w:rPr>
                </m:ctrlPr>
              </m:fPr>
              <m:num>
                <m:r>
                  <m:rPr>
                    <m:sty m:val="i"/>
                  </m:rPr>
                  <m:t>ω</m:t>
                </m:r>
              </m:num>
              <m:den>
                <m:r>
                  <m:rPr>
                    <m:sty m:val="p"/>
                  </m:rPr>
                  <m:t>2</m:t>
                </m:r>
                <m:r>
                  <m:rPr>
                    <m:sty m:val="i"/>
                  </m:rPr>
                  <m:t>π</m:t>
                </m:r>
              </m:den>
            </m:f>
            <m:r>
              <m:rPr>
                <m:sty m:val="p"/>
              </m:rPr>
              <m:t>≈</m:t>
            </m:r>
            <m:r>
              <m:rPr>
                <m:sty m:val="p"/>
              </m:rPr>
              <m:t>2</m:t>
            </m:r>
            <m:r>
              <m:rPr>
                <m:sty m:val="p"/>
              </m:rPr>
              <m:t>,</m:t>
            </m:r>
            <m:r>
              <m:rPr>
                <m:sty m:val="p"/>
              </m:rPr>
              <m:t>5</m:t>
            </m:r>
            <m:r>
              <m:rPr>
                <m:sty m:val="p"/>
              </m:rPr>
              <m:t>GHz</m:t>
            </m:r>
          </m:e>
        </m:d>
      </m:oMath>
      <w:r>
        <w:rPr/>
        <w:t xml:space="preserve"> de la forme</w:t>
      </w:r>
    </w:p>
    <w:p>
      <w:pPr>
        <w:spacing w:after="220" w:lineRule="auto"/>
      </w:pPr>
      <m:oMathPara>
        <m:oMath>
          <m:r>
            <m:rPr>
              <m:sty m:val="b"/>
            </m:rPr>
            <m:t>E</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r>
            <m:rPr>
              <m:sty m:val="b"/>
            </m:rPr>
            <m:t>E</m:t>
          </m:r>
          <m:r>
            <m:rPr>
              <m:sty m:val="p"/>
            </m:rPr>
            <m:t>(</m:t>
          </m:r>
          <m:r>
            <m:rPr>
              <m:sty m:val="i"/>
            </m:rPr>
            <m:t>x</m:t>
          </m:r>
          <m:r>
            <m:rPr>
              <m:sty m:val="p"/>
            </m:rPr>
            <m:t>;</m:t>
          </m:r>
          <m:r>
            <m:rPr>
              <m:sty m:val="i"/>
            </m:rPr>
            <m:t>t</m:t>
          </m:r>
          <m:r>
            <m:rPr>
              <m:sty m:val="p"/>
            </m:rPr>
            <m:t>)</m:t>
          </m:r>
          <m:r>
            <m:rPr>
              <m:sty m:val="p"/>
            </m:rPr>
            <m:t>=</m:t>
          </m:r>
          <m:sSub>
            <m:sSubPr/>
            <m:e>
              <m:r>
                <m:rPr>
                  <m:sty m:val="i"/>
                </m:rPr>
                <m:t>E</m:t>
              </m:r>
            </m:e>
            <m:sub>
              <m:r>
                <m:rPr>
                  <m:sty m:val="i"/>
                </m:rPr>
                <m:t>m</m:t>
              </m:r>
            </m:sub>
          </m:sSub>
          <m:r>
            <m:rPr>
              <m:sty m:val="p"/>
            </m:rPr>
            <m:t>(</m:t>
          </m:r>
          <m:r>
            <m:rPr>
              <m:sty m:val="i"/>
            </m:rPr>
            <m:t>x</m:t>
          </m:r>
          <m:r>
            <m:rPr>
              <m:sty m:val="p"/>
            </m:rPr>
            <m:t>)</m:t>
          </m:r>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n</m:t>
                      </m:r>
                      <m:r>
                        <m:rPr>
                          <m:sty m:val="i"/>
                        </m:rPr>
                        <m:t>x</m:t>
                      </m:r>
                    </m:num>
                    <m:den>
                      <m:sSub>
                        <m:sSubPr/>
                        <m:e>
                          <m:r>
                            <m:rPr>
                              <m:sty m:val="i"/>
                            </m:rPr>
                            <m:t>c</m:t>
                          </m:r>
                        </m:e>
                        <m:sub>
                          <m:r>
                            <m:rPr>
                              <m:sty m:val="p"/>
                            </m:rPr>
                            <m:t>0</m:t>
                          </m:r>
                        </m:sub>
                      </m:sSub>
                    </m:den>
                  </m:f>
                </m:e>
              </m:d>
            </m:e>
          </m:d>
          <m:acc>
            <m:accPr>
              <m:chr m:val="ˆ"/>
            </m:accPr>
            <m:e>
              <m:r>
                <m:rPr>
                  <m:sty m:val="b"/>
                </m:rPr>
                <m:t>z</m:t>
              </m:r>
            </m:e>
          </m:acc>
          <m:r>
            <m:rPr>
              <m:sty m:val="p"/>
            </m:rPr>
            <m:t>,</m:t>
          </m:r>
        </m:oMath>
      </m:oMathPara>
    </w:p>
    <w:p>
      <w:pPr>
        <w:spacing w:after="220" w:lineRule="auto"/>
      </w:pPr>
      <w:r>
        <w:rPr>
          <w:rFonts w:eastAsia="Georgia" w:cs="Georgia" w:ascii="Georgia" w:hAnsi="Georgia"/>
        </w:rPr>
        <w:t xml:space="preserve">où </w:t>
      </w:r>
      <m:oMath>
        <m:r>
          <m:rPr>
            <m:sty m:val="i"/>
          </m:rPr>
          <m:t>n</m:t>
        </m:r>
      </m:oMath>
      <w:r>
        <w:rPr>
          <w:rFonts w:eastAsia="Georgia" w:cs="Georgia" w:ascii="Georgia" w:hAnsi="Georgia"/>
        </w:rPr>
        <w:t xml:space="preserve"> est l'indice du milieu (supposé transparent) pour la fréquence </w:t>
      </w:r>
      <m:oMath>
        <m:r>
          <m:rPr>
            <m:sty m:val="i"/>
          </m:rPr>
          <m:t>f</m:t>
        </m:r>
      </m:oMath>
      <w:r>
        <w:rPr>
          <w:rFonts w:eastAsia="Georgia" w:cs="Georgia" w:ascii="Georgia" w:hAnsi="Georgia"/>
        </w:rPr>
        <w:t xml:space="preserve">. L'amplitude de l'onde à son entrée dans le matériau, en </w:t>
      </w:r>
      <m:oMath>
        <m:r>
          <m:rPr>
            <m:sty m:val="i"/>
          </m:rPr>
          <m:t>x</m:t>
        </m:r>
        <m:r>
          <m:rPr>
            <m:sty m:val="p"/>
          </m:rPr>
          <m:t>=</m:t>
        </m:r>
        <m:r>
          <m:rPr>
            <m:sty m:val="p"/>
          </m:rPr>
          <m:t>0</m:t>
        </m:r>
      </m:oMath>
      <w:r>
        <w:rPr>
          <w:rFonts w:eastAsia="Georgia" w:cs="Georgia" w:ascii="Georgia" w:hAnsi="Georgia"/>
        </w:rPr>
        <w:t xml:space="preserve">, est notée </w:t>
      </w:r>
      <m:oMath>
        <m:sSub>
          <m:sSubPr/>
          <m:e>
            <m:r>
              <m:rPr>
                <m:sty m:val="i"/>
              </m:rPr>
              <m:t>E</m:t>
            </m:r>
          </m:e>
          <m:sub>
            <m:r>
              <m:rPr>
                <m:sty m:val="p"/>
              </m:rPr>
              <m:t>0</m:t>
            </m:r>
          </m:sub>
        </m:sSub>
        <m:r>
          <m:rPr>
            <m:sty m:val="p"/>
          </m:rPr>
          <m:t>=</m:t>
        </m:r>
        <m:sSub>
          <m:sSubPr/>
          <m:e>
            <m:r>
              <m:rPr>
                <m:sty m:val="i"/>
              </m:rPr>
              <m:t>E</m:t>
            </m:r>
          </m:e>
          <m:sub>
            <m:r>
              <m:rPr>
                <m:sty m:val="i"/>
              </m:rPr>
              <m:t>m</m:t>
            </m:r>
          </m:sub>
        </m:sSub>
        <m:r>
          <m:rPr>
            <m:sty m:val="p"/>
          </m:rPr>
          <m:t>(</m:t>
        </m:r>
        <m:r>
          <m:rPr>
            <m:sty m:val="p"/>
          </m:rPr>
          <m:t>0</m:t>
        </m:r>
        <m:r>
          <m:rPr>
            <m:sty m:val="p"/>
          </m:rPr>
          <m:t>)</m:t>
        </m:r>
      </m:oMath>
      <w:r>
        <w:rPr/>
        <w:t xml:space="preserve">. Dans un tel milieu, la moyenne temporelle du vecteur de Poynting </w:t>
      </w:r>
      <m:oMath>
        <m:r>
          <m:rPr>
            <m:sty m:val="b"/>
          </m:rPr>
          <m:t>R</m:t>
        </m:r>
      </m:oMath>
      <w:r>
        <w:rPr/>
        <w:t xml:space="preserve"> s'exprime par </w:t>
      </w:r>
      <m:oMath>
        <m:bar>
          <m:barPr>
            <m:pos m:val="top"/>
          </m:barPr>
          <m:e>
            <m:r>
              <m:rPr>
                <m:sty m:val="b"/>
              </m:rPr>
              <m:t>R</m:t>
            </m:r>
          </m:e>
        </m:bar>
        <m:r>
          <m:rPr>
            <m:sty m:val="p"/>
          </m:rPr>
          <m:t>=</m:t>
        </m:r>
        <m:f>
          <m:fPr>
            <m:ctrlPr>
              <w:rPr>
                <w:rFonts w:ascii="Cambria Math" w:hAnsi="Cambria Math"/>
              </w:rPr>
            </m:ctrlPr>
          </m:fPr>
          <m:num>
            <m:r>
              <m:rPr>
                <m:sty m:val="i"/>
              </m:rPr>
              <m:t>n</m:t>
            </m:r>
          </m:num>
          <m:den>
            <m:r>
              <m:rPr>
                <m:sty m:val="p"/>
              </m:rPr>
              <m:t>2</m:t>
            </m:r>
            <m:sSub>
              <m:sSubPr/>
              <m:e>
                <m:r>
                  <m:rPr>
                    <m:sty m:val="i"/>
                  </m:rPr>
                  <m:t>μ</m:t>
                </m:r>
              </m:e>
              <m:sub>
                <m:r>
                  <m:rPr>
                    <m:sty m:val="p"/>
                  </m:rPr>
                  <m:t>0</m:t>
                </m:r>
              </m:sub>
            </m:sSub>
            <m:sSub>
              <m:sSubPr/>
              <m:e>
                <m:r>
                  <m:rPr>
                    <m:sty m:val="i"/>
                  </m:rPr>
                  <m:t>c</m:t>
                </m:r>
              </m:e>
              <m:sub>
                <m:r>
                  <m:rPr>
                    <m:sty m:val="p"/>
                  </m:rPr>
                  <m:t>0</m:t>
                </m:r>
              </m:sub>
            </m:sSub>
          </m:den>
        </m:f>
        <m:sSubSup>
          <m:sSubSupPr/>
          <m:e>
            <m:r>
              <m:rPr>
                <m:sty m:val="i"/>
              </m:rPr>
              <m:t>E</m:t>
            </m:r>
          </m:e>
          <m:sub>
            <m:r>
              <m:rPr>
                <m:sty m:val="i"/>
              </m:rPr>
              <m:t>m</m:t>
            </m:r>
          </m:sub>
          <m:sup>
            <m:r>
              <m:rPr>
                <m:sty m:val="p"/>
              </m:rPr>
              <m:t>2</m:t>
            </m:r>
          </m:sup>
        </m:sSubSup>
        <m:r>
          <m:rPr>
            <m:sty m:val="p"/>
          </m:rPr>
          <m:t>(</m:t>
        </m:r>
        <m:r>
          <m:rPr>
            <m:sty m:val="i"/>
          </m:rPr>
          <m:t>x</m:t>
        </m:r>
        <m:r>
          <m:rPr>
            <m:sty m:val="p"/>
          </m:rPr>
          <m:t>)</m:t>
        </m:r>
        <m:acc>
          <m:accPr>
            <m:chr m:val="ˆ"/>
          </m:accPr>
          <m:e>
            <m:r>
              <m:rPr>
                <m:sty m:val="b"/>
              </m:rPr>
              <m:t>z</m:t>
            </m:r>
          </m:e>
        </m:acc>
      </m:oMath>
      <w:r>
        <w:rPr>
          <w:rFonts w:eastAsia="Georgia" w:cs="Georgia" w:ascii="Georgia" w:hAnsi="Georgia"/>
        </w:rPr>
        <w:t xml:space="preserve">. Il résulte de l'étude précédente que la puissance volumique moyenne fournie au matériau par le champ électromagnétique est de la forme </w:t>
      </w:r>
      <m:oMath>
        <m:sSub>
          <m:sSubPr/>
          <m:e>
            <m:acc>
              <m:accPr>
                <m:chr m:val="‾"/>
              </m:accPr>
              <m:e>
                <m:r>
                  <m:rPr>
                    <m:sty m:val="p"/>
                  </m:rPr>
                  <m:t>Π</m:t>
                </m:r>
              </m:e>
            </m:acc>
          </m:e>
          <m:sub>
            <m:r>
              <m:rPr>
                <m:nor/>
              </m:rPr>
              <m:t>vol </m:t>
            </m:r>
          </m:sub>
        </m:sSub>
        <m:r>
          <m:rPr>
            <m:sty m:val="p"/>
          </m:rPr>
          <m:t>=</m:t>
        </m:r>
        <m:r>
          <m:rPr>
            <m:sty m:val="i"/>
          </m:rPr>
          <m:t>D</m:t>
        </m:r>
        <m:sSubSup>
          <m:sSubSupPr/>
          <m:e>
            <m:r>
              <m:rPr>
                <m:sty m:val="i"/>
              </m:rPr>
              <m:t>E</m:t>
            </m:r>
          </m:e>
          <m:sub>
            <m:r>
              <m:rPr>
                <m:sty m:val="i"/>
              </m:rPr>
              <m:t>m</m:t>
            </m:r>
          </m:sub>
          <m:sup>
            <m:r>
              <m:rPr>
                <m:sty m:val="p"/>
              </m:rPr>
              <m:t>2</m:t>
            </m:r>
          </m:sup>
        </m:sSubSup>
      </m:oMath>
      <w:r>
        <w:rPr/>
        <w:t xml:space="preserve">.</w:t>
      </w:r>
      <w:r>
        <w:rPr/>
        <w:br w:type="textWrapping"/>
      </w:r>
    </w:p>
    <w:p>
      <w:pPr>
        <w:spacing w:lineRule="auto"/>
        <w:jc w:val="center"/>
      </w:pPr>
      <w:r>
        <w:rPr/>
        <w:drawing>
          <wp:inline distB="0" distL="0" distR="0" distT="0">
            <wp:extent cx="3352800" cy="2514600"/>
            <wp:effectExtent b="0" l="0" r="0" t="0"/>
            <wp:docPr id="3" name="image-9007a9c802bd0f133815df5d1850e1e3402588c2.jpg"/>
            <a:graphic>
              <a:graphicData uri="http://schemas.openxmlformats.org/drawingml/2006/picture">
                <pic:pic>
                  <pic:nvPicPr>
                    <pic:cNvPr id="3" name="image-9007a9c802bd0f133815df5d1850e1e3402588c2.jpg" descr=""/>
                    <pic:cNvPicPr/>
                  </pic:nvPicPr>
                  <pic:blipFill>
                    <a:blip r:embed="rId7" cstate="print"/>
                    <a:srcRect b="0" l="0" r="0" t="0"/>
                    <a:stretch>
                      <a:fillRect/>
                    </a:stretch>
                  </pic:blipFill>
                  <pic:spPr>
                    <a:xfrm>
                      <a:off x="0" y="0"/>
                      <a:ext cx="3352800" cy="2514600"/>
                    </a:xfrm>
                    <a:prstGeom prst="rect"/>
                  </pic:spPr>
                </pic:pic>
              </a:graphicData>
            </a:graphic>
          </wp:inline>
        </w:drawing>
      </w:r>
    </w:p>
    <w:p>
      <w:pPr>
        <w:spacing w:after="220" w:lineRule="auto"/>
      </w:pPr>
      <w:r>
        <w:rPr>
          <w:rFonts w:eastAsia="Georgia" w:cs="Georgia" w:ascii="Georgia" w:hAnsi="Georgia"/>
        </w:rPr>
        <w:t xml:space="preserve">On adoptera les valeurs numériques, </w:t>
      </w:r>
      <m:oMath>
        <m:r>
          <m:rPr>
            <m:sty m:val="i"/>
          </m:rPr>
          <m:t>n</m:t>
        </m:r>
        <m:r>
          <m:rPr>
            <m:sty m:val="p"/>
          </m:rPr>
          <m:t>=</m:t>
        </m:r>
        <m:r>
          <m:rPr>
            <m:sty m:val="p"/>
          </m:rPr>
          <m:t>8</m:t>
        </m:r>
      </m:oMath>
      <w:r>
        <w:rPr/>
        <w:t xml:space="preserve"> et </w:t>
      </w:r>
      <m:oMath>
        <m:r>
          <m:rPr>
            <m:sty m:val="i"/>
          </m:rPr>
          <m:t>D</m:t>
        </m:r>
        <m:r>
          <m:rPr>
            <m:sty m:val="p"/>
          </m:rPr>
          <m:t>=</m:t>
        </m:r>
        <m:r>
          <m:rPr>
            <m:sty m:val="p"/>
          </m:rPr>
          <m:t>1</m:t>
        </m:r>
        <m:r>
          <m:rPr>
            <m:nor/>
          </m:rPr>
          <m:t xml:space="preserve"> </m:t>
        </m:r>
        <m:r>
          <m:rPr>
            <m:sty m:val="p"/>
          </m:rPr>
          <m:t>W</m:t>
        </m:r>
        <m:r>
          <m:rPr>
            <m:sty m:val="p"/>
          </m:rPr>
          <m:t>⋅</m:t>
        </m:r>
        <m:sSup>
          <m:sSupPr/>
          <m:e>
            <m:r>
              <m:rPr>
                <m:nor/>
              </m:rPr>
              <m:t xml:space="preserve"> </m:t>
            </m:r>
            <m:r>
              <m:rPr>
                <m:sty m:val="p"/>
              </m:rPr>
              <m:t>V</m:t>
            </m:r>
          </m:e>
          <m:sup>
            <m:r>
              <m:rPr>
                <m:sty m:val="p"/>
              </m:rPr>
              <m:t>−</m:t>
            </m:r>
            <m:r>
              <m:rPr>
                <m:sty m:val="p"/>
              </m:rPr>
              <m:t>2</m:t>
            </m:r>
          </m:sup>
        </m:sSup>
        <m:r>
          <m:rPr>
            <m:sty m:val="p"/>
          </m:rPr>
          <m:t>⋅</m:t>
        </m:r>
        <m:sSup>
          <m:sSupPr/>
          <m:e>
            <m:r>
              <m:rPr>
                <m:nor/>
              </m:rPr>
              <m:t xml:space="preserve"> </m:t>
            </m:r>
            <m:r>
              <m:rPr>
                <m:sty m:val="p"/>
              </m:rPr>
              <m:t>m</m:t>
            </m:r>
          </m:e>
          <m:sup>
            <m:r>
              <m:rPr>
                <m:sty m:val="p"/>
              </m:rPr>
              <m:t>−</m:t>
            </m:r>
            <m:r>
              <m:rPr>
                <m:sty m:val="p"/>
              </m:rPr>
              <m:t>1</m:t>
            </m:r>
          </m:sup>
        </m:sSup>
      </m:oMath>
      <w:r>
        <w:rPr/>
        <w:t xml:space="preserve">.</w:t>
      </w:r>
    </w:p>
    <w:p>
      <w:pPr>
        <w:numPr>
          <w:ilvl w:val="0"/>
          <w:numId w:val="5"/>
        </w:numPr>
        <w:spacing w:lineRule="auto"/>
      </w:pPr>
      <w:r>
        <w:rPr>
          <w:rFonts w:eastAsia="Georgia" w:cs="Georgia" w:ascii="Georgia" w:hAnsi="Georgia"/>
        </w:rPr>
        <w:t xml:space="preserve">7-Effectuer un bilan énergétique pour un élément d'échantillon d'aire </w:t>
      </w:r>
      <m:oMath>
        <m:r>
          <m:rPr>
            <m:sty m:val="i"/>
          </m:rPr>
          <m:t>S</m:t>
        </m:r>
      </m:oMath>
      <w:r>
        <w:rPr>
          <w:rFonts w:eastAsia="Georgia" w:cs="Georgia" w:ascii="Georgia" w:hAnsi="Georgia"/>
        </w:rPr>
        <w:t xml:space="preserve"> et d'épaisseur élémentaire </w:t>
      </w:r>
      <m:oMath>
        <m:r>
          <m:rPr>
            <m:sty m:val="p"/>
          </m:rPr>
          <m:t>d</m:t>
        </m:r>
        <m:r>
          <m:rPr>
            <m:sty m:val="i"/>
          </m:rPr>
          <m:t>x</m:t>
        </m:r>
      </m:oMath>
      <w:r>
        <w:rPr>
          <w:rFonts w:eastAsia="Georgia" w:cs="Georgia" w:ascii="Georgia" w:hAnsi="Georgia"/>
        </w:rPr>
        <w:t xml:space="preserve"> et en déduire la fonction </w:t>
      </w:r>
      <m:oMath>
        <m:sSub>
          <m:sSubPr/>
          <m:e>
            <m:r>
              <m:rPr>
                <m:sty m:val="i"/>
              </m:rPr>
              <m:t>E</m:t>
            </m:r>
          </m:e>
          <m:sub>
            <m:r>
              <m:rPr>
                <m:sty m:val="i"/>
              </m:rPr>
              <m:t>m</m:t>
            </m:r>
          </m:sub>
        </m:sSub>
        <m:r>
          <m:rPr>
            <m:sty m:val="p"/>
          </m:rPr>
          <m:t>(</m:t>
        </m:r>
        <m:r>
          <m:rPr>
            <m:sty m:val="i"/>
          </m:rPr>
          <m:t>x</m:t>
        </m:r>
        <m:r>
          <m:rPr>
            <m:sty m:val="p"/>
          </m:rPr>
          <m:t>)</m:t>
        </m:r>
      </m:oMath>
      <w:r>
        <w:rPr>
          <w:rFonts w:eastAsia="Georgia" w:cs="Georgia" w:ascii="Georgia" w:hAnsi="Georgia"/>
        </w:rPr>
        <w:t xml:space="preserve">. Le résultat fait apparaître une longueur caractéristique, </w:t>
      </w:r>
      <m:oMath>
        <m:r>
          <m:rPr>
            <m:sty m:val="i"/>
          </m:rPr>
          <m:t>L</m:t>
        </m:r>
      </m:oMath>
      <w:r>
        <w:rPr>
          <w:rFonts w:eastAsia="Georgia" w:cs="Georgia" w:ascii="Georgia" w:hAnsi="Georgia"/>
        </w:rPr>
        <w:t xml:space="preserve">, dont on vérifiera qu'elle est de l'ordre de 2 cm .</w:t>
      </w:r>
      <w:r>
        <w:rPr/>
        <w:br w:type="textWrapping"/>
      </w:r>
      <w:r>
        <w:rPr>
          <w:rFonts w:eastAsia="Georgia" w:cs="Georgia" w:ascii="Georgia" w:hAnsi="Georgia"/>
        </w:rPr>
        <w:t xml:space="preserve">_ 8 - Quel est l'avantage, dans un four à micro-ondes, d'avoir des parois réfléchissantes ? Pourquoi le plateau est-il tournant?</w:t>
      </w:r>
    </w:p>
    <w:p>
      <w:pPr>
        <w:numPr>
          <w:ilvl w:val="0"/>
          <w:numId w:val="5"/>
        </w:numPr>
        <w:spacing w:lineRule="auto"/>
      </w:pPr>
      <w:r>
        <w:rPr>
          <w:rFonts w:eastAsia="Georgia" w:cs="Georgia" w:ascii="Georgia" w:hAnsi="Georgia"/>
        </w:rPr>
        <w:t xml:space="preserve">9 - Une préparation de masse </w:t>
      </w:r>
      <m:oMath>
        <m:r>
          <m:rPr>
            <m:sty m:val="i"/>
          </m:rPr>
          <m:t>m</m:t>
        </m:r>
      </m:oMath>
      <w:r>
        <w:rPr/>
        <w:t xml:space="preserve"> est cuite dans un four classique en un temps </w:t>
      </w:r>
      <m:oMath>
        <m:sSubSup>
          <m:sSubSupPr/>
          <m:e>
            <m:r>
              <m:rPr>
                <m:sty m:val="p"/>
              </m:rPr>
              <m:t>Θ</m:t>
            </m:r>
          </m:e>
          <m:sub>
            <m:r>
              <m:rPr>
                <m:sty m:val="i"/>
              </m:rPr>
              <m:t>C</m:t>
            </m:r>
            <m:r>
              <m:rPr>
                <m:sty m:val="i"/>
              </m:rPr>
              <m:t>L</m:t>
            </m:r>
          </m:sub>
          <m:sup>
            <m:r>
              <m:rPr>
                <m:sty m:val="p"/>
              </m:rPr>
              <m:t>(</m:t>
            </m:r>
            <m:r>
              <m:rPr>
                <m:sty m:val="i"/>
              </m:rPr>
              <m:t>m</m:t>
            </m:r>
            <m:r>
              <m:rPr>
                <m:sty m:val="p"/>
              </m:rPr>
              <m:t>)</m:t>
            </m:r>
          </m:sup>
        </m:sSubSup>
      </m:oMath>
      <w:r>
        <w:rPr/>
        <w:t xml:space="preserve"> et en un temps </w:t>
      </w:r>
      <m:oMath>
        <m:sSubSup>
          <m:sSubSupPr/>
          <m:e>
            <m:r>
              <m:rPr>
                <m:sty m:val="p"/>
              </m:rPr>
              <m:t>Θ</m:t>
            </m:r>
          </m:e>
          <m:sub>
            <m:r>
              <m:rPr>
                <m:sty m:val="i"/>
              </m:rPr>
              <m:t>M</m:t>
            </m:r>
            <m:r>
              <m:rPr>
                <m:sty m:val="i"/>
              </m:rPr>
              <m:t>O</m:t>
            </m:r>
          </m:sub>
          <m:sup>
            <m:r>
              <m:rPr>
                <m:sty m:val="p"/>
              </m:rPr>
              <m:t>(</m:t>
            </m:r>
            <m:r>
              <m:rPr>
                <m:sty m:val="i"/>
              </m:rPr>
              <m:t>m</m:t>
            </m:r>
            <m:r>
              <m:rPr>
                <m:sty m:val="p"/>
              </m:rPr>
              <m:t>)</m:t>
            </m:r>
          </m:sup>
        </m:sSubSup>
      </m:oMath>
      <w:r>
        <w:rPr>
          <w:rFonts w:eastAsia="Georgia" w:cs="Georgia" w:ascii="Georgia" w:hAnsi="Georgia"/>
        </w:rPr>
        <w:t xml:space="preserve"> dans un four à micro-ondes. On convient que la cuisson est atteinte lorsqu'un point central de l'aliment atteint une température convenue. Estimer, par des arguments dimensionnels, les temps de cuisson </w:t>
      </w:r>
      <m:oMath>
        <m:sSubSup>
          <m:sSubSupPr/>
          <m:e>
            <m:r>
              <m:rPr>
                <m:sty m:val="p"/>
              </m:rPr>
              <m:t>Θ</m:t>
            </m:r>
          </m:e>
          <m:sub>
            <m:r>
              <m:rPr>
                <m:sty m:val="i"/>
              </m:rPr>
              <m:t>C</m:t>
            </m:r>
            <m:r>
              <m:rPr>
                <m:sty m:val="i"/>
              </m:rPr>
              <m:t>L</m:t>
            </m:r>
          </m:sub>
          <m:sup>
            <m:r>
              <m:rPr>
                <m:sty m:val="p"/>
              </m:rPr>
              <m:t>(</m:t>
            </m:r>
            <m:r>
              <m:rPr>
                <m:sty m:val="p"/>
              </m:rPr>
              <m:t>2</m:t>
            </m:r>
            <m:r>
              <m:rPr>
                <m:sty m:val="i"/>
              </m:rPr>
              <m:t>m</m:t>
            </m:r>
            <m:r>
              <m:rPr>
                <m:sty m:val="p"/>
              </m:rPr>
              <m:t>)</m:t>
            </m:r>
          </m:sup>
        </m:sSubSup>
      </m:oMath>
      <w:r>
        <w:rPr/>
        <w:t xml:space="preserve"> et </w:t>
      </w:r>
      <m:oMath>
        <m:sSubSup>
          <m:sSubSupPr/>
          <m:e>
            <m:r>
              <m:rPr>
                <m:sty m:val="p"/>
              </m:rPr>
              <m:t>Θ</m:t>
            </m:r>
          </m:e>
          <m:sub>
            <m:r>
              <m:rPr>
                <m:sty m:val="i"/>
              </m:rPr>
              <m:t>M</m:t>
            </m:r>
            <m:r>
              <m:rPr>
                <m:sty m:val="i"/>
              </m:rPr>
              <m:t>O</m:t>
            </m:r>
          </m:sub>
          <m:sup>
            <m:r>
              <m:rPr>
                <m:sty m:val="p"/>
              </m:rPr>
              <m:t>(</m:t>
            </m:r>
            <m:r>
              <m:rPr>
                <m:sty m:val="p"/>
              </m:rPr>
              <m:t>2</m:t>
            </m:r>
            <m:r>
              <m:rPr>
                <m:sty m:val="i"/>
              </m:rPr>
              <m:t>m</m:t>
            </m:r>
            <m:r>
              <m:rPr>
                <m:sty m:val="p"/>
              </m:rPr>
              <m:t>)</m:t>
            </m:r>
          </m:sup>
        </m:sSubSup>
      </m:oMath>
      <w:r>
        <w:rPr>
          <w:rFonts w:eastAsia="Georgia" w:cs="Georgia" w:ascii="Georgia" w:hAnsi="Georgia"/>
        </w:rPr>
        <w:t xml:space="preserve"> pour une préparation semblable à la première, mais de masse </w:t>
      </w:r>
      <m:oMath>
        <m:r>
          <m:rPr>
            <m:sty m:val="p"/>
          </m:rPr>
          <m:t>2</m:t>
        </m:r>
        <m:r>
          <m:rPr>
            <m:sty m:val="i"/>
          </m:rPr>
          <m:t>m</m:t>
        </m:r>
      </m:oMath>
      <w:r>
        <w:rPr>
          <w:rFonts w:eastAsia="Georgia" w:cs="Georgia" w:ascii="Georgia" w:hAnsi="Georgia"/>
        </w:rPr>
        <w:t xml:space="preserve"> (quitte à critiquer cette hypothèse, on pourra supposer que la dimension caractéristique de la préparation est petite devant la dimension caractéristique </w:t>
      </w:r>
      <m:oMath>
        <m:r>
          <m:rPr>
            <m:sty m:val="i"/>
          </m:rPr>
          <m:t>L</m:t>
        </m:r>
      </m:oMath>
      <w:r>
        <w:rPr>
          <w:rFonts w:eastAsia="Georgia" w:cs="Georgia" w:ascii="Georgia" w:hAnsi="Georgia"/>
        </w:rPr>
        <w:t xml:space="preserve"> de la question précédente).</w:t>
      </w:r>
    </w:p>
    <w:p>
      <w:pPr>
        <w:spacing w:line="271" w:before="330" w:lineRule="auto"/>
      </w:pPr>
      <w:r>
        <w:rPr>
          <w:b/>
          <w:sz w:val="42"/>
        </w:rPr>
        <w:t xml:space="preserve">III. Transferts thermiques</w:t>
      </w:r>
    </w:p>
    <w:p>
      <w:pPr>
        <w:spacing w:line="271" w:before="330" w:lineRule="auto"/>
      </w:pPr>
      <w:r>
        <w:rPr>
          <w:rFonts w:eastAsia="Georgia" w:cs="Georgia" w:ascii="Georgia" w:hAnsi="Georgia"/>
          <w:b/>
          <w:sz w:val="42"/>
        </w:rPr>
        <w:t xml:space="preserve">Profils de température</w:t>
      </w:r>
    </w:p>
    <w:p>
      <w:pPr>
        <w:spacing w:after="220" w:lineRule="auto"/>
      </w:pPr>
      <w:r>
        <w:rPr>
          <w:rFonts w:eastAsia="Georgia" w:cs="Georgia" w:ascii="Georgia" w:hAnsi="Georgia"/>
        </w:rPr>
        <w:t xml:space="preserve">Un échantillon de matériau aqueux est placé dans un four à micro-ondes. La conductivité thermique </w:t>
      </w:r>
      <m:oMath>
        <m:r>
          <m:rPr>
            <m:sty m:val="i"/>
          </m:rPr>
          <m:t>K</m:t>
        </m:r>
      </m:oMath>
      <w:r>
        <w:rPr>
          <w:rFonts w:eastAsia="Georgia" w:cs="Georgia" w:ascii="Georgia" w:hAnsi="Georgia"/>
        </w:rPr>
        <w:t xml:space="preserve">, la capacité thermique massique </w:t>
      </w:r>
      <m:oMath>
        <m:r>
          <m:rPr>
            <m:sty m:val="i"/>
          </m:rPr>
          <m:t>c</m:t>
        </m:r>
      </m:oMath>
      <w:r>
        <w:rPr/>
        <w:t xml:space="preserve"> et la masse volumique </w:t>
      </w:r>
      <m:oMath>
        <m:r>
          <m:rPr>
            <m:sty m:val="i"/>
          </m:rPr>
          <m:t>ρ</m:t>
        </m:r>
      </m:oMath>
      <w:r>
        <w:rPr>
          <w:rFonts w:eastAsia="Georgia" w:cs="Georgia" w:ascii="Georgia" w:hAnsi="Georgia"/>
        </w:rPr>
        <w:t xml:space="preserve"> de l'échantillon sont supposées être indépendantes de la température. Cet échantillon est parallélépipédique, d'aire </w:t>
      </w:r>
      <m:oMath>
        <m:r>
          <m:rPr>
            <m:sty m:val="i"/>
          </m:rPr>
          <m:t>S</m:t>
        </m:r>
      </m:oMath>
      <w:r>
        <w:rPr>
          <w:rFonts w:eastAsia="Georgia" w:cs="Georgia" w:ascii="Georgia" w:hAnsi="Georgia"/>
        </w:rPr>
        <w:t xml:space="preserve"> et d'épaisseur </w:t>
      </w:r>
      <m:oMath>
        <m:r>
          <m:rPr>
            <m:sty m:val="p"/>
          </m:rPr>
          <m:t>2</m:t>
        </m:r>
        <m:r>
          <m:rPr>
            <m:sty m:val="i"/>
          </m:rPr>
          <m:t>e</m:t>
        </m:r>
      </m:oMath>
      <w:r>
        <w:rPr>
          <w:rFonts w:eastAsia="Georgia" w:cs="Georgia" w:ascii="Georgia" w:hAnsi="Georgia"/>
        </w:rPr>
        <w:t xml:space="preserve">, suffisamment faible pour que l'on puisse admettre que le problème reste unidimensionnel (selon </w:t>
      </w:r>
      <m:oMath>
        <m:r>
          <m:rPr>
            <m:sty m:val="i"/>
          </m:rPr>
          <m:t>x</m:t>
        </m:r>
      </m:oMath>
      <w:r>
        <w:rPr>
          <w:rFonts w:eastAsia="Georgia" w:cs="Georgia" w:ascii="Georgia" w:hAnsi="Georgia"/>
        </w:rPr>
        <w:t xml:space="preserve"> ) et que la valeur maximale du champ électrique, </w:t>
      </w:r>
      <m:oMath>
        <m:sSub>
          <m:sSubPr/>
          <m:e>
            <m:r>
              <m:rPr>
                <m:sty m:val="i"/>
              </m:rPr>
              <m:t>E</m:t>
            </m:r>
          </m:e>
          <m:sub>
            <m:r>
              <m:rPr>
                <m:sty m:val="i"/>
              </m:rPr>
              <m:t>m</m:t>
            </m:r>
          </m:sub>
        </m:sSub>
      </m:oMath>
      <w:r>
        <w:rPr>
          <w:rFonts w:eastAsia="Georgia" w:cs="Georgia" w:ascii="Georgia" w:hAnsi="Georgia"/>
        </w:rPr>
        <w:t xml:space="preserve">, soit la même en tout point. Il s'agit de déterminer le profil de température </w:t>
      </w:r>
      <m:oMath>
        <m:r>
          <m:rPr>
            <m:sty m:val="i"/>
          </m:rPr>
          <m:t>T</m:t>
        </m:r>
        <m:r>
          <m:rPr>
            <m:sty m:val="p"/>
          </m:rPr>
          <m:t>(</m:t>
        </m:r>
        <m:r>
          <m:rPr>
            <m:sty m:val="i"/>
          </m:rPr>
          <m:t>x</m:t>
        </m:r>
        <m:r>
          <m:rPr>
            <m:sty m:val="p"/>
          </m:rPr>
          <m:t>,</m:t>
        </m:r>
        <m:r>
          <m:rPr>
            <m:sty m:val="i"/>
          </m:rPr>
          <m:t>t</m:t>
        </m:r>
        <m:r>
          <m:rPr>
            <m:sty m:val="p"/>
          </m:rPr>
          <m:t>)</m:t>
        </m:r>
      </m:oMath>
      <w:r>
        <w:rPr/>
        <w:t xml:space="preserve">.</w:t>
      </w:r>
      <w:r>
        <w:rPr/>
        <w:br w:type="textWrapping"/>
      </w:r>
    </w:p>
    <w:p>
      <w:pPr>
        <w:spacing w:lineRule="auto"/>
        <w:jc w:val="center"/>
      </w:pPr>
      <w:r>
        <w:rPr/>
        <w:drawing>
          <wp:inline distB="0" distL="0" distR="0" distT="0">
            <wp:extent cx="3248025" cy="2381250"/>
            <wp:effectExtent b="0" l="0" r="0" t="0"/>
            <wp:docPr id="4" name="image-013bddfd13a5e5cdeb0e6a61c4ccd3a455742557.jpg"/>
            <a:graphic>
              <a:graphicData uri="http://schemas.openxmlformats.org/drawingml/2006/picture">
                <pic:pic>
                  <pic:nvPicPr>
                    <pic:cNvPr id="4" name="image-013bddfd13a5e5cdeb0e6a61c4ccd3a455742557.jpg" descr=""/>
                    <pic:cNvPicPr/>
                  </pic:nvPicPr>
                  <pic:blipFill>
                    <a:blip r:embed="rId8" cstate="print"/>
                    <a:srcRect b="0" l="0" r="0" t="0"/>
                    <a:stretch>
                      <a:fillRect/>
                    </a:stretch>
                  </pic:blipFill>
                  <pic:spPr>
                    <a:xfrm>
                      <a:off x="0" y="0"/>
                      <a:ext cx="3248025" cy="2381250"/>
                    </a:xfrm>
                    <a:prstGeom prst="rect"/>
                  </pic:spPr>
                </pic:pic>
              </a:graphicData>
            </a:graphic>
          </wp:inline>
        </w:drawing>
      </w:r>
    </w:p>
    <w:p>
      <w:pPr>
        <w:spacing w:after="220" w:lineRule="auto"/>
      </w:pPr>
      <w:r>
        <w:rPr/>
        <w:br w:type="textWrapping"/>
      </w:r>
      <w:r>
        <w:rPr>
          <w:rFonts w:eastAsia="Georgia" w:cs="Georgia" w:ascii="Georgia" w:hAnsi="Georgia"/>
        </w:rPr>
        <w:t xml:space="preserve">_ </w:t>
      </w:r>
      <m:oMath>
        <m:r>
          <m:rPr>
            <m:sty m:val="b"/>
          </m:rPr>
          <m:t>1</m:t>
        </m:r>
        <m:r>
          <m:rPr>
            <m:sty m:val="b"/>
          </m:rPr>
          <m:t>0</m:t>
        </m:r>
      </m:oMath>
      <w:r>
        <w:rPr>
          <w:rFonts w:eastAsia="Georgia" w:cs="Georgia" w:ascii="Georgia" w:hAnsi="Georgia"/>
        </w:rPr>
        <w:t xml:space="preserve"> - Ces hypothèses vous semblent-elles toutes être réalistes?</w:t>
      </w:r>
      <w:r>
        <w:rPr/>
        <w:br w:type="textWrapping"/>
      </w:r>
      <w:r>
        <w:rPr>
          <w:rFonts w:eastAsia="Georgia" w:cs="Georgia" w:ascii="Georgia" w:hAnsi="Georgia"/>
        </w:rPr>
        <w:t xml:space="preserve">La température du milieu extérieur, </w:t>
      </w:r>
      <m:oMath>
        <m:sSub>
          <m:sSubPr/>
          <m:e>
            <m:r>
              <m:rPr>
                <m:sty m:val="i"/>
              </m:rPr>
              <m:t>T</m:t>
            </m:r>
          </m:e>
          <m:sub>
            <m:r>
              <m:rPr>
                <m:sty m:val="p"/>
              </m:rPr>
              <m:t>0</m:t>
            </m:r>
          </m:sub>
        </m:sSub>
      </m:oMath>
      <w:r>
        <w:rPr>
          <w:rFonts w:eastAsia="Georgia" w:cs="Georgia" w:ascii="Georgia" w:hAnsi="Georgia"/>
        </w:rPr>
        <w:t xml:space="preserve">, est supposée constante. La température d'interface est notée </w:t>
      </w:r>
      <m:oMath>
        <m:sSub>
          <m:sSubPr/>
          <m:e>
            <m:r>
              <m:rPr>
                <m:sty m:val="i"/>
              </m:rPr>
              <m:t>T</m:t>
            </m:r>
          </m:e>
          <m:sub>
            <m:r>
              <m:rPr>
                <m:sty m:val="i"/>
              </m:rPr>
              <m:t>s</m:t>
            </m:r>
          </m:sub>
        </m:sSub>
        <m:r>
          <m:rPr>
            <m:sty m:val="p"/>
          </m:rPr>
          <m:t>(</m:t>
        </m:r>
        <m:r>
          <m:rPr>
            <m:sty m:val="i"/>
          </m:rPr>
          <m:t>t</m:t>
        </m:r>
        <m:r>
          <m:rPr>
            <m:sty m:val="p"/>
          </m:rPr>
          <m:t>)</m:t>
        </m:r>
        <m:r>
          <m:rPr>
            <m:sty m:val="p"/>
          </m:rPr>
          <m:t>=</m:t>
        </m:r>
        <m:r>
          <m:rPr>
            <m:sty m:val="i"/>
          </m:rPr>
          <m:t>T</m:t>
        </m:r>
        <m:r>
          <m:rPr>
            <m:sty m:val="p"/>
          </m:rPr>
          <m:t>(</m:t>
        </m:r>
        <m:r>
          <m:rPr>
            <m:sty m:val="p"/>
          </m:rPr>
          <m:t>−</m:t>
        </m:r>
        <m:r>
          <m:rPr>
            <m:sty m:val="i"/>
          </m:rPr>
          <m:t>e</m:t>
        </m:r>
        <m:r>
          <m:rPr>
            <m:sty m:val="p"/>
          </m:rPr>
          <m:t>,</m:t>
        </m:r>
        <m:r>
          <m:rPr>
            <m:sty m:val="i"/>
          </m:rPr>
          <m:t>t</m:t>
        </m:r>
        <m:r>
          <m:rPr>
            <m:sty m:val="p"/>
          </m:rPr>
          <m:t>)</m:t>
        </m:r>
        <m:r>
          <m:rPr>
            <m:sty m:val="p"/>
          </m:rPr>
          <m:t>=</m:t>
        </m:r>
        <m:r>
          <m:rPr>
            <m:sty m:val="i"/>
          </m:rPr>
          <m:t>T</m:t>
        </m:r>
        <m:r>
          <m:rPr>
            <m:sty m:val="p"/>
          </m:rPr>
          <m:t>(</m:t>
        </m:r>
        <m:r>
          <m:rPr>
            <m:sty m:val="i"/>
          </m:rPr>
          <m:t>e</m:t>
        </m:r>
        <m:r>
          <m:rPr>
            <m:sty m:val="p"/>
          </m:rPr>
          <m:t>,</m:t>
        </m:r>
        <m:r>
          <m:rPr>
            <m:sty m:val="i"/>
          </m:rPr>
          <m:t>t</m:t>
        </m:r>
        <m:r>
          <m:rPr>
            <m:sty m:val="p"/>
          </m:rPr>
          <m:t>)</m:t>
        </m:r>
      </m:oMath>
      <w:r>
        <w:rPr>
          <w:rFonts w:eastAsia="Georgia" w:cs="Georgia" w:ascii="Georgia" w:hAnsi="Georgia"/>
        </w:rPr>
        <w:t xml:space="preserve">. Les échanges thermiques au niveau des interfaces sont modélisés par la loi </w:t>
      </w:r>
      <m:oMath>
        <m:sSub>
          <m:sSubPr/>
          <m:e>
            <m:r>
              <m:rPr>
                <m:sty m:val="p"/>
              </m:rPr>
              <m:t>Φ</m:t>
            </m:r>
          </m:e>
          <m:sub>
            <m:r>
              <m:rPr>
                <m:sty m:val="i"/>
              </m:rPr>
              <m:t>s</m:t>
            </m:r>
          </m:sub>
        </m:sSub>
        <m:r>
          <m:rPr>
            <m:sty m:val="p"/>
          </m:rPr>
          <m:t>=</m:t>
        </m:r>
        <m:r>
          <m:rPr>
            <m:sty m:val="i"/>
          </m:rPr>
          <m:t>g</m:t>
        </m:r>
        <m:r>
          <m:rPr>
            <m:sty m:val="i"/>
          </m:rPr>
          <m:t>S</m:t>
        </m:r>
        <m:d>
          <m:dPr>
            <m:begChr m:val="["/>
            <m:endChr m:val="]"/>
            <m:ctrlPr>
              <w:rPr>
                <w:rFonts w:ascii="Cambria Math" w:hAnsi="Cambria Math"/>
              </w:rPr>
            </m:ctrlPr>
          </m:dPr>
          <m:e>
            <m:sSub>
              <m:sSubPr/>
              <m:e>
                <m:r>
                  <m:rPr>
                    <m:sty m:val="i"/>
                  </m:rPr>
                  <m:t>T</m:t>
                </m:r>
              </m:e>
              <m:sub>
                <m:r>
                  <m:rPr>
                    <m:sty m:val="i"/>
                  </m:rPr>
                  <m:t>s</m:t>
                </m:r>
              </m:sub>
            </m:sSub>
            <m:r>
              <m:rPr>
                <m:sty m:val="p"/>
              </m:rPr>
              <m:t>(</m:t>
            </m:r>
            <m:r>
              <m:rPr>
                <m:sty m:val="i"/>
              </m:rPr>
              <m:t>t</m:t>
            </m:r>
            <m:r>
              <m:rPr>
                <m:sty m:val="p"/>
              </m:rPr>
              <m:t>)</m:t>
            </m:r>
            <m:r>
              <m:rPr>
                <m:sty m:val="p"/>
              </m:rPr>
              <m:t>−</m:t>
            </m:r>
            <m:sSub>
              <m:sSubPr/>
              <m:e>
                <m:r>
                  <m:rPr>
                    <m:sty m:val="i"/>
                  </m:rPr>
                  <m:t>T</m:t>
                </m:r>
              </m:e>
              <m:sub>
                <m:r>
                  <m:rPr>
                    <m:sty m:val="p"/>
                  </m:rPr>
                  <m:t>0</m:t>
                </m:r>
              </m:sub>
            </m:sSub>
          </m:e>
        </m:d>
        <m:r>
          <m:rPr>
            <m:sty m:val="p"/>
          </m:rPr>
          <m:t>=</m:t>
        </m:r>
        <m:sSub>
          <m:sSubPr/>
          <m:e>
            <m:r>
              <m:rPr>
                <m:sty m:val="i"/>
              </m:rPr>
              <m:t>j</m:t>
            </m:r>
          </m:e>
          <m:sub>
            <m:r>
              <m:rPr>
                <m:sty m:val="i"/>
              </m:rPr>
              <m:t>T</m:t>
            </m:r>
            <m:r>
              <m:rPr>
                <m:sty m:val="i"/>
              </m:rPr>
              <m:t>h</m:t>
            </m:r>
          </m:sub>
        </m:sSub>
        <m:r>
          <m:rPr>
            <m:sty m:val="i"/>
          </m:rPr>
          <m:t>S</m:t>
        </m:r>
      </m:oMath>
      <w:r>
        <w:rPr>
          <w:rFonts w:eastAsia="Georgia" w:cs="Georgia" w:ascii="Georgia" w:hAnsi="Georgia"/>
        </w:rPr>
        <w:t xml:space="preserve">, qui exprime la puissance sortant du matériau en faisant intervenir le flux thermique, de grandeur </w:t>
      </w:r>
      <m:oMath>
        <m:sSub>
          <m:sSubPr/>
          <m:e>
            <m:r>
              <m:rPr>
                <m:sty m:val="i"/>
              </m:rPr>
              <m:t>j</m:t>
            </m:r>
          </m:e>
          <m:sub>
            <m:r>
              <m:rPr>
                <m:sty m:val="i"/>
              </m:rPr>
              <m:t>T</m:t>
            </m:r>
            <m:r>
              <m:rPr>
                <m:sty m:val="i"/>
              </m:rPr>
              <m:t>h</m:t>
            </m:r>
          </m:sub>
        </m:sSub>
      </m:oMath>
      <w:r>
        <w:rPr>
          <w:rFonts w:eastAsia="Georgia" w:cs="Georgia" w:ascii="Georgia" w:hAnsi="Georgia"/>
        </w:rPr>
        <w:t xml:space="preserve">, et le coefficient d'échange thermique </w:t>
      </w:r>
      <m:oMath>
        <m:r>
          <m:rPr>
            <m:sty m:val="i"/>
          </m:rPr>
          <m:t>g</m:t>
        </m:r>
      </m:oMath>
      <w:r>
        <w:rPr/>
        <w:t xml:space="preserve">.</w:t>
      </w:r>
    </w:p>
    <w:p>
      <w:pPr>
        <w:spacing w:after="220" w:lineRule="auto"/>
      </w:pPr>
      <w:r>
        <w:rPr>
          <w:rFonts w:eastAsia="Georgia" w:cs="Georgia" w:ascii="Georgia" w:hAnsi="Georgia"/>
        </w:rPr>
        <w:t xml:space="preserve">Le matériau obéit à la loi de Fourier : </w:t>
      </w:r>
      <m:oMath>
        <m:sSub>
          <m:sSubPr/>
          <m:e>
            <m:r>
              <m:rPr>
                <m:sty m:val="b"/>
              </m:rPr>
              <m:t>j</m:t>
            </m:r>
          </m:e>
          <m:sub>
            <m:r>
              <m:rPr>
                <m:sty m:val="i"/>
              </m:rPr>
              <m:t>T</m:t>
            </m:r>
            <m:r>
              <m:rPr>
                <m:sty m:val="i"/>
              </m:rPr>
              <m:t>h</m:t>
            </m:r>
          </m:sub>
        </m:sSub>
        <m:r>
          <m:rPr>
            <m:sty m:val="p"/>
          </m:rPr>
          <m:t>(</m:t>
        </m:r>
        <m:r>
          <m:rPr>
            <m:sty m:val="i"/>
          </m:rPr>
          <m:t>x</m:t>
        </m:r>
        <m:r>
          <m:rPr>
            <m:sty m:val="p"/>
          </m:rPr>
          <m:t>,</m:t>
        </m:r>
        <m:r>
          <m:rPr>
            <m:sty m:val="i"/>
          </m:rPr>
          <m:t>t</m:t>
        </m:r>
        <m:r>
          <m:rPr>
            <m:sty m:val="p"/>
          </m:rPr>
          <m:t>)</m:t>
        </m:r>
        <m:r>
          <m:rPr>
            <m:sty m:val="p"/>
          </m:rPr>
          <m:t>=</m:t>
        </m:r>
        <m:r>
          <m:rPr>
            <m:sty m:val="p"/>
          </m:rPr>
          <m:t>−</m:t>
        </m:r>
        <m:r>
          <m:rPr>
            <m:sty m:val="i"/>
          </m:rPr>
          <m:t>K</m:t>
        </m:r>
        <m:r>
          <m:rPr>
            <m:sty m:val="p"/>
          </m:rPr>
          <m:t>grad</m:t>
        </m:r>
        <m:r>
          <m:rPr>
            <m:sty m:val="p"/>
          </m:rPr>
          <m:t>(</m:t>
        </m:r>
        <m:r>
          <m:rPr>
            <m:sty m:val="i"/>
          </m:rPr>
          <m:t>T</m:t>
        </m:r>
        <m:r>
          <m:rPr>
            <m:sty m:val="p"/>
          </m:rPr>
          <m:t>)</m:t>
        </m:r>
        <m:r>
          <m:rPr>
            <m:sty m:val="p"/>
          </m:rPr>
          <m:t>=</m:t>
        </m:r>
        <m:r>
          <m:rPr>
            <m:sty m:val="p"/>
          </m:rPr>
          <m:t>−</m:t>
        </m:r>
        <m:r>
          <m:rPr>
            <m:sty m:val="i"/>
          </m:rPr>
          <m:t>K</m:t>
        </m:r>
        <m:f>
          <m:fPr>
            <m:ctrlPr>
              <w:rPr>
                <w:rFonts w:ascii="Cambria Math" w:hAnsi="Cambria Math"/>
              </w:rPr>
            </m:ctrlPr>
          </m:fPr>
          <m:num>
            <m:r>
              <m:rPr>
                <m:sty m:val="i"/>
              </m:rPr>
              <m:t>∂</m:t>
            </m:r>
            <m:r>
              <m:rPr>
                <m:sty m:val="i"/>
              </m:rPr>
              <m:t>T</m:t>
            </m:r>
            <m:r>
              <m:rPr>
                <m:sty m:val="p"/>
              </m:rPr>
              <m:t>(</m:t>
            </m:r>
            <m:r>
              <m:rPr>
                <m:sty m:val="i"/>
              </m:rPr>
              <m:t>x</m:t>
            </m:r>
            <m:r>
              <m:rPr>
                <m:sty m:val="p"/>
              </m:rPr>
              <m:t>,</m:t>
            </m:r>
            <m:r>
              <m:rPr>
                <m:sty m:val="i"/>
              </m:rPr>
              <m:t>t</m:t>
            </m:r>
            <m:r>
              <m:rPr>
                <m:sty m:val="p"/>
              </m:rPr>
              <m:t>)</m:t>
            </m:r>
          </m:num>
          <m:den>
            <m:r>
              <m:rPr>
                <m:sty m:val="i"/>
              </m:rPr>
              <m:t>∂</m:t>
            </m:r>
            <m:r>
              <m:rPr>
                <m:sty m:val="i"/>
              </m:rPr>
              <m:t>x</m:t>
            </m:r>
          </m:den>
        </m:f>
        <m:acc>
          <m:accPr>
            <m:chr m:val="ˆ"/>
          </m:accPr>
          <m:e>
            <m:r>
              <m:rPr>
                <m:sty m:val="b"/>
              </m:rPr>
              <m:t>x</m:t>
            </m:r>
          </m:e>
        </m:acc>
      </m:oMath>
      <w:r>
        <w:rPr/>
        <w:t xml:space="preserve">. On note </w:t>
      </w:r>
      <m:oMath>
        <m:r>
          <m:rPr>
            <m:sty m:val="i"/>
          </m:rPr>
          <m:t>P</m:t>
        </m:r>
      </m:oMath>
      <w:r>
        <w:rPr>
          <w:rFonts w:eastAsia="Georgia" w:cs="Georgia" w:ascii="Georgia" w:hAnsi="Georgia"/>
        </w:rPr>
        <w:t xml:space="preserve"> la puissance moyenne fournie au matériau par le champ ; on suppose cette quantité constante.</w:t>
      </w:r>
    </w:p>
    <w:p>
      <w:pPr>
        <w:numPr>
          <w:ilvl w:val="0"/>
          <w:numId w:val="6"/>
        </w:numPr>
        <w:spacing w:lineRule="auto"/>
      </w:pPr>
      <w:r>
        <w:rPr>
          <w:rFonts w:eastAsia="Georgia" w:cs="Georgia" w:ascii="Georgia" w:hAnsi="Georgia"/>
        </w:rPr>
        <w:t xml:space="preserve">11 - Établir l'équation aux dérivées partielles (EDP) relative au profil de température </w:t>
      </w:r>
      <m:oMath>
        <m:r>
          <m:rPr>
            <m:sty m:val="i"/>
          </m:rPr>
          <m:t>T</m:t>
        </m:r>
        <m:r>
          <m:rPr>
            <m:sty m:val="p"/>
          </m:rPr>
          <m:t>(</m:t>
        </m:r>
        <m:r>
          <m:rPr>
            <m:sty m:val="i"/>
          </m:rPr>
          <m:t>x</m:t>
        </m:r>
        <m:r>
          <m:rPr>
            <m:sty m:val="p"/>
          </m:rPr>
          <m:t>,</m:t>
        </m:r>
        <m:r>
          <m:rPr>
            <m:sty m:val="i"/>
          </m:rPr>
          <m:t>t</m:t>
        </m:r>
        <m:r>
          <m:rPr>
            <m:sty m:val="p"/>
          </m:rPr>
          <m:t>)</m:t>
        </m:r>
      </m:oMath>
      <w:r>
        <w:rPr/>
        <w:t xml:space="preserve">. Donner l'expression des flux thermiques aux limites, </w:t>
      </w:r>
      <m:oMath>
        <m:sSub>
          <m:sSubPr/>
          <m:e>
            <m:r>
              <m:rPr>
                <m:sty m:val="i"/>
              </m:rPr>
              <m:t>j</m:t>
            </m:r>
          </m:e>
          <m:sub>
            <m:r>
              <m:rPr>
                <m:sty m:val="i"/>
              </m:rPr>
              <m:t>T</m:t>
            </m:r>
            <m:r>
              <m:rPr>
                <m:sty m:val="i"/>
              </m:rPr>
              <m:t>h</m:t>
            </m:r>
          </m:sub>
        </m:sSub>
        <m:r>
          <m:rPr>
            <m:sty m:val="p"/>
          </m:rPr>
          <m:t>(</m:t>
        </m:r>
        <m:r>
          <m:rPr>
            <m:sty m:val="p"/>
          </m:rPr>
          <m:t>−</m:t>
        </m:r>
        <m:r>
          <m:rPr>
            <m:sty m:val="i"/>
          </m:rPr>
          <m:t>e</m:t>
        </m:r>
        <m:r>
          <m:rPr>
            <m:sty m:val="p"/>
          </m:rPr>
          <m:t>,</m:t>
        </m:r>
        <m:r>
          <m:rPr>
            <m:sty m:val="i"/>
          </m:rPr>
          <m:t>t</m:t>
        </m:r>
        <m:r>
          <m:rPr>
            <m:sty m:val="p"/>
          </m:rPr>
          <m:t>)</m:t>
        </m:r>
      </m:oMath>
      <w:r>
        <w:rPr/>
        <w:t xml:space="preserve"> et </w:t>
      </w:r>
      <m:oMath>
        <m:sSub>
          <m:sSubPr/>
          <m:e>
            <m:r>
              <m:rPr>
                <m:sty m:val="i"/>
              </m:rPr>
              <m:t>j</m:t>
            </m:r>
          </m:e>
          <m:sub>
            <m:r>
              <m:rPr>
                <m:sty m:val="i"/>
              </m:rPr>
              <m:t>T</m:t>
            </m:r>
            <m:r>
              <m:rPr>
                <m:sty m:val="i"/>
              </m:rPr>
              <m:t>h</m:t>
            </m:r>
          </m:sub>
        </m:sSub>
        <m:r>
          <m:rPr>
            <m:sty m:val="p"/>
          </m:rPr>
          <m:t>(</m:t>
        </m:r>
        <m:r>
          <m:rPr>
            <m:sty m:val="i"/>
          </m:rPr>
          <m:t>e</m:t>
        </m:r>
        <m:r>
          <m:rPr>
            <m:sty m:val="p"/>
          </m:rPr>
          <m:t>,</m:t>
        </m:r>
        <m:r>
          <m:rPr>
            <m:sty m:val="i"/>
          </m:rPr>
          <m:t>t</m:t>
        </m:r>
        <m:r>
          <m:rPr>
            <m:sty m:val="p"/>
          </m:rPr>
          <m:t>)</m:t>
        </m:r>
      </m:oMath>
      <w:r>
        <w:rPr/>
        <w:t xml:space="preserve">, en fonction de </w:t>
      </w:r>
      <m:oMath>
        <m:r>
          <m:rPr>
            <m:sty m:val="i"/>
          </m:rPr>
          <m:t>g</m:t>
        </m:r>
      </m:oMath>
      <w:r>
        <w:rPr/>
        <w:t xml:space="preserve"> et de </w:t>
      </w:r>
      <m:oMath>
        <m:sSub>
          <m:sSubPr/>
          <m:e>
            <m:r>
              <m:rPr>
                <m:sty m:val="i"/>
              </m:rPr>
              <m:t>T</m:t>
            </m:r>
          </m:e>
          <m:sub>
            <m:r>
              <m:rPr>
                <m:sty m:val="i"/>
              </m:rPr>
              <m:t>s</m:t>
            </m:r>
          </m:sub>
        </m:sSub>
        <m:r>
          <m:rPr>
            <m:sty m:val="p"/>
          </m:rPr>
          <m:t>(</m:t>
        </m:r>
        <m:r>
          <m:rPr>
            <m:sty m:val="i"/>
          </m:rPr>
          <m:t>t</m:t>
        </m:r>
        <m:r>
          <m:rPr>
            <m:sty m:val="p"/>
          </m:rPr>
          <m:t>)</m:t>
        </m:r>
        <m:r>
          <m:rPr>
            <m:sty m:val="p"/>
          </m:rPr>
          <m:t>−</m:t>
        </m:r>
        <m:sSub>
          <m:sSubPr/>
          <m:e>
            <m:r>
              <m:rPr>
                <m:sty m:val="i"/>
              </m:rPr>
              <m:t>T</m:t>
            </m:r>
          </m:e>
          <m:sub>
            <m:r>
              <m:rPr>
                <m:sty m:val="p"/>
              </m:rPr>
              <m:t>0</m:t>
            </m:r>
          </m:sub>
        </m:sSub>
      </m:oMath>
      <w:r>
        <w:rPr/>
        <w:t xml:space="preserve">.</w:t>
      </w:r>
    </w:p>
    <w:p>
      <w:pPr>
        <w:numPr>
          <w:ilvl w:val="0"/>
          <w:numId w:val="6"/>
        </w:numPr>
        <w:spacing w:lineRule="auto"/>
      </w:pPr>
      <w:r>
        <w:rPr>
          <w:rFonts w:eastAsia="Georgia" w:cs="Georgia" w:ascii="Georgia" w:hAnsi="Georgia"/>
        </w:rPr>
        <w:t xml:space="preserve">12 - Déterminer l'expression et tracer l'allure du graphe de </w:t>
      </w:r>
      <m:oMath>
        <m:sSub>
          <m:sSubPr/>
          <m:e>
            <m:r>
              <m:rPr>
                <m:sty m:val="i"/>
              </m:rPr>
              <m:t>T</m:t>
            </m:r>
          </m:e>
          <m:sub>
            <m:r>
              <m:rPr>
                <m:sty m:val="i"/>
              </m:rPr>
              <m:t>P</m:t>
            </m:r>
          </m:sub>
        </m:sSub>
        <m:r>
          <m:rPr>
            <m:sty m:val="p"/>
          </m:rPr>
          <m:t>(</m:t>
        </m:r>
        <m:r>
          <m:rPr>
            <m:sty m:val="i"/>
          </m:rPr>
          <m:t>x</m:t>
        </m:r>
        <m:r>
          <m:rPr>
            <m:sty m:val="p"/>
          </m:rPr>
          <m:t>)</m:t>
        </m:r>
      </m:oMath>
      <w:r>
        <w:rPr>
          <w:rFonts w:eastAsia="Georgia" w:cs="Georgia" w:ascii="Georgia" w:hAnsi="Georgia"/>
        </w:rPr>
        <w:t xml:space="preserve">, profil de température dans l'échantillon en régime permanent, en fonction de </w:t>
      </w:r>
      <m:oMath>
        <m:sSub>
          <m:sSubPr/>
          <m:e>
            <m:r>
              <m:rPr>
                <m:sty m:val="i"/>
              </m:rPr>
              <m:t>T</m:t>
            </m:r>
          </m:e>
          <m:sub>
            <m:r>
              <m:rPr>
                <m:sty m:val="i"/>
              </m:rPr>
              <m:t>p</m:t>
            </m:r>
          </m:sub>
        </m:sSub>
        <m:r>
          <m:rPr>
            <m:sty m:val="p"/>
          </m:rPr>
          <m:t>(</m:t>
        </m:r>
        <m:r>
          <m:rPr>
            <m:sty m:val="i"/>
          </m:rPr>
          <m:t>e</m:t>
        </m:r>
        <m:r>
          <m:rPr>
            <m:sty m:val="p"/>
          </m:rPr>
          <m:t>)</m:t>
        </m:r>
        <m:r>
          <m:rPr>
            <m:sty m:val="p"/>
          </m:rPr>
          <m:t>,</m:t>
        </m:r>
        <m:r>
          <m:rPr>
            <m:sty m:val="i"/>
          </m:rPr>
          <m:t>x</m:t>
        </m:r>
      </m:oMath>
      <w:r>
        <w:rPr>
          <w:rFonts w:eastAsia="Georgia" w:cs="Georgia" w:ascii="Georgia" w:hAnsi="Georgia"/>
        </w:rPr>
        <w:t xml:space="preserve"> et des paramètres pertinents du système. Établir les relations</w:t>
      </w:r>
    </w:p>
    <w:p>
      <w:pPr>
        <w:spacing w:after="220" w:lineRule="auto"/>
      </w:pPr>
      <m:oMathPara>
        <m:oMath>
          <m:sSub>
            <m:sSubPr/>
            <m:e>
              <m:r>
                <m:rPr>
                  <m:sty m:val="i"/>
                </m:rPr>
                <m:t>T</m:t>
              </m:r>
            </m:e>
            <m:sub>
              <m:r>
                <m:rPr>
                  <m:sty m:val="i"/>
                </m:rPr>
                <m:t>P</m:t>
              </m:r>
            </m:sub>
          </m:sSub>
          <m:r>
            <m:rPr>
              <m:sty m:val="p"/>
            </m:rPr>
            <m:t>(</m:t>
          </m:r>
          <m:r>
            <m:rPr>
              <m:sty m:val="p"/>
            </m:rPr>
            <m:t>0</m:t>
          </m:r>
          <m:r>
            <m:rPr>
              <m:sty m:val="p"/>
            </m:rPr>
            <m:t>)</m:t>
          </m:r>
          <m:r>
            <m:rPr>
              <m:sty m:val="p"/>
            </m:rPr>
            <m:t>=</m:t>
          </m:r>
          <m:sSub>
            <m:sSubPr/>
            <m:e>
              <m:r>
                <m:rPr>
                  <m:sty m:val="i"/>
                </m:rPr>
                <m:t>T</m:t>
              </m:r>
            </m:e>
            <m:sub>
              <m:r>
                <m:rPr>
                  <m:sty m:val="p"/>
                </m:rPr>
                <m:t>0</m:t>
              </m:r>
            </m:sub>
          </m:sSub>
          <m:r>
            <m:rPr>
              <m:sty m:val="p"/>
            </m:rPr>
            <m:t>+</m:t>
          </m:r>
          <m:f>
            <m:fPr>
              <m:ctrlPr>
                <w:rPr>
                  <w:rFonts w:ascii="Cambria Math" w:hAnsi="Cambria Math"/>
                </w:rPr>
              </m:ctrlPr>
            </m:fPr>
            <m:num>
              <m:r>
                <m:rPr>
                  <m:sty m:val="i"/>
                </m:rPr>
                <m:t>P</m:t>
              </m:r>
            </m:num>
            <m:den>
              <m:r>
                <m:rPr>
                  <m:sty m:val="p"/>
                </m:rPr>
                <m:t>2</m:t>
              </m:r>
              <m:r>
                <m:rPr>
                  <m:sty m:val="i"/>
                </m:rPr>
                <m:t>S</m:t>
              </m:r>
              <m:r>
                <m:rPr>
                  <m:sty m:val="i"/>
                </m:rPr>
                <m:t>g</m:t>
              </m:r>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g</m:t>
                  </m:r>
                  <m:r>
                    <m:rPr>
                      <m:sty m:val="i"/>
                    </m:rPr>
                    <m:t>e</m:t>
                  </m:r>
                </m:num>
                <m:den>
                  <m:r>
                    <m:rPr>
                      <m:sty m:val="p"/>
                    </m:rPr>
                    <m:t>2</m:t>
                  </m:r>
                  <m:r>
                    <m:rPr>
                      <m:sty m:val="i"/>
                    </m:rPr>
                    <m:t>K</m:t>
                  </m:r>
                </m:den>
              </m:f>
            </m:e>
          </m:d>
          <m:r>
            <m:rPr>
              <m:sty m:val="p"/>
            </m:rPr>
            <m:t>=</m:t>
          </m:r>
          <m:sSub>
            <m:sSubPr/>
            <m:e>
              <m:r>
                <m:rPr>
                  <m:sty m:val="i"/>
                </m:rPr>
                <m:t>T</m:t>
              </m:r>
            </m:e>
            <m:sub>
              <m:r>
                <m:rPr>
                  <m:sty m:val="i"/>
                </m:rPr>
                <m:t>p</m:t>
              </m:r>
            </m:sub>
          </m:sSub>
          <m:r>
            <m:rPr>
              <m:sty m:val="p"/>
            </m:rPr>
            <m:t>(</m:t>
          </m:r>
          <m:r>
            <m:rPr>
              <m:sty m:val="i"/>
            </m:rPr>
            <m:t>e</m:t>
          </m:r>
          <m:r>
            <m:rPr>
              <m:sty m:val="p"/>
            </m:rPr>
            <m:t>)</m:t>
          </m:r>
          <m:r>
            <m:rPr>
              <m:sty m:val="p"/>
            </m:rPr>
            <m:t>+</m:t>
          </m:r>
          <m:f>
            <m:fPr>
              <m:ctrlPr>
                <w:rPr>
                  <w:rFonts w:ascii="Cambria Math" w:hAnsi="Cambria Math"/>
                </w:rPr>
              </m:ctrlPr>
            </m:fPr>
            <m:num>
              <m:r>
                <m:rPr>
                  <m:sty m:val="i"/>
                </m:rPr>
                <m:t>P</m:t>
              </m:r>
              <m:r>
                <m:rPr>
                  <m:sty m:val="i"/>
                </m:rPr>
                <m:t>e</m:t>
              </m:r>
            </m:num>
            <m:den>
              <m:r>
                <m:rPr>
                  <m:sty m:val="p"/>
                </m:rPr>
                <m:t>4</m:t>
              </m:r>
              <m:r>
                <m:rPr>
                  <m:sty m:val="i"/>
                </m:rPr>
                <m:t>S</m:t>
              </m:r>
              <m:r>
                <m:rPr>
                  <m:sty m:val="i"/>
                </m:rPr>
                <m:t>K</m:t>
              </m:r>
            </m:den>
          </m:f>
          <m:r>
            <m:rPr>
              <m:sty m:val="p"/>
            </m:rPr>
            <m:t>.</m:t>
          </m:r>
        </m:oMath>
      </m:oMathPara>
    </w:p>
    <w:p>
      <w:pPr>
        <w:numPr>
          <w:ilvl w:val="0"/>
          <w:numId w:val="7"/>
        </w:numPr>
        <w:spacing w:lineRule="auto"/>
      </w:pPr>
      <w:r>
        <w:rPr>
          <w:rFonts w:eastAsia="Georgia" w:cs="Georgia" w:ascii="Georgia" w:hAnsi="Georgia"/>
        </w:rPr>
        <w:t xml:space="preserve">13 - La température initiale étant, en tout point, </w:t>
      </w:r>
      <m:oMath>
        <m:sSub>
          <m:sSubPr/>
          <m:e>
            <m:r>
              <m:rPr>
                <m:sty m:val="i"/>
              </m:rPr>
              <m:t>T</m:t>
            </m:r>
          </m:e>
          <m:sub>
            <m:r>
              <m:rPr>
                <m:sty m:val="p"/>
              </m:rPr>
              <m:t>0</m:t>
            </m:r>
          </m:sub>
        </m:sSub>
      </m:oMath>
      <w:r>
        <w:rPr>
          <w:rFonts w:eastAsia="Georgia" w:cs="Georgia" w:ascii="Georgia" w:hAnsi="Georgia"/>
        </w:rPr>
        <w:t xml:space="preserve">, on cherche les conditions sous lesquelles l'équation aux dérivées partielles établie à la question 11 admet une solution de la forme :</w:t>
      </w:r>
    </w:p>
    <w:p>
      <w:pPr>
        <w:spacing w:after="220" w:lineRule="auto"/>
      </w:pPr>
      <m:oMathPara>
        <m:oMath>
          <m:r>
            <m:rPr>
              <m:sty m:val="i"/>
            </m:rPr>
            <m:t>T</m:t>
          </m:r>
          <m:r>
            <m:rPr>
              <m:sty m:val="p"/>
            </m:rPr>
            <m:t>(</m:t>
          </m:r>
          <m:r>
            <m:rPr>
              <m:sty m:val="i"/>
            </m:rPr>
            <m:t>x</m:t>
          </m:r>
          <m:r>
            <m:rPr>
              <m:sty m:val="p"/>
            </m:rPr>
            <m:t>,</m:t>
          </m:r>
          <m:r>
            <m:rPr>
              <m:sty m:val="i"/>
            </m:rPr>
            <m:t>t</m:t>
          </m:r>
          <m:r>
            <m:rPr>
              <m:sty m:val="p"/>
            </m:rPr>
            <m:t>)</m:t>
          </m:r>
          <m:r>
            <m:rPr>
              <m:sty m:val="p"/>
            </m:rPr>
            <m:t>=</m:t>
          </m:r>
          <m:sSub>
            <m:sSubPr/>
            <m:e>
              <m:r>
                <m:rPr>
                  <m:sty m:val="i"/>
                </m:rPr>
                <m:t>T</m:t>
              </m:r>
            </m:e>
            <m:sub>
              <m:r>
                <m:rPr>
                  <m:sty m:val="p"/>
                </m:rPr>
                <m:t>0</m:t>
              </m:r>
            </m:sub>
          </m:sSub>
          <m:r>
            <m:rPr>
              <m:sty m:val="p"/>
            </m:rPr>
            <m:t>+</m:t>
          </m:r>
          <m:d>
            <m:dPr>
              <m:begChr m:val="["/>
              <m:endChr m:val="]"/>
              <m:ctrlPr>
                <w:rPr>
                  <w:rFonts w:ascii="Cambria Math" w:hAnsi="Cambria Math"/>
                </w:rPr>
              </m:ctrlPr>
            </m:dPr>
            <m:e>
              <m:sSub>
                <m:sSubPr/>
                <m:e>
                  <m:r>
                    <m:rPr>
                      <m:sty m:val="i"/>
                    </m:rPr>
                    <m:t>T</m:t>
                  </m:r>
                </m:e>
                <m:sub>
                  <m:r>
                    <m:rPr>
                      <m:sty m:val="i"/>
                    </m:rPr>
                    <m:t>p</m:t>
                  </m:r>
                </m:sub>
              </m:sSub>
              <m:r>
                <m:rPr>
                  <m:sty m:val="p"/>
                </m:rPr>
                <m:t>(</m:t>
              </m:r>
              <m:r>
                <m:rPr>
                  <m:sty m:val="i"/>
                </m:rPr>
                <m:t>x</m:t>
              </m:r>
              <m:r>
                <m:rPr>
                  <m:sty m:val="p"/>
                </m:rPr>
                <m:t>)</m:t>
              </m:r>
              <m:r>
                <m:rPr>
                  <m:sty m:val="p"/>
                </m:rPr>
                <m:t>−</m:t>
              </m:r>
              <m:sSub>
                <m:sSubPr/>
                <m:e>
                  <m:r>
                    <m:rPr>
                      <m:sty m:val="i"/>
                    </m:rPr>
                    <m:t>T</m:t>
                  </m:r>
                </m:e>
                <m:sub>
                  <m:r>
                    <m:rPr>
                      <m:sty m:val="p"/>
                    </m:rPr>
                    <m:t>0</m:t>
                  </m:r>
                </m:sub>
              </m:sSub>
            </m:e>
          </m:d>
          <m:r>
            <m:rPr>
              <m:sty m:val="p"/>
            </m:rPr>
            <m:t>×</m:t>
          </m:r>
          <m:r>
            <m:rPr>
              <m:sty m:val="p"/>
            </m:rPr>
            <m:t>[</m:t>
          </m:r>
          <m:r>
            <m:rPr>
              <m:sty m:val="p"/>
            </m:rPr>
            <m:t>1</m:t>
          </m:r>
          <m:r>
            <m:rPr>
              <m:sty m:val="p"/>
            </m:rPr>
            <m:t>−</m:t>
          </m:r>
          <m:r>
            <m:rPr>
              <m:sty m:val="i"/>
            </m:rPr>
            <m:t>f</m:t>
          </m:r>
          <m:r>
            <m:rPr>
              <m:sty m:val="p"/>
            </m:rPr>
            <m:t>(</m:t>
          </m:r>
          <m:r>
            <m:rPr>
              <m:sty m:val="i"/>
            </m:rPr>
            <m:t>t</m:t>
          </m:r>
          <m:r>
            <m:rPr>
              <m:sty m:val="p"/>
            </m:rPr>
            <m:t>)</m:t>
          </m:r>
          <m:r>
            <m:rPr>
              <m:sty m:val="p"/>
            </m:rPr>
            <m:t>]</m:t>
          </m:r>
          <m:r>
            <m:rPr>
              <m:sty m:val="p"/>
            </m:rPr>
            <m:t>.</m:t>
          </m:r>
        </m:oMath>
      </m:oMathPara>
    </w:p>
    <w:p>
      <w:pPr>
        <w:spacing w:after="220" w:lineRule="auto"/>
      </w:pPr>
      <w:r>
        <w:rPr>
          <w:rFonts w:eastAsia="Georgia" w:cs="Georgia" w:ascii="Georgia" w:hAnsi="Georgia"/>
        </w:rPr>
        <w:t xml:space="preserve">Une telle forme sera dite "séparable"; en réalité, c'est </w:t>
      </w:r>
      <m:oMath>
        <m:r>
          <m:rPr>
            <m:sty m:val="i"/>
          </m:rPr>
          <m:t>T</m:t>
        </m:r>
        <m:r>
          <m:rPr>
            <m:sty m:val="p"/>
          </m:rPr>
          <m:t>(</m:t>
        </m:r>
        <m:r>
          <m:rPr>
            <m:sty m:val="i"/>
          </m:rPr>
          <m:t>x</m:t>
        </m:r>
        <m:r>
          <m:rPr>
            <m:sty m:val="p"/>
          </m:rPr>
          <m:t>,</m:t>
        </m:r>
        <m:r>
          <m:rPr>
            <m:sty m:val="i"/>
          </m:rPr>
          <m:t>t</m:t>
        </m:r>
        <m:r>
          <m:rPr>
            <m:sty m:val="p"/>
          </m:rPr>
          <m:t>)</m:t>
        </m:r>
        <m:r>
          <m:rPr>
            <m:sty m:val="p"/>
          </m:rPr>
          <m:t>−</m:t>
        </m:r>
        <m:sSub>
          <m:sSubPr/>
          <m:e>
            <m:r>
              <m:rPr>
                <m:sty m:val="i"/>
              </m:rPr>
              <m:t>T</m:t>
            </m:r>
          </m:e>
          <m:sub>
            <m:r>
              <m:rPr>
                <m:sty m:val="p"/>
              </m:rPr>
              <m:t>0</m:t>
            </m:r>
          </m:sub>
        </m:sSub>
      </m:oMath>
      <w:r>
        <w:rPr>
          <w:rFonts w:eastAsia="Georgia" w:cs="Georgia" w:ascii="Georgia" w:hAnsi="Georgia"/>
        </w:rPr>
        <w:t xml:space="preserve"> qui est séparable. Déterminer a priori </w:t>
      </w:r>
      <m:oMath>
        <m:r>
          <m:rPr>
            <m:sty m:val="i"/>
          </m:rPr>
          <m:t>f</m:t>
        </m:r>
        <m:r>
          <m:rPr>
            <m:sty m:val="p"/>
          </m:rPr>
          <m:t>(</m:t>
        </m:r>
        <m:r>
          <m:rPr>
            <m:sty m:val="p"/>
          </m:rPr>
          <m:t>0</m:t>
        </m:r>
        <m:r>
          <m:rPr>
            <m:sty m:val="p"/>
          </m:rPr>
          <m:t>)</m:t>
        </m:r>
      </m:oMath>
      <w:r>
        <w:rPr/>
        <w:t xml:space="preserve"> et </w:t>
      </w:r>
      <m:oMath>
        <m:limLow>
          <m:limLowPr/>
          <m:e>
            <m:r>
              <m:rPr>
                <m:sty m:val="p"/>
              </m:rPr>
              <m:t>lim</m:t>
            </m:r>
          </m:e>
          <m:lim>
            <m:r>
              <m:rPr>
                <m:sty m:val="i"/>
              </m:rPr>
              <m:t>t</m:t>
            </m:r>
            <m:r>
              <m:rPr>
                <m:sty m:val="p"/>
              </m:rPr>
              <m:t>→</m:t>
            </m:r>
            <m:r>
              <m:rPr>
                <m:sty m:val="p"/>
              </m:rPr>
              <m:t>∞</m:t>
            </m:r>
          </m:lim>
        </m:limLow>
        <m:r>
          <m:rPr>
            <m:sty m:val="p"/>
          </m:rPr>
          <m:t xml:space="preserve"> </m:t>
        </m:r>
        <m:r>
          <m:rPr>
            <m:sty m:val="i"/>
          </m:rPr>
          <m:t>f</m:t>
        </m:r>
        <m:r>
          <m:rPr>
            <m:sty m:val="p"/>
          </m:rPr>
          <m:t>(</m:t>
        </m:r>
        <m:r>
          <m:rPr>
            <m:sty m:val="i"/>
          </m:rPr>
          <m:t>t</m:t>
        </m:r>
        <m:r>
          <m:rPr>
            <m:sty m:val="p"/>
          </m:rPr>
          <m:t>)</m:t>
        </m:r>
      </m:oMath>
      <w:r>
        <w:rPr/>
        <w:t xml:space="preserve">.</w:t>
      </w:r>
      <w:r>
        <w:rPr/>
        <w:br w:type="textWrapping"/>
      </w:r>
      <w:r>
        <w:rPr>
          <w:rFonts w:eastAsia="Georgia" w:cs="Georgia" w:ascii="Georgia" w:hAnsi="Georgia"/>
        </w:rPr>
        <w:t xml:space="preserve">_ 14 - Montrer qu'une solution séparable est possible et acceptable si </w:t>
      </w:r>
      <m:oMath>
        <m:r>
          <m:rPr>
            <m:sty m:val="i"/>
          </m:rPr>
          <m:t>g</m:t>
        </m:r>
        <m:r>
          <m:rPr>
            <m:sty m:val="i"/>
          </m:rPr>
          <m:t>e</m:t>
        </m:r>
        <m:r>
          <m:rPr>
            <m:sty m:val="p"/>
          </m:rPr>
          <m:t>≪</m:t>
        </m:r>
        <m:r>
          <m:rPr>
            <m:sty m:val="p"/>
          </m:rPr>
          <m:t>2</m:t>
        </m:r>
        <m:r>
          <m:rPr>
            <m:sty m:val="i"/>
          </m:rPr>
          <m:t>K</m:t>
        </m:r>
      </m:oMath>
      <w:r>
        <w:rPr>
          <w:rFonts w:eastAsia="Georgia" w:cs="Georgia" w:ascii="Georgia" w:hAnsi="Georgia"/>
        </w:rPr>
        <w:t xml:space="preserve">. Quelle est la constante de temps, notée </w:t>
      </w:r>
      <m:oMath>
        <m:sSub>
          <m:sSubPr/>
          <m:e>
            <m:r>
              <m:rPr>
                <m:sty m:val="i"/>
              </m:rPr>
              <m:t>t</m:t>
            </m:r>
          </m:e>
          <m:sub>
            <m:r>
              <m:rPr>
                <m:sty m:val="i"/>
              </m:rPr>
              <m:t>S</m:t>
            </m:r>
          </m:sub>
        </m:sSub>
      </m:oMath>
      <w:r>
        <w:rPr/>
        <w:t xml:space="preserve">, de la fonction </w:t>
      </w:r>
      <m:oMath>
        <m:r>
          <m:rPr>
            <m:sty m:val="i"/>
          </m:rPr>
          <m:t>f</m:t>
        </m:r>
      </m:oMath>
      <w:r>
        <w:rPr>
          <w:rFonts w:eastAsia="Georgia" w:cs="Georgia" w:ascii="Georgia" w:hAnsi="Georgia"/>
        </w:rPr>
        <w:t xml:space="preserve"> ainsi trouvée ?</w:t>
      </w:r>
    </w:p>
    <w:p>
      <w:pPr>
        <w:spacing w:after="220" w:lineRule="auto"/>
      </w:pPr>
      <w:r>
        <w:rPr>
          <w:rFonts w:eastAsia="Georgia" w:cs="Georgia" w:ascii="Georgia" w:hAnsi="Georgia"/>
        </w:rPr>
        <w:t xml:space="preserve">Suggestion: la forme donnée dans la question 13, insérée dans l'EDP de la question 11 conduit pour </w:t>
      </w:r>
      <m:oMath>
        <m:r>
          <m:rPr>
            <m:sty m:val="i"/>
          </m:rPr>
          <m:t>f</m:t>
        </m:r>
      </m:oMath>
      <w:r>
        <w:rPr>
          <w:rFonts w:eastAsia="Georgia" w:cs="Georgia" w:ascii="Georgia" w:hAnsi="Georgia"/>
        </w:rPr>
        <w:t xml:space="preserve"> à l'équation différentielle </w:t>
      </w:r>
      <m:oMath>
        <m:sSup>
          <m:sSupPr/>
          <m:e>
            <m:r>
              <m:rPr>
                <m:sty m:val="i"/>
              </m:rPr>
              <m:t>f</m:t>
            </m:r>
          </m:e>
          <m:sup>
            <m:r>
              <m:rPr>
                <m:sty m:val="i"/>
              </m:rPr>
              <m:t>′</m:t>
            </m:r>
          </m:sup>
        </m:sSup>
        <m:r>
          <m:rPr>
            <m:sty m:val="p"/>
          </m:rPr>
          <m:t>(</m:t>
        </m:r>
        <m:r>
          <m:rPr>
            <m:sty m:val="i"/>
          </m:rPr>
          <m:t>t</m:t>
        </m:r>
        <m:r>
          <m:rPr>
            <m:sty m:val="p"/>
          </m:rPr>
          <m:t>)</m:t>
        </m:r>
        <m:r>
          <m:rPr>
            <m:sty m:val="p"/>
          </m:rPr>
          <m:t>+</m:t>
        </m:r>
        <m:r>
          <m:rPr>
            <m:sty m:val="i"/>
          </m:rPr>
          <m:t>φ</m:t>
        </m:r>
        <m:r>
          <m:rPr>
            <m:sty m:val="p"/>
          </m:rPr>
          <m:t>(</m:t>
        </m:r>
        <m:r>
          <m:rPr>
            <m:sty m:val="i"/>
          </m:rPr>
          <m:t>x</m:t>
        </m:r>
        <m:r>
          <m:rPr>
            <m:sty m:val="p"/>
          </m:rPr>
          <m:t>)</m:t>
        </m:r>
        <m:r>
          <m:rPr>
            <m:sty m:val="i"/>
          </m:rPr>
          <m:t>f</m:t>
        </m:r>
        <m:r>
          <m:rPr>
            <m:sty m:val="p"/>
          </m:rPr>
          <m:t>(</m:t>
        </m:r>
        <m:r>
          <m:rPr>
            <m:sty m:val="i"/>
          </m:rPr>
          <m:t>t</m:t>
        </m:r>
        <m:r>
          <m:rPr>
            <m:sty m:val="p"/>
          </m:rPr>
          <m:t>)</m:t>
        </m:r>
        <m:r>
          <m:rPr>
            <m:sty m:val="p"/>
          </m:rPr>
          <m:t>=</m:t>
        </m:r>
        <m:r>
          <m:rPr>
            <m:sty m:val="p"/>
          </m:rPr>
          <m:t>0</m:t>
        </m:r>
      </m:oMath>
      <w:r>
        <w:rPr>
          <w:rFonts w:eastAsia="Georgia" w:cs="Georgia" w:ascii="Georgia" w:hAnsi="Georgia"/>
        </w:rPr>
        <w:t xml:space="preserve">, qui n'a de sens que si l'on peut considérer </w:t>
      </w:r>
      <m:oMath>
        <m:r>
          <m:rPr>
            <m:sty m:val="i"/>
          </m:rPr>
          <m:t>φ</m:t>
        </m:r>
        <m:r>
          <m:rPr>
            <m:sty m:val="p"/>
          </m:rPr>
          <m:t>(</m:t>
        </m:r>
        <m:r>
          <m:rPr>
            <m:sty m:val="i"/>
          </m:rPr>
          <m:t>x</m:t>
        </m:r>
        <m:r>
          <m:rPr>
            <m:sty m:val="p"/>
          </m:rPr>
          <m:t>)</m:t>
        </m:r>
      </m:oMath>
      <w:r>
        <w:rPr/>
        <w:t xml:space="preserve"> comme constant.</w:t>
      </w:r>
      <w:r>
        <w:rPr/>
        <w:br w:type="textWrapping"/>
      </w:r>
      <w:r>
        <w:rPr>
          <w:rFonts w:eastAsia="Georgia" w:cs="Georgia" w:ascii="Georgia" w:hAnsi="Georgia"/>
        </w:rPr>
        <w:t xml:space="preserve">_15 - Calculer </w:t>
      </w:r>
      <m:oMath>
        <m:sSub>
          <m:sSubPr/>
          <m:e>
            <m:r>
              <m:rPr>
                <m:sty m:val="i"/>
              </m:rPr>
              <m:t>t</m:t>
            </m:r>
          </m:e>
          <m:sub>
            <m:r>
              <m:rPr>
                <m:sty m:val="i"/>
              </m:rPr>
              <m:t>S</m:t>
            </m:r>
          </m:sub>
        </m:sSub>
      </m:oMath>
      <w:r>
        <w:rPr/>
        <w:t xml:space="preserve"> et </w:t>
      </w:r>
      <m:oMath>
        <m:sSub>
          <m:sSubPr/>
          <m:e>
            <m:r>
              <m:rPr>
                <m:sty m:val="i"/>
              </m:rPr>
              <m:t>T</m:t>
            </m:r>
          </m:e>
          <m:sub>
            <m:r>
              <m:rPr>
                <m:sty m:val="i"/>
              </m:rPr>
              <m:t>P</m:t>
            </m:r>
          </m:sub>
        </m:sSub>
        <m:r>
          <m:rPr>
            <m:sty m:val="p"/>
          </m:rPr>
          <m:t>(</m:t>
        </m:r>
        <m:r>
          <m:rPr>
            <m:sty m:val="p"/>
          </m:rPr>
          <m:t>0</m:t>
        </m:r>
        <m:r>
          <m:rPr>
            <m:sty m:val="p"/>
          </m:rPr>
          <m:t>)</m:t>
        </m:r>
      </m:oMath>
      <w:r>
        <w:rPr/>
        <w:t xml:space="preserve"> pour</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sty m:val="i"/>
                  </m:rPr>
                  <m:t>ρ</m:t>
                </m:r>
                <m:r>
                  <m:rPr>
                    <m:sty m:val="i"/>
                  </m:rPr>
                  <m:t>c</m:t>
                </m:r>
                <m:r>
                  <m:rPr>
                    <m:sty m:val="p"/>
                  </m:rPr>
                  <m:t>=</m:t>
                </m:r>
                <m:r>
                  <m:rPr>
                    <m:sty m:val="p"/>
                  </m:rPr>
                  <m:t>4</m:t>
                </m:r>
                <m:r>
                  <m:rPr>
                    <m:sty m:val="p"/>
                  </m:rPr>
                  <m:t>×</m:t>
                </m:r>
                <m:sSup>
                  <m:sSupPr/>
                  <m:e>
                    <m:r>
                      <m:rPr>
                        <m:sty m:val="p"/>
                      </m:rPr>
                      <m:t>10</m:t>
                    </m:r>
                  </m:e>
                  <m:sup>
                    <m:r>
                      <m:rPr>
                        <m:sty m:val="p"/>
                      </m:rPr>
                      <m:t>6</m:t>
                    </m:r>
                  </m:sup>
                </m:sSup>
                <m:r>
                  <m:rPr>
                    <m:nor/>
                  </m:rPr>
                  <m:t xml:space="preserve"> </m:t>
                </m:r>
                <m:r>
                  <m:rPr>
                    <m:sty m:val="p"/>
                  </m:rPr>
                  <m:t>J</m:t>
                </m:r>
                <m:r>
                  <m:rPr>
                    <m:sty m:val="p"/>
                  </m:rPr>
                  <m:t>⋅</m:t>
                </m:r>
                <m:sSup>
                  <m:sSupPr/>
                  <m:e>
                    <m:r>
                      <m:rPr>
                        <m:nor/>
                      </m:rPr>
                      <m:t xml:space="preserve"> </m:t>
                    </m:r>
                    <m:r>
                      <m:rPr>
                        <m:sty m:val="p"/>
                      </m:rPr>
                      <m:t>m</m:t>
                    </m:r>
                  </m:e>
                  <m:sup>
                    <m:r>
                      <m:rPr>
                        <m:sty m:val="p"/>
                      </m:rPr>
                      <m:t>−</m:t>
                    </m:r>
                    <m:r>
                      <m:rPr>
                        <m:sty m:val="p"/>
                      </m:rPr>
                      <m:t>3</m:t>
                    </m:r>
                  </m:sup>
                </m:sSup>
                <m:r>
                  <m:rPr>
                    <m:sty m:val="p"/>
                  </m:rPr>
                  <m:t>⋅</m:t>
                </m:r>
                <m:sSup>
                  <m:sSupPr/>
                  <m:e>
                    <m:r>
                      <m:rPr>
                        <m:nor/>
                      </m:rPr>
                      <m:t xml:space="preserve"> </m:t>
                    </m:r>
                    <m:r>
                      <m:rPr>
                        <m:sty m:val="p"/>
                      </m:rPr>
                      <m:t>K</m:t>
                    </m:r>
                  </m:e>
                  <m:sup>
                    <m:r>
                      <m:rPr>
                        <m:sty m:val="p"/>
                      </m:rPr>
                      <m:t>−</m:t>
                    </m:r>
                    <m:r>
                      <m:rPr>
                        <m:sty m:val="p"/>
                      </m:rPr>
                      <m:t>1</m:t>
                    </m:r>
                  </m:sup>
                </m:sSup>
                <m:r>
                  <m:rPr>
                    <m:sty m:val="p"/>
                  </m:rPr>
                  <m:t>,</m:t>
                </m:r>
              </m:e>
              <m:e>
                <m:r>
                  <m:rPr>
                    <m:sty m:val="i"/>
                  </m:rPr>
                  <m:t>e</m:t>
                </m:r>
                <m:r>
                  <m:rPr>
                    <m:sty m:val="p"/>
                  </m:rPr>
                  <m:t>=</m:t>
                </m:r>
                <m:r>
                  <m:rPr>
                    <m:sty m:val="p"/>
                  </m:rPr>
                  <m:t>5</m:t>
                </m:r>
                <m:r>
                  <m:rPr>
                    <m:sty m:val="p"/>
                  </m:rPr>
                  <m:t>×</m:t>
                </m:r>
                <m:sSup>
                  <m:sSupPr/>
                  <m:e>
                    <m:r>
                      <m:rPr>
                        <m:sty m:val="p"/>
                      </m:rPr>
                      <m:t>10</m:t>
                    </m:r>
                  </m:e>
                  <m:sup>
                    <m:r>
                      <m:rPr>
                        <m:sty m:val="p"/>
                      </m:rPr>
                      <m:t>−</m:t>
                    </m:r>
                    <m:r>
                      <m:rPr>
                        <m:sty m:val="p"/>
                      </m:rPr>
                      <m:t>3</m:t>
                    </m:r>
                  </m:sup>
                </m:sSup>
                <m:r>
                  <m:rPr>
                    <m:nor/>
                  </m:rPr>
                  <m:t xml:space="preserve"> </m:t>
                </m:r>
                <m:r>
                  <m:rPr>
                    <m:sty m:val="p"/>
                  </m:rPr>
                  <m:t>m</m:t>
                </m:r>
                <m:r>
                  <m:rPr>
                    <m:sty m:val="p"/>
                  </m:rPr>
                  <m:t>,</m:t>
                </m:r>
                <m:r>
                  <m:rPr>
                    <m:sty m:val="i"/>
                  </m:rPr>
                  <m:t>S</m:t>
                </m:r>
                <m:r>
                  <m:rPr>
                    <m:sty m:val="p"/>
                  </m:rPr>
                  <m:t>=</m:t>
                </m:r>
                <m:sSup>
                  <m:sSupPr/>
                  <m:e>
                    <m:r>
                      <m:rPr>
                        <m:sty m:val="p"/>
                      </m:rPr>
                      <m:t>10</m:t>
                    </m:r>
                  </m:e>
                  <m:sup>
                    <m:r>
                      <m:rPr>
                        <m:sty m:val="p"/>
                      </m:rPr>
                      <m:t>−</m:t>
                    </m:r>
                    <m:r>
                      <m:rPr>
                        <m:sty m:val="p"/>
                      </m:rPr>
                      <m:t>2</m:t>
                    </m:r>
                  </m:sup>
                </m:sSup>
                <m:sSup>
                  <m:sSupPr/>
                  <m:e>
                    <m:r>
                      <m:rPr>
                        <m:nor/>
                      </m:rPr>
                      <m:t xml:space="preserve"> </m:t>
                    </m:r>
                    <m:r>
                      <m:rPr>
                        <m:sty m:val="p"/>
                      </m:rPr>
                      <m:t>m</m:t>
                    </m:r>
                  </m:e>
                  <m:sup>
                    <m:r>
                      <m:rPr>
                        <m:sty m:val="p"/>
                      </m:rPr>
                      <m:t>2</m:t>
                    </m:r>
                  </m:sup>
                </m:sSup>
                <m:r>
                  <m:rPr>
                    <m:sty m:val="p"/>
                  </m:rPr>
                  <m:t>,</m:t>
                </m:r>
                <m:r>
                  <m:rPr>
                    <m:sty m:val="p"/>
                  </m:rPr>
                  <m:t xml:space="preserve"> </m:t>
                </m:r>
                <m:r>
                  <m:rPr>
                    <m:sty m:val="i"/>
                  </m:rPr>
                  <m:t>g</m:t>
                </m:r>
                <m:r>
                  <m:rPr>
                    <m:sty m:val="p"/>
                  </m:rPr>
                  <m:t>=</m:t>
                </m:r>
                <m:r>
                  <m:rPr>
                    <m:sty m:val="p"/>
                  </m:rPr>
                  <m:t>10</m:t>
                </m:r>
                <m:r>
                  <m:rPr>
                    <m:nor/>
                  </m:rPr>
                  <m:t xml:space="preserve"> </m:t>
                </m:r>
                <m:r>
                  <m:rPr>
                    <m:sty m:val="p"/>
                  </m:rPr>
                  <m:t>W</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2</m:t>
                    </m:r>
                  </m:sup>
                </m:sSup>
                <m:r>
                  <m:rPr>
                    <m:sty m:val="p"/>
                  </m:rPr>
                  <m:t>,</m:t>
                </m:r>
              </m:e>
            </m:mr>
            <m:mr>
              <m:e>
                <m:r>
                  <m:rPr>
                    <m:sty m:val="i"/>
                  </m:rPr>
                  <m:t>K</m:t>
                </m:r>
                <m:r>
                  <m:rPr>
                    <m:sty m:val="p"/>
                  </m:rPr>
                  <m:t>=</m:t>
                </m:r>
                <m:r>
                  <m:rPr>
                    <m:sty m:val="p"/>
                  </m:rPr>
                  <m:t>0</m:t>
                </m:r>
                <m:r>
                  <m:rPr>
                    <m:sty m:val="p"/>
                  </m:rPr>
                  <m:t>,</m:t>
                </m:r>
                <m:r>
                  <m:rPr>
                    <m:sty m:val="p"/>
                  </m:rPr>
                  <m:t>5</m:t>
                </m:r>
                <m:r>
                  <m:rPr>
                    <m:nor/>
                  </m:rPr>
                  <m:t xml:space="preserve"> </m:t>
                </m:r>
                <m:r>
                  <m:rPr>
                    <m:sty m:val="p"/>
                  </m:rPr>
                  <m:t>W</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r>
                  <m:rPr>
                    <m:sty m:val="p"/>
                  </m:rPr>
                  <m:t>,</m:t>
                </m:r>
              </m:e>
              <m:e>
                <m:r>
                  <m:rPr>
                    <m:sty m:val="i"/>
                  </m:rPr>
                  <m:t>P</m:t>
                </m:r>
                <m:r>
                  <m:rPr>
                    <m:sty m:val="p"/>
                  </m:rPr>
                  <m:t>=</m:t>
                </m:r>
                <m:r>
                  <m:rPr>
                    <m:sty m:val="p"/>
                  </m:rPr>
                  <m:t>500</m:t>
                </m:r>
                <m:r>
                  <m:rPr>
                    <m:nor/>
                  </m:rPr>
                  <m:t xml:space="preserve"> </m:t>
                </m:r>
                <m:r>
                  <m:rPr>
                    <m:sty m:val="p"/>
                  </m:rPr>
                  <m:t>W</m:t>
                </m:r>
                <m:r>
                  <m:rPr>
                    <m:nor/>
                  </m:rPr>
                  <m:t> et </m:t>
                </m:r>
                <m:sSub>
                  <m:sSubPr/>
                  <m:e>
                    <m:r>
                      <m:rPr>
                        <m:sty m:val="i"/>
                      </m:rPr>
                      <m:t>T</m:t>
                    </m:r>
                  </m:e>
                  <m:sub>
                    <m:r>
                      <m:rPr>
                        <m:sty m:val="p"/>
                      </m:rPr>
                      <m:t>0</m:t>
                    </m:r>
                  </m:sub>
                </m:sSub>
                <m:r>
                  <m:rPr>
                    <m:sty m:val="p"/>
                  </m:rPr>
                  <m:t>=</m:t>
                </m:r>
                <m:r>
                  <m:rPr>
                    <m:sty m:val="p"/>
                  </m:rPr>
                  <m:t>293</m:t>
                </m:r>
                <m:r>
                  <m:rPr>
                    <m:nor/>
                  </m:rPr>
                  <m:t xml:space="preserve"> </m:t>
                </m:r>
                <m:r>
                  <m:rPr>
                    <m:sty m:val="p"/>
                  </m:rPr>
                  <m:t>K</m:t>
                </m:r>
                <m:r>
                  <m:rPr>
                    <m:sty m:val="p"/>
                  </m:rPr>
                  <m:t>.</m:t>
                </m:r>
              </m:e>
            </m:mr>
          </m:m>
        </m:oMath>
      </m:oMathPara>
    </w:p>
    <w:p>
      <w:pPr>
        <w:spacing w:line="271" w:before="330" w:lineRule="auto"/>
      </w:pPr>
      <w:r>
        <w:rPr>
          <w:rFonts w:eastAsia="Georgia" w:cs="Georgia" w:ascii="Georgia" w:hAnsi="Georgia"/>
          <w:b/>
          <w:sz w:val="42"/>
        </w:rPr>
        <w:t xml:space="preserve">Séchage</w:t>
      </w:r>
    </w:p>
    <w:p>
      <w:pPr>
        <w:spacing w:after="220" w:lineRule="auto"/>
      </w:pPr>
      <w:r>
        <w:rPr>
          <w:rFonts w:eastAsia="Georgia" w:cs="Georgia" w:ascii="Georgia" w:hAnsi="Georgia"/>
        </w:rPr>
        <w:t xml:space="preserve">Un four à micro-ondes est utilisé pour le séchage d'un corps poreux dont tous les pores sont remplis d'eau. Le volume de ces pores est égal à la moitié du volume total, </w:t>
      </w:r>
      <m:oMath>
        <m:sSub>
          <m:sSubPr/>
          <m:e>
            <m:r>
              <m:rPr>
                <m:sty m:val="i"/>
              </m:rPr>
              <m:t>V</m:t>
            </m:r>
          </m:e>
          <m:sub>
            <m:r>
              <m:rPr>
                <m:sty m:val="i"/>
              </m:rPr>
              <m:t>T</m:t>
            </m:r>
          </m:sub>
        </m:sSub>
        <m:r>
          <m:rPr>
            <m:sty m:val="p"/>
          </m:rPr>
          <m:t>=</m:t>
        </m:r>
        <m:r>
          <m:rPr>
            <m:sty m:val="p"/>
          </m:rPr>
          <m:t>2</m:t>
        </m:r>
        <m:r>
          <m:rPr>
            <m:sty m:val="p"/>
          </m:rPr>
          <m:t>Se</m:t>
        </m:r>
        <m:r>
          <m:rPr>
            <m:sty m:val="p"/>
          </m:rPr>
          <m:t>=</m:t>
        </m:r>
        <m:sSup>
          <m:sSupPr/>
          <m:e>
            <m:r>
              <m:rPr>
                <m:sty m:val="p"/>
              </m:rPr>
              <m:t>10</m:t>
            </m:r>
          </m:e>
          <m:sup>
            <m:r>
              <m:rPr>
                <m:sty m:val="p"/>
              </m:rPr>
              <m:t>−</m:t>
            </m:r>
            <m:r>
              <m:rPr>
                <m:sty m:val="p"/>
              </m:rPr>
              <m:t>4</m:t>
            </m:r>
          </m:sup>
        </m:sSup>
        <m:sSup>
          <m:sSupPr/>
          <m:e>
            <m:r>
              <m:rPr>
                <m:nor/>
              </m:rPr>
              <m:t xml:space="preserve"> </m:t>
            </m:r>
            <m:r>
              <m:rPr>
                <m:sty m:val="p"/>
              </m:rPr>
              <m:t>m</m:t>
            </m:r>
          </m:e>
          <m:sup>
            <m:r>
              <m:rPr>
                <m:sty m:val="p"/>
              </m:rPr>
              <m:t>3</m:t>
            </m:r>
          </m:sup>
        </m:sSup>
      </m:oMath>
      <w:r>
        <w:rPr>
          <w:rFonts w:eastAsia="Georgia" w:cs="Georgia" w:ascii="Georgia" w:hAnsi="Georgia"/>
        </w:rPr>
        <w:t xml:space="preserve">. Tant que l'eau reste liquide, le profil de température garde la forme établie ci-dessus, les valeurs numériques des constantes étant inchangées. La chronologie des phénomènes analysés maintenant est la suivante :</w:t>
      </w:r>
    </w:p>
    <w:p>
      <w:pPr>
        <w:numPr>
          <w:ilvl w:val="0"/>
          <w:numId w:val="8"/>
        </w:numPr>
        <w:spacing w:lineRule="auto"/>
      </w:pPr>
      <w:r>
        <w:rPr>
          <w:rFonts w:eastAsia="Georgia" w:cs="Georgia" w:ascii="Georgia" w:hAnsi="Georgia"/>
        </w:rPr>
        <w:t xml:space="preserve">montée en température,</w:t>
      </w:r>
    </w:p>
    <w:p>
      <w:pPr>
        <w:numPr>
          <w:ilvl w:val="0"/>
          <w:numId w:val="8"/>
        </w:numPr>
        <w:spacing w:lineRule="auto"/>
      </w:pPr>
      <w:r>
        <w:rPr>
          <w:rFonts w:eastAsia="Georgia" w:cs="Georgia" w:ascii="Georgia" w:hAnsi="Georgia"/>
        </w:rPr>
        <w:t xml:space="preserve">début d'apparition des bulles de vapeur,</w:t>
      </w:r>
    </w:p>
    <w:p>
      <w:pPr>
        <w:numPr>
          <w:ilvl w:val="0"/>
          <w:numId w:val="8"/>
        </w:numPr>
        <w:spacing w:lineRule="auto"/>
      </w:pPr>
      <w:r>
        <w:rPr/>
        <w:t xml:space="preserve">expulsion d'eau liquide hors de </w:t>
      </w:r>
      <m:oMath>
        <m:sSub>
          <m:sSubPr/>
          <m:e>
            <m:r>
              <m:rPr>
                <m:sty m:val="i"/>
              </m:rPr>
              <m:t>V</m:t>
            </m:r>
          </m:e>
          <m:sub>
            <m:r>
              <m:rPr>
                <m:sty m:val="i"/>
              </m:rPr>
              <m:t>T</m:t>
            </m:r>
          </m:sub>
        </m:sSub>
      </m:oMath>
      <w:r>
        <w:rPr>
          <w:rFonts w:eastAsia="Georgia" w:cs="Georgia" w:ascii="Georgia" w:hAnsi="Georgia"/>
        </w:rPr>
        <w:t xml:space="preserve"> au fur et à mesure que la vapeur d'eau se forme,</w:t>
      </w:r>
    </w:p>
    <w:p>
      <w:pPr>
        <w:numPr>
          <w:ilvl w:val="0"/>
          <w:numId w:val="8"/>
        </w:numPr>
        <w:spacing w:lineRule="auto"/>
      </w:pPr>
      <w:r>
        <w:rPr/>
        <w:t xml:space="preserve">et fin de la vaporisation.</w:t>
      </w:r>
      <w:r>
        <w:rPr/>
        <w:br w:type="textWrapping"/>
      </w:r>
      <w:r>
        <w:rPr>
          <w:rFonts w:eastAsia="Georgia" w:cs="Georgia" w:ascii="Georgia" w:hAnsi="Georgia"/>
        </w:rPr>
        <w:t xml:space="preserve">_ </w:t>
      </w:r>
      <m:oMath>
        <m:r>
          <m:rPr>
            <m:sty m:val="b"/>
          </m:rPr>
          <m:t>1</m:t>
        </m:r>
        <m:r>
          <m:rPr>
            <m:sty m:val="b"/>
          </m:rPr>
          <m:t>6</m:t>
        </m:r>
        <m:r>
          <m:rPr>
            <m:sty m:val="b"/>
          </m:rPr>
          <m:t>−</m:t>
        </m:r>
      </m:oMath>
      <w:r>
        <w:rPr/>
        <w:t xml:space="preserve"> - Calculer la valeur </w:t>
      </w:r>
      <m:oMath>
        <m:sSub>
          <m:sSubPr/>
          <m:e>
            <m:r>
              <m:rPr>
                <m:sty m:val="i"/>
              </m:rPr>
              <m:t>t</m:t>
            </m:r>
          </m:e>
          <m:sub>
            <m:r>
              <m:rPr>
                <m:sty m:val="i"/>
              </m:rPr>
              <m:t>E</m:t>
            </m:r>
          </m:sub>
        </m:sSub>
      </m:oMath>
      <w:r>
        <w:rPr>
          <w:rFonts w:eastAsia="Georgia" w:cs="Georgia" w:ascii="Georgia" w:hAnsi="Georgia"/>
        </w:rPr>
        <w:t xml:space="preserve"> de l'instant d'apparition des premières bulles de vapeur. Calculer la température de surface à cet instant.</w:t>
      </w:r>
      <w:r>
        <w:rPr/>
        <w:br w:type="textWrapping"/>
      </w:r>
      <w:r>
        <w:rPr>
          <w:rFonts w:eastAsia="Georgia" w:cs="Georgia" w:ascii="Georgia" w:hAnsi="Georgia"/>
        </w:rPr>
        <w:t xml:space="preserve">_ 17 -Cette vapeur est un gaz parfait, dont la pression de vapeur saturante reste égale à la pression atmosphérique ( </w:t>
      </w:r>
      <m:oMath>
        <m:r>
          <m:rPr>
            <m:sty m:val="p"/>
          </m:rPr>
          <m:t>≈</m:t>
        </m:r>
        <m:sSup>
          <m:sSupPr/>
          <m:e>
            <m:r>
              <m:rPr>
                <m:sty m:val="p"/>
              </m:rPr>
              <m:t>10</m:t>
            </m:r>
          </m:e>
          <m:sup>
            <m:r>
              <m:rPr>
                <m:sty m:val="p"/>
              </m:rPr>
              <m:t>5</m:t>
            </m:r>
          </m:sup>
        </m:sSup>
        <m:r>
          <m:rPr>
            <m:nor/>
          </m:rPr>
          <m:t xml:space="preserve"> </m:t>
        </m:r>
        <m:r>
          <m:rPr>
            <m:sty m:val="p"/>
          </m:rPr>
          <m:t>Pa</m:t>
        </m:r>
      </m:oMath>
      <w:r>
        <w:rPr/>
        <w:t xml:space="preserve"> ). La constante des gaz parfaits est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Calculer la masse d'eau vaporisée pendant l'expulsion.</w:t>
      </w:r>
      <w:r>
        <w:rPr/>
        <w:br w:type="textWrapping"/>
      </w:r>
      <w:r>
        <w:rPr>
          <w:rFonts w:eastAsia="Georgia" w:cs="Georgia" w:ascii="Georgia" w:hAnsi="Georgia"/>
        </w:rPr>
        <w:t xml:space="preserve">_ 18 - À l'issue de cette phase, l'eau liquide et la vapeur sont à la même température, de </w:t>
      </w:r>
      <m:oMath>
        <m:sSup>
          <m:sSupPr/>
          <m:e>
            <m:r>
              <m:rPr>
                <m:sty m:val="p"/>
              </m:rPr>
              <m:t>100</m:t>
            </m:r>
          </m:e>
          <m:sup>
            <m:r>
              <m:rPr>
                <m:sty m:val="p"/>
              </m:rPr>
              <m:t>∘</m:t>
            </m:r>
          </m:sup>
        </m:sSup>
        <m:r>
          <m:rPr>
            <m:sty m:val="p"/>
          </m:rPr>
          <m:t>C</m:t>
        </m:r>
      </m:oMath>
      <w:r>
        <w:rPr>
          <w:rFonts w:eastAsia="Georgia" w:cs="Georgia" w:ascii="Georgia" w:hAnsi="Georgia"/>
        </w:rPr>
        <w:t xml:space="preserve">. Calculer, avec cette hypothèse, la durée </w:t>
      </w:r>
      <m:oMath>
        <m:sSub>
          <m:sSubPr/>
          <m:e>
            <m:r>
              <m:rPr>
                <m:sty m:val="i"/>
              </m:rPr>
              <m:t>t</m:t>
            </m:r>
          </m:e>
          <m:sub>
            <m:r>
              <m:rPr>
                <m:sty m:val="i"/>
              </m:rPr>
              <m:t>X</m:t>
            </m:r>
          </m:sub>
        </m:sSub>
      </m:oMath>
      <w:r>
        <w:rPr>
          <w:rFonts w:eastAsia="Georgia" w:cs="Georgia" w:ascii="Georgia" w:hAnsi="Georgia"/>
        </w:rPr>
        <w:t xml:space="preserve"> de la brusque expulsion d'eau liquide qui intervient au début de la vaporisation. L'enthalpie massique de vaporisation de l'eau à </w:t>
      </w:r>
      <m:oMath>
        <m:sSup>
          <m:sSupPr/>
          <m:e>
            <m:r>
              <m:rPr>
                <m:sty m:val="p"/>
              </m:rPr>
              <m:t>100</m:t>
            </m:r>
          </m:e>
          <m:sup>
            <m:r>
              <m:rPr>
                <m:sty m:val="p"/>
              </m:rPr>
              <m:t>∘</m:t>
            </m:r>
          </m:sup>
        </m:sSup>
        <m:r>
          <m:rPr>
            <m:sty m:val="p"/>
          </m:rPr>
          <m:t>C</m:t>
        </m:r>
      </m:oMath>
      <w:r>
        <w:rPr/>
        <w:t xml:space="preserve"> est </w:t>
      </w:r>
      <m:oMath>
        <m:sSub>
          <m:sSubPr/>
          <m:e>
            <m:r>
              <m:rPr>
                <m:sty m:val="i"/>
              </m:rPr>
              <m:t>L</m:t>
            </m:r>
          </m:e>
          <m:sub>
            <m:r>
              <m:rPr>
                <m:sty m:val="i"/>
              </m:rPr>
              <m:t>V</m:t>
            </m:r>
          </m:sub>
        </m:sSub>
        <m:r>
          <m:rPr>
            <m:sty m:val="p"/>
          </m:rPr>
          <m:t>=</m:t>
        </m:r>
        <m:r>
          <m:rPr>
            <m:sty m:val="p"/>
          </m:rPr>
          <m:t>2</m:t>
        </m:r>
        <m:r>
          <m:rPr>
            <m:sty m:val="p"/>
          </m:rPr>
          <m:t>,</m:t>
        </m:r>
        <m:r>
          <m:rPr>
            <m:sty m:val="p"/>
          </m:rPr>
          <m:t>2</m:t>
        </m:r>
        <m:r>
          <m:rPr>
            <m:sty m:val="p"/>
          </m:rPr>
          <m:t>×</m:t>
        </m:r>
        <m:sSup>
          <m:sSupPr/>
          <m:e>
            <m:r>
              <m:rPr>
                <m:sty m:val="p"/>
              </m:rPr>
              <m:t>10</m:t>
            </m:r>
          </m:e>
          <m:sup>
            <m:r>
              <m:rPr>
                <m:sty m:val="p"/>
              </m:rPr>
              <m:t>6</m:t>
            </m:r>
          </m:sup>
        </m:sSup>
        <m:r>
          <m:rPr>
            <m:nor/>
          </m:rPr>
          <m:t xml:space="preserve"> </m:t>
        </m:r>
        <m:r>
          <m:rPr>
            <m:sty m:val="p"/>
          </m:rPr>
          <m:t>J</m:t>
        </m:r>
        <m:r>
          <m:rPr>
            <m:sty m:val="p"/>
          </m:rPr>
          <m:t>.</m:t>
        </m:r>
        <m:sSup>
          <m:sSupPr/>
          <m:e>
            <m:r>
              <m:rPr>
                <m:sty m:val="p"/>
              </m:rPr>
              <m:t>kg</m:t>
            </m:r>
          </m:e>
          <m:sup>
            <m:r>
              <m:rPr>
                <m:sty m:val="p"/>
              </m:rPr>
              <m:t>−</m:t>
            </m:r>
            <m:r>
              <m:rPr>
                <m:sty m:val="p"/>
              </m:rPr>
              <m:t>1</m:t>
            </m:r>
          </m:sup>
        </m:sSup>
      </m:oMath>
      <w:r>
        <w:rPr>
          <w:rFonts w:eastAsia="Georgia" w:cs="Georgia" w:ascii="Georgia" w:hAnsi="Georgia"/>
        </w:rPr>
        <w:t xml:space="preserve">. La durée calculée est, sans doute, largement inférieure à celle que l'on aurait pu attendre. Quelles sont les hypothèses les plus suspectes de ce modèle?</w:t>
      </w:r>
    </w:p>
    <w:p>
      <w:pPr>
        <w:spacing w:line="271" w:before="330" w:lineRule="auto"/>
      </w:pPr>
      <w:r>
        <w:rPr>
          <w:rFonts w:eastAsia="Georgia" w:cs="Georgia" w:ascii="Georgia" w:hAnsi="Georgia"/>
          <w:b/>
          <w:sz w:val="42"/>
        </w:rPr>
        <w:t xml:space="preserve">FIN DE CE PROBLÈME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9d28d6395bdeb0c5d785638fc976fa46df11d19.jpg" TargetMode="Internal"/><Relationship Id="rId6" Type="http://schemas.openxmlformats.org/officeDocument/2006/relationships/image" Target="media/image-cc7d76fcd85dcb206a2001af4778d90d6a52eb1f.jpg" TargetMode="Internal"/><Relationship Id="rId7" Type="http://schemas.openxmlformats.org/officeDocument/2006/relationships/image" Target="media/image-9007a9c802bd0f133815df5d1850e1e3402588c2.jpg" TargetMode="Internal"/><Relationship Id="rId8" Type="http://schemas.openxmlformats.org/officeDocument/2006/relationships/image" Target="media/image-013bddfd13a5e5cdeb0e6a61c4ccd3a45574255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2025-09-04T18:50:54.745Z</dcterms:created>
  <dcterms:modified xsi:type="dcterms:W3CDTF">2025-09-04T18:50:54.745Z</dcterms:modified>
</cp:coreProperties>
</file>