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p>
    <w:p>
      <w:pPr>
        <w:spacing w:after="220" w:lineRule="auto"/>
      </w:pPr>
      <w:r>
        <w:rPr>
          <w:rFonts w:eastAsia="Georgia" w:cs="Georgia" w:ascii="Georgia" w:hAnsi="Georgia"/>
        </w:rPr>
        <w:t xml:space="preserve">Concours Mines-Télécom, Concours Centrale-Supélec (Cycle International).</w:t>
      </w:r>
    </w:p>
    <w:p>
      <w:pPr>
        <w:spacing w:line="271" w:before="330" w:lineRule="auto"/>
      </w:pPr>
      <w:r>
        <w:rPr>
          <w:b/>
          <w:sz w:val="42"/>
        </w:rPr>
        <w:t xml:space="preserve">CONCOURS 2024</w:t>
      </w:r>
    </w:p>
    <w:p>
      <w:pPr>
        <w:spacing w:line="288" w:after="220" w:lineRule="auto"/>
        <w:jc w:val="center"/>
      </w:pPr>
      <w:r>
        <w:rPr>
          <w:rFonts w:eastAsia="Georgia" w:cs="Georgia" w:ascii="Georgia" w:hAnsi="Georgia"/>
          <w:b/>
          <w:sz w:val="56"/>
        </w:rPr>
        <w:t xml:space="preserve">DEUXIÈME ÉPREUVE DE MATHÉMATIQUES</w:t>
      </w:r>
    </w:p>
    <w:p>
      <w:pPr>
        <w:spacing w:lineRule="auto"/>
        <w:ind w:left="2265" w:right="2265"/>
        <w:jc w:val="center"/>
      </w:pPr>
      <w:r>
        <w:rPr>
          <w:rFonts w:eastAsia="Georgia" w:cs="Georgia" w:ascii="Georgia" w:hAnsi="Georgia"/>
        </w:rPr>
        <w:t xml:space="preserve">Durée de l'épreuve : </w:t>
      </w:r>
      <w:r>
        <w:rPr/>
      </w:r>
      <m:oMath>
        <m:r>
          <m:rPr>
            <m:sty m:val="b"/>
          </m:rPr>
          <m:t>3</m:t>
        </m:r>
      </m:oMath>
      <w:r>
        <w:rPr/>
        <w:t xml:space="preserve"> heures</w:t>
      </w:r>
    </w:p>
    <w:p>
      <w:pPr>
        <w:spacing w:after="220" w:lineRule="auto"/>
      </w:pP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Étude de marche aléatoire</w:t>
      </w:r>
    </w:p>
    <w:p>
      <w:pPr>
        <w:spacing w:line="271" w:before="330" w:lineRule="auto"/>
      </w:pPr>
      <w:r>
        <w:rPr>
          <w:b/>
          <w:sz w:val="42"/>
        </w:rPr>
        <w:t xml:space="preserve">Notations</w:t>
      </w:r>
    </w:p>
    <w:p>
      <w:pPr>
        <w:spacing w:after="220" w:lineRule="auto"/>
      </w:pPr>
      <w:r>
        <w:rPr/>
        <w:t xml:space="preserve">On rappelle l'expression des coefficients binomiaux. Lorsque </w:t>
      </w:r>
      <m:oMath>
        <m:r>
          <m:rPr>
            <m:sty m:val="i"/>
          </m:rPr>
          <m:t>k</m:t>
        </m:r>
      </m:oMath>
      <w:r>
        <w:rPr/>
        <w:t xml:space="preserve"> et </w:t>
      </w:r>
      <m:oMath>
        <m:r>
          <m:rPr>
            <m:sty m:val="i"/>
          </m:rPr>
          <m:t>n</m:t>
        </m:r>
      </m:oMath>
      <w:r>
        <w:rPr/>
        <w:t xml:space="preserve"> sont deux entiers, on pose :</w:t>
      </w:r>
    </w:p>
    <w:p>
      <w:pPr>
        <w:spacing w:after="220" w:lineRule="auto"/>
      </w:pPr>
      <m:oMathPara>
        <m:oMath>
          <m:d>
            <m:dPr>
              <m:begChr m:val="("/>
              <m:endChr m:val=")"/>
              <m:grow/>
            </m:dPr>
            <m:e>
              <m:f>
                <m:fPr>
                  <m:type m:val="noBar"/>
                  <m:ctrlPr>
                    <w:rPr>
                      <w:rFonts w:ascii="Cambria Math" w:hAnsi="Cambria Math"/>
                    </w:rPr>
                  </m:ctrlPr>
                </m:fPr>
                <m:num>
                  <m:r>
                    <m:rPr>
                      <m:sty m:val="i"/>
                    </m:rPr>
                    <m:t>n</m:t>
                  </m:r>
                </m:num>
                <m:den>
                  <m:r>
                    <m:rPr>
                      <m:sty m:val="i"/>
                    </m:rPr>
                    <m:t>k</m:t>
                  </m:r>
                </m:den>
              </m:f>
            </m:e>
          </m:d>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i"/>
                          </m:rPr>
                          <m:t>n</m:t>
                        </m:r>
                        <m:r>
                          <m:rPr>
                            <m:sty m:val="p"/>
                          </m:rPr>
                          <m:t>!</m:t>
                        </m:r>
                      </m:num>
                      <m:den>
                        <m:r>
                          <m:rPr>
                            <m:sty m:val="i"/>
                          </m:rPr>
                          <m:t>k</m:t>
                        </m:r>
                        <m:r>
                          <m:rPr>
                            <m:sty m:val="p"/>
                          </m:rPr>
                          <m:t>!</m:t>
                        </m:r>
                        <m:r>
                          <m:rPr>
                            <m:sty m:val="p"/>
                          </m:rPr>
                          <m:t>(</m:t>
                        </m:r>
                        <m:r>
                          <m:rPr>
                            <m:sty m:val="i"/>
                          </m:rPr>
                          <m:t>n</m:t>
                        </m:r>
                        <m:r>
                          <m:rPr>
                            <m:sty m:val="p"/>
                          </m:rPr>
                          <m:t>−</m:t>
                        </m:r>
                        <m:r>
                          <m:rPr>
                            <m:sty m:val="i"/>
                          </m:rPr>
                          <m:t>k</m:t>
                        </m:r>
                        <m:r>
                          <m:rPr>
                            <m:sty m:val="p"/>
                          </m:rPr>
                          <m:t>)</m:t>
                        </m:r>
                        <m:r>
                          <m:rPr>
                            <m:sty m:val="p"/>
                          </m:rPr>
                          <m:t>!</m:t>
                        </m:r>
                      </m:den>
                    </m:f>
                    <m:r>
                      <m:rPr>
                        <m:sty m:val="p"/>
                      </m:rPr>
                      <m:t>,</m:t>
                    </m:r>
                    <m:r>
                      <m:rPr>
                        <m:nor/>
                      </m:rPr>
                      <m:t> si </m:t>
                    </m:r>
                    <m:r>
                      <m:rPr>
                        <m:sty m:val="p"/>
                      </m:rPr>
                      <m:t>0</m:t>
                    </m:r>
                    <m:r>
                      <m:rPr>
                        <m:sty m:val="p"/>
                      </m:rPr>
                      <m:t>⩽</m:t>
                    </m:r>
                    <m:r>
                      <m:rPr>
                        <m:sty m:val="i"/>
                      </m:rPr>
                      <m:t>k</m:t>
                    </m:r>
                    <m:r>
                      <m:rPr>
                        <m:sty m:val="p"/>
                      </m:rPr>
                      <m:t>⩽</m:t>
                    </m:r>
                    <m:r>
                      <m:rPr>
                        <m:sty m:val="i"/>
                      </m:rPr>
                      <m:t>n</m:t>
                    </m:r>
                  </m:e>
                </m:mr>
                <m:mr>
                  <m:e>
                    <m:r>
                      <m:rPr>
                        <m:sty m:val="p"/>
                      </m:rPr>
                      <m:t>0</m:t>
                    </m:r>
                    <m:r>
                      <m:rPr>
                        <m:sty m:val="p"/>
                      </m:rPr>
                      <m:t>,</m:t>
                    </m:r>
                    <m:r>
                      <m:rPr>
                        <m:nor/>
                      </m:rPr>
                      <m:t> sinon </m:t>
                    </m:r>
                  </m:e>
                </m:mr>
              </m:m>
              <m:r>
                <m:rPr>
                  <m:sty m:val="p"/>
                </m:rPr>
                <m:t>.</m:t>
              </m:r>
            </m:e>
          </m:d>
        </m:oMath>
      </m:oMathPara>
    </w:p>
    <w:p>
      <w:pPr>
        <w:spacing w:after="220" w:lineRule="auto"/>
      </w:pPr>
      <w:r>
        <w:rPr>
          <w:rFonts w:eastAsia="Georgia" w:cs="Georgia" w:ascii="Georgia" w:hAnsi="Georgia"/>
        </w:rPr>
        <w:t xml:space="preserve">On pourra utiliser sans démonstration l'équivalent de Stirling, valable lorsque l'entier naturel </w:t>
      </w:r>
      <m:oMath>
        <m:r>
          <m:rPr>
            <m:sty m:val="i"/>
          </m:rPr>
          <m:t>n</m:t>
        </m:r>
      </m:oMath>
      <w:r>
        <w:rPr/>
        <w:t xml:space="preserve"> tend vers </w:t>
      </w:r>
      <m:oMath>
        <m:r>
          <m:rPr>
            <m:sty m:val="p"/>
          </m:rPr>
          <m:t>+</m:t>
        </m:r>
        <m:r>
          <m:rPr>
            <m:sty m:val="p"/>
          </m:rPr>
          <m:t>∞</m:t>
        </m:r>
      </m:oMath>
      <w:r>
        <w:rPr/>
        <w:t xml:space="preserve"> :</w:t>
      </w:r>
    </w:p>
    <w:p>
      <w:pPr>
        <w:spacing w:after="220" w:lineRule="auto"/>
      </w:pPr>
      <m:oMathPara>
        <m:oMath>
          <m:r>
            <m:rPr>
              <m:sty m:val="i"/>
            </m:rPr>
            <m:t>n</m:t>
          </m:r>
          <m:r>
            <m:rPr>
              <m:sty m:val="p"/>
            </m:rPr>
            <m:t>!</m:t>
          </m:r>
          <m:sSubSup>
            <m:sSubSupPr/>
            <m:e>
              <m:r>
                <m:t xml:space="preserve"> </m:t>
              </m:r>
            </m:e>
            <m:sub>
              <m:r>
                <m:rPr>
                  <m:sty m:val="i"/>
                </m:rPr>
                <m:t>n</m:t>
              </m:r>
              <m:limUpp>
                <m:limUppPr/>
                <m:e>
                  <m:r>
                    <m:rPr>
                      <m:sty m:val="p"/>
                    </m:rPr>
                    <m:t>→</m:t>
                  </m:r>
                </m:e>
                <m:lim>
                  <m:phant>
                    <m:phantPr/>
                    <m:e>
                      <m:r>
                        <m:rPr>
                          <m:sty m:val="p"/>
                        </m:rPr>
                        <m:t>∼</m:t>
                      </m:r>
                      <m:r>
                        <m:rPr>
                          <m:sty m:val="p"/>
                        </m:rPr>
                        <m:t xml:space="preserve"> </m:t>
                      </m:r>
                    </m:e>
                  </m:phant>
                </m:lim>
              </m:limUpp>
            </m:sub>
            <m:sup>
              <m:r>
                <m:rPr>
                  <m:sty m:val="p"/>
                </m:rPr>
                <m:t>∼</m:t>
              </m:r>
            </m:sup>
          </m:sSubSup>
          <m:r>
            <m:rPr>
              <m:sty m:val="p"/>
            </m:rPr>
            <m:t>+</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n</m:t>
                      </m:r>
                    </m:num>
                    <m:den>
                      <m:r>
                        <m:rPr>
                          <m:sty m:val="i"/>
                        </m:rPr>
                        <m:t>e</m:t>
                      </m:r>
                    </m:den>
                  </m:f>
                </m:e>
              </m:d>
            </m:e>
            <m:sup>
              <m:r>
                <m:rPr>
                  <m:sty m:val="i"/>
                </m:rPr>
                <m:t>n</m:t>
              </m:r>
            </m:sup>
          </m:sSup>
          <m:r>
            <m:rPr>
              <m:sty m:val="p"/>
            </m:rPr>
            <m:t>⋅</m:t>
          </m:r>
          <m:rad>
            <m:radPr>
              <m:degHide m:val="1"/>
              <m:ctrlPr>
                <w:rPr>
                  <w:rFonts w:ascii="Cambria Math" w:hAnsi="Cambria Math"/>
                </w:rPr>
              </m:ctrlPr>
            </m:radPr>
            <m:deg/>
            <m:e>
              <m:r>
                <m:rPr>
                  <m:sty m:val="p"/>
                </m:rPr>
                <m:t>2</m:t>
              </m:r>
              <m:r>
                <m:rPr>
                  <m:sty m:val="i"/>
                </m:rPr>
                <m:t>π</m:t>
              </m:r>
              <m:r>
                <m:rPr>
                  <m:sty m:val="i"/>
                </m:rPr>
                <m:t>n</m:t>
              </m:r>
            </m:e>
          </m:rad>
        </m:oMath>
      </m:oMathPara>
    </w:p>
    <w:p>
      <w:pPr>
        <w:spacing w:line="271" w:before="330" w:lineRule="auto"/>
      </w:pPr>
      <w:r>
        <w:rPr>
          <w:rFonts w:eastAsia="Georgia" w:cs="Georgia" w:ascii="Georgia" w:hAnsi="Georgia"/>
          <w:b/>
          <w:sz w:val="42"/>
        </w:rPr>
        <w:t xml:space="preserve">1 Une propriété sur les sommes de Riemann</w:t>
      </w:r>
    </w:p>
    <w:p>
      <w:pPr>
        <w:spacing w:after="220" w:lineRule="auto"/>
      </w:pPr>
      <w:r>
        <w:rPr>
          <w:rFonts w:eastAsia="Georgia" w:cs="Georgia" w:ascii="Georgia" w:hAnsi="Georgia"/>
        </w:rPr>
        <w:t xml:space="preserve">Dans toute la suite, pour tous réels </w:t>
      </w:r>
      <m:oMath>
        <m:r>
          <m:rPr>
            <m:sty m:val="i"/>
          </m:rPr>
          <m:t>a</m:t>
        </m:r>
        <m:r>
          <m:rPr>
            <m:sty m:val="p"/>
          </m:rPr>
          <m:t>&lt;</m:t>
        </m:r>
        <m:r>
          <m:rPr>
            <m:sty m:val="i"/>
          </m:rPr>
          <m:t>b</m:t>
        </m:r>
      </m:oMath>
      <w:r>
        <w:rPr/>
        <w:t xml:space="preserve">, on note </w:t>
      </w:r>
      <m:oMath>
        <m:sSub>
          <m:sSubPr/>
          <m:e>
            <m:r>
              <m:rPr>
                <m:scr m:val="script"/>
              </m:rPr>
              <m:t>D</m:t>
            </m:r>
          </m:e>
          <m:sub>
            <m:r>
              <m:rPr>
                <m:sty m:val="i"/>
              </m:rPr>
              <m:t>a</m:t>
            </m:r>
            <m:r>
              <m:rPr>
                <m:sty m:val="p"/>
              </m:rPr>
              <m:t>,</m:t>
            </m:r>
            <m:r>
              <m:rPr>
                <m:sty m:val="i"/>
              </m:rPr>
              <m:t>b</m:t>
            </m:r>
          </m:sub>
        </m:sSub>
      </m:oMath>
      <w:r>
        <w:rPr/>
        <w:t xml:space="preserve"> l'ensemble des fonctions </w:t>
      </w:r>
      <m:oMath>
        <m:r>
          <m:rPr>
            <m:sty m:val="i"/>
          </m:rPr>
          <m:t>f</m:t>
        </m:r>
      </m:oMath>
      <w:r>
        <w:rPr/>
        <w:t xml:space="preserve"> : </w:t>
      </w:r>
      <m:oMath>
        <m:r>
          <m:rPr>
            <m:sty m:val="p"/>
          </m:rPr>
          <m:t>]</m:t>
        </m:r>
        <m:r>
          <m:rPr>
            <m:sty m:val="i"/>
          </m:rPr>
          <m:t>a</m:t>
        </m:r>
        <m:r>
          <m:rPr>
            <m:sty m:val="p"/>
          </m:rPr>
          <m:t>,</m:t>
        </m:r>
        <m:r>
          <m:rPr>
            <m:sty m:val="i"/>
          </m:rPr>
          <m:t>b</m:t>
        </m:r>
        <m:r>
          <m:rPr>
            <m:sty m:val="p"/>
          </m:rPr>
          <m:t>[</m:t>
        </m:r>
        <m:r>
          <m:rPr>
            <m:sty m:val="p"/>
          </m:rPr>
          <m:t>⟶</m:t>
        </m:r>
        <m:r>
          <m:rPr>
            <m:sty m:val="b"/>
          </m:rPr>
          <m:t>R</m:t>
        </m:r>
      </m:oMath>
      <w:r>
        <w:rPr/>
        <w:t xml:space="preserve"> continues sur l'intervalle </w:t>
      </w:r>
      <m:oMath>
        <m:r>
          <m:rPr>
            <m:sty m:val="p"/>
          </m:rPr>
          <m:t>]</m:t>
        </m:r>
        <m:r>
          <m:rPr>
            <m:sty m:val="i"/>
          </m:rPr>
          <m:t>a</m:t>
        </m:r>
        <m:r>
          <m:rPr>
            <m:sty m:val="p"/>
          </m:rPr>
          <m:t>,</m:t>
        </m:r>
        <m:r>
          <m:rPr>
            <m:sty m:val="i"/>
          </m:rPr>
          <m:t>b</m:t>
        </m:r>
        <m:r>
          <m:rPr>
            <m:sty m:val="p"/>
          </m:rPr>
          <m:t>[</m:t>
        </m:r>
      </m:oMath>
      <w:r>
        <w:rPr>
          <w:rFonts w:eastAsia="Georgia" w:cs="Georgia" w:ascii="Georgia" w:hAnsi="Georgia"/>
        </w:rPr>
        <w:t xml:space="preserve">, intégrables sur </w:t>
      </w:r>
      <m:oMath>
        <m:r>
          <m:rPr>
            <m:sty m:val="p"/>
          </m:rPr>
          <m:t>]</m:t>
        </m:r>
        <m:r>
          <m:rPr>
            <m:sty m:val="i"/>
          </m:rPr>
          <m:t>a</m:t>
        </m:r>
        <m:r>
          <m:rPr>
            <m:sty m:val="p"/>
          </m:rPr>
          <m:t>,</m:t>
        </m:r>
        <m:r>
          <m:rPr>
            <m:sty m:val="i"/>
          </m:rPr>
          <m:t>b</m:t>
        </m:r>
        <m:r>
          <m:rPr>
            <m:sty m:val="p"/>
          </m:rPr>
          <m:t>[</m:t>
        </m:r>
      </m:oMath>
      <w:r>
        <w:rPr>
          <w:rFonts w:eastAsia="Georgia" w:cs="Georgia" w:ascii="Georgia" w:hAnsi="Georgia"/>
        </w:rPr>
        <w:t xml:space="preserve"> et vérifiant de plus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r>
                <m:rPr>
                  <m:sty m:val="p"/>
                </m:rPr>
                <m:t>1</m:t>
              </m:r>
            </m:num>
            <m:den>
              <m:r>
                <m:rPr>
                  <m:sty m:val="i"/>
                </m:rPr>
                <m:t>n</m:t>
              </m:r>
            </m:den>
          </m:f>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r>
            <m:rPr>
              <m:sty m:val="i"/>
            </m:rPr>
            <m:t>f</m:t>
          </m:r>
          <m:d>
            <m:dPr>
              <m:begChr m:val="("/>
              <m:endChr m:val=")"/>
              <m:ctrlPr>
                <w:rPr>
                  <w:rFonts w:ascii="Cambria Math" w:hAnsi="Cambria Math"/>
                </w:rPr>
              </m:ctrlPr>
            </m:dPr>
            <m:e>
              <m:r>
                <m:rPr>
                  <m:sty m:val="i"/>
                </m:rPr>
                <m:t>a</m:t>
              </m:r>
              <m:r>
                <m:rPr>
                  <m:sty m:val="p"/>
                </m:rPr>
                <m:t>+</m:t>
              </m:r>
              <m:r>
                <m:rPr>
                  <m:sty m:val="i"/>
                </m:rPr>
                <m:t>k</m:t>
              </m:r>
              <m:f>
                <m:fPr>
                  <m:ctrlPr>
                    <w:rPr>
                      <w:rFonts w:ascii="Cambria Math" w:hAnsi="Cambria Math"/>
                    </w:rPr>
                  </m:ctrlPr>
                </m:fPr>
                <m:num>
                  <m:r>
                    <m:rPr>
                      <m:sty m:val="i"/>
                    </m:rPr>
                    <m:t>b</m:t>
                  </m:r>
                  <m:r>
                    <m:rPr>
                      <m:sty m:val="p"/>
                    </m:rPr>
                    <m:t>−</m:t>
                  </m:r>
                  <m:r>
                    <m:rPr>
                      <m:sty m:val="i"/>
                    </m:rPr>
                    <m:t>a</m:t>
                  </m:r>
                </m:num>
                <m:den>
                  <m:r>
                    <m:rPr>
                      <m:sty m:val="i"/>
                    </m:rPr>
                    <m:t>n</m:t>
                  </m:r>
                </m:den>
              </m:f>
            </m:e>
          </m:d>
          <m:r>
            <m:rPr>
              <m:sty m:val="p"/>
            </m:rPr>
            <m:t>=</m:t>
          </m:r>
          <m:f>
            <m:fPr>
              <m:ctrlPr>
                <w:rPr>
                  <w:rFonts w:ascii="Cambria Math" w:hAnsi="Cambria Math"/>
                </w:rPr>
              </m:ctrlPr>
            </m:fPr>
            <m:num>
              <m:r>
                <m:rPr>
                  <m:sty m:val="p"/>
                </m:rPr>
                <m:t>1</m:t>
              </m:r>
            </m:num>
            <m:den>
              <m:r>
                <m:rPr>
                  <m:sty m:val="i"/>
                </m:rPr>
                <m:t>b</m:t>
              </m:r>
              <m:r>
                <m:rPr>
                  <m:sty m:val="p"/>
                </m:rPr>
                <m:t>−</m:t>
              </m:r>
              <m:r>
                <m:rPr>
                  <m:sty m:val="i"/>
                </m:rPr>
                <m:t>a</m:t>
              </m:r>
            </m:den>
          </m:f>
          <m:nary>
            <m:naryPr>
              <m:chr m:val="∫"/>
              <m:limLoc m:val="subSup"/>
              <m:grow m:val="1"/>
            </m:naryPr>
            <m:sub>
              <m:r>
                <m:rPr>
                  <m:sty m:val="i"/>
                </m:rPr>
                <m:t>a</m:t>
              </m:r>
            </m:sub>
            <m:sup>
              <m:r>
                <m:rPr>
                  <m:sty m:val="i"/>
                </m:rPr>
                <m:t>b</m:t>
              </m:r>
            </m:sup>
            <m:e>
              <m:r>
                <m:rPr>
                  <m:sty m:val="p"/>
                </m:rPr>
                <m:t xml:space="preserve"> </m:t>
              </m:r>
            </m:e>
          </m:nary>
          <m:r>
            <m:rPr>
              <m:sty m:val="i"/>
            </m:rPr>
            <m:t>f</m:t>
          </m:r>
          <m:r>
            <m:rPr>
              <m:sty m:val="p"/>
            </m:rPr>
            <m:t>(</m:t>
          </m:r>
          <m:r>
            <m:rPr>
              <m:sty m:val="i"/>
            </m:rPr>
            <m:t>t</m:t>
          </m:r>
          <m:r>
            <m:rPr>
              <m:sty m:val="p"/>
            </m:rPr>
            <m:t>)</m:t>
          </m:r>
          <m:r>
            <m:rPr>
              <m:sty m:val="i"/>
            </m:rPr>
            <m:t>d</m:t>
          </m:r>
          <m:r>
            <m:rPr>
              <m:sty m:val="i"/>
            </m:rPr>
            <m:t>t</m:t>
          </m:r>
        </m:oMath>
      </m:oMathPara>
    </w:p>
    <w:p>
      <w:pPr>
        <w:spacing w:after="220" w:lineRule="auto"/>
      </w:pPr>
      <m:oMath>
        <m:r>
          <m:rPr>
            <m:sty m:val="b"/>
          </m:rPr>
          <m:t>1</m:t>
        </m:r>
        <m:r>
          <m:rPr>
            <m:sty m:val="p"/>
          </m:rPr>
          <m:t>▹</m:t>
        </m:r>
      </m:oMath>
      <w:r>
        <w:rPr/>
        <w:t xml:space="preserve"> Soit </w:t>
      </w:r>
      <m:oMath>
        <m:r>
          <m:rPr>
            <m:sty m:val="i"/>
          </m:rPr>
          <m:t>f</m:t>
        </m:r>
        <m:r>
          <m:rPr>
            <m:sty m:val="p"/>
          </m:rPr>
          <m:t>:</m:t>
        </m:r>
        <m:r>
          <m:rPr>
            <m:sty m:val="p"/>
          </m:rPr>
          <m:t>[</m:t>
        </m:r>
        <m:r>
          <m:rPr>
            <m:sty m:val="i"/>
          </m:rPr>
          <m:t>a</m:t>
        </m:r>
        <m:r>
          <m:rPr>
            <m:sty m:val="p"/>
          </m:rPr>
          <m:t>,</m:t>
        </m:r>
        <m:r>
          <m:rPr>
            <m:sty m:val="i"/>
          </m:rPr>
          <m:t>b</m:t>
        </m:r>
        <m:r>
          <m:rPr>
            <m:sty m:val="p"/>
          </m:rPr>
          <m:t>]</m:t>
        </m:r>
        <m:r>
          <m:rPr>
            <m:sty m:val="p"/>
          </m:rPr>
          <m:t>⟶</m:t>
        </m:r>
        <m:r>
          <m:rPr>
            <m:sty m:val="b"/>
          </m:rPr>
          <m:t>R</m:t>
        </m:r>
      </m:oMath>
      <w:r>
        <w:rPr>
          <w:rFonts w:eastAsia="Georgia" w:cs="Georgia" w:ascii="Georgia" w:hAnsi="Georgia"/>
        </w:rPr>
        <w:t xml:space="preserve"> une fonction continue. Démontrer que la restriction </w:t>
      </w:r>
      <m:oMath>
        <m:r>
          <m:rPr>
            <m:sty m:val="i"/>
          </m:rPr>
          <m:t>g</m:t>
        </m:r>
      </m:oMath>
      <w:r>
        <w:rPr/>
        <w:t xml:space="preserve"> de la fonction </w:t>
      </w:r>
      <m:oMath>
        <m:r>
          <m:rPr>
            <m:sty m:val="i"/>
          </m:rPr>
          <m:t>f</m:t>
        </m:r>
      </m:oMath>
      <w:r>
        <w:rPr>
          <w:rFonts w:eastAsia="Georgia" w:cs="Georgia" w:ascii="Georgia" w:hAnsi="Georgia"/>
        </w:rPr>
        <w:t xml:space="preserve"> à l'intervalle </w:t>
      </w:r>
      <m:oMath>
        <m:r>
          <m:rPr>
            <m:sty m:val="p"/>
          </m:rPr>
          <m:t>]</m:t>
        </m:r>
        <m:r>
          <m:rPr>
            <m:sty m:val="i"/>
          </m:rPr>
          <m:t>a</m:t>
        </m:r>
        <m:r>
          <m:rPr>
            <m:sty m:val="p"/>
          </m:rPr>
          <m:t>,</m:t>
        </m:r>
        <m:r>
          <m:rPr>
            <m:sty m:val="i"/>
          </m:rPr>
          <m:t>b</m:t>
        </m:r>
        <m:d>
          <m:dPr>
            <m:begChr m:val="["/>
            <m:endChr m:val=""/>
            <m:ctrlPr>
              <w:rPr>
                <w:rFonts w:ascii="Cambria Math" w:hAnsi="Cambria Math"/>
              </w:rPr>
            </m:ctrlPr>
          </m:dPr>
          <m:e/>
        </m:d>
      </m:oMath>
      <w:r>
        <w:rPr>
          <w:rFonts w:eastAsia="Georgia" w:cs="Georgia" w:ascii="Georgia" w:hAnsi="Georgia"/>
        </w:rPr>
        <w:t xml:space="preserve"> appartient à l'ensemble </w:t>
      </w:r>
      <m:oMath>
        <m:sSub>
          <m:sSubPr/>
          <m:e>
            <m:r>
              <m:rPr>
                <m:scr m:val="script"/>
              </m:rPr>
              <m:t>D</m:t>
            </m:r>
          </m:e>
          <m:sub>
            <m:r>
              <m:rPr>
                <m:sty m:val="i"/>
              </m:rPr>
              <m:t>a</m:t>
            </m:r>
            <m:r>
              <m:rPr>
                <m:sty m:val="p"/>
              </m:rPr>
              <m:t>,</m:t>
            </m:r>
            <m:r>
              <m:rPr>
                <m:sty m:val="i"/>
              </m:rPr>
              <m:t>b</m:t>
            </m:r>
          </m:sub>
        </m:sSub>
      </m:oMath>
      <w:r>
        <w:rPr/>
        <w:t xml:space="preserve">.</w:t>
      </w:r>
      <w:r>
        <w:rPr/>
        <w:br w:type="textWrapping"/>
      </w:r>
      <m:oMath>
        <m:r>
          <m:rPr>
            <m:sty m:val="b"/>
          </m:rPr>
          <m:t>2</m:t>
        </m:r>
        <m:r>
          <m:rPr>
            <m:sty m:val="p"/>
          </m:rPr>
          <m:t>▹</m:t>
        </m:r>
      </m:oMath>
      <w:r>
        <w:rPr/>
        <w:t xml:space="preserve"> En posant pour tout entier </w:t>
      </w:r>
      <m:oMath>
        <m:r>
          <m:rPr>
            <m:sty m:val="i"/>
          </m:rPr>
          <m:t>k</m:t>
        </m:r>
        <m:r>
          <m:rPr>
            <m:sty m:val="p"/>
          </m:rPr>
          <m:t>⩾</m:t>
        </m:r>
        <m:r>
          <m:rPr>
            <m:sty m:val="p"/>
          </m:rPr>
          <m:t>1</m:t>
        </m:r>
        <m:r>
          <m:rPr>
            <m:sty m:val="p"/>
          </m:rPr>
          <m:t>,</m:t>
        </m:r>
        <m:sSub>
          <m:sSubPr/>
          <m:e>
            <m:r>
              <m:rPr>
                <m:sty m:val="i"/>
              </m:rPr>
              <m:t>a</m:t>
            </m:r>
          </m:e>
          <m:sub>
            <m:r>
              <m:rPr>
                <m:sty m:val="i"/>
              </m:rPr>
              <m:t>k</m:t>
            </m:r>
          </m:sub>
        </m:sSub>
        <m:r>
          <m:rPr>
            <m:sty m:val="p"/>
          </m:rPr>
          <m:t>=</m:t>
        </m:r>
        <m:f>
          <m:fPr>
            <m:ctrlPr>
              <w:rPr>
                <w:rFonts w:ascii="Cambria Math" w:hAnsi="Cambria Math"/>
              </w:rPr>
            </m:ctrlPr>
          </m:fPr>
          <m:num>
            <m:r>
              <m:rPr>
                <m:sty m:val="p"/>
              </m:rPr>
              <m:t>1</m:t>
            </m:r>
          </m:num>
          <m:den>
            <m:r>
              <m:rPr>
                <m:sty m:val="i"/>
              </m:rPr>
              <m:t>k</m:t>
            </m:r>
          </m:den>
        </m:f>
        <m:r>
          <m:rPr>
            <m:sty m:val="p"/>
          </m:rPr>
          <m:t>−</m:t>
        </m:r>
        <m:f>
          <m:fPr>
            <m:ctrlPr>
              <w:rPr>
                <w:rFonts w:ascii="Cambria Math" w:hAnsi="Cambria Math"/>
              </w:rPr>
            </m:ctrlPr>
          </m:fPr>
          <m:num>
            <m:r>
              <m:rPr>
                <m:sty m:val="p"/>
              </m:rPr>
              <m:t>1</m:t>
            </m:r>
          </m:num>
          <m:den>
            <m:sSup>
              <m:sSupPr/>
              <m:e>
                <m:r>
                  <m:rPr>
                    <m:sty m:val="p"/>
                  </m:rPr>
                  <m:t>2</m:t>
                </m:r>
              </m:e>
              <m:sup>
                <m:r>
                  <m:rPr>
                    <m:sty m:val="i"/>
                  </m:rPr>
                  <m:t>k</m:t>
                </m:r>
                <m:r>
                  <m:rPr>
                    <m:sty m:val="p"/>
                  </m:rPr>
                  <m:t>+</m:t>
                </m:r>
                <m:r>
                  <m:rPr>
                    <m:sty m:val="p"/>
                  </m:rPr>
                  <m:t>1</m:t>
                </m:r>
              </m:sup>
            </m:sSup>
          </m:den>
        </m:f>
      </m:oMath>
      <w:r>
        <w:rPr/>
        <w:t xml:space="preserve"> et </w:t>
      </w:r>
      <m:oMath>
        <m:sSub>
          <m:sSubPr/>
          <m:e>
            <m:r>
              <m:rPr>
                <m:sty m:val="i"/>
              </m:rPr>
              <m:t>b</m:t>
            </m:r>
          </m:e>
          <m:sub>
            <m:r>
              <m:rPr>
                <m:sty m:val="i"/>
              </m:rPr>
              <m:t>k</m:t>
            </m:r>
          </m:sub>
        </m:sSub>
        <m:r>
          <m:rPr>
            <m:sty m:val="p"/>
          </m:rPr>
          <m:t>=</m:t>
        </m:r>
        <m:f>
          <m:fPr>
            <m:ctrlPr>
              <w:rPr>
                <w:rFonts w:ascii="Cambria Math" w:hAnsi="Cambria Math"/>
              </w:rPr>
            </m:ctrlPr>
          </m:fPr>
          <m:num>
            <m:r>
              <m:rPr>
                <m:sty m:val="p"/>
              </m:rPr>
              <m:t>1</m:t>
            </m:r>
          </m:num>
          <m:den>
            <m:r>
              <m:rPr>
                <m:sty m:val="i"/>
              </m:rPr>
              <m:t>k</m:t>
            </m:r>
          </m:den>
        </m:f>
        <m:r>
          <m:rPr>
            <m:sty m:val="p"/>
          </m:rPr>
          <m:t>+</m:t>
        </m:r>
        <m:f>
          <m:fPr>
            <m:ctrlPr>
              <w:rPr>
                <w:rFonts w:ascii="Cambria Math" w:hAnsi="Cambria Math"/>
              </w:rPr>
            </m:ctrlPr>
          </m:fPr>
          <m:num>
            <m:r>
              <m:rPr>
                <m:sty m:val="p"/>
              </m:rPr>
              <m:t>1</m:t>
            </m:r>
          </m:num>
          <m:den>
            <m:sSup>
              <m:sSupPr/>
              <m:e>
                <m:r>
                  <m:rPr>
                    <m:sty m:val="p"/>
                  </m:rPr>
                  <m:t>2</m:t>
                </m:r>
              </m:e>
              <m:sup>
                <m:r>
                  <m:rPr>
                    <m:sty m:val="i"/>
                  </m:rPr>
                  <m:t>k</m:t>
                </m:r>
                <m:r>
                  <m:rPr>
                    <m:sty m:val="p"/>
                  </m:rPr>
                  <m:t>+</m:t>
                </m:r>
                <m:r>
                  <m:rPr>
                    <m:sty m:val="p"/>
                  </m:rPr>
                  <m:t>1</m:t>
                </m:r>
              </m:sup>
            </m:sSup>
          </m:den>
        </m:f>
      </m:oMath>
      <w:r>
        <w:rPr/>
        <w:t xml:space="preserve">, montrer que l'on peut choisir un entier </w:t>
      </w:r>
      <m:oMath>
        <m:sSub>
          <m:sSubPr/>
          <m:e>
            <m:r>
              <m:rPr>
                <m:sty m:val="i"/>
              </m:rPr>
              <m:t>k</m:t>
            </m:r>
          </m:e>
          <m:sub>
            <m:r>
              <m:rPr>
                <m:sty m:val="p"/>
              </m:rPr>
              <m:t>0</m:t>
            </m:r>
          </m:sub>
        </m:sSub>
        <m:r>
          <m:rPr>
            <m:sty m:val="p"/>
          </m:rPr>
          <m:t>⩾</m:t>
        </m:r>
        <m:r>
          <m:rPr>
            <m:sty m:val="p"/>
          </m:rPr>
          <m:t>1</m:t>
        </m:r>
      </m:oMath>
      <w:r>
        <w:rPr/>
        <w:t xml:space="preserve"> tel que:</w:t>
      </w:r>
    </w:p>
    <w:p>
      <w:pPr>
        <w:spacing w:after="220" w:lineRule="auto"/>
      </w:pPr>
      <m:oMathPara>
        <m:oMath>
          <m:r>
            <m:rPr>
              <m:sty m:val="p"/>
            </m:rPr>
            <m:t>∀</m:t>
          </m:r>
          <m:r>
            <m:rPr>
              <m:sty m:val="i"/>
            </m:rPr>
            <m:t>k</m:t>
          </m:r>
          <m:r>
            <m:rPr>
              <m:sty m:val="p"/>
            </m:rPr>
            <m:t>⩾</m:t>
          </m:r>
          <m:sSub>
            <m:sSubPr/>
            <m:e>
              <m:r>
                <m:rPr>
                  <m:sty m:val="i"/>
                </m:rPr>
                <m:t>k</m:t>
              </m:r>
            </m:e>
            <m:sub>
              <m:r>
                <m:rPr>
                  <m:sty m:val="p"/>
                </m:rPr>
                <m:t>0</m:t>
              </m:r>
            </m:sub>
          </m:sSub>
          <m:r>
            <m:rPr>
              <m:sty m:val="p"/>
            </m:rPr>
            <m:t>,</m:t>
          </m:r>
          <m:r>
            <m:rPr>
              <m:sty m:val="p"/>
            </m:rPr>
            <m:t xml:space="preserve"> </m:t>
          </m:r>
          <m:sSub>
            <m:sSubPr/>
            <m:e>
              <m:r>
                <m:rPr>
                  <m:sty m:val="i"/>
                </m:rPr>
                <m:t>b</m:t>
              </m:r>
            </m:e>
            <m:sub>
              <m:r>
                <m:rPr>
                  <m:sty m:val="i"/>
                </m:rPr>
                <m:t>k</m:t>
              </m:r>
              <m:r>
                <m:rPr>
                  <m:sty m:val="p"/>
                </m:rPr>
                <m:t>+</m:t>
              </m:r>
              <m:r>
                <m:rPr>
                  <m:sty m:val="p"/>
                </m:rPr>
                <m:t>1</m:t>
              </m:r>
            </m:sub>
          </m:sSub>
          <m:r>
            <m:rPr>
              <m:sty m:val="p"/>
            </m:rPr>
            <m:t>&lt;</m:t>
          </m:r>
          <m:sSub>
            <m:sSubPr/>
            <m:e>
              <m:r>
                <m:rPr>
                  <m:sty m:val="i"/>
                </m:rPr>
                <m:t>a</m:t>
              </m:r>
            </m:e>
            <m:sub>
              <m:r>
                <m:rPr>
                  <m:sty m:val="i"/>
                </m:rPr>
                <m:t>k</m:t>
              </m:r>
            </m:sub>
          </m:sSub>
        </m:oMath>
      </m:oMathPara>
    </w:p>
    <w:p>
      <w:pPr>
        <w:spacing w:after="220" w:lineRule="auto"/>
      </w:pPr>
      <w:r>
        <w:rPr>
          <w:rFonts w:eastAsia="Georgia" w:cs="Georgia" w:ascii="Georgia" w:hAnsi="Georgia"/>
        </w:rPr>
        <w:t xml:space="preserve">En déduire que la fonction </w:t>
      </w:r>
      <m:oMath>
        <m:r>
          <m:rPr>
            <m:sty m:val="i"/>
          </m:rPr>
          <m:t>f</m:t>
        </m:r>
        <m:r>
          <m:rPr>
            <m:sty m:val="p"/>
          </m:rPr>
          <m:t>:</m:t>
        </m:r>
        <m:r>
          <m:rPr>
            <m:sty m:val="p"/>
          </m:rPr>
          <m:t>]</m:t>
        </m:r>
        <m:r>
          <m:rPr>
            <m:sty m:val="p"/>
          </m:rPr>
          <m:t>0</m:t>
        </m:r>
        <m:r>
          <m:rPr>
            <m:sty m:val="p"/>
          </m:rPr>
          <m:t>,</m:t>
        </m:r>
        <m:r>
          <m:rPr>
            <m:sty m:val="p"/>
          </m:rPr>
          <m:t>1</m:t>
        </m:r>
        <m:r>
          <m:rPr>
            <m:sty m:val="p"/>
          </m:rPr>
          <m:t>[</m:t>
        </m:r>
        <m:r>
          <m:rPr>
            <m:sty m:val="p"/>
          </m:rPr>
          <m:t>⟶</m:t>
        </m:r>
        <m:r>
          <m:rPr>
            <m:sty m:val="b"/>
          </m:rPr>
          <m:t>R</m:t>
        </m:r>
      </m:oMath>
      <w:r>
        <w:rPr>
          <w:rFonts w:eastAsia="Georgia" w:cs="Georgia" w:ascii="Georgia" w:hAnsi="Georgia"/>
        </w:rPr>
        <w:t xml:space="preserve"> définie par :</w:t>
      </w:r>
    </w:p>
    <w:p>
      <w:pPr>
        <w:spacing w:after="220" w:lineRule="auto"/>
      </w:pPr>
      <m:oMathPara>
        <m:oMath>
          <m:r>
            <m:rPr>
              <m:sty m:val="i"/>
            </m:rPr>
            <m:t>f</m:t>
          </m:r>
          <m:r>
            <m:rPr>
              <m:sty m:val="p"/>
            </m:rPr>
            <m:t>:</m:t>
          </m:r>
          <m:r>
            <m:rPr>
              <m:sty m:val="i"/>
            </m:rPr>
            <m:t>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r>
                          <m:rPr>
                            <m:sty m:val="i"/>
                          </m:rPr>
                          <m:t>k</m:t>
                        </m:r>
                      </m:e>
                      <m:sup>
                        <m:r>
                          <m:rPr>
                            <m:sty m:val="p"/>
                          </m:rPr>
                          <m:t>2</m:t>
                        </m:r>
                      </m:sup>
                    </m:sSup>
                    <m:r>
                      <m:rPr>
                        <m:sty m:val="p"/>
                      </m:rPr>
                      <m:t>⋅</m:t>
                    </m:r>
                    <m:sSup>
                      <m:sSupPr/>
                      <m:e>
                        <m:r>
                          <m:rPr>
                            <m:sty m:val="p"/>
                          </m:rPr>
                          <m:t>2</m:t>
                        </m:r>
                      </m:e>
                      <m:sup>
                        <m:r>
                          <m:rPr>
                            <m:sty m:val="i"/>
                          </m:rPr>
                          <m:t>k</m:t>
                        </m:r>
                        <m:r>
                          <m:rPr>
                            <m:sty m:val="p"/>
                          </m:rPr>
                          <m:t>+</m:t>
                        </m:r>
                        <m:r>
                          <m:rPr>
                            <m:sty m:val="p"/>
                          </m:rPr>
                          <m:t>1</m:t>
                        </m:r>
                      </m:sup>
                    </m:sSup>
                    <m:r>
                      <m:rPr>
                        <m:sty m:val="p"/>
                      </m:rPr>
                      <m:t>⋅</m:t>
                    </m:r>
                    <m:d>
                      <m:dPr>
                        <m:begChr m:val="("/>
                        <m:endChr m:val=")"/>
                        <m:ctrlPr>
                          <w:rPr>
                            <w:rFonts w:ascii="Cambria Math" w:hAnsi="Cambria Math"/>
                          </w:rPr>
                        </m:ctrlPr>
                      </m:dPr>
                      <m:e>
                        <m:r>
                          <m:rPr>
                            <m:sty m:val="i"/>
                          </m:rPr>
                          <m:t>t</m:t>
                        </m:r>
                        <m:r>
                          <m:rPr>
                            <m:sty m:val="p"/>
                          </m:rPr>
                          <m:t>−</m:t>
                        </m:r>
                        <m:sSub>
                          <m:sSubPr/>
                          <m:e>
                            <m:r>
                              <m:rPr>
                                <m:sty m:val="i"/>
                              </m:rPr>
                              <m:t>a</m:t>
                            </m:r>
                          </m:e>
                          <m:sub>
                            <m:r>
                              <m:rPr>
                                <m:sty m:val="i"/>
                              </m:rPr>
                              <m:t>k</m:t>
                            </m:r>
                          </m:sub>
                        </m:sSub>
                      </m:e>
                    </m:d>
                    <m:r>
                      <m:rPr>
                        <m:sty m:val="p"/>
                      </m:rPr>
                      <m:t>,</m:t>
                    </m:r>
                    <m:r>
                      <m:rPr>
                        <m:nor/>
                      </m:rPr>
                      <m:t> si il existe un entier </m:t>
                    </m:r>
                    <m:r>
                      <m:rPr>
                        <m:sty m:val="i"/>
                      </m:rPr>
                      <m:t>k</m:t>
                    </m:r>
                    <m:r>
                      <m:rPr>
                        <m:sty m:val="p"/>
                      </m:rPr>
                      <m:t>⩾</m:t>
                    </m:r>
                    <m:sSub>
                      <m:sSubPr/>
                      <m:e>
                        <m:r>
                          <m:rPr>
                            <m:sty m:val="i"/>
                          </m:rPr>
                          <m:t>k</m:t>
                        </m:r>
                      </m:e>
                      <m:sub>
                        <m:r>
                          <m:rPr>
                            <m:sty m:val="p"/>
                          </m:rPr>
                          <m:t>0</m:t>
                        </m:r>
                      </m:sub>
                    </m:sSub>
                    <m:r>
                      <m:rPr>
                        <m:nor/>
                      </m:rPr>
                      <m:t> tel que </m:t>
                    </m:r>
                    <m:r>
                      <m:rPr>
                        <m:sty m:val="i"/>
                      </m:rPr>
                      <m:t>t</m:t>
                    </m:r>
                    <m:r>
                      <m:rPr>
                        <m:sty m:val="p"/>
                      </m:rPr>
                      <m:t>∈</m:t>
                    </m:r>
                    <m:d>
                      <m:dPr>
                        <m:begChr m:val="["/>
                        <m:endChr m:val="]"/>
                        <m:ctrlPr>
                          <w:rPr>
                            <w:rFonts w:ascii="Cambria Math" w:hAnsi="Cambria Math"/>
                          </w:rPr>
                        </m:ctrlPr>
                      </m:dPr>
                      <m:e>
                        <m:sSub>
                          <m:sSubPr/>
                          <m:e>
                            <m:r>
                              <m:rPr>
                                <m:sty m:val="i"/>
                              </m:rPr>
                              <m:t>a</m:t>
                            </m:r>
                          </m:e>
                          <m:sub>
                            <m:r>
                              <m:rPr>
                                <m:sty m:val="i"/>
                              </m:rPr>
                              <m:t>k</m:t>
                            </m:r>
                          </m:sub>
                        </m:sSub>
                        <m:r>
                          <m:rPr>
                            <m:sty m:val="p"/>
                          </m:rPr>
                          <m:t>,</m:t>
                        </m:r>
                        <m:sSub>
                          <m:sSubPr/>
                          <m:e>
                            <m:r>
                              <m:rPr>
                                <m:sty m:val="i"/>
                              </m:rPr>
                              <m:t>a</m:t>
                            </m:r>
                          </m:e>
                          <m:sub>
                            <m:r>
                              <m:rPr>
                                <m:sty m:val="i"/>
                              </m:rPr>
                              <m:t>k</m:t>
                            </m:r>
                          </m:sub>
                        </m:sSub>
                        <m:r>
                          <m:rPr>
                            <m:sty m:val="p"/>
                          </m:rPr>
                          <m:t>+</m:t>
                        </m:r>
                        <m:f>
                          <m:fPr>
                            <m:ctrlPr>
                              <w:rPr>
                                <w:rFonts w:ascii="Cambria Math" w:hAnsi="Cambria Math"/>
                              </w:rPr>
                            </m:ctrlPr>
                          </m:fPr>
                          <m:num>
                            <m:r>
                              <m:rPr>
                                <m:sty m:val="p"/>
                              </m:rPr>
                              <m:t>1</m:t>
                            </m:r>
                          </m:num>
                          <m:den>
                            <m:sSup>
                              <m:sSupPr/>
                              <m:e>
                                <m:r>
                                  <m:rPr>
                                    <m:sty m:val="p"/>
                                  </m:rPr>
                                  <m:t>2</m:t>
                                </m:r>
                              </m:e>
                              <m:sup>
                                <m:r>
                                  <m:rPr>
                                    <m:sty m:val="i"/>
                                  </m:rPr>
                                  <m:t>k</m:t>
                                </m:r>
                                <m:r>
                                  <m:rPr>
                                    <m:sty m:val="p"/>
                                  </m:rPr>
                                  <m:t>+</m:t>
                                </m:r>
                                <m:r>
                                  <m:rPr>
                                    <m:sty m:val="p"/>
                                  </m:rPr>
                                  <m:t>1</m:t>
                                </m:r>
                              </m:sup>
                            </m:sSup>
                          </m:den>
                        </m:f>
                      </m:e>
                    </m:d>
                  </m:e>
                </m:mr>
                <m:mr>
                  <m:e>
                    <m:sSup>
                      <m:sSupPr/>
                      <m:e>
                        <m:r>
                          <m:rPr>
                            <m:sty m:val="i"/>
                          </m:rPr>
                          <m:t>k</m:t>
                        </m:r>
                      </m:e>
                      <m:sup>
                        <m:r>
                          <m:rPr>
                            <m:sty m:val="p"/>
                          </m:rPr>
                          <m:t>2</m:t>
                        </m:r>
                      </m:sup>
                    </m:sSup>
                    <m:r>
                      <m:rPr>
                        <m:sty m:val="p"/>
                      </m:rPr>
                      <m:t>⋅</m:t>
                    </m:r>
                    <m:sSup>
                      <m:sSupPr/>
                      <m:e>
                        <m:r>
                          <m:rPr>
                            <m:sty m:val="p"/>
                          </m:rPr>
                          <m:t>2</m:t>
                        </m:r>
                      </m:e>
                      <m:sup>
                        <m:r>
                          <m:rPr>
                            <m:sty m:val="i"/>
                          </m:rPr>
                          <m:t>k</m:t>
                        </m:r>
                        <m:r>
                          <m:rPr>
                            <m:sty m:val="p"/>
                          </m:rPr>
                          <m:t>+</m:t>
                        </m:r>
                        <m:r>
                          <m:rPr>
                            <m:sty m:val="p"/>
                          </m:rPr>
                          <m:t>1</m:t>
                        </m:r>
                      </m:sup>
                    </m:sSup>
                    <m:r>
                      <m:rPr>
                        <m:sty m:val="p"/>
                      </m:rPr>
                      <m:t>⋅</m:t>
                    </m:r>
                    <m:d>
                      <m:dPr>
                        <m:begChr m:val="("/>
                        <m:endChr m:val=")"/>
                        <m:ctrlPr>
                          <w:rPr>
                            <w:rFonts w:ascii="Cambria Math" w:hAnsi="Cambria Math"/>
                          </w:rPr>
                        </m:ctrlPr>
                      </m:dPr>
                      <m:e>
                        <m:sSub>
                          <m:sSubPr/>
                          <m:e>
                            <m:r>
                              <m:rPr>
                                <m:sty m:val="i"/>
                              </m:rPr>
                              <m:t>b</m:t>
                            </m:r>
                          </m:e>
                          <m:sub>
                            <m:r>
                              <m:rPr>
                                <m:sty m:val="i"/>
                              </m:rPr>
                              <m:t>k</m:t>
                            </m:r>
                          </m:sub>
                        </m:sSub>
                        <m:r>
                          <m:rPr>
                            <m:sty m:val="p"/>
                          </m:rPr>
                          <m:t>−</m:t>
                        </m:r>
                        <m:r>
                          <m:rPr>
                            <m:sty m:val="i"/>
                          </m:rPr>
                          <m:t>t</m:t>
                        </m:r>
                      </m:e>
                    </m:d>
                    <m:r>
                      <m:rPr>
                        <m:sty m:val="p"/>
                      </m:rPr>
                      <m:t>,</m:t>
                    </m:r>
                    <m:r>
                      <m:rPr>
                        <m:nor/>
                      </m:rPr>
                      <m:t> si il existe un entier </m:t>
                    </m:r>
                    <m:r>
                      <m:rPr>
                        <m:sty m:val="i"/>
                      </m:rPr>
                      <m:t>k</m:t>
                    </m:r>
                    <m:r>
                      <m:rPr>
                        <m:sty m:val="p"/>
                      </m:rPr>
                      <m:t>⩾</m:t>
                    </m:r>
                    <m:sSub>
                      <m:sSubPr/>
                      <m:e>
                        <m:r>
                          <m:rPr>
                            <m:sty m:val="i"/>
                          </m:rPr>
                          <m:t>k</m:t>
                        </m:r>
                      </m:e>
                      <m:sub>
                        <m:r>
                          <m:rPr>
                            <m:sty m:val="p"/>
                          </m:rPr>
                          <m:t>0</m:t>
                        </m:r>
                      </m:sub>
                    </m:sSub>
                    <m:r>
                      <m:rPr>
                        <m:nor/>
                      </m:rPr>
                      <m:t> tel que </m:t>
                    </m:r>
                    <m:r>
                      <m:rPr>
                        <m:sty m:val="i"/>
                      </m:rPr>
                      <m:t>t</m:t>
                    </m:r>
                    <m:r>
                      <m:rPr>
                        <m:sty m:val="p"/>
                      </m:rPr>
                      <m:t>∈</m:t>
                    </m:r>
                    <m:d>
                      <m:dPr>
                        <m:begChr m:val="["/>
                        <m:endChr m:val="]"/>
                        <m:ctrlPr>
                          <w:rPr>
                            <w:rFonts w:ascii="Cambria Math" w:hAnsi="Cambria Math"/>
                          </w:rPr>
                        </m:ctrlPr>
                      </m:dPr>
                      <m:e>
                        <m:sSub>
                          <m:sSubPr/>
                          <m:e>
                            <m:r>
                              <m:rPr>
                                <m:sty m:val="i"/>
                              </m:rPr>
                              <m:t>a</m:t>
                            </m:r>
                          </m:e>
                          <m:sub>
                            <m:r>
                              <m:rPr>
                                <m:sty m:val="i"/>
                              </m:rPr>
                              <m:t>k</m:t>
                            </m:r>
                          </m:sub>
                        </m:sSub>
                        <m:r>
                          <m:rPr>
                            <m:sty m:val="p"/>
                          </m:rPr>
                          <m:t>+</m:t>
                        </m:r>
                        <m:f>
                          <m:fPr>
                            <m:ctrlPr>
                              <w:rPr>
                                <w:rFonts w:ascii="Cambria Math" w:hAnsi="Cambria Math"/>
                              </w:rPr>
                            </m:ctrlPr>
                          </m:fPr>
                          <m:num>
                            <m:r>
                              <m:rPr>
                                <m:sty m:val="p"/>
                              </m:rPr>
                              <m:t>1</m:t>
                            </m:r>
                          </m:num>
                          <m:den>
                            <m:sSup>
                              <m:sSupPr/>
                              <m:e>
                                <m:r>
                                  <m:rPr>
                                    <m:sty m:val="p"/>
                                  </m:rPr>
                                  <m:t>2</m:t>
                                </m:r>
                              </m:e>
                              <m:sup>
                                <m:r>
                                  <m:rPr>
                                    <m:sty m:val="i"/>
                                  </m:rPr>
                                  <m:t>k</m:t>
                                </m:r>
                                <m:r>
                                  <m:rPr>
                                    <m:sty m:val="p"/>
                                  </m:rPr>
                                  <m:t>+</m:t>
                                </m:r>
                                <m:r>
                                  <m:rPr>
                                    <m:sty m:val="p"/>
                                  </m:rPr>
                                  <m:t>1</m:t>
                                </m:r>
                              </m:sup>
                            </m:sSup>
                          </m:den>
                        </m:f>
                        <m:r>
                          <m:rPr>
                            <m:sty m:val="p"/>
                          </m:rPr>
                          <m:t>,</m:t>
                        </m:r>
                        <m:sSub>
                          <m:sSubPr/>
                          <m:e>
                            <m:r>
                              <m:rPr>
                                <m:sty m:val="i"/>
                              </m:rPr>
                              <m:t>b</m:t>
                            </m:r>
                          </m:e>
                          <m:sub>
                            <m:r>
                              <m:rPr>
                                <m:sty m:val="i"/>
                              </m:rPr>
                              <m:t>k</m:t>
                            </m:r>
                          </m:sub>
                        </m:sSub>
                      </m:e>
                    </m:d>
                  </m:e>
                </m:mr>
                <m:mr>
                  <m:e>
                    <m:r>
                      <m:rPr>
                        <m:sty m:val="p"/>
                      </m:rPr>
                      <m:t>0</m:t>
                    </m:r>
                    <m:r>
                      <m:rPr>
                        <m:sty m:val="p"/>
                      </m:rPr>
                      <m:t>,</m:t>
                    </m:r>
                    <m:r>
                      <m:rPr>
                        <m:nor/>
                      </m:rPr>
                      <m:t> sinon </m:t>
                    </m:r>
                  </m:e>
                </m:mr>
              </m:m>
            </m:e>
          </m:d>
        </m:oMath>
      </m:oMathPara>
    </w:p>
    <w:p>
      <w:pPr>
        <w:spacing w:after="220" w:lineRule="auto"/>
      </w:pPr>
      <w:r>
        <w:rPr>
          <w:rFonts w:eastAsia="Georgia" w:cs="Georgia" w:ascii="Georgia" w:hAnsi="Georgia"/>
        </w:rPr>
        <w:t xml:space="preserve">est une fonction bien définie et continue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intégrable sur </w:t>
      </w:r>
      <m:oMath>
        <m:r>
          <m:rPr>
            <m:sty m:val="p"/>
          </m:rPr>
          <m:t>]</m:t>
        </m:r>
        <m:r>
          <m:rPr>
            <m:sty m:val="p"/>
          </m:rPr>
          <m:t>0</m:t>
        </m:r>
        <m:r>
          <m:rPr>
            <m:sty m:val="p"/>
          </m:rPr>
          <m:t>,</m:t>
        </m:r>
        <m:r>
          <m:rPr>
            <m:sty m:val="p"/>
          </m:rPr>
          <m:t>1</m:t>
        </m:r>
        <m:r>
          <m:rPr>
            <m:sty m:val="p"/>
          </m:rPr>
          <m:t>[</m:t>
        </m:r>
      </m:oMath>
      <w:r>
        <w:rPr/>
        <w:t xml:space="preserve"> et que cette fonction </w:t>
      </w:r>
      <m:oMath>
        <m:r>
          <m:rPr>
            <m:sty m:val="i"/>
          </m:rPr>
          <m:t>f</m:t>
        </m:r>
      </m:oMath>
      <w:r>
        <w:rPr>
          <w:rFonts w:eastAsia="Georgia" w:cs="Georgia" w:ascii="Georgia" w:hAnsi="Georgia"/>
        </w:rPr>
        <w:t xml:space="preserve"> n'appartient pas à l'ensemble </w:t>
      </w:r>
      <m:oMath>
        <m:sSub>
          <m:sSubPr/>
          <m:e>
            <m:r>
              <m:rPr>
                <m:scr m:val="script"/>
              </m:rPr>
              <m:t>D</m:t>
            </m:r>
          </m:e>
          <m:sub>
            <m:r>
              <m:rPr>
                <m:sty m:val="p"/>
              </m:rPr>
              <m:t>0</m:t>
            </m:r>
            <m:r>
              <m:rPr>
                <m:sty m:val="p"/>
              </m:rPr>
              <m:t>,</m:t>
            </m:r>
            <m:r>
              <m:rPr>
                <m:sty m:val="p"/>
              </m:rPr>
              <m:t>1</m:t>
            </m:r>
          </m:sub>
        </m:sSub>
      </m:oMath>
      <w:r>
        <w:rPr/>
        <w:t xml:space="preserve">.</w:t>
      </w:r>
    </w:p>
    <w:p>
      <w:pPr>
        <w:spacing w:after="220" w:lineRule="auto"/>
      </w:pPr>
      <w:r>
        <w:rPr>
          <w:rFonts w:eastAsia="Georgia" w:cs="Georgia" w:ascii="Georgia" w:hAnsi="Georgia"/>
        </w:rPr>
        <w:t xml:space="preserve">Dans la suite, on définit la fonction :</w:t>
      </w:r>
    </w:p>
    <w:p>
      <w:pPr>
        <w:spacing w:after="220" w:lineRule="auto"/>
      </w:pPr>
      <m:oMathPara>
        <m:oMath>
          <m:r>
            <m:rPr>
              <m:sty m:val="i"/>
            </m:rPr>
            <m:t>h</m:t>
          </m:r>
          <m:r>
            <m:rPr>
              <m:sty m:val="p"/>
            </m:rPr>
            <m:t>:</m:t>
          </m:r>
          <m:d>
            <m:dPr>
              <m:begChr m:val="|"/>
              <m:endChr m:val=""/>
              <m:ctrlPr>
                <w:rPr>
                  <w:rFonts w:ascii="Cambria Math" w:hAnsi="Cambria Math"/>
                </w:rPr>
              </m:ctrlPr>
            </m:dPr>
            <m:e>
              <m:r>
                <m:rPr>
                  <m:sty m:val="p"/>
                </m:rPr>
                <m:t xml:space="preserve"> </m:t>
              </m:r>
              <m:m>
                <m:mPr>
                  <m:plcHide m:val="1"/>
                  <m:cGpRule m:val="0"/>
                  <m:mcs>
                    <m:mc>
                      <m:mcPr>
                        <m:count m:val="1"/>
                        <m:mcJc m:val="center"/>
                      </m:mcPr>
                    </m:mc>
                    <m:mc>
                      <m:mcPr>
                        <m:count m:val="1"/>
                        <m:mcJc m:val="left"/>
                      </m:mcPr>
                    </m:mc>
                    <m:mc>
                      <m:mcPr>
                        <m:count m:val="1"/>
                        <m:mcJc m:val="left"/>
                      </m:mcPr>
                    </m:mc>
                  </m:mcs>
                  <m:ctrlPr>
                    <w:rPr>
                      <w:rFonts w:ascii="Cambria Math" w:hAnsi="Cambria Math"/>
                      <w:i/>
                    </w:rPr>
                  </m:ctrlPr>
                </m:mPr>
                <m:mr>
                  <m:e>
                    <m:r>
                      <m:rPr>
                        <m:sty m:val="p"/>
                      </m:rPr>
                      <m:t>]</m:t>
                    </m:r>
                    <m:r>
                      <m:rPr>
                        <m:sty m:val="p"/>
                      </m:rPr>
                      <m:t>0</m:t>
                    </m:r>
                    <m:r>
                      <m:rPr>
                        <m:sty m:val="p"/>
                      </m:rPr>
                      <m:t>,</m:t>
                    </m:r>
                    <m:r>
                      <m:rPr>
                        <m:sty m:val="p"/>
                      </m:rPr>
                      <m:t>1</m:t>
                    </m:r>
                    <m:r>
                      <m:rPr>
                        <m:sty m:val="p"/>
                      </m:rPr>
                      <m:t>[</m:t>
                    </m:r>
                  </m:e>
                  <m:e>
                    <m:r>
                      <m:rPr>
                        <m:sty m:val="p"/>
                      </m:rPr>
                      <m:t>⟶</m:t>
                    </m:r>
                  </m:e>
                  <m:e>
                    <m:r>
                      <m:rPr>
                        <m:sty m:val="b"/>
                      </m:rPr>
                      <m:t>R</m:t>
                    </m:r>
                  </m:e>
                </m:mr>
                <m:mr>
                  <m:e>
                    <m:r>
                      <m:rPr>
                        <m:sty m:val="i"/>
                      </m:rPr>
                      <m:t>t</m:t>
                    </m:r>
                  </m:e>
                  <m:e>
                    <m:r>
                      <m:rPr>
                        <m:sty m:val="p"/>
                      </m:rPr>
                      <m:t>⟼</m:t>
                    </m:r>
                  </m:e>
                  <m:e>
                    <m:f>
                      <m:fPr>
                        <m:ctrlPr>
                          <w:rPr>
                            <w:rFonts w:ascii="Cambria Math" w:hAnsi="Cambria Math"/>
                          </w:rPr>
                        </m:ctrlPr>
                      </m:fPr>
                      <m:num>
                        <m:r>
                          <m:rPr>
                            <m:sty m:val="p"/>
                          </m:rPr>
                          <m:t>1</m:t>
                        </m:r>
                      </m:num>
                      <m:den>
                        <m:rad>
                          <m:radPr>
                            <m:degHide m:val="1"/>
                            <m:ctrlPr>
                              <w:rPr>
                                <w:rFonts w:ascii="Cambria Math" w:hAnsi="Cambria Math"/>
                              </w:rPr>
                            </m:ctrlPr>
                          </m:radPr>
                          <m:deg/>
                          <m:e>
                            <m:r>
                              <m:rPr>
                                <m:sty m:val="i"/>
                              </m:rPr>
                              <m:t>t</m:t>
                            </m:r>
                            <m:r>
                              <m:rPr>
                                <m:sty m:val="p"/>
                              </m:rPr>
                              <m:t>(</m:t>
                            </m:r>
                            <m:r>
                              <m:rPr>
                                <m:sty m:val="p"/>
                              </m:rPr>
                              <m:t>1</m:t>
                            </m:r>
                            <m:r>
                              <m:rPr>
                                <m:sty m:val="p"/>
                              </m:rPr>
                              <m:t>−</m:t>
                            </m:r>
                            <m:r>
                              <m:rPr>
                                <m:sty m:val="i"/>
                              </m:rPr>
                              <m:t>t</m:t>
                            </m:r>
                            <m:r>
                              <m:rPr>
                                <m:sty m:val="p"/>
                              </m:rPr>
                              <m:t>)</m:t>
                            </m:r>
                          </m:e>
                        </m:rad>
                      </m:den>
                    </m:f>
                  </m:e>
                </m:mr>
              </m:m>
            </m:e>
          </m:d>
        </m:oMath>
      </m:oMathPara>
    </w:p>
    <w:p>
      <w:pPr>
        <w:spacing w:after="220" w:lineRule="auto"/>
      </w:pPr>
      <m:oMath>
        <m:r>
          <m:rPr>
            <m:sty m:val="b"/>
          </m:rPr>
          <m:t>3</m:t>
        </m:r>
        <m:r>
          <m:rPr>
            <m:sty m:val="p"/>
          </m:rPr>
          <m:t>▹</m:t>
        </m:r>
      </m:oMath>
      <w:r>
        <w:rPr/>
        <w:t xml:space="preserve"> Montrer que la fonction </w:t>
      </w:r>
      <m:oMath>
        <m:r>
          <m:rPr>
            <m:sty m:val="i"/>
          </m:rPr>
          <m:t>φ</m:t>
        </m:r>
        <m:r>
          <m:rPr>
            <m:sty m:val="p"/>
          </m:rPr>
          <m:t>:</m:t>
        </m:r>
        <m:r>
          <m:rPr>
            <m:sty m:val="i"/>
          </m:rPr>
          <m:t>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t</m:t>
                </m:r>
              </m:e>
            </m:rad>
          </m:den>
        </m:f>
      </m:oMath>
      <w:r>
        <w:rPr>
          <w:rFonts w:eastAsia="Georgia" w:cs="Georgia" w:ascii="Georgia" w:hAnsi="Georgia"/>
        </w:rPr>
        <w:t xml:space="preserve"> est intégrable sur </w:t>
      </w:r>
      <m:oMath>
        <m:r>
          <m:rPr>
            <m:sty m:val="p"/>
          </m:rPr>
          <m:t>]</m:t>
        </m:r>
        <m:r>
          <m:rPr>
            <m:sty m:val="p"/>
          </m:rPr>
          <m:t>0</m:t>
        </m:r>
        <m:r>
          <m:rPr>
            <m:sty m:val="p"/>
          </m:rPr>
          <m:t>,</m:t>
        </m:r>
        <m:r>
          <m:rPr>
            <m:sty m:val="p"/>
          </m:rPr>
          <m:t>1</m:t>
        </m:r>
        <m:r>
          <m:rPr>
            <m:sty m:val="p"/>
          </m:rPr>
          <m:t>[</m:t>
        </m:r>
      </m:oMath>
      <w:r>
        <w:rPr/>
        <w:t xml:space="preserve">, puis montrer que la fonction </w:t>
      </w:r>
      <m:oMath>
        <m:r>
          <m:rPr>
            <m:sty m:val="i"/>
          </m:rPr>
          <m:t>φ</m:t>
        </m:r>
      </m:oMath>
      <w:r>
        <w:rPr>
          <w:rFonts w:eastAsia="Georgia" w:cs="Georgia" w:ascii="Georgia" w:hAnsi="Georgia"/>
        </w:rPr>
        <w:t xml:space="preserve"> appartient à </w:t>
      </w:r>
      <m:oMath>
        <m:sSub>
          <m:sSubPr/>
          <m:e>
            <m:r>
              <m:rPr>
                <m:scr m:val="script"/>
              </m:rPr>
              <m:t>D</m:t>
            </m:r>
          </m:e>
          <m:sub>
            <m:r>
              <m:rPr>
                <m:sty m:val="p"/>
              </m:rPr>
              <m:t>0</m:t>
            </m:r>
            <m:r>
              <m:rPr>
                <m:sty m:val="p"/>
              </m:rPr>
              <m:t>,</m:t>
            </m:r>
            <m:r>
              <m:rPr>
                <m:sty m:val="p"/>
              </m:rPr>
              <m:t>1</m:t>
            </m:r>
          </m:sub>
        </m:sSub>
      </m:oMath>
      <w:r>
        <w:rPr/>
        <w:t xml:space="preserve">.</w:t>
      </w:r>
      <w:r>
        <w:rPr/>
        <w:br w:type="textWrapping"/>
      </w:r>
      <m:oMath>
        <m:r>
          <m:rPr>
            <m:sty m:val="b"/>
          </m:rPr>
          <m:t>4</m:t>
        </m:r>
        <m:r>
          <m:rPr>
            <m:sty m:val="p"/>
          </m:rPr>
          <m:t>▹</m:t>
        </m:r>
      </m:oMath>
      <w:r>
        <w:rPr/>
        <w:t xml:space="preserve"> On note </w:t>
      </w:r>
      <m:oMath>
        <m:acc>
          <m:accPr>
            <m:chr m:val="˜"/>
          </m:accPr>
          <m:e>
            <m:r>
              <m:rPr>
                <m:sty m:val="i"/>
              </m:rPr>
              <m:t>h</m:t>
            </m:r>
          </m:e>
        </m:acc>
      </m:oMath>
      <w:r>
        <w:rPr/>
        <w:t xml:space="preserve"> la restriction de la fonction </w:t>
      </w:r>
      <m:oMath>
        <m:r>
          <m:rPr>
            <m:sty m:val="i"/>
          </m:rPr>
          <m:t>h</m:t>
        </m:r>
      </m:oMath>
      <w:r>
        <w:rPr>
          <w:rFonts w:eastAsia="Georgia" w:cs="Georgia" w:ascii="Georgia" w:hAnsi="Georgia"/>
        </w:rPr>
        <w:t xml:space="preserve"> à l'intervalle </w:t>
      </w:r>
      <m:oMath>
        <m:d>
          <m:dPr>
            <m:begChr m:val=""/>
            <m:endChr m:val="]"/>
            <m:ctrlPr>
              <w:rPr>
                <w:rFonts w:ascii="Cambria Math" w:hAnsi="Cambria Math"/>
              </w:rPr>
            </m:ctrlPr>
          </m:dPr>
          <m:e>
            <m:r>
              <m:rPr>
                <m:sty m:val="p"/>
              </m:rPr>
              <m:t>]</m:t>
            </m:r>
            <m:r>
              <m:rPr>
                <m:sty m:val="p"/>
              </m:rPr>
              <m:t>0</m:t>
            </m:r>
            <m:r>
              <m:rPr>
                <m:sty m:val="p"/>
              </m:rPr>
              <m:t>,</m:t>
            </m:r>
            <m:f>
              <m:fPr>
                <m:ctrlPr>
                  <w:rPr>
                    <w:rFonts w:ascii="Cambria Math" w:hAnsi="Cambria Math"/>
                  </w:rPr>
                </m:ctrlPr>
              </m:fPr>
              <m:num>
                <m:r>
                  <m:rPr>
                    <m:sty m:val="p"/>
                  </m:rPr>
                  <m:t>1</m:t>
                </m:r>
              </m:num>
              <m:den>
                <m:r>
                  <m:rPr>
                    <m:sty m:val="p"/>
                  </m:rPr>
                  <m:t>2</m:t>
                </m:r>
              </m:den>
            </m:f>
          </m:e>
        </m:d>
      </m:oMath>
      <w:r>
        <w:rPr>
          <w:rFonts w:eastAsia="Georgia" w:cs="Georgia" w:ascii="Georgia" w:hAnsi="Georgia"/>
        </w:rPr>
        <w:t xml:space="preserve">. Vérifier que la fonction </w:t>
      </w:r>
      <m:oMath>
        <m:acc>
          <m:accPr>
            <m:chr m:val="˜"/>
          </m:accPr>
          <m:e>
            <m:r>
              <m:rPr>
                <m:sty m:val="i"/>
              </m:rPr>
              <m:t>h</m:t>
            </m:r>
          </m:e>
        </m:acc>
      </m:oMath>
      <w:r>
        <w:rPr>
          <w:rFonts w:eastAsia="Georgia" w:cs="Georgia" w:ascii="Georgia" w:hAnsi="Georgia"/>
        </w:rPr>
        <w:t xml:space="preserve"> est décroissante sur </w:t>
      </w:r>
      <m:oMath>
        <m:r>
          <m:rPr>
            <m:sty m:val="p"/>
          </m:rPr>
          <m:t>]</m:t>
        </m:r>
        <m:r>
          <m:rPr>
            <m:sty m:val="p"/>
          </m:rPr>
          <m:t>0</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d>
      </m:oMath>
      <w:r>
        <w:rPr/>
        <w:t xml:space="preserve">, puis montrer que la fonction </w:t>
      </w:r>
      <m:oMath>
        <m:acc>
          <m:accPr>
            <m:chr m:val="˜"/>
          </m:accPr>
          <m:e>
            <m:r>
              <m:rPr>
                <m:sty m:val="i"/>
              </m:rPr>
              <m:t>h</m:t>
            </m:r>
          </m:e>
        </m:acc>
      </m:oMath>
      <w:r>
        <w:rPr>
          <w:rFonts w:eastAsia="Georgia" w:cs="Georgia" w:ascii="Georgia" w:hAnsi="Georgia"/>
        </w:rPr>
        <w:t xml:space="preserve"> appartient à </w:t>
      </w:r>
      <m:oMath>
        <m:sSub>
          <m:sSubPr/>
          <m:e>
            <m:r>
              <m:rPr>
                <m:scr m:val="script"/>
              </m:rPr>
              <m:t>D</m:t>
            </m:r>
          </m:e>
          <m:sub>
            <m:r>
              <m:rPr>
                <m:sty m:val="p"/>
              </m:rPr>
              <m:t>0</m:t>
            </m:r>
            <m:r>
              <m:rPr>
                <m:sty m:val="p"/>
              </m:rPr>
              <m:t>,</m:t>
            </m:r>
            <m:f>
              <m:fPr>
                <m:ctrlPr>
                  <w:rPr>
                    <w:rFonts w:ascii="Cambria Math" w:hAnsi="Cambria Math"/>
                  </w:rPr>
                </m:ctrlPr>
              </m:fPr>
              <m:num>
                <m:r>
                  <m:rPr>
                    <m:sty m:val="p"/>
                  </m:rPr>
                  <m:t>1</m:t>
                </m:r>
              </m:num>
              <m:den>
                <m:r>
                  <m:rPr>
                    <m:sty m:val="p"/>
                  </m:rPr>
                  <m:t>2</m:t>
                </m:r>
              </m:den>
            </m:f>
          </m:sub>
        </m:sSub>
      </m:oMath>
      <w:r>
        <w:rPr/>
        <w:t xml:space="preserve">.</w:t>
      </w:r>
      <w:r>
        <w:rPr/>
        <w:br w:type="textWrapping"/>
      </w:r>
      <m:oMath>
        <m:r>
          <m:rPr>
            <m:sty m:val="b"/>
          </m:rPr>
          <m:t>5</m:t>
        </m:r>
        <m:r>
          <m:rPr>
            <m:sty m:val="p"/>
          </m:rPr>
          <m:t>▹</m:t>
        </m:r>
      </m:oMath>
      <w:r>
        <w:rPr/>
        <w:t xml:space="preserve"> Montrer que la fonction </w:t>
      </w:r>
      <m:oMath>
        <m:r>
          <m:rPr>
            <m:sty m:val="i"/>
          </m:rPr>
          <m:t>h</m:t>
        </m:r>
      </m:oMath>
      <w:r>
        <w:rPr>
          <w:rFonts w:eastAsia="Georgia" w:cs="Georgia" w:ascii="Georgia" w:hAnsi="Georgia"/>
        </w:rPr>
        <w:t xml:space="preserve"> est intégrable sur </w:t>
      </w:r>
      <m:oMath>
        <m:r>
          <m:rPr>
            <m:sty m:val="p"/>
          </m:rPr>
          <m:t>]</m:t>
        </m:r>
        <m:r>
          <m:rPr>
            <m:sty m:val="p"/>
          </m:rPr>
          <m:t>0</m:t>
        </m:r>
        <m:r>
          <m:rPr>
            <m:sty m:val="p"/>
          </m:rPr>
          <m:t>,</m:t>
        </m:r>
        <m:r>
          <m:rPr>
            <m:sty m:val="p"/>
          </m:rPr>
          <m:t>1</m:t>
        </m:r>
        <m:r>
          <m:rPr>
            <m:sty m:val="p"/>
          </m:rPr>
          <m:t>[</m:t>
        </m:r>
      </m:oMath>
      <w:r>
        <w:rPr/>
        <w:t xml:space="preserve"> et que :</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r>
            <m:rPr>
              <m:sty m:val="i"/>
            </m:rPr>
            <m:t>h</m:t>
          </m:r>
          <m:r>
            <m:rPr>
              <m:sty m:val="p"/>
            </m:rPr>
            <m:t>(</m:t>
          </m:r>
          <m:r>
            <m:rPr>
              <m:sty m:val="i"/>
            </m:rPr>
            <m:t>t</m:t>
          </m:r>
          <m:r>
            <m:rPr>
              <m:sty m:val="p"/>
            </m:rPr>
            <m:t>)</m:t>
          </m:r>
          <m:r>
            <m:rPr>
              <m:sty m:val="i"/>
            </m:rPr>
            <m:t>d</m:t>
          </m:r>
          <m:r>
            <m:rPr>
              <m:sty m:val="i"/>
            </m:rPr>
            <m:t>t</m:t>
          </m:r>
          <m:r>
            <m:rPr>
              <m:sty m:val="p"/>
            </m:rPr>
            <m:t>=</m:t>
          </m:r>
          <m:r>
            <m:rPr>
              <m:sty m:val="p"/>
            </m:rPr>
            <m:t>2</m:t>
          </m:r>
          <m:nary>
            <m:naryPr>
              <m:chr m:val="∫"/>
              <m:limLoc m:val="subSup"/>
              <m:grow m:val="1"/>
            </m:naryPr>
            <m:sub>
              <m:r>
                <m:rPr>
                  <m:sty m:val="p"/>
                </m:rPr>
                <m:t>0</m:t>
              </m:r>
            </m:sub>
            <m:sup>
              <m:f>
                <m:fPr>
                  <m:ctrlPr>
                    <w:rPr>
                      <w:rFonts w:ascii="Cambria Math" w:hAnsi="Cambria Math"/>
                    </w:rPr>
                  </m:ctrlPr>
                </m:fPr>
                <m:num>
                  <m:r>
                    <m:rPr>
                      <m:sty m:val="p"/>
                    </m:rPr>
                    <m:t>1</m:t>
                  </m:r>
                </m:num>
                <m:den>
                  <m:r>
                    <m:rPr>
                      <m:sty m:val="p"/>
                    </m:rPr>
                    <m:t>2</m:t>
                  </m:r>
                </m:den>
              </m:f>
            </m:sup>
            <m:e>
              <m:r>
                <m:rPr>
                  <m:sty m:val="p"/>
                </m:rPr>
                <m:t xml:space="preserve"> </m:t>
              </m:r>
            </m:e>
          </m:nary>
          <m:acc>
            <m:accPr>
              <m:chr m:val="˜"/>
            </m:accPr>
            <m:e>
              <m:r>
                <m:rPr>
                  <m:sty m:val="i"/>
                </m:rPr>
                <m:t>h</m:t>
              </m:r>
            </m:e>
          </m:acc>
          <m:r>
            <m:rPr>
              <m:sty m:val="p"/>
            </m:rPr>
            <m:t>(</m:t>
          </m:r>
          <m:r>
            <m:rPr>
              <m:sty m:val="i"/>
            </m:rPr>
            <m:t>t</m:t>
          </m:r>
          <m:r>
            <m:rPr>
              <m:sty m:val="p"/>
            </m:rPr>
            <m:t>)</m:t>
          </m:r>
          <m:r>
            <m:rPr>
              <m:sty m:val="i"/>
            </m:rPr>
            <m:t>d</m:t>
          </m:r>
          <m:r>
            <m:rPr>
              <m:sty m:val="i"/>
            </m:rPr>
            <m:t>t</m:t>
          </m:r>
        </m:oMath>
      </m:oMathPara>
    </w:p>
    <w:p>
      <w:pPr>
        <w:spacing w:after="220" w:lineRule="auto"/>
      </w:pPr>
      <m:oMath>
        <m:r>
          <m:rPr>
            <m:sty m:val="b"/>
          </m:rPr>
          <m:t>6</m:t>
        </m:r>
        <m:r>
          <m:rPr>
            <m:sty m:val="p"/>
          </m:rPr>
          <m:t>▹</m:t>
        </m:r>
      </m:oMath>
      <w:r>
        <w:rPr/>
        <w:t xml:space="preserve"> Prouver alors que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undOvr"/>
              <m:grow m:val="1"/>
            </m:naryPr>
            <m:sub>
              <m:r>
                <m:rPr>
                  <m:sty m:val="i"/>
                </m:rPr>
                <m:t>k</m:t>
              </m:r>
              <m:r>
                <m:rPr>
                  <m:sty m:val="p"/>
                </m:rPr>
                <m:t>=</m:t>
              </m:r>
              <m:r>
                <m:rPr>
                  <m:sty m:val="p"/>
                </m:rPr>
                <m:t>1</m:t>
              </m:r>
            </m:sub>
            <m:sup>
              <m:r>
                <m:rPr>
                  <m:sty m:val="p"/>
                </m:rPr>
                <m:t>2</m:t>
              </m:r>
              <m:r>
                <m:rPr>
                  <m:sty m:val="i"/>
                </m:rPr>
                <m:t>n</m:t>
              </m:r>
              <m:r>
                <m:rPr>
                  <m:sty m:val="p"/>
                </m:rPr>
                <m:t>−</m:t>
              </m:r>
              <m:r>
                <m:rPr>
                  <m:sty m:val="p"/>
                </m:rPr>
                <m:t>1</m:t>
              </m:r>
            </m:sup>
            <m:e>
              <m:r>
                <m:rPr>
                  <m:sty m:val="p"/>
                </m:rPr>
                <m:t xml:space="preserve"> </m:t>
              </m:r>
            </m:e>
          </m:nary>
          <m:f>
            <m:fPr>
              <m:ctrlPr>
                <w:rPr>
                  <w:rFonts w:ascii="Cambria Math" w:hAnsi="Cambria Math"/>
                </w:rPr>
              </m:ctrlPr>
            </m:fPr>
            <m:num>
              <m:r>
                <m:rPr>
                  <m:sty m:val="p"/>
                </m:rPr>
                <m:t>1</m:t>
              </m:r>
            </m:num>
            <m:den>
              <m:r>
                <m:rPr>
                  <m:sty m:val="p"/>
                </m:rPr>
                <m:t>2</m:t>
              </m:r>
              <m:r>
                <m:rPr>
                  <m:sty m:val="i"/>
                </m:rPr>
                <m:t>n</m:t>
              </m:r>
            </m:den>
          </m:f>
          <m:r>
            <m:rPr>
              <m:sty m:val="i"/>
            </m:rPr>
            <m:t>h</m:t>
          </m:r>
          <m:d>
            <m:dPr>
              <m:begChr m:val="("/>
              <m:endChr m:val=")"/>
              <m:ctrlPr>
                <w:rPr>
                  <w:rFonts w:ascii="Cambria Math" w:hAnsi="Cambria Math"/>
                </w:rPr>
              </m:ctrlPr>
            </m:dPr>
            <m:e>
              <m:f>
                <m:fPr>
                  <m:ctrlPr>
                    <w:rPr>
                      <w:rFonts w:ascii="Cambria Math" w:hAnsi="Cambria Math"/>
                    </w:rPr>
                  </m:ctrlPr>
                </m:fPr>
                <m:num>
                  <m:r>
                    <m:rPr>
                      <m:sty m:val="i"/>
                    </m:rPr>
                    <m:t>k</m:t>
                  </m:r>
                </m:num>
                <m:den>
                  <m:r>
                    <m:rPr>
                      <m:sty m:val="p"/>
                    </m:rPr>
                    <m:t>2</m:t>
                  </m:r>
                  <m:r>
                    <m:rPr>
                      <m:sty m:val="i"/>
                    </m:rPr>
                    <m:t>n</m:t>
                  </m:r>
                </m:den>
              </m:f>
            </m:e>
          </m:d>
          <m:r>
            <m:rPr>
              <m:sty m:val="p"/>
            </m:rPr>
            <m:t>=</m:t>
          </m:r>
          <m:nary>
            <m:naryPr>
              <m:chr m:val="∫"/>
              <m:limLoc m:val="subSup"/>
              <m:grow m:val="1"/>
            </m:naryPr>
            <m:sub>
              <m:r>
                <m:rPr>
                  <m:sty m:val="p"/>
                </m:rPr>
                <m:t>0</m:t>
              </m:r>
            </m:sub>
            <m:sup>
              <m:r>
                <m:rPr>
                  <m:sty m:val="p"/>
                </m:rPr>
                <m:t>1</m:t>
              </m:r>
            </m:sup>
            <m:e>
              <m:r>
                <m:rPr>
                  <m:sty m:val="p"/>
                </m:rPr>
                <m:t xml:space="preserve"> </m:t>
              </m:r>
            </m:e>
          </m:nary>
          <m:r>
            <m:rPr>
              <m:sty m:val="i"/>
            </m:rPr>
            <m:t>h</m:t>
          </m:r>
          <m:r>
            <m:rPr>
              <m:sty m:val="p"/>
            </m:rPr>
            <m:t>(</m:t>
          </m:r>
          <m:r>
            <m:rPr>
              <m:sty m:val="i"/>
            </m:rPr>
            <m:t>t</m:t>
          </m:r>
          <m:r>
            <m:rPr>
              <m:sty m:val="p"/>
            </m:rPr>
            <m:t>)</m:t>
          </m:r>
          <m:r>
            <m:rPr>
              <m:sty m:val="i"/>
            </m:rPr>
            <m:t>d</m:t>
          </m:r>
          <m:r>
            <m:rPr>
              <m:sty m:val="i"/>
            </m:rPr>
            <m:t>t</m:t>
          </m:r>
        </m:oMath>
      </m:oMathPara>
    </w:p>
    <w:p>
      <w:pPr>
        <w:spacing w:after="220" w:lineRule="auto"/>
      </w:pPr>
      <m:oMath>
        <m:r>
          <m:rPr>
            <m:sty m:val="p"/>
          </m:rPr>
          <m:t>7</m:t>
        </m:r>
        <m:r>
          <m:rPr>
            <m:sty m:val="p"/>
          </m:rPr>
          <m:t>▹</m:t>
        </m:r>
      </m:oMath>
      <w:r>
        <w:rPr/>
        <w:t xml:space="preserve"> Montrer que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p"/>
                </m:rPr>
                <m:t>2</m:t>
              </m:r>
              <m:r>
                <m:rPr>
                  <m:sty m:val="i"/>
                </m:rPr>
                <m:t>n</m:t>
              </m:r>
              <m:r>
                <m:rPr>
                  <m:sty m:val="p"/>
                </m:rPr>
                <m:t>+</m:t>
              </m:r>
              <m:r>
                <m:rPr>
                  <m:sty m:val="p"/>
                </m:rPr>
                <m:t>1</m:t>
              </m:r>
            </m:den>
          </m:f>
          <m:r>
            <m:rPr>
              <m:sty m:val="i"/>
            </m:rPr>
            <m:t>h</m:t>
          </m:r>
          <m:d>
            <m:dPr>
              <m:begChr m:val="("/>
              <m:endChr m:val=")"/>
              <m:ctrlPr>
                <w:rPr>
                  <w:rFonts w:ascii="Cambria Math" w:hAnsi="Cambria Math"/>
                </w:rPr>
              </m:ctrlPr>
            </m:dPr>
            <m:e>
              <m:f>
                <m:fPr>
                  <m:ctrlPr>
                    <w:rPr>
                      <w:rFonts w:ascii="Cambria Math" w:hAnsi="Cambria Math"/>
                    </w:rPr>
                  </m:ctrlPr>
                </m:fPr>
                <m:num>
                  <m:r>
                    <m:rPr>
                      <m:sty m:val="i"/>
                    </m:rPr>
                    <m:t>k</m:t>
                  </m:r>
                </m:num>
                <m:den>
                  <m:r>
                    <m:rPr>
                      <m:sty m:val="p"/>
                    </m:rPr>
                    <m:t>2</m:t>
                  </m:r>
                  <m:r>
                    <m:rPr>
                      <m:sty m:val="i"/>
                    </m:rPr>
                    <m:t>n</m:t>
                  </m:r>
                  <m:r>
                    <m:rPr>
                      <m:sty m:val="p"/>
                    </m:rPr>
                    <m:t>+</m:t>
                  </m:r>
                  <m:r>
                    <m:rPr>
                      <m:sty m:val="p"/>
                    </m:rPr>
                    <m:t>1</m:t>
                  </m:r>
                </m:den>
              </m:f>
            </m:e>
          </m:d>
          <m:r>
            <m:rPr>
              <m:sty m:val="p"/>
            </m:rPr>
            <m:t>=</m:t>
          </m:r>
          <m:nary>
            <m:naryPr>
              <m:chr m:val="∫"/>
              <m:limLoc m:val="subSup"/>
              <m:grow m:val="1"/>
            </m:naryPr>
            <m:sub>
              <m:r>
                <m:rPr>
                  <m:sty m:val="p"/>
                </m:rPr>
                <m:t>0</m:t>
              </m:r>
            </m:sub>
            <m:sup>
              <m:f>
                <m:fPr>
                  <m:ctrlPr>
                    <w:rPr>
                      <w:rFonts w:ascii="Cambria Math" w:hAnsi="Cambria Math"/>
                    </w:rPr>
                  </m:ctrlPr>
                </m:fPr>
                <m:num>
                  <m:r>
                    <m:rPr>
                      <m:sty m:val="p"/>
                    </m:rPr>
                    <m:t>1</m:t>
                  </m:r>
                </m:num>
                <m:den>
                  <m:r>
                    <m:rPr>
                      <m:sty m:val="p"/>
                    </m:rPr>
                    <m:t>2</m:t>
                  </m:r>
                </m:den>
              </m:f>
            </m:sup>
            <m:e>
              <m:r>
                <m:rPr>
                  <m:sty m:val="p"/>
                </m:rPr>
                <m:t xml:space="preserve"> </m:t>
              </m:r>
            </m:e>
          </m:nary>
          <m:r>
            <m:rPr>
              <m:sty m:val="i"/>
            </m:rPr>
            <m:t>h</m:t>
          </m:r>
          <m:r>
            <m:rPr>
              <m:sty m:val="p"/>
            </m:rPr>
            <m:t>(</m:t>
          </m:r>
          <m:r>
            <m:rPr>
              <m:sty m:val="i"/>
            </m:rPr>
            <m:t>t</m:t>
          </m:r>
          <m:r>
            <m:rPr>
              <m:sty m:val="p"/>
            </m:rPr>
            <m:t>)</m:t>
          </m:r>
          <m:r>
            <m:rPr>
              <m:sty m:val="i"/>
            </m:rPr>
            <m:t>d</m:t>
          </m:r>
          <m:r>
            <m:rPr>
              <m:sty m:val="i"/>
            </m:rPr>
            <m:t>t</m:t>
          </m:r>
        </m:oMath>
      </m:oMathPara>
    </w:p>
    <w:p>
      <w:pPr>
        <w:spacing w:after="220" w:lineRule="auto"/>
      </w:pPr>
      <w:r>
        <w:rPr>
          <w:rFonts w:eastAsia="Georgia" w:cs="Georgia" w:ascii="Georgia" w:hAnsi="Georgia"/>
        </w:rPr>
        <w:t xml:space="preserve">En déduire que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undOvr"/>
              <m:grow m:val="1"/>
            </m:naryPr>
            <m:sub>
              <m:r>
                <m:rPr>
                  <m:sty m:val="i"/>
                </m:rPr>
                <m:t>k</m:t>
              </m:r>
              <m:r>
                <m:rPr>
                  <m:sty m:val="p"/>
                </m:rPr>
                <m:t>=</m:t>
              </m:r>
              <m:r>
                <m:rPr>
                  <m:sty m:val="p"/>
                </m:rPr>
                <m:t>1</m:t>
              </m:r>
            </m:sub>
            <m:sup>
              <m:r>
                <m:rPr>
                  <m:sty m:val="p"/>
                </m:rPr>
                <m:t>2</m:t>
              </m:r>
              <m:r>
                <m:rPr>
                  <m:sty m:val="i"/>
                </m:rPr>
                <m:t>n</m:t>
              </m:r>
            </m:sup>
            <m:e>
              <m:r>
                <m:rPr>
                  <m:sty m:val="p"/>
                </m:rPr>
                <m:t xml:space="preserve"> </m:t>
              </m:r>
            </m:e>
          </m:nary>
          <m:f>
            <m:fPr>
              <m:ctrlPr>
                <w:rPr>
                  <w:rFonts w:ascii="Cambria Math" w:hAnsi="Cambria Math"/>
                </w:rPr>
              </m:ctrlPr>
            </m:fPr>
            <m:num>
              <m:r>
                <m:rPr>
                  <m:sty m:val="p"/>
                </m:rPr>
                <m:t>1</m:t>
              </m:r>
            </m:num>
            <m:den>
              <m:r>
                <m:rPr>
                  <m:sty m:val="p"/>
                </m:rPr>
                <m:t>2</m:t>
              </m:r>
              <m:r>
                <m:rPr>
                  <m:sty m:val="i"/>
                </m:rPr>
                <m:t>n</m:t>
              </m:r>
              <m:r>
                <m:rPr>
                  <m:sty m:val="p"/>
                </m:rPr>
                <m:t>+</m:t>
              </m:r>
              <m:r>
                <m:rPr>
                  <m:sty m:val="p"/>
                </m:rPr>
                <m:t>1</m:t>
              </m:r>
            </m:den>
          </m:f>
          <m:r>
            <m:rPr>
              <m:sty m:val="i"/>
            </m:rPr>
            <m:t>h</m:t>
          </m:r>
          <m:d>
            <m:dPr>
              <m:begChr m:val="("/>
              <m:endChr m:val=")"/>
              <m:ctrlPr>
                <w:rPr>
                  <w:rFonts w:ascii="Cambria Math" w:hAnsi="Cambria Math"/>
                </w:rPr>
              </m:ctrlPr>
            </m:dPr>
            <m:e>
              <m:f>
                <m:fPr>
                  <m:ctrlPr>
                    <w:rPr>
                      <w:rFonts w:ascii="Cambria Math" w:hAnsi="Cambria Math"/>
                    </w:rPr>
                  </m:ctrlPr>
                </m:fPr>
                <m:num>
                  <m:r>
                    <m:rPr>
                      <m:sty m:val="i"/>
                    </m:rPr>
                    <m:t>k</m:t>
                  </m:r>
                </m:num>
                <m:den>
                  <m:r>
                    <m:rPr>
                      <m:sty m:val="p"/>
                    </m:rPr>
                    <m:t>2</m:t>
                  </m:r>
                  <m:r>
                    <m:rPr>
                      <m:sty m:val="i"/>
                    </m:rPr>
                    <m:t>n</m:t>
                  </m:r>
                  <m:r>
                    <m:rPr>
                      <m:sty m:val="p"/>
                    </m:rPr>
                    <m:t>+</m:t>
                  </m:r>
                  <m:r>
                    <m:rPr>
                      <m:sty m:val="p"/>
                    </m:rPr>
                    <m:t>1</m:t>
                  </m:r>
                </m:den>
              </m:f>
            </m:e>
          </m:d>
          <m:r>
            <m:rPr>
              <m:sty m:val="p"/>
            </m:rPr>
            <m:t>=</m:t>
          </m:r>
          <m:nary>
            <m:naryPr>
              <m:chr m:val="∫"/>
              <m:limLoc m:val="subSup"/>
              <m:grow m:val="1"/>
            </m:naryPr>
            <m:sub>
              <m:r>
                <m:rPr>
                  <m:sty m:val="p"/>
                </m:rPr>
                <m:t>0</m:t>
              </m:r>
            </m:sub>
            <m:sup>
              <m:r>
                <m:rPr>
                  <m:sty m:val="p"/>
                </m:rPr>
                <m:t>1</m:t>
              </m:r>
            </m:sup>
            <m:e>
              <m:r>
                <m:rPr>
                  <m:sty m:val="p"/>
                </m:rPr>
                <m:t xml:space="preserve"> </m:t>
              </m:r>
            </m:e>
          </m:nary>
          <m:r>
            <m:rPr>
              <m:sty m:val="i"/>
            </m:rPr>
            <m:t>h</m:t>
          </m:r>
          <m:r>
            <m:rPr>
              <m:sty m:val="p"/>
            </m:rPr>
            <m:t>(</m:t>
          </m:r>
          <m:r>
            <m:rPr>
              <m:sty m:val="i"/>
            </m:rPr>
            <m:t>t</m:t>
          </m:r>
          <m:r>
            <m:rPr>
              <m:sty m:val="p"/>
            </m:rPr>
            <m:t>)</m:t>
          </m:r>
          <m:r>
            <m:rPr>
              <m:sty m:val="i"/>
            </m:rPr>
            <m:t>d</m:t>
          </m:r>
          <m:r>
            <m:rPr>
              <m:sty m:val="i"/>
            </m:rPr>
            <m:t>t</m:t>
          </m:r>
        </m:oMath>
      </m:oMathPara>
    </w:p>
    <w:p>
      <w:pPr>
        <w:spacing w:after="220" w:lineRule="auto"/>
      </w:pPr>
      <m:oMath>
        <m:r>
          <m:rPr>
            <m:sty m:val="b"/>
          </m:rPr>
          <m:t>8</m:t>
        </m:r>
        <m:r>
          <m:rPr>
            <m:sty m:val="p"/>
          </m:rPr>
          <m:t>▹</m:t>
        </m:r>
      </m:oMath>
      <w:r>
        <w:rPr>
          <w:rFonts w:eastAsia="Georgia" w:cs="Georgia" w:ascii="Georgia" w:hAnsi="Georgia"/>
        </w:rPr>
        <w:t xml:space="preserve"> Déduire des questions précédentes que la fonction </w:t>
      </w:r>
      <m:oMath>
        <m:r>
          <m:rPr>
            <m:sty m:val="i"/>
          </m:rPr>
          <m:t>h</m:t>
        </m:r>
      </m:oMath>
      <w:r>
        <w:rPr>
          <w:rFonts w:eastAsia="Georgia" w:cs="Georgia" w:ascii="Georgia" w:hAnsi="Georgia"/>
        </w:rPr>
        <w:t xml:space="preserve"> appartient à </w:t>
      </w:r>
      <m:oMath>
        <m:sSub>
          <m:sSubPr/>
          <m:e>
            <m:r>
              <m:rPr>
                <m:scr m:val="script"/>
              </m:rPr>
              <m:t>D</m:t>
            </m:r>
          </m:e>
          <m:sub>
            <m:r>
              <m:rPr>
                <m:sty m:val="p"/>
              </m:rPr>
              <m:t>0</m:t>
            </m:r>
            <m:r>
              <m:rPr>
                <m:sty m:val="p"/>
              </m:rPr>
              <m:t>,</m:t>
            </m:r>
            <m:r>
              <m:rPr>
                <m:sty m:val="p"/>
              </m:rPr>
              <m:t>1</m:t>
            </m:r>
          </m:sub>
        </m:sSub>
      </m:oMath>
      <w:r>
        <w:rPr/>
        <w:t xml:space="preserve">.</w:t>
      </w:r>
      <w:r>
        <w:rPr/>
        <w:br w:type="textWrapping"/>
      </w:r>
      <m:oMath>
        <m:r>
          <m:rPr>
            <m:sty m:val="p"/>
          </m:rPr>
          <m:t>9</m:t>
        </m:r>
        <m:r>
          <m:rPr>
            <m:sty m:val="p"/>
          </m:rPr>
          <m:t>▹</m:t>
        </m:r>
      </m:oMath>
      <w:r>
        <w:rPr/>
        <w:t xml:space="preserve"> Montrer que :</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r>
            <m:rPr>
              <m:sty m:val="i"/>
            </m:rPr>
            <m:t>h</m:t>
          </m:r>
          <m:r>
            <m:rPr>
              <m:sty m:val="p"/>
            </m:rPr>
            <m:t>(</m:t>
          </m:r>
          <m:r>
            <m:rPr>
              <m:sty m:val="i"/>
            </m:rPr>
            <m:t>t</m:t>
          </m:r>
          <m:r>
            <m:rPr>
              <m:sty m:val="p"/>
            </m:rPr>
            <m:t>)</m:t>
          </m:r>
          <m:r>
            <m:rPr>
              <m:sty m:val="i"/>
            </m:rPr>
            <m:t>d</m:t>
          </m:r>
          <m:r>
            <m:rPr>
              <m:sty m:val="i"/>
            </m:rPr>
            <m:t>t</m:t>
          </m:r>
          <m:r>
            <m:rPr>
              <m:sty m:val="p"/>
            </m:rPr>
            <m:t>=</m:t>
          </m:r>
          <m:r>
            <m:rPr>
              <m:sty m:val="i"/>
            </m:rPr>
            <m:t>π</m:t>
          </m:r>
        </m:oMath>
      </m:oMathPara>
    </w:p>
    <w:p>
      <w:pPr>
        <w:spacing w:after="220" w:lineRule="auto"/>
      </w:pPr>
      <m:oMath>
        <m:r>
          <m:rPr>
            <m:sty m:val="p"/>
          </m:rPr>
          <m:t>10</m:t>
        </m:r>
        <m:r>
          <m:rPr>
            <m:sty m:val="p"/>
          </m:rPr>
          <m:t>▹</m:t>
        </m:r>
      </m:oMath>
      <w:r>
        <w:rPr/>
        <w:t xml:space="preserve"> Montrer que lorsque </w:t>
      </w:r>
      <m:oMath>
        <m:r>
          <m:rPr>
            <m:sty m:val="i"/>
          </m:rPr>
          <m:t>n</m:t>
        </m:r>
      </m:oMath>
      <w:r>
        <w:rPr/>
        <w:t xml:space="preserve"> tend vers </w:t>
      </w:r>
      <m:oMath>
        <m:r>
          <m:rPr>
            <m:sty m:val="p"/>
          </m:rPr>
          <m:t>+</m:t>
        </m:r>
        <m:r>
          <m:rPr>
            <m:sty m:val="p"/>
          </m:rPr>
          <m:t>∞</m:t>
        </m:r>
      </m:oMath>
      <w:r>
        <w:rPr>
          <w:rFonts w:eastAsia="Georgia" w:cs="Georgia" w:ascii="Georgia" w:hAnsi="Georgia"/>
        </w:rPr>
        <w:t xml:space="preserve">, on a un équivalent de la forme :</w:t>
      </w:r>
    </w:p>
    <w:p>
      <w:pPr>
        <w:spacing w:after="220" w:lineRule="auto"/>
      </w:pPr>
      <m:oMathPara>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ad>
                <m:radPr>
                  <m:degHide m:val="1"/>
                  <m:ctrlPr>
                    <w:rPr>
                      <w:rFonts w:ascii="Cambria Math" w:hAnsi="Cambria Math"/>
                    </w:rPr>
                  </m:ctrlPr>
                </m:radPr>
                <m:deg/>
                <m:e>
                  <m:r>
                    <m:rPr>
                      <m:sty m:val="i"/>
                    </m:rPr>
                    <m:t>k</m:t>
                  </m:r>
                </m:e>
              </m:rad>
            </m:den>
          </m:f>
          <m:limLow>
            <m:limLowPr/>
            <m:e>
              <m:r>
                <m:rPr>
                  <m:sty m:val="p"/>
                </m:rPr>
                <m:t>∼</m:t>
              </m:r>
            </m:e>
            <m:lim>
              <m:r>
                <m:rPr>
                  <m:sty m:val="i"/>
                </m:rPr>
                <m:t>n</m:t>
              </m:r>
            </m:lim>
          </m:limLow>
          <m:sSup>
            <m:sSupPr/>
            <m:e>
              <m:limLow>
                <m:limLowPr/>
                <m:e>
                  <m:r>
                    <m:rPr>
                      <m:sty m:val="p"/>
                    </m:rPr>
                    <m:t>→</m:t>
                  </m:r>
                </m:e>
                <m:lim>
                  <m:r>
                    <m:rPr>
                      <m:sty m:val="p"/>
                    </m:rPr>
                    <m:t>+</m:t>
                  </m:r>
                  <m:r>
                    <m:rPr>
                      <m:sty m:val="p"/>
                    </m:rPr>
                    <m:t>∞</m:t>
                  </m:r>
                </m:lim>
              </m:limLow>
            </m:e>
            <m:sup>
              <m:r>
                <m:rPr>
                  <m:sty m:val="i"/>
                </m:rPr>
                <m:t>λ</m:t>
              </m:r>
            </m:sup>
          </m:sSup>
          <m:r>
            <m:rPr>
              <m:sty m:val="i"/>
            </m:rPr>
            <m:t>λ</m:t>
          </m:r>
          <m:rad>
            <m:radPr>
              <m:degHide m:val="1"/>
              <m:ctrlPr>
                <w:rPr>
                  <w:rFonts w:ascii="Cambria Math" w:hAnsi="Cambria Math"/>
                </w:rPr>
              </m:ctrlPr>
            </m:radPr>
            <m:deg/>
            <m:e>
              <m:r>
                <m:rPr>
                  <m:sty m:val="i"/>
                </m:rPr>
                <m:t>n</m:t>
              </m:r>
            </m:e>
          </m:rad>
        </m:oMath>
      </m:oMathPara>
    </w:p>
    <w:p>
      <w:pPr>
        <w:spacing w:after="220" w:lineRule="auto"/>
      </w:pPr>
      <w:r>
        <w:rPr>
          <w:rFonts w:eastAsia="Georgia" w:cs="Georgia" w:ascii="Georgia" w:hAnsi="Georgia"/>
        </w:rPr>
        <w:t xml:space="preserve">où la constante </w:t>
      </w:r>
      <m:oMath>
        <m:r>
          <m:rPr>
            <m:sty m:val="i"/>
          </m:rPr>
          <m:t>λ</m:t>
        </m:r>
      </m:oMath>
      <w:r>
        <w:rPr>
          <w:rFonts w:eastAsia="Georgia" w:cs="Georgia" w:ascii="Georgia" w:hAnsi="Georgia"/>
        </w:rPr>
        <w:t xml:space="preserve"> est à préciser.</w:t>
      </w:r>
      <w:r>
        <w:rPr/>
        <w:br w:type="textWrapping"/>
      </w:r>
      <m:oMath>
        <m:r>
          <m:rPr>
            <m:sty m:val="p"/>
          </m:rPr>
          <m:t>11</m:t>
        </m:r>
        <m:r>
          <m:rPr>
            <m:sty m:val="p"/>
          </m:rPr>
          <m:t>▹</m:t>
        </m:r>
      </m:oMath>
      <w:r>
        <w:rPr>
          <w:rFonts w:eastAsia="Georgia" w:cs="Georgia" w:ascii="Georgia" w:hAnsi="Georgia"/>
        </w:rPr>
        <w:t xml:space="preserve"> En déduire la limite: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undOvr"/>
              <m:grow m:val="1"/>
            </m:naryPr>
            <m:sub>
              <m:r>
                <m:rPr>
                  <m:sty m:val="i"/>
                </m:rPr>
                <m:t>i</m:t>
              </m:r>
              <m:r>
                <m:rPr>
                  <m:sty m:val="p"/>
                </m:rPr>
                <m:t>=</m:t>
              </m:r>
              <m:r>
                <m:rPr>
                  <m:sty m:val="p"/>
                </m:rPr>
                <m:t>1</m:t>
              </m:r>
            </m:sub>
            <m:sup>
              <m:r>
                <m:rPr>
                  <m:sty m:val="i"/>
                </m:rPr>
                <m:t>n</m:t>
              </m:r>
              <m:r>
                <m:rPr>
                  <m:sty m:val="p"/>
                </m:rPr>
                <m:t>−</m:t>
              </m:r>
              <m:r>
                <m:rPr>
                  <m:sty m:val="p"/>
                </m:rPr>
                <m:t>1</m:t>
              </m:r>
            </m:sup>
            <m:e>
              <m:r>
                <m:rPr>
                  <m:sty m:val="p"/>
                </m:rPr>
                <m:t xml:space="preserve"> </m:t>
              </m:r>
            </m:e>
          </m:nary>
          <m:f>
            <m:fPr>
              <m:ctrlPr>
                <w:rPr>
                  <w:rFonts w:ascii="Cambria Math" w:hAnsi="Cambria Math"/>
                </w:rPr>
              </m:ctrlPr>
            </m:fPr>
            <m:num>
              <m:r>
                <m:rPr>
                  <m:sty m:val="p"/>
                </m:rPr>
                <m:t>1</m:t>
              </m:r>
            </m:num>
            <m:den>
              <m:rad>
                <m:radPr>
                  <m:degHide m:val="1"/>
                  <m:ctrlPr>
                    <w:rPr>
                      <w:rFonts w:ascii="Cambria Math" w:hAnsi="Cambria Math"/>
                    </w:rPr>
                  </m:ctrlPr>
                </m:radPr>
                <m:deg/>
                <m:e>
                  <m:r>
                    <m:rPr>
                      <m:sty m:val="i"/>
                    </m:rPr>
                    <m:t>i</m:t>
                  </m:r>
                  <m:r>
                    <m:rPr>
                      <m:sty m:val="p"/>
                    </m:rPr>
                    <m:t>(</m:t>
                  </m:r>
                  <m:r>
                    <m:rPr>
                      <m:sty m:val="i"/>
                    </m:rPr>
                    <m:t>n</m:t>
                  </m:r>
                  <m:r>
                    <m:rPr>
                      <m:sty m:val="p"/>
                    </m:rPr>
                    <m:t>−</m:t>
                  </m:r>
                  <m:r>
                    <m:rPr>
                      <m:sty m:val="i"/>
                    </m:rPr>
                    <m:t>i</m:t>
                  </m:r>
                  <m:r>
                    <m:rPr>
                      <m:sty m:val="p"/>
                    </m:rPr>
                    <m:t>)</m:t>
                  </m:r>
                </m:e>
              </m:rad>
            </m:den>
          </m:f>
        </m:oMath>
      </m:oMathPara>
    </w:p>
    <w:p>
      <w:pPr>
        <w:spacing w:after="220" w:lineRule="auto"/>
      </w:pPr>
      <w:r>
        <w:rPr>
          <w:rFonts w:eastAsia="Georgia" w:cs="Georgia" w:ascii="Georgia" w:hAnsi="Georgia"/>
        </w:rPr>
        <w:t xml:space="preserve">On considère une suite </w:t>
      </w:r>
      <m:oMath>
        <m:sSub>
          <m:sSubPr/>
          <m:e>
            <m:d>
              <m:dPr>
                <m:begChr m:val="("/>
                <m:endChr m:val=")"/>
                <m:ctrlPr>
                  <w:rPr>
                    <w:rFonts w:ascii="Cambria Math" w:hAnsi="Cambria Math"/>
                  </w:rPr>
                </m:ctrlPr>
              </m:dPr>
              <m:e>
                <m:sSub>
                  <m:sSubPr/>
                  <m:e>
                    <m:r>
                      <m:rPr>
                        <m:sty m:val="i"/>
                      </m:rPr>
                      <m:t>ε</m:t>
                    </m:r>
                  </m:e>
                  <m:sub>
                    <m:r>
                      <m:rPr>
                        <m:sty m:val="i"/>
                      </m:rPr>
                      <m:t>n</m:t>
                    </m:r>
                  </m:sub>
                </m:sSub>
              </m:e>
            </m:d>
          </m:e>
          <m:sub>
            <m:r>
              <m:rPr>
                <m:sty m:val="i"/>
              </m:rPr>
              <m:t>n</m:t>
            </m:r>
            <m:r>
              <m:rPr>
                <m:sty m:val="p"/>
              </m:rPr>
              <m:t>∈</m:t>
            </m:r>
            <m:sSup>
              <m:sSupPr/>
              <m:e>
                <m:r>
                  <m:rPr>
                    <m:sty m:val="b"/>
                  </m:rPr>
                  <m:t>N</m:t>
                </m:r>
              </m:e>
              <m:sup>
                <m:r>
                  <m:rPr>
                    <m:sty m:val="p"/>
                  </m:rPr>
                  <m:t>∗</m:t>
                </m:r>
              </m:sup>
            </m:sSup>
          </m:sub>
        </m:sSub>
      </m:oMath>
      <w:r>
        <w:rPr>
          <w:rFonts w:eastAsia="Georgia" w:cs="Georgia" w:ascii="Georgia" w:hAnsi="Georgia"/>
        </w:rPr>
        <w:t xml:space="preserve"> de nombres réels strictement supérieurs à -1 , convergente de limite nulle.</w:t>
      </w:r>
      <w:r>
        <w:rPr/>
        <w:br w:type="textWrapping"/>
      </w:r>
      <m:oMath>
        <m:r>
          <m:rPr>
            <m:sty m:val="p"/>
          </m:rPr>
          <m:t>12</m:t>
        </m:r>
        <m:r>
          <m:rPr>
            <m:sty m:val="p"/>
          </m:rPr>
          <m:t>▹</m:t>
        </m:r>
      </m:oMath>
      <w:r>
        <w:rPr/>
        <w:t xml:space="preserve"> Montrer que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undOvr"/>
              <m:grow m:val="1"/>
            </m:naryPr>
            <m:sub>
              <m:r>
                <m:rPr>
                  <m:sty m:val="i"/>
                </m:rPr>
                <m:t>i</m:t>
              </m:r>
              <m:r>
                <m:rPr>
                  <m:sty m:val="p"/>
                </m:rPr>
                <m:t>=</m:t>
              </m:r>
              <m:r>
                <m:rPr>
                  <m:sty m:val="p"/>
                </m:rPr>
                <m:t>1</m:t>
              </m:r>
            </m:sub>
            <m:sup>
              <m:r>
                <m:rPr>
                  <m:sty m:val="i"/>
                </m:rPr>
                <m:t>n</m:t>
              </m:r>
              <m:r>
                <m:rPr>
                  <m:sty m:val="p"/>
                </m:rPr>
                <m:t>−</m:t>
              </m:r>
              <m:r>
                <m:rPr>
                  <m:sty m:val="p"/>
                </m:rPr>
                <m:t>1</m:t>
              </m:r>
            </m:sup>
            <m:e>
              <m:r>
                <m:rPr>
                  <m:sty m:val="p"/>
                </m:rPr>
                <m:t xml:space="preserve"> </m:t>
              </m:r>
            </m:e>
          </m:nary>
          <m:f>
            <m:fPr>
              <m:ctrlPr>
                <w:rPr>
                  <w:rFonts w:ascii="Cambria Math" w:hAnsi="Cambria Math"/>
                </w:rPr>
              </m:ctrlPr>
            </m:fPr>
            <m:num>
              <m:d>
                <m:dPr>
                  <m:begChr m:val="|"/>
                  <m:endChr m:val="|"/>
                  <m:ctrlPr>
                    <w:rPr>
                      <w:rFonts w:ascii="Cambria Math" w:hAnsi="Cambria Math"/>
                    </w:rPr>
                  </m:ctrlPr>
                </m:dPr>
                <m:e>
                  <m:sSub>
                    <m:sSubPr/>
                    <m:e>
                      <m:r>
                        <m:rPr>
                          <m:sty m:val="i"/>
                        </m:rPr>
                        <m:t>ε</m:t>
                      </m:r>
                    </m:e>
                    <m:sub>
                      <m:r>
                        <m:rPr>
                          <m:sty m:val="i"/>
                        </m:rPr>
                        <m:t>i</m:t>
                      </m:r>
                    </m:sub>
                  </m:sSub>
                </m:e>
              </m:d>
            </m:num>
            <m:den>
              <m:rad>
                <m:radPr>
                  <m:degHide m:val="1"/>
                  <m:ctrlPr>
                    <w:rPr>
                      <w:rFonts w:ascii="Cambria Math" w:hAnsi="Cambria Math"/>
                    </w:rPr>
                  </m:ctrlPr>
                </m:radPr>
                <m:deg/>
                <m:e>
                  <m:r>
                    <m:rPr>
                      <m:sty m:val="i"/>
                    </m:rPr>
                    <m:t>i</m:t>
                  </m:r>
                  <m:r>
                    <m:rPr>
                      <m:sty m:val="p"/>
                    </m:rPr>
                    <m:t>(</m:t>
                  </m:r>
                  <m:r>
                    <m:rPr>
                      <m:sty m:val="i"/>
                    </m:rPr>
                    <m:t>n</m:t>
                  </m:r>
                  <m:r>
                    <m:rPr>
                      <m:sty m:val="p"/>
                    </m:rPr>
                    <m:t>−</m:t>
                  </m:r>
                  <m:r>
                    <m:rPr>
                      <m:sty m:val="i"/>
                    </m:rPr>
                    <m:t>i</m:t>
                  </m:r>
                  <m:r>
                    <m:rPr>
                      <m:sty m:val="p"/>
                    </m:rPr>
                    <m:t>)</m:t>
                  </m:r>
                </m:e>
              </m:rad>
            </m:den>
          </m:f>
          <m:r>
            <m:rPr>
              <m:sty m:val="p"/>
            </m:rPr>
            <m:t>=</m:t>
          </m:r>
          <m:r>
            <m:rPr>
              <m:sty m:val="p"/>
            </m:rPr>
            <m:t>0</m:t>
          </m:r>
        </m:oMath>
      </m:oMathPara>
    </w:p>
    <w:p>
      <w:pPr>
        <w:spacing w:after="220" w:lineRule="auto"/>
      </w:pPr>
      <m:oMath>
        <m:r>
          <m:rPr>
            <m:sty m:val="p"/>
          </m:rPr>
          <m:t>13</m:t>
        </m:r>
        <m:r>
          <m:rPr>
            <m:sty m:val="p"/>
          </m:rPr>
          <m:t>▹</m:t>
        </m:r>
      </m:oMath>
      <w:r>
        <w:rPr>
          <w:rFonts w:eastAsia="Georgia" w:cs="Georgia" w:ascii="Georgia" w:hAnsi="Georgia"/>
        </w:rPr>
        <w:t xml:space="preserve"> En déduire que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undOvr"/>
              <m:grow m:val="1"/>
            </m:naryPr>
            <m:sub>
              <m:r>
                <m:rPr>
                  <m:sty m:val="i"/>
                </m:rPr>
                <m:t>i</m:t>
              </m:r>
              <m:r>
                <m:rPr>
                  <m:sty m:val="p"/>
                </m:rPr>
                <m:t>=</m:t>
              </m:r>
              <m:r>
                <m:rPr>
                  <m:sty m:val="p"/>
                </m:rPr>
                <m:t>1</m:t>
              </m:r>
            </m:sub>
            <m:sup>
              <m:r>
                <m:rPr>
                  <m:sty m:val="i"/>
                </m:rPr>
                <m:t>n</m:t>
              </m:r>
              <m:r>
                <m:rPr>
                  <m:sty m:val="p"/>
                </m:rPr>
                <m:t>−</m:t>
              </m:r>
              <m:r>
                <m:rPr>
                  <m:sty m:val="p"/>
                </m:rPr>
                <m:t>1</m:t>
              </m:r>
            </m:sup>
            <m:e>
              <m:r>
                <m:rPr>
                  <m:sty m:val="p"/>
                </m:rPr>
                <m:t xml:space="preserve"> </m:t>
              </m:r>
            </m:e>
          </m:nary>
          <m:f>
            <m:fPr>
              <m:ctrlPr>
                <w:rPr>
                  <w:rFonts w:ascii="Cambria Math" w:hAnsi="Cambria Math"/>
                </w:rPr>
              </m:ctrlPr>
            </m:fPr>
            <m:num>
              <m:r>
                <m:rPr>
                  <m:sty m:val="p"/>
                </m:rPr>
                <m:t>1</m:t>
              </m:r>
            </m:num>
            <m:den>
              <m:rad>
                <m:radPr>
                  <m:degHide m:val="1"/>
                  <m:ctrlPr>
                    <w:rPr>
                      <w:rFonts w:ascii="Cambria Math" w:hAnsi="Cambria Math"/>
                    </w:rPr>
                  </m:ctrlPr>
                </m:radPr>
                <m:deg/>
                <m:e>
                  <m:r>
                    <m:rPr>
                      <m:sty m:val="i"/>
                    </m:rPr>
                    <m:t>i</m:t>
                  </m:r>
                  <m:r>
                    <m:rPr>
                      <m:sty m:val="p"/>
                    </m:rPr>
                    <m:t>(</m:t>
                  </m:r>
                  <m:r>
                    <m:rPr>
                      <m:sty m:val="i"/>
                    </m:rPr>
                    <m:t>n</m:t>
                  </m:r>
                  <m:r>
                    <m:rPr>
                      <m:sty m:val="p"/>
                    </m:rPr>
                    <m:t>−</m:t>
                  </m:r>
                  <m:r>
                    <m:rPr>
                      <m:sty m:val="i"/>
                    </m:rPr>
                    <m:t>i</m:t>
                  </m:r>
                  <m:r>
                    <m:rPr>
                      <m:sty m:val="p"/>
                    </m:rPr>
                    <m:t>)</m:t>
                  </m:r>
                </m:e>
              </m:rad>
            </m:den>
          </m:f>
          <m:r>
            <m:rPr>
              <m:sty m:val="p"/>
            </m:rPr>
            <m:t>⋅</m:t>
          </m:r>
          <m:d>
            <m:dPr>
              <m:begChr m:val="("/>
              <m:endChr m:val=")"/>
              <m:ctrlPr>
                <w:rPr>
                  <w:rFonts w:ascii="Cambria Math" w:hAnsi="Cambria Math"/>
                </w:rPr>
              </m:ctrlPr>
            </m:dPr>
            <m:e>
              <m:f>
                <m:fPr>
                  <m:ctrlPr>
                    <w:rPr>
                      <w:rFonts w:ascii="Cambria Math" w:hAnsi="Cambria Math"/>
                    </w:rPr>
                  </m:ctrlPr>
                </m:fPr>
                <m:num>
                  <m:d>
                    <m:dPr>
                      <m:begChr m:val="("/>
                      <m:endChr m:val=")"/>
                      <m:ctrlPr>
                        <w:rPr>
                          <w:rFonts w:ascii="Cambria Math" w:hAnsi="Cambria Math"/>
                        </w:rPr>
                      </m:ctrlPr>
                    </m:dPr>
                    <m:e>
                      <m:r>
                        <m:rPr>
                          <m:sty m:val="p"/>
                        </m:rPr>
                        <m:t>1</m:t>
                      </m:r>
                      <m:r>
                        <m:rPr>
                          <m:sty m:val="p"/>
                        </m:rPr>
                        <m:t>+</m:t>
                      </m:r>
                      <m:sSub>
                        <m:sSubPr/>
                        <m:e>
                          <m:r>
                            <m:rPr>
                              <m:sty m:val="i"/>
                            </m:rPr>
                            <m:t>ε</m:t>
                          </m:r>
                        </m:e>
                        <m:sub>
                          <m:r>
                            <m:rPr>
                              <m:sty m:val="i"/>
                            </m:rPr>
                            <m:t>i</m:t>
                          </m:r>
                        </m:sub>
                      </m:sSub>
                    </m:e>
                  </m:d>
                  <m:d>
                    <m:dPr>
                      <m:begChr m:val="("/>
                      <m:endChr m:val=")"/>
                      <m:ctrlPr>
                        <w:rPr>
                          <w:rFonts w:ascii="Cambria Math" w:hAnsi="Cambria Math"/>
                        </w:rPr>
                      </m:ctrlPr>
                    </m:dPr>
                    <m:e>
                      <m:r>
                        <m:rPr>
                          <m:sty m:val="p"/>
                        </m:rPr>
                        <m:t>1</m:t>
                      </m:r>
                      <m:r>
                        <m:rPr>
                          <m:sty m:val="p"/>
                        </m:rPr>
                        <m:t>+</m:t>
                      </m:r>
                      <m:sSub>
                        <m:sSubPr/>
                        <m:e>
                          <m:r>
                            <m:rPr>
                              <m:sty m:val="i"/>
                            </m:rPr>
                            <m:t>ε</m:t>
                          </m:r>
                        </m:e>
                        <m:sub>
                          <m:r>
                            <m:rPr>
                              <m:sty m:val="i"/>
                            </m:rPr>
                            <m:t>n</m:t>
                          </m:r>
                          <m:r>
                            <m:rPr>
                              <m:sty m:val="p"/>
                            </m:rPr>
                            <m:t>−</m:t>
                          </m:r>
                          <m:r>
                            <m:rPr>
                              <m:sty m:val="i"/>
                            </m:rPr>
                            <m:t>i</m:t>
                          </m:r>
                        </m:sub>
                      </m:sSub>
                    </m:e>
                  </m:d>
                </m:num>
                <m:den>
                  <m:r>
                    <m:rPr>
                      <m:sty m:val="p"/>
                    </m:rPr>
                    <m:t>1</m:t>
                  </m:r>
                  <m:r>
                    <m:rPr>
                      <m:sty m:val="p"/>
                    </m:rPr>
                    <m:t>+</m:t>
                  </m:r>
                  <m:sSub>
                    <m:sSubPr/>
                    <m:e>
                      <m:r>
                        <m:rPr>
                          <m:sty m:val="i"/>
                        </m:rPr>
                        <m:t>ε</m:t>
                      </m:r>
                    </m:e>
                    <m:sub>
                      <m:r>
                        <m:rPr>
                          <m:sty m:val="i"/>
                        </m:rPr>
                        <m:t>n</m:t>
                      </m:r>
                    </m:sub>
                  </m:sSub>
                </m:den>
              </m:f>
              <m:r>
                <m:rPr>
                  <m:sty m:val="p"/>
                </m:rPr>
                <m:t>−</m:t>
              </m:r>
              <m:r>
                <m:rPr>
                  <m:sty m:val="p"/>
                </m:rPr>
                <m:t>1</m:t>
              </m:r>
            </m:e>
          </m:d>
          <m:r>
            <m:rPr>
              <m:sty m:val="p"/>
            </m:rPr>
            <m:t>=</m:t>
          </m:r>
          <m:r>
            <m:rPr>
              <m:sty m:val="p"/>
            </m:rPr>
            <m:t>0</m:t>
          </m:r>
        </m:oMath>
      </m:oMathPara>
    </w:p>
    <w:p>
      <w:pPr>
        <w:spacing w:line="271" w:before="330" w:lineRule="auto"/>
      </w:pPr>
      <w:r>
        <w:rPr>
          <w:rFonts w:eastAsia="Georgia" w:cs="Georgia" w:ascii="Georgia" w:hAnsi="Georgia"/>
          <w:b/>
          <w:sz w:val="42"/>
        </w:rPr>
        <w:t xml:space="preserve">2 Une étude de marche aléatoire</w:t>
      </w:r>
    </w:p>
    <w:p>
      <w:pPr>
        <w:spacing w:after="220" w:lineRule="auto"/>
      </w:pPr>
      <w:r>
        <w:rPr>
          <w:rFonts w:eastAsia="Georgia" w:cs="Georgia" w:ascii="Georgia" w:hAnsi="Georgia"/>
        </w:rPr>
        <w:t xml:space="preserve">Dans cette partie, on considère une suite de variables aléatoires </w:t>
      </w:r>
      <m:oMath>
        <m:sSub>
          <m:sSubPr/>
          <m:e>
            <m:d>
              <m:dPr>
                <m:begChr m:val="("/>
                <m:endChr m:val=")"/>
                <m:ctrlPr>
                  <w:rPr>
                    <w:rFonts w:ascii="Cambria Math" w:hAnsi="Cambria Math"/>
                  </w:rPr>
                </m:ctrlPr>
              </m:dPr>
              <m:e>
                <m:sSub>
                  <m:sSubPr/>
                  <m:e>
                    <m:r>
                      <m:rPr>
                        <m:sty m:val="i"/>
                      </m:rPr>
                      <m:t>X</m:t>
                    </m:r>
                  </m:e>
                  <m:sub>
                    <m:r>
                      <m:rPr>
                        <m:sty m:val="i"/>
                      </m:rPr>
                      <m:t>n</m:t>
                    </m:r>
                  </m:sub>
                </m:sSub>
                <m:r>
                  <m:rPr>
                    <m:sty m:val="p"/>
                  </m:rPr>
                  <m:t>:</m:t>
                </m:r>
                <m:r>
                  <m:rPr>
                    <m:sty m:val="p"/>
                  </m:rPr>
                  <m:t>Ω</m:t>
                </m:r>
                <m:r>
                  <m:rPr>
                    <m:sty m:val="p"/>
                  </m:rPr>
                  <m:t>⟶</m:t>
                </m:r>
                <m:r>
                  <m:rPr>
                    <m:sty m:val="p"/>
                  </m:rPr>
                  <m:t>{</m:t>
                </m:r>
                <m:r>
                  <m:rPr>
                    <m:sty m:val="p"/>
                  </m:rPr>
                  <m:t>−</m:t>
                </m:r>
                <m:r>
                  <m:rPr>
                    <m:sty m:val="p"/>
                  </m:rPr>
                  <m:t>1</m:t>
                </m:r>
                <m:r>
                  <m:rPr>
                    <m:sty m:val="p"/>
                  </m:rPr>
                  <m:t>,</m:t>
                </m:r>
                <m:r>
                  <m:rPr>
                    <m:sty m:val="p"/>
                  </m:rPr>
                  <m:t>1</m:t>
                </m:r>
                <m:r>
                  <m:rPr>
                    <m:sty m:val="p"/>
                  </m:rPr>
                  <m:t>}</m:t>
                </m:r>
              </m:e>
            </m:d>
          </m:e>
          <m:sub>
            <m:r>
              <m:rPr>
                <m:sty m:val="i"/>
              </m:rPr>
              <m:t>n</m:t>
            </m:r>
            <m:r>
              <m:rPr>
                <m:sty m:val="p"/>
              </m:rPr>
              <m:t>∈</m:t>
            </m:r>
            <m:sSup>
              <m:sSupPr/>
              <m:e>
                <m:r>
                  <m:rPr>
                    <m:sty m:val="b"/>
                  </m:rPr>
                  <m:t>N</m:t>
                </m:r>
              </m:e>
              <m:sup>
                <m:r>
                  <m:rPr>
                    <m:sty m:val="p"/>
                  </m:rPr>
                  <m:t>∗</m:t>
                </m:r>
              </m:sup>
            </m:sSup>
          </m:sub>
        </m:sSub>
      </m:oMath>
      <w:r>
        <w:rPr>
          <w:rFonts w:eastAsia="Georgia" w:cs="Georgia" w:ascii="Georgia" w:hAnsi="Georgia"/>
        </w:rPr>
        <w:t xml:space="preserve"> définies sur un même espace probabilisé ( </w:t>
      </w:r>
      <m:oMath>
        <m:r>
          <m:rPr>
            <m:sty m:val="p"/>
          </m:rPr>
          <m:t>Ω</m:t>
        </m:r>
        <m:r>
          <m:rPr>
            <m:sty m:val="p"/>
          </m:rPr>
          <m:t>,</m:t>
        </m:r>
        <m:r>
          <m:rPr>
            <m:scr m:val="script"/>
          </m:rPr>
          <m:t>A</m:t>
        </m:r>
        <m:r>
          <m:rPr>
            <m:sty m:val="p"/>
          </m:rPr>
          <m:t>,</m:t>
        </m:r>
        <m:r>
          <m:rPr>
            <m:sty m:val="b"/>
          </m:rPr>
          <m:t>P</m:t>
        </m:r>
      </m:oMath>
      <w:r>
        <w:rPr>
          <w:rFonts w:eastAsia="Georgia" w:cs="Georgia" w:ascii="Georgia" w:hAnsi="Georgia"/>
        </w:rPr>
        <w:t xml:space="preserve"> ) et à valeurs dans l'ensemble à deux éléments </w:t>
      </w:r>
      <m:oMath>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ces variables aléatoires étant mutuellement indépendantes et centrées. Pour tout </w:t>
      </w:r>
      <m:oMath>
        <m:r>
          <m:rPr>
            <m:sty m:val="i"/>
          </m:rPr>
          <m:t>n</m:t>
        </m:r>
        <m:r>
          <m:rPr>
            <m:sty m:val="p"/>
          </m:rPr>
          <m:t>∈</m:t>
        </m:r>
        <m:sSup>
          <m:sSupPr/>
          <m:e>
            <m:r>
              <m:rPr>
                <m:sty m:val="b"/>
              </m:rPr>
              <m:t>N</m:t>
            </m:r>
          </m:e>
          <m:sup>
            <m:r>
              <m:rPr>
                <m:sty m:val="p"/>
              </m:rPr>
              <m:t>∗</m:t>
            </m:r>
          </m:sup>
        </m:sSup>
      </m:oMath>
      <w:r>
        <w:rPr/>
        <w:t xml:space="preserve">, on note :</w:t>
      </w:r>
    </w:p>
    <w:p>
      <w:pPr>
        <w:spacing w:after="220" w:lineRule="auto"/>
      </w:pPr>
      <m:oMathPara>
        <m:oMath>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oMath>
      </m:oMathPara>
    </w:p>
    <w:p>
      <w:pPr>
        <w:spacing w:after="220" w:lineRule="auto"/>
      </w:pPr>
      <m:oMath>
        <m:r>
          <m:rPr>
            <m:sty m:val="b"/>
          </m:rPr>
          <m:t>1</m:t>
        </m:r>
        <m:r>
          <m:rPr>
            <m:sty m:val="b"/>
          </m:rPr>
          <m:t>4</m:t>
        </m:r>
        <m:r>
          <m:rPr>
            <m:sty m:val="p"/>
          </m:rPr>
          <m:t>▹</m:t>
        </m:r>
      </m:oMath>
      <w:r>
        <w:rPr/>
        <w:t xml:space="preserve"> Montrer que pour tout </w:t>
      </w:r>
      <m:oMath>
        <m:r>
          <m:rPr>
            <m:sty m:val="i"/>
          </m:rPr>
          <m:t>n</m:t>
        </m:r>
        <m:r>
          <m:rPr>
            <m:sty m:val="p"/>
          </m:rPr>
          <m:t>∈</m:t>
        </m:r>
        <m:sSup>
          <m:sSupPr/>
          <m:e>
            <m:r>
              <m:rPr>
                <m:sty m:val="b"/>
              </m:rPr>
              <m:t>N</m:t>
            </m:r>
          </m:e>
          <m:sup>
            <m:r>
              <m:rPr>
                <m:sty m:val="p"/>
              </m:rPr>
              <m:t>∗</m:t>
            </m:r>
          </m:sup>
        </m:sSup>
      </m:oMath>
      <w:r>
        <w:rPr>
          <w:rFonts w:eastAsia="Georgia" w:cs="Georgia" w:ascii="Georgia" w:hAnsi="Georgia"/>
        </w:rPr>
        <w:t xml:space="preserve">, la variable aléatoire </w:t>
      </w:r>
      <m:oMath>
        <m:f>
          <m:fPr>
            <m:ctrlPr>
              <w:rPr>
                <w:rFonts w:ascii="Cambria Math" w:hAnsi="Cambria Math"/>
              </w:rPr>
            </m:ctrlPr>
          </m:fPr>
          <m:num>
            <m:r>
              <m:rPr>
                <m:sty m:val="p"/>
              </m:rPr>
              <m:t>1</m:t>
            </m:r>
            <m:r>
              <m:rPr>
                <m:sty m:val="p"/>
              </m:rPr>
              <m:t>+</m:t>
            </m:r>
            <m:sSub>
              <m:sSubPr/>
              <m:e>
                <m:r>
                  <m:rPr>
                    <m:sty m:val="i"/>
                  </m:rPr>
                  <m:t>X</m:t>
                </m:r>
              </m:e>
              <m:sub>
                <m:r>
                  <m:rPr>
                    <m:sty m:val="i"/>
                  </m:rPr>
                  <m:t>n</m:t>
                </m:r>
              </m:sub>
            </m:sSub>
          </m:num>
          <m:den>
            <m:r>
              <m:rPr>
                <m:sty m:val="p"/>
              </m:rPr>
              <m:t>2</m:t>
            </m:r>
          </m:den>
        </m:f>
      </m:oMath>
      <w:r>
        <w:rPr>
          <w:rFonts w:eastAsia="Georgia" w:cs="Georgia" w:ascii="Georgia" w:hAnsi="Georgia"/>
        </w:rPr>
        <w:t xml:space="preserve"> suit une loi de Bernoulli de paramètre </w:t>
      </w:r>
      <m:oMath>
        <m:f>
          <m:fPr>
            <m:ctrlPr>
              <w:rPr>
                <w:rFonts w:ascii="Cambria Math" w:hAnsi="Cambria Math"/>
              </w:rPr>
            </m:ctrlPr>
          </m:fPr>
          <m:num>
            <m:r>
              <m:rPr>
                <m:sty m:val="p"/>
              </m:rPr>
              <m:t>1</m:t>
            </m:r>
          </m:num>
          <m:den>
            <m:r>
              <m:rPr>
                <m:sty m:val="p"/>
              </m:rPr>
              <m:t>2</m:t>
            </m:r>
          </m:den>
        </m:f>
      </m:oMath>
      <w:r>
        <w:rPr/>
        <w:t xml:space="preserve">.</w:t>
      </w:r>
    </w:p>
    <w:p>
      <w:pPr>
        <w:spacing w:after="220" w:lineRule="auto"/>
      </w:pPr>
      <w:r>
        <w:rPr/>
        <w:t xml:space="preserve">Dans la suite, on fixe l'entier </w:t>
      </w:r>
      <m:oMath>
        <m:r>
          <m:rPr>
            <m:sty m:val="i"/>
          </m:rPr>
          <m:t>n</m:t>
        </m:r>
        <m:r>
          <m:rPr>
            <m:sty m:val="p"/>
          </m:rPr>
          <m:t>⩾</m:t>
        </m:r>
        <m:r>
          <m:rPr>
            <m:sty m:val="p"/>
          </m:rPr>
          <m:t>1</m:t>
        </m:r>
      </m:oMath>
      <w:r>
        <w:rPr/>
        <w:t xml:space="preserve">. On appelle chemin, tout </w:t>
      </w:r>
      <m:oMath>
        <m:r>
          <m:rPr>
            <m:sty m:val="p"/>
          </m:rPr>
          <m:t>2</m:t>
        </m:r>
        <m:r>
          <m:rPr>
            <m:sty m:val="i"/>
          </m:rPr>
          <m:t>n</m:t>
        </m:r>
      </m:oMath>
      <w:r>
        <w:rPr/>
        <w:t xml:space="preserve">-uplet </w:t>
      </w:r>
      <m:oMath>
        <m:r>
          <m:rPr>
            <m:sty m:val="i"/>
          </m:rPr>
          <m:t>γ</m:t>
        </m:r>
        <m:r>
          <m:rPr>
            <m:sty m:val="p"/>
          </m:rPr>
          <m:t>=</m:t>
        </m:r>
        <m:d>
          <m:dPr>
            <m:begChr m:val="("/>
            <m:endChr m:val=")"/>
            <m:ctrlPr>
              <w:rPr>
                <w:rFonts w:ascii="Cambria Math" w:hAnsi="Cambria Math"/>
              </w:rPr>
            </m:ctrlPr>
          </m:dPr>
          <m:e>
            <m:sSub>
              <m:sSubPr/>
              <m:e>
                <m:r>
                  <m:rPr>
                    <m:sty m:val="i"/>
                  </m:rPr>
                  <m:t>ε</m:t>
                </m:r>
              </m:e>
              <m:sub>
                <m:r>
                  <m:rPr>
                    <m:sty m:val="p"/>
                  </m:rPr>
                  <m:t>1</m:t>
                </m:r>
              </m:sub>
            </m:sSub>
            <m:r>
              <m:rPr>
                <m:sty m:val="p"/>
              </m:rPr>
              <m:t>,</m:t>
            </m:r>
            <m:r>
              <m:rPr>
                <m:sty m:val="p"/>
              </m:rPr>
              <m:t>⋯</m:t>
            </m:r>
            <m:r>
              <m:rPr>
                <m:sty m:val="p"/>
              </m:rPr>
              <m:t>,</m:t>
            </m:r>
            <m:sSub>
              <m:sSubPr/>
              <m:e>
                <m:r>
                  <m:rPr>
                    <m:sty m:val="i"/>
                  </m:rPr>
                  <m:t>ε</m:t>
                </m:r>
              </m:e>
              <m:sub>
                <m:r>
                  <m:rPr>
                    <m:sty m:val="p"/>
                  </m:rPr>
                  <m:t>2</m:t>
                </m:r>
                <m:r>
                  <m:rPr>
                    <m:sty m:val="i"/>
                  </m:rPr>
                  <m:t>n</m:t>
                </m:r>
              </m:sub>
            </m:sSub>
          </m:e>
        </m:d>
      </m:oMath>
      <w:r>
        <w:rPr/>
        <w:t xml:space="preserve"> dont les composantes </w:t>
      </w:r>
      <m:oMath>
        <m:sSub>
          <m:sSubPr/>
          <m:e>
            <m:r>
              <m:rPr>
                <m:sty m:val="i"/>
              </m:rPr>
              <m:t>ε</m:t>
            </m:r>
          </m:e>
          <m:sub>
            <m:r>
              <m:rPr>
                <m:sty m:val="i"/>
              </m:rPr>
              <m:t>k</m:t>
            </m:r>
          </m:sub>
        </m:sSub>
      </m:oMath>
      <w:r>
        <w:rPr/>
        <w:t xml:space="preserve"> valent -1 ou 1 .</w:t>
      </w:r>
      <w:r>
        <w:rPr/>
        <w:br w:type="textWrapping"/>
      </w:r>
      <w:r>
        <w:rPr/>
        <w:t xml:space="preserve">Si </w:t>
      </w:r>
      <m:oMath>
        <m:r>
          <m:rPr>
            <m:sty m:val="i"/>
          </m:rPr>
          <m:t>γ</m:t>
        </m:r>
        <m:r>
          <m:rPr>
            <m:sty m:val="p"/>
          </m:rPr>
          <m:t>=</m:t>
        </m:r>
        <m:d>
          <m:dPr>
            <m:begChr m:val="("/>
            <m:endChr m:val=")"/>
            <m:ctrlPr>
              <w:rPr>
                <w:rFonts w:ascii="Cambria Math" w:hAnsi="Cambria Math"/>
              </w:rPr>
            </m:ctrlPr>
          </m:dPr>
          <m:e>
            <m:sSub>
              <m:sSubPr/>
              <m:e>
                <m:r>
                  <m:rPr>
                    <m:sty m:val="i"/>
                  </m:rPr>
                  <m:t>ε</m:t>
                </m:r>
              </m:e>
              <m:sub>
                <m:r>
                  <m:rPr>
                    <m:sty m:val="p"/>
                  </m:rPr>
                  <m:t>1</m:t>
                </m:r>
              </m:sub>
            </m:sSub>
            <m:r>
              <m:rPr>
                <m:sty m:val="p"/>
              </m:rPr>
              <m:t>,</m:t>
            </m:r>
            <m:r>
              <m:rPr>
                <m:sty m:val="p"/>
              </m:rPr>
              <m:t>⋯</m:t>
            </m:r>
            <m:r>
              <m:rPr>
                <m:sty m:val="p"/>
              </m:rPr>
              <m:t>,</m:t>
            </m:r>
            <m:sSub>
              <m:sSubPr/>
              <m:e>
                <m:r>
                  <m:rPr>
                    <m:sty m:val="i"/>
                  </m:rPr>
                  <m:t>ε</m:t>
                </m:r>
              </m:e>
              <m:sub>
                <m:r>
                  <m:rPr>
                    <m:sty m:val="p"/>
                  </m:rPr>
                  <m:t>2</m:t>
                </m:r>
                <m:r>
                  <m:rPr>
                    <m:sty m:val="i"/>
                  </m:rPr>
                  <m:t>n</m:t>
                </m:r>
              </m:sub>
            </m:sSub>
          </m:e>
        </m:d>
      </m:oMath>
      <w:r>
        <w:rPr>
          <w:rFonts w:eastAsia="Georgia" w:cs="Georgia" w:ascii="Georgia" w:hAnsi="Georgia"/>
        </w:rPr>
        <w:t xml:space="preserve"> est un chemin, on appelle indice d'égalité, tout entier </w:t>
      </w:r>
      <m:oMath>
        <m:r>
          <m:rPr>
            <m:sty m:val="i"/>
          </m:rPr>
          <m:t>k</m:t>
        </m:r>
        <m:r>
          <m:rPr>
            <m:sty m:val="p"/>
          </m:rPr>
          <m:t>∈</m:t>
        </m:r>
        <m:r>
          <m:rPr>
            <m:sty m:val="p"/>
          </m:rPr>
          <m:t>[</m:t>
        </m:r>
        <m:r>
          <m:rPr>
            <m:sty m:val="p"/>
          </m:rPr>
          <m:t xml:space="preserve"> </m:t>
        </m:r>
        <m:r>
          <m:rPr>
            <m:sty m:val="p"/>
          </m:rPr>
          <m:t>[</m:t>
        </m:r>
        <m:r>
          <m:rPr>
            <m:sty m:val="p"/>
          </m:rPr>
          <m:t>1</m:t>
        </m:r>
        <m:r>
          <m:rPr>
            <m:sty m:val="p"/>
          </m:rPr>
          <m:t>,</m:t>
        </m:r>
        <m:r>
          <m:rPr>
            <m:sty m:val="p"/>
          </m:rPr>
          <m:t>2</m:t>
        </m:r>
        <m:r>
          <m:rPr>
            <m:sty m:val="i"/>
          </m:rPr>
          <m:t>n</m:t>
        </m:r>
        <m:r>
          <m:rPr>
            <m:sty m:val="p"/>
          </m:rPr>
          <m:t>]</m:t>
        </m:r>
        <m:r>
          <m:rPr>
            <m:sty m:val="p"/>
          </m:rPr>
          <m:t xml:space="preserve"> </m:t>
        </m:r>
        <m:r>
          <m:rPr>
            <m:sty m:val="p"/>
          </m:rPr>
          <m:t>]</m:t>
        </m:r>
      </m:oMath>
      <w:r>
        <w:rPr/>
        <w:t xml:space="preserve"> tel que </w:t>
      </w:r>
      <m:oMath>
        <m:nary>
          <m:naryPr>
            <m:chr m:val="∑"/>
            <m:limLoc m:val="undOvr"/>
            <m:grow m:val="1"/>
          </m:naryPr>
          <m:sub>
            <m:r>
              <m:rPr>
                <m:sty m:val="i"/>
              </m:rPr>
              <m:t>i</m:t>
            </m:r>
            <m:r>
              <m:rPr>
                <m:sty m:val="p"/>
              </m:rPr>
              <m:t>=</m:t>
            </m:r>
            <m:r>
              <m:rPr>
                <m:sty m:val="p"/>
              </m:rPr>
              <m:t>1</m:t>
            </m:r>
          </m:sub>
          <m:sup>
            <m:r>
              <m:rPr>
                <m:sty m:val="i"/>
              </m:rPr>
              <m:t>k</m:t>
            </m:r>
          </m:sup>
          <m:e>
            <m:r>
              <m:rPr>
                <m:sty m:val="p"/>
              </m:rPr>
              <m:t xml:space="preserve"> </m:t>
            </m:r>
          </m:e>
        </m:nary>
        <m:sSub>
          <m:sSubPr/>
          <m:e>
            <m:r>
              <m:rPr>
                <m:sty m:val="i"/>
              </m:rPr>
              <m:t>ε</m:t>
            </m:r>
          </m:e>
          <m:sub>
            <m:r>
              <m:rPr>
                <m:sty m:val="i"/>
              </m:rPr>
              <m:t>i</m:t>
            </m:r>
          </m:sub>
        </m:sSub>
        <m:r>
          <m:rPr>
            <m:sty m:val="p"/>
          </m:rPr>
          <m:t>=</m:t>
        </m:r>
        <m:r>
          <m:rPr>
            <m:sty m:val="p"/>
          </m:rPr>
          <m:t>0</m:t>
        </m:r>
      </m:oMath>
      <w:r>
        <w:rPr/>
        <w:t xml:space="preserve">. On remarquera alors qu'un entier </w:t>
      </w:r>
      <m:oMath>
        <m:r>
          <m:rPr>
            <m:sty m:val="i"/>
          </m:rPr>
          <m:t>k</m:t>
        </m:r>
      </m:oMath>
      <w:r>
        <w:rPr>
          <w:rFonts w:eastAsia="Georgia" w:cs="Georgia" w:ascii="Georgia" w:hAnsi="Georgia"/>
        </w:rPr>
        <w:t xml:space="preserve"> est un indice d'égalité si et seulement si le </w:t>
      </w:r>
      <m:oMath>
        <m:r>
          <m:rPr>
            <m:sty m:val="i"/>
          </m:rPr>
          <m:t>k</m:t>
        </m:r>
      </m:oMath>
      <w:r>
        <w:rPr/>
        <w:t xml:space="preserve">-uplet </w:t>
      </w:r>
      <m:oMath>
        <m:d>
          <m:dPr>
            <m:begChr m:val="("/>
            <m:endChr m:val=")"/>
            <m:ctrlPr>
              <w:rPr>
                <w:rFonts w:ascii="Cambria Math" w:hAnsi="Cambria Math"/>
              </w:rPr>
            </m:ctrlPr>
          </m:dPr>
          <m:e>
            <m:sSub>
              <m:sSubPr/>
              <m:e>
                <m:r>
                  <m:rPr>
                    <m:sty m:val="i"/>
                  </m:rPr>
                  <m:t>ε</m:t>
                </m:r>
              </m:e>
              <m:sub>
                <m:r>
                  <m:rPr>
                    <m:sty m:val="p"/>
                  </m:rPr>
                  <m:t>1</m:t>
                </m:r>
              </m:sub>
            </m:sSub>
            <m:r>
              <m:rPr>
                <m:sty m:val="p"/>
              </m:rPr>
              <m:t>,</m:t>
            </m:r>
            <m:r>
              <m:rPr>
                <m:sty m:val="p"/>
              </m:rPr>
              <m:t>⋯</m:t>
            </m:r>
            <m:r>
              <m:rPr>
                <m:sty m:val="p"/>
              </m:rPr>
              <m:t>,</m:t>
            </m:r>
            <m:sSub>
              <m:sSubPr/>
              <m:e>
                <m:r>
                  <m:rPr>
                    <m:sty m:val="i"/>
                  </m:rPr>
                  <m:t>ε</m:t>
                </m:r>
              </m:e>
              <m:sub>
                <m:r>
                  <m:rPr>
                    <m:sty m:val="i"/>
                  </m:rPr>
                  <m:t>k</m:t>
                </m:r>
              </m:sub>
            </m:sSub>
          </m:e>
        </m:d>
      </m:oMath>
      <w:r>
        <w:rPr>
          <w:rFonts w:eastAsia="Georgia" w:cs="Georgia" w:ascii="Georgia" w:hAnsi="Georgia"/>
        </w:rPr>
        <w:t xml:space="preserve"> comporte autant de composantes égales à 1 que de composantes égales à -1 .</w:t>
      </w:r>
    </w:p>
    <w:p>
      <w:pPr>
        <w:spacing w:after="220" w:lineRule="auto"/>
      </w:pPr>
      <w:r>
        <w:rPr/>
        <w:t xml:space="preserve">On note </w:t>
      </w:r>
      <m:oMath>
        <m:sSub>
          <m:sSubPr/>
          <m:e>
            <m:r>
              <m:rPr>
                <m:sty m:val="i"/>
              </m:rPr>
              <m:t>N</m:t>
            </m:r>
          </m:e>
          <m:sub>
            <m:r>
              <m:rPr>
                <m:sty m:val="i"/>
              </m:rPr>
              <m:t>n</m:t>
            </m:r>
          </m:sub>
        </m:sSub>
        <m:r>
          <m:rPr>
            <m:sty m:val="p"/>
          </m:rPr>
          <m:t>:</m:t>
        </m:r>
        <m:r>
          <m:rPr>
            <m:sty m:val="p"/>
          </m:rPr>
          <m:t>Ω</m:t>
        </m:r>
        <m:r>
          <m:rPr>
            <m:sty m:val="p"/>
          </m:rPr>
          <m:t>⟶</m:t>
        </m:r>
        <m:r>
          <m:rPr>
            <m:sty m:val="p"/>
          </m:rPr>
          <m:t>N</m:t>
        </m:r>
      </m:oMath>
      <w:r>
        <w:rPr>
          <w:rFonts w:eastAsia="Georgia" w:cs="Georgia" w:ascii="Georgia" w:hAnsi="Georgia"/>
        </w:rPr>
        <w:t xml:space="preserve"> la variable aléatoire qui à tout élément </w:t>
      </w:r>
      <m:oMath>
        <m:r>
          <m:rPr>
            <m:sty m:val="i"/>
          </m:rPr>
          <m:t>ω</m:t>
        </m:r>
      </m:oMath>
      <w:r>
        <w:rPr/>
        <w:t xml:space="preserve"> de l'univers </w:t>
      </w:r>
      <m:oMath>
        <m:r>
          <m:rPr>
            <m:sty m:val="p"/>
          </m:rPr>
          <m:t>Ω</m:t>
        </m:r>
      </m:oMath>
      <w:r>
        <w:rPr>
          <w:rFonts w:eastAsia="Georgia" w:cs="Georgia" w:ascii="Georgia" w:hAnsi="Georgia"/>
        </w:rPr>
        <w:t xml:space="preserve"> compte le nombre d'indices d'égalité du chemin </w:t>
      </w:r>
      <m:oMath>
        <m:d>
          <m:dPr>
            <m:begChr m:val="("/>
            <m:endChr m:val=")"/>
            <m:ctrlPr>
              <w:rPr>
                <w:rFonts w:ascii="Cambria Math" w:hAnsi="Cambria Math"/>
              </w:rPr>
            </m:ctrlPr>
          </m:dPr>
          <m:e>
            <m:sSub>
              <m:sSubPr/>
              <m:e>
                <m:r>
                  <m:rPr>
                    <m:sty m:val="i"/>
                  </m:rPr>
                  <m:t>X</m:t>
                </m:r>
              </m:e>
              <m:sub>
                <m:r>
                  <m:rPr>
                    <m:sty m:val="p"/>
                  </m:rPr>
                  <m:t>1</m:t>
                </m:r>
              </m:sub>
            </m:sSub>
            <m:r>
              <m:rPr>
                <m:sty m:val="p"/>
              </m:rPr>
              <m:t>(</m:t>
            </m:r>
            <m:r>
              <m:rPr>
                <m:sty m:val="i"/>
              </m:rPr>
              <m:t>ω</m:t>
            </m:r>
            <m:r>
              <m:rPr>
                <m:sty m:val="p"/>
              </m:rPr>
              <m:t>)</m:t>
            </m:r>
            <m:r>
              <m:rPr>
                <m:sty m:val="p"/>
              </m:rPr>
              <m:t>,</m:t>
            </m:r>
            <m:r>
              <m:rPr>
                <m:sty m:val="p"/>
              </m:rPr>
              <m:t>⋯</m:t>
            </m:r>
            <m:r>
              <m:rPr>
                <m:sty m:val="p"/>
              </m:rPr>
              <m:t>,</m:t>
            </m:r>
            <m:sSub>
              <m:sSubPr/>
              <m:e>
                <m:r>
                  <m:rPr>
                    <m:sty m:val="i"/>
                  </m:rPr>
                  <m:t>X</m:t>
                </m:r>
              </m:e>
              <m:sub>
                <m:r>
                  <m:rPr>
                    <m:sty m:val="p"/>
                  </m:rPr>
                  <m:t>2</m:t>
                </m:r>
                <m:r>
                  <m:rPr>
                    <m:sty m:val="i"/>
                  </m:rPr>
                  <m:t>n</m:t>
                </m:r>
              </m:sub>
            </m:sSub>
            <m:r>
              <m:rPr>
                <m:sty m:val="p"/>
              </m:rPr>
              <m:t>(</m:t>
            </m:r>
            <m:r>
              <m:rPr>
                <m:sty m:val="i"/>
              </m:rPr>
              <m:t>ω</m:t>
            </m:r>
            <m:r>
              <m:rPr>
                <m:sty m:val="p"/>
              </m:rPr>
              <m:t>)</m:t>
            </m:r>
          </m:e>
        </m:d>
      </m:oMath>
      <w:r>
        <w:rPr/>
        <w:t xml:space="preserve">.</w:t>
      </w:r>
      <w:r>
        <w:rPr/>
        <w:br w:type="textWrapping"/>
      </w:r>
      <w:r>
        <w:rPr/>
        <w:t xml:space="preserve">On note pour tout entier </w:t>
      </w:r>
      <m:oMath>
        <m:r>
          <m:rPr>
            <m:sty m:val="i"/>
          </m:rPr>
          <m:t>i</m:t>
        </m:r>
      </m:oMath>
      <w:r>
        <w:rPr/>
        <w:t xml:space="preserve"> entre 1 et </w:t>
      </w:r>
      <m:oMath>
        <m:r>
          <m:rPr>
            <m:sty m:val="i"/>
          </m:rPr>
          <m:t>n</m:t>
        </m:r>
      </m:oMath>
      <w:r>
        <w:rPr>
          <w:rFonts w:eastAsia="Georgia" w:cs="Georgia" w:ascii="Georgia" w:hAnsi="Georgia"/>
        </w:rPr>
        <w:t xml:space="preserve">, l'événement </w:t>
      </w:r>
      <m:oMath>
        <m:sSub>
          <m:sSubPr/>
          <m:e>
            <m:r>
              <m:rPr>
                <m:sty m:val="i"/>
              </m:rPr>
              <m:t>A</m:t>
            </m:r>
          </m:e>
          <m:sub>
            <m:r>
              <m:rPr>
                <m:sty m:val="i"/>
              </m:rPr>
              <m:t>i</m:t>
            </m:r>
          </m:sub>
        </m:sSub>
      </m:oMath>
      <w:r>
        <w:rPr>
          <w:rFonts w:eastAsia="Georgia" w:cs="Georgia" w:ascii="Georgia" w:hAnsi="Georgia"/>
        </w:rPr>
        <w:t xml:space="preserve"> défini par</w:t>
      </w:r>
    </w:p>
    <w:p>
      <w:pPr>
        <w:spacing w:after="220" w:lineRule="auto"/>
      </w:pPr>
      <m:oMathPara>
        <m:oMath>
          <m:sSub>
            <m:sSubPr/>
            <m:e>
              <m:r>
                <m:rPr>
                  <m:sty m:val="i"/>
                </m:rPr>
                <m:t>A</m:t>
              </m:r>
            </m:e>
            <m:sub>
              <m:r>
                <m:rPr>
                  <m:sty m:val="i"/>
                </m:rPr>
                <m:t>i</m:t>
              </m:r>
            </m:sub>
          </m:sSub>
          <m:r>
            <m:rPr>
              <m:sty m:val="p"/>
            </m:rPr>
            <m:t>=</m:t>
          </m:r>
          <m:d>
            <m:dPr>
              <m:begChr m:val="{"/>
              <m:endChr m:val="}"/>
              <m:ctrlPr>
                <w:rPr>
                  <w:rFonts w:ascii="Cambria Math" w:hAnsi="Cambria Math"/>
                </w:rPr>
              </m:ctrlPr>
            </m:dPr>
            <m:e>
              <m:r>
                <m:rPr>
                  <m:sty m:val="i"/>
                </m:rPr>
                <m:t>ω</m:t>
              </m:r>
              <m:r>
                <m:rPr>
                  <m:sty m:val="p"/>
                </m:rPr>
                <m:t>,</m:t>
              </m:r>
              <m:r>
                <m:rPr>
                  <m:sty m:val="p"/>
                </m:rPr>
                <m:t>2</m:t>
              </m:r>
              <m:r>
                <m:rPr>
                  <m:sty m:val="p"/>
                </m:rPr>
                <m:t>i</m:t>
              </m:r>
              <m:r>
                <m:rPr>
                  <m:nor/>
                </m:rPr>
                <m:t> est un indice d'égalité de </m:t>
              </m:r>
              <m:d>
                <m:dPr>
                  <m:begChr m:val="("/>
                  <m:endChr m:val=")"/>
                  <m:ctrlPr>
                    <w:rPr>
                      <w:rFonts w:ascii="Cambria Math" w:hAnsi="Cambria Math"/>
                    </w:rPr>
                  </m:ctrlPr>
                </m:dPr>
                <m:e>
                  <m:sSub>
                    <m:sSubPr/>
                    <m:e>
                      <m:r>
                        <m:rPr>
                          <m:sty m:val="i"/>
                        </m:rPr>
                        <m:t>X</m:t>
                      </m:r>
                    </m:e>
                    <m:sub>
                      <m:r>
                        <m:rPr>
                          <m:sty m:val="p"/>
                        </m:rPr>
                        <m:t>1</m:t>
                      </m:r>
                    </m:sub>
                  </m:sSub>
                  <m:r>
                    <m:rPr>
                      <m:sty m:val="p"/>
                    </m:rPr>
                    <m:t>(</m:t>
                  </m:r>
                  <m:r>
                    <m:rPr>
                      <m:sty m:val="i"/>
                    </m:rPr>
                    <m:t>ω</m:t>
                  </m:r>
                  <m:r>
                    <m:rPr>
                      <m:sty m:val="p"/>
                    </m:rPr>
                    <m:t>)</m:t>
                  </m:r>
                  <m:r>
                    <m:rPr>
                      <m:sty m:val="p"/>
                    </m:rPr>
                    <m:t>,</m:t>
                  </m:r>
                  <m:r>
                    <m:rPr>
                      <m:sty m:val="p"/>
                    </m:rPr>
                    <m:t>⋯</m:t>
                  </m:r>
                  <m:r>
                    <m:rPr>
                      <m:sty m:val="p"/>
                    </m:rPr>
                    <m:t>,</m:t>
                  </m:r>
                  <m:sSub>
                    <m:sSubPr/>
                    <m:e>
                      <m:r>
                        <m:rPr>
                          <m:sty m:val="i"/>
                        </m:rPr>
                        <m:t>X</m:t>
                      </m:r>
                    </m:e>
                    <m:sub>
                      <m:r>
                        <m:rPr>
                          <m:sty m:val="p"/>
                        </m:rPr>
                        <m:t>2</m:t>
                      </m:r>
                      <m:r>
                        <m:rPr>
                          <m:sty m:val="i"/>
                        </m:rPr>
                        <m:t>n</m:t>
                      </m:r>
                    </m:sub>
                  </m:sSub>
                  <m:r>
                    <m:rPr>
                      <m:sty m:val="p"/>
                    </m:rPr>
                    <m:t>(</m:t>
                  </m:r>
                  <m:r>
                    <m:rPr>
                      <m:sty m:val="i"/>
                    </m:rPr>
                    <m:t>ω</m:t>
                  </m:r>
                  <m:r>
                    <m:rPr>
                      <m:sty m:val="p"/>
                    </m:rPr>
                    <m:t>)</m:t>
                  </m:r>
                </m:e>
              </m:d>
            </m:e>
          </m:d>
          <m:r>
            <m:rPr>
              <m:nor/>
            </m:rPr>
            <m:t>. </m:t>
          </m:r>
        </m:oMath>
      </m:oMathPara>
    </w:p>
    <w:p>
      <w:pPr>
        <w:spacing w:after="220" w:lineRule="auto"/>
      </w:pPr>
      <m:oMath>
        <m:r>
          <m:rPr>
            <m:sty m:val="p"/>
          </m:rPr>
          <m:t>15</m:t>
        </m:r>
        <m:r>
          <m:rPr>
            <m:sty m:val="p"/>
          </m:rPr>
          <m:t>▹</m:t>
        </m:r>
      </m:oMath>
      <w:r>
        <w:rPr>
          <w:rFonts w:eastAsia="Georgia" w:cs="Georgia" w:ascii="Georgia" w:hAnsi="Georgia"/>
        </w:rPr>
        <w:t xml:space="preserve"> Calculer la probabilité </w:t>
      </w:r>
      <m:oMath>
        <m:r>
          <m:rPr>
            <m:sty m:val="b"/>
          </m:rPr>
          <m:t>P</m:t>
        </m:r>
        <m:d>
          <m:dPr>
            <m:begChr m:val="("/>
            <m:endChr m:val=")"/>
            <m:ctrlPr>
              <w:rPr>
                <w:rFonts w:ascii="Cambria Math" w:hAnsi="Cambria Math"/>
              </w:rPr>
            </m:ctrlPr>
          </m:dPr>
          <m:e>
            <m:sSub>
              <m:sSubPr/>
              <m:e>
                <m:r>
                  <m:rPr>
                    <m:sty m:val="i"/>
                  </m:rPr>
                  <m:t>A</m:t>
                </m:r>
              </m:e>
              <m:sub>
                <m:r>
                  <m:rPr>
                    <m:sty m:val="i"/>
                  </m:rPr>
                  <m:t>i</m:t>
                </m:r>
              </m:sub>
            </m:sSub>
          </m:e>
        </m:d>
      </m:oMath>
      <w:r>
        <w:rPr/>
        <w:t xml:space="preserve">, pour tout entier </w:t>
      </w:r>
      <m:oMath>
        <m:r>
          <m:rPr>
            <m:sty m:val="i"/>
          </m:rPr>
          <m:t>i</m:t>
        </m:r>
      </m:oMath>
      <w:r>
        <w:rPr/>
        <w:t xml:space="preserve"> entre 1 et </w:t>
      </w:r>
      <m:oMath>
        <m:r>
          <m:rPr>
            <m:sty m:val="i"/>
          </m:rPr>
          <m:t>n</m:t>
        </m:r>
      </m:oMath>
      <w:r>
        <w:rPr/>
        <w:t xml:space="preserve">.</w:t>
      </w:r>
      <w:r>
        <w:rPr/>
        <w:br w:type="textWrapping"/>
      </w:r>
      <m:oMath>
        <m:r>
          <m:rPr>
            <m:sty m:val="b"/>
          </m:rPr>
          <m:t>1</m:t>
        </m:r>
        <m:r>
          <m:rPr>
            <m:sty m:val="b"/>
          </m:rPr>
          <m:t>6</m:t>
        </m:r>
        <m:r>
          <m:rPr>
            <m:sty m:val="p"/>
          </m:rPr>
          <m:t>▹</m:t>
        </m:r>
      </m:oMath>
      <w:r>
        <w:rPr/>
        <w:t xml:space="preserve"> Soit </w:t>
      </w:r>
      <m:oMath>
        <m:r>
          <m:rPr>
            <m:sty m:val="i"/>
          </m:rPr>
          <m:t>ℓ</m:t>
        </m:r>
        <m:r>
          <m:rPr>
            <m:sty m:val="p"/>
          </m:rPr>
          <m:t>∈</m:t>
        </m:r>
        <m:r>
          <m:rPr>
            <m:sty m:val="b"/>
          </m:rPr>
          <m:t>Z</m:t>
        </m:r>
      </m:oMath>
      <w:r>
        <w:rPr/>
        <w:t xml:space="preserve"> un entier et </w:t>
      </w:r>
      <m:oMath>
        <m:r>
          <m:rPr>
            <m:sty m:val="i"/>
          </m:rPr>
          <m:t>n</m:t>
        </m:r>
        <m:r>
          <m:rPr>
            <m:sty m:val="p"/>
          </m:rPr>
          <m:t>⩾</m:t>
        </m:r>
        <m:r>
          <m:rPr>
            <m:sty m:val="p"/>
          </m:rPr>
          <m:t>1</m:t>
        </m:r>
      </m:oMath>
      <w:r>
        <w:rPr>
          <w:rFonts w:eastAsia="Georgia" w:cs="Georgia" w:ascii="Georgia" w:hAnsi="Georgia"/>
        </w:rPr>
        <w:t xml:space="preserve"> un autre entier. En distinguant le cas où l'entier </w:t>
      </w:r>
      <m:oMath>
        <m:r>
          <m:rPr>
            <m:sty m:val="i"/>
          </m:rPr>
          <m:t>ℓ</m:t>
        </m:r>
        <m:r>
          <m:rPr>
            <m:sty m:val="p"/>
          </m:rPr>
          <m:t>−</m:t>
        </m:r>
        <m:r>
          <m:rPr>
            <m:sty m:val="i"/>
          </m:rPr>
          <m:t>n</m:t>
        </m:r>
      </m:oMath>
      <w:r>
        <w:rPr/>
        <w:t xml:space="preserve"> est pair ou impair, calculer </w:t>
      </w:r>
      <m:oMath>
        <m:r>
          <m:rPr>
            <m:sty m:val="b"/>
          </m:rPr>
          <m:t>P</m:t>
        </m:r>
        <m:d>
          <m:dPr>
            <m:begChr m:val="("/>
            <m:endChr m:val=")"/>
            <m:ctrlPr>
              <w:rPr>
                <w:rFonts w:ascii="Cambria Math" w:hAnsi="Cambria Math"/>
              </w:rPr>
            </m:ctrlPr>
          </m:dPr>
          <m:e>
            <m:sSub>
              <m:sSubPr/>
              <m:e>
                <m:r>
                  <m:rPr>
                    <m:sty m:val="i"/>
                  </m:rPr>
                  <m:t>S</m:t>
                </m:r>
              </m:e>
              <m:sub>
                <m:r>
                  <m:rPr>
                    <m:sty m:val="i"/>
                  </m:rPr>
                  <m:t>n</m:t>
                </m:r>
              </m:sub>
            </m:sSub>
            <m:r>
              <m:rPr>
                <m:sty m:val="p"/>
              </m:rPr>
              <m:t>=</m:t>
            </m:r>
            <m:r>
              <m:rPr>
                <m:sty m:val="i"/>
              </m:rPr>
              <m:t>ℓ</m:t>
            </m:r>
          </m:e>
        </m:d>
      </m:oMath>
      <w:r>
        <w:rPr/>
        <w:t xml:space="preserve">.</w:t>
      </w:r>
    </w:p>
    <w:p>
      <w:pPr>
        <w:spacing w:after="220" w:lineRule="auto"/>
      </w:pPr>
      <w:r>
        <w:rPr>
          <w:rFonts w:eastAsia="Georgia" w:cs="Georgia" w:ascii="Georgia" w:hAnsi="Georgia"/>
        </w:rPr>
        <w:t xml:space="preserve">On admet sans démonstration le résultat suivant :</w:t>
      </w:r>
      <w:r>
        <w:rPr/>
        <w:br w:type="textWrapping"/>
      </w:r>
      <w:r>
        <w:rPr>
          <w:rFonts w:eastAsia="Georgia" w:cs="Georgia" w:ascii="Georgia" w:hAnsi="Georgia"/>
        </w:rPr>
        <w:t xml:space="preserve">Théorème 1 Soit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sSup>
              <m:sSupPr/>
              <m:e>
                <m:r>
                  <m:rPr>
                    <m:sty m:val="b"/>
                  </m:rPr>
                  <m:t>N</m:t>
                </m:r>
              </m:e>
              <m:sup>
                <m:r>
                  <m:rPr>
                    <m:sty m:val="p"/>
                  </m:rPr>
                  <m:t>∗</m:t>
                </m:r>
              </m:sup>
            </m:sSup>
          </m:sub>
        </m:sSub>
      </m:oMath>
      <w:r>
        <w:rPr/>
        <w:t xml:space="preserve"> et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sSup>
              <m:sSupPr/>
              <m:e>
                <m:r>
                  <m:rPr>
                    <m:sty m:val="b"/>
                  </m:rPr>
                  <m:t>N</m:t>
                </m:r>
              </m:e>
              <m:sup>
                <m:r>
                  <m:rPr>
                    <m:sty m:val="p"/>
                  </m:rPr>
                  <m:t>∗</m:t>
                </m:r>
              </m:sup>
            </m:sSup>
          </m:sub>
        </m:sSub>
      </m:oMath>
      <w:r>
        <w:rPr>
          <w:rFonts w:eastAsia="Georgia" w:cs="Georgia" w:ascii="Georgia" w:hAnsi="Georgia"/>
        </w:rPr>
        <w:t xml:space="preserve"> deux suites de nombres réels non nuls telles que </w:t>
      </w:r>
      <m:oMath>
        <m:sSub>
          <m:sSubPr/>
          <m:e>
            <m:r>
              <m:rPr>
                <m:sty m:val="i"/>
              </m:rPr>
              <m:t>a</m:t>
            </m:r>
          </m:e>
          <m:sub>
            <m:r>
              <m:rPr>
                <m:sty m:val="i"/>
              </m:rPr>
              <m:t>n</m:t>
            </m:r>
          </m:sub>
        </m:sSub>
        <m:r>
          <m:rPr>
            <m:sty m:val="p"/>
          </m:rPr>
          <m:t>=</m:t>
        </m:r>
        <m:r>
          <m:rPr>
            <m:sty m:val="i"/>
          </m:rPr>
          <m:t>o</m:t>
        </m:r>
        <m:d>
          <m:dPr>
            <m:begChr m:val="("/>
            <m:endChr m:val=")"/>
            <m:ctrlPr>
              <w:rPr>
                <w:rFonts w:ascii="Cambria Math" w:hAnsi="Cambria Math"/>
              </w:rPr>
            </m:ctrlPr>
          </m:dPr>
          <m:e>
            <m:sSub>
              <m:sSubPr/>
              <m:e>
                <m:r>
                  <m:rPr>
                    <m:sty m:val="i"/>
                  </m:rPr>
                  <m:t>b</m:t>
                </m:r>
              </m:e>
              <m:sub>
                <m:r>
                  <m:rPr>
                    <m:sty m:val="i"/>
                  </m:rPr>
                  <m:t>n</m:t>
                </m:r>
              </m:sub>
            </m:sSub>
          </m:e>
        </m:d>
      </m:oMath>
      <w:r>
        <w:rPr/>
        <w:t xml:space="preserve"> au voisinage de </w:t>
      </w:r>
      <m:oMath>
        <m:r>
          <m:rPr>
            <m:sty m:val="p"/>
          </m:rPr>
          <m:t>+</m:t>
        </m:r>
        <m:r>
          <m:rPr>
            <m:sty m:val="p"/>
          </m:rPr>
          <m:t>∞</m:t>
        </m:r>
      </m:oMath>
      <w:r>
        <w:rPr>
          <w:rFonts w:eastAsia="Georgia" w:cs="Georgia" w:ascii="Georgia" w:hAnsi="Georgia"/>
        </w:rPr>
        <w:t xml:space="preserve"> et la série </w:t>
      </w:r>
      <m:oMath>
        <m:nary>
          <m:naryPr>
            <m:chr m:val="∑"/>
            <m:limLoc m:val="undOvr"/>
            <m:grow m:val="1"/>
            <m:supHide m:val="1"/>
          </m:naryPr>
          <m:sub>
            <m:r>
              <m:rPr>
                <m:sty m:val="i"/>
              </m:rPr>
              <m:t>n</m:t>
            </m:r>
          </m:sub>
          <m:sup/>
          <m:e>
            <m:r>
              <m:rPr>
                <m:sty m:val="p"/>
              </m:rPr>
              <m:t xml:space="preserve"> </m:t>
            </m:r>
          </m:e>
        </m:nary>
        <m:d>
          <m:dPr>
            <m:begChr m:val="|"/>
            <m:endChr m:val="|"/>
            <m:ctrlPr>
              <w:rPr>
                <w:rFonts w:ascii="Cambria Math" w:hAnsi="Cambria Math"/>
              </w:rPr>
            </m:ctrlPr>
          </m:dPr>
          <m:e>
            <m:sSub>
              <m:sSubPr/>
              <m:e>
                <m:r>
                  <m:rPr>
                    <m:sty m:val="i"/>
                  </m:rPr>
                  <m:t>b</m:t>
                </m:r>
              </m:e>
              <m:sub>
                <m:r>
                  <m:rPr>
                    <m:sty m:val="i"/>
                  </m:rPr>
                  <m:t>n</m:t>
                </m:r>
              </m:sub>
            </m:sSub>
          </m:e>
        </m:d>
      </m:oMath>
      <w:r>
        <w:rPr/>
        <w:t xml:space="preserve"> est divergente. Alors :</w:t>
      </w:r>
    </w:p>
    <w:p>
      <w:pPr>
        <w:spacing w:after="220" w:lineRule="auto"/>
      </w:pPr>
      <m:oMathPara>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a</m:t>
              </m:r>
            </m:e>
            <m:sub>
              <m:r>
                <m:rPr>
                  <m:sty m:val="i"/>
                </m:rPr>
                <m:t>k</m:t>
              </m:r>
            </m:sub>
          </m:sSub>
          <m:r>
            <m:rPr>
              <m:sty m:val="p"/>
            </m:rPr>
            <m:t>=</m:t>
          </m:r>
          <m:r>
            <m:rPr>
              <m:sty m:val="i"/>
            </m:rPr>
            <m:t>o</m:t>
          </m:r>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b</m:t>
                      </m:r>
                    </m:e>
                    <m:sub>
                      <m:r>
                        <m:rPr>
                          <m:sty m:val="i"/>
                        </m:rPr>
                        <m:t>k</m:t>
                      </m:r>
                    </m:sub>
                  </m:sSub>
                </m:e>
              </m:d>
            </m:e>
          </m:d>
          <m:r>
            <m:rPr>
              <m:nor/>
            </m:rPr>
            <m:t> au voisinage </m:t>
          </m:r>
          <m:r>
            <m:rPr>
              <m:sty m:val="i"/>
            </m:rPr>
            <m:t>d</m:t>
          </m:r>
          <m:r>
            <m:rPr>
              <m:sty m:val="i"/>
            </m:rPr>
            <m:t>e</m:t>
          </m:r>
          <m:r>
            <m:rPr>
              <m:sty m:val="p"/>
            </m:rPr>
            <m:t>+</m:t>
          </m:r>
          <m:r>
            <m:rPr>
              <m:sty m:val="p"/>
            </m:rPr>
            <m:t>∞</m:t>
          </m:r>
        </m:oMath>
      </m:oMathPara>
    </w:p>
    <w:p>
      <w:pPr>
        <w:spacing w:after="220" w:lineRule="auto"/>
      </w:pPr>
      <m:oMath>
        <m:r>
          <m:rPr>
            <m:sty m:val="p"/>
          </m:rPr>
          <m:t>17</m:t>
        </m:r>
        <m:r>
          <m:rPr>
            <m:sty m:val="p"/>
          </m:rPr>
          <m:t>▹</m:t>
        </m:r>
      </m:oMath>
      <w:r>
        <w:rPr/>
        <w:t xml:space="preserve"> Soit </w:t>
      </w:r>
      <m:oMath>
        <m:sSub>
          <m:sSubPr/>
          <m:e>
            <m:d>
              <m:dPr>
                <m:begChr m:val="("/>
                <m:endChr m:val=")"/>
                <m:ctrlPr>
                  <w:rPr>
                    <w:rFonts w:ascii="Cambria Math" w:hAnsi="Cambria Math"/>
                  </w:rPr>
                </m:ctrlPr>
              </m:dPr>
              <m:e>
                <m:sSub>
                  <m:sSubPr/>
                  <m:e>
                    <m:r>
                      <m:rPr>
                        <m:sty m:val="i"/>
                      </m:rPr>
                      <m:t>c</m:t>
                    </m:r>
                  </m:e>
                  <m:sub>
                    <m:r>
                      <m:rPr>
                        <m:sty m:val="i"/>
                      </m:rPr>
                      <m:t>n</m:t>
                    </m:r>
                  </m:sub>
                </m:sSub>
              </m:e>
            </m:d>
          </m:e>
          <m:sub>
            <m:r>
              <m:rPr>
                <m:sty m:val="i"/>
              </m:rPr>
              <m:t>n</m:t>
            </m:r>
            <m:r>
              <m:rPr>
                <m:sty m:val="p"/>
              </m:rPr>
              <m:t>∈</m:t>
            </m:r>
            <m:sSup>
              <m:sSupPr/>
              <m:e>
                <m:r>
                  <m:rPr>
                    <m:sty m:val="b"/>
                  </m:rPr>
                  <m:t>N</m:t>
                </m:r>
              </m:e>
              <m:sup>
                <m:r>
                  <m:rPr>
                    <m:sty m:val="p"/>
                  </m:rPr>
                  <m:t>∗</m:t>
                </m:r>
              </m:sup>
            </m:sSup>
          </m:sub>
        </m:sSub>
      </m:oMath>
      <w:r>
        <w:rPr/>
        <w:t xml:space="preserve"> et </w:t>
      </w:r>
      <m:oMath>
        <m:sSub>
          <m:sSubPr/>
          <m:e>
            <m:d>
              <m:dPr>
                <m:begChr m:val="("/>
                <m:endChr m:val=")"/>
                <m:ctrlPr>
                  <w:rPr>
                    <w:rFonts w:ascii="Cambria Math" w:hAnsi="Cambria Math"/>
                  </w:rPr>
                </m:ctrlPr>
              </m:dPr>
              <m:e>
                <m:sSub>
                  <m:sSubPr/>
                  <m:e>
                    <m:r>
                      <m:rPr>
                        <m:sty m:val="i"/>
                      </m:rPr>
                      <m:t>d</m:t>
                    </m:r>
                  </m:e>
                  <m:sub>
                    <m:r>
                      <m:rPr>
                        <m:sty m:val="i"/>
                      </m:rPr>
                      <m:t>n</m:t>
                    </m:r>
                  </m:sub>
                </m:sSub>
              </m:e>
            </m:d>
          </m:e>
          <m:sub>
            <m:r>
              <m:rPr>
                <m:sty m:val="i"/>
              </m:rPr>
              <m:t>n</m:t>
            </m:r>
            <m:r>
              <m:rPr>
                <m:sty m:val="p"/>
              </m:rPr>
              <m:t>∈</m:t>
            </m:r>
            <m:sSup>
              <m:sSupPr/>
              <m:e>
                <m:r>
                  <m:rPr>
                    <m:sty m:val="b"/>
                  </m:rPr>
                  <m:t>N</m:t>
                </m:r>
              </m:e>
              <m:sup>
                <m:r>
                  <m:rPr>
                    <m:sty m:val="p"/>
                  </m:rPr>
                  <m:t>∗</m:t>
                </m:r>
              </m:sup>
            </m:sSup>
          </m:sub>
        </m:sSub>
      </m:oMath>
      <w:r>
        <w:rPr>
          <w:rFonts w:eastAsia="Georgia" w:cs="Georgia" w:ascii="Georgia" w:hAnsi="Georgia"/>
        </w:rPr>
        <w:t xml:space="preserve"> deux suites de nombres réels strictement positifs telles que : </w:t>
      </w:r>
      <m:oMath>
        <m:sSub>
          <m:sSubPr/>
          <m:e>
            <m:r>
              <m:rPr>
                <m:sty m:val="i"/>
              </m:rPr>
              <m:t>c</m:t>
            </m:r>
          </m:e>
          <m:sub>
            <m:r>
              <m:rPr>
                <m:sty m:val="i"/>
              </m:rPr>
              <m:t>n</m:t>
            </m:r>
          </m:sub>
        </m:sSub>
        <m:limLow>
          <m:limLowPr/>
          <m:e>
            <m:limUpp>
              <m:limUppPr/>
              <m:e>
                <m:r>
                  <m:rPr>
                    <m:sty m:val="p"/>
                  </m:rPr>
                  <m:t>→</m:t>
                </m:r>
              </m:e>
              <m:lim>
                <m:phant>
                  <m:phantPr/>
                  <m:e>
                    <m:r>
                      <m:rPr>
                        <m:sty m:val="p"/>
                      </m:rPr>
                      <m:t>∼</m:t>
                    </m:r>
                    <m:r>
                      <m:rPr>
                        <m:sty m:val="p"/>
                      </m:rPr>
                      <m:t xml:space="preserve"> </m:t>
                    </m:r>
                  </m:e>
                </m:phant>
              </m:lim>
            </m:limUpp>
          </m:e>
          <m:lim>
            <m:phant>
              <m:phantPr/>
              <m:e>
                <m:r>
                  <m:rPr>
                    <m:sty m:val="i"/>
                  </m:rPr>
                  <m:t>n</m:t>
                </m:r>
                <m:r>
                  <m:rPr>
                    <m:sty m:val="p"/>
                  </m:rPr>
                  <m:t xml:space="preserve"> </m:t>
                </m:r>
              </m:e>
            </m:phant>
          </m:lim>
        </m:limLow>
        <m:limLow>
          <m:limLowPr/>
          <m:e>
            <m:limUpp>
              <m:limUppPr/>
              <m:e>
                <m:r>
                  <m:rPr>
                    <m:sty m:val="p"/>
                  </m:rPr>
                  <m:t>→</m:t>
                </m:r>
              </m:e>
              <m:lim>
                <m:phant>
                  <m:phantPr/>
                  <m:e>
                    <m:r>
                      <m:rPr>
                        <m:sty m:val="p"/>
                      </m:rPr>
                      <m:t xml:space="preserve"> </m:t>
                    </m:r>
                  </m:e>
                </m:phant>
              </m:lim>
            </m:limUpp>
          </m:e>
          <m:lim>
            <m:phant>
              <m:phantPr/>
              <m:e>
                <m:r>
                  <m:rPr>
                    <m:sty m:val="p"/>
                  </m:rPr>
                  <m:t>+</m:t>
                </m:r>
                <m:r>
                  <m:rPr>
                    <m:sty m:val="p"/>
                  </m:rPr>
                  <m:t>∞</m:t>
                </m:r>
                <m:r>
                  <m:rPr>
                    <m:sty m:val="p"/>
                  </m:rPr>
                  <m:t xml:space="preserve"> </m:t>
                </m:r>
              </m:e>
            </m:phant>
          </m:lim>
        </m:limLow>
        <m:sSub>
          <m:sSubPr/>
          <m:e>
            <m:r>
              <m:rPr>
                <m:sty m:val="i"/>
              </m:rPr>
              <m:t>d</m:t>
            </m:r>
          </m:e>
          <m:sub>
            <m:r>
              <m:rPr>
                <m:sty m:val="i"/>
              </m:rPr>
              <m:t>n</m:t>
            </m:r>
          </m:sub>
        </m:sSub>
      </m:oMath>
      <w:r>
        <w:rPr>
          <w:rFonts w:eastAsia="Georgia" w:cs="Georgia" w:ascii="Georgia" w:hAnsi="Georgia"/>
        </w:rPr>
        <w:t xml:space="preserve"> et la série </w:t>
      </w:r>
      <m:oMath>
        <m:nary>
          <m:naryPr>
            <m:chr m:val="∑"/>
            <m:limLoc m:val="undOvr"/>
            <m:grow m:val="1"/>
            <m:supHide m:val="1"/>
          </m:naryPr>
          <m:sub>
            <m:r>
              <m:rPr>
                <m:sty m:val="i"/>
              </m:rPr>
              <m:t>n</m:t>
            </m:r>
          </m:sub>
          <m:sup/>
          <m:e>
            <m:r>
              <m:rPr>
                <m:sty m:val="p"/>
              </m:rPr>
              <m:t xml:space="preserve"> </m:t>
            </m:r>
          </m:e>
        </m:nary>
        <m:sSub>
          <m:sSubPr/>
          <m:e>
            <m:r>
              <m:rPr>
                <m:sty m:val="i"/>
              </m:rPr>
              <m:t>c</m:t>
            </m:r>
          </m:e>
          <m:sub>
            <m:r>
              <m:rPr>
                <m:sty m:val="i"/>
              </m:rPr>
              <m:t>n</m:t>
            </m:r>
          </m:sub>
        </m:sSub>
      </m:oMath>
      <w:r>
        <w:rPr/>
        <w:t xml:space="preserve"> diverge.</w:t>
      </w:r>
    </w:p>
    <w:p>
      <w:pPr>
        <w:spacing w:after="220" w:lineRule="auto"/>
      </w:pPr>
      <w:r>
        <w:rPr>
          <w:rFonts w:eastAsia="Georgia" w:cs="Georgia" w:ascii="Georgia" w:hAnsi="Georgia"/>
        </w:rPr>
        <w:t xml:space="preserve">En utilisant le résultat admis dans l'énoncé, montrer que la série </w:t>
      </w:r>
      <m:oMath>
        <m:nary>
          <m:naryPr>
            <m:chr m:val="∑"/>
            <m:limLoc m:val="undOvr"/>
            <m:grow m:val="1"/>
            <m:supHide m:val="1"/>
          </m:naryPr>
          <m:sub>
            <m:r>
              <m:rPr>
                <m:sty m:val="i"/>
              </m:rPr>
              <m:t>n</m:t>
            </m:r>
          </m:sub>
          <m:sup/>
          <m:e>
            <m:r>
              <m:rPr>
                <m:sty m:val="p"/>
              </m:rPr>
              <m:t xml:space="preserve"> </m:t>
            </m:r>
          </m:e>
        </m:nary>
        <m:sSub>
          <m:sSubPr/>
          <m:e>
            <m:r>
              <m:rPr>
                <m:sty m:val="i"/>
              </m:rPr>
              <m:t>d</m:t>
            </m:r>
          </m:e>
          <m:sub>
            <m:r>
              <m:rPr>
                <m:sty m:val="i"/>
              </m:rPr>
              <m:t>n</m:t>
            </m:r>
          </m:sub>
        </m:sSub>
      </m:oMath>
      <w:r>
        <w:rPr/>
        <w:t xml:space="preserve"> est divergente et que :</w:t>
      </w:r>
    </w:p>
    <w:p>
      <w:pPr>
        <w:spacing w:after="220" w:lineRule="auto"/>
      </w:pPr>
      <m:oMathPara>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c</m:t>
              </m:r>
            </m:e>
            <m:sub>
              <m:r>
                <m:rPr>
                  <m:sty m:val="i"/>
                </m:rPr>
                <m:t>k</m:t>
              </m:r>
            </m:sub>
          </m:sSub>
          <m:r>
            <m:rPr>
              <m:sty m:val="p"/>
            </m:rPr>
            <m:t xml:space="preserve"> </m:t>
          </m:r>
          <m:limLow>
            <m:limLowPr/>
            <m:e>
              <m:r>
                <m:rPr>
                  <m:sty m:val="p"/>
                </m:rPr>
                <m:t>∼</m:t>
              </m:r>
            </m:e>
            <m:lim>
              <m:r>
                <m:rPr>
                  <m:sty m:val="i"/>
                </m:rPr>
                <m:t>n</m:t>
              </m:r>
            </m:lim>
          </m:limLow>
          <m:r>
            <m:rPr>
              <m:sty m:val="p"/>
            </m:rPr>
            <m:t>+</m:t>
          </m:r>
          <m:r>
            <m:rPr>
              <m:sty m:val="p"/>
            </m:rPr>
            <m:t>∞</m:t>
          </m:r>
          <m:r>
            <m:rPr>
              <m:sty m:val="p"/>
            </m:rPr>
            <m:t xml:space="preserve"> </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d</m:t>
              </m:r>
            </m:e>
            <m:sub>
              <m:r>
                <m:rPr>
                  <m:sty m:val="i"/>
                </m:rPr>
                <m:t>k</m:t>
              </m:r>
            </m:sub>
          </m:sSub>
        </m:oMath>
      </m:oMathPara>
    </w:p>
    <w:p>
      <w:pPr>
        <w:spacing w:after="220" w:lineRule="auto"/>
      </w:pPr>
      <m:oMath>
        <m:r>
          <m:rPr>
            <m:sty m:val="p"/>
          </m:rPr>
          <m:t>18</m:t>
        </m:r>
        <m:r>
          <m:rPr>
            <m:sty m:val="p"/>
          </m:rPr>
          <m:t>▹</m:t>
        </m:r>
      </m:oMath>
      <w:r>
        <w:rPr>
          <w:rFonts w:eastAsia="Georgia" w:cs="Georgia" w:ascii="Georgia" w:hAnsi="Georgia"/>
        </w:rPr>
        <w:t xml:space="preserve"> Montrer que la variable aléatoire </w:t>
      </w:r>
      <m:oMath>
        <m:sSub>
          <m:sSubPr/>
          <m:e>
            <m:r>
              <m:rPr>
                <m:sty m:val="i"/>
              </m:rPr>
              <m:t>N</m:t>
            </m:r>
          </m:e>
          <m:sub>
            <m:r>
              <m:rPr>
                <m:sty m:val="i"/>
              </m:rPr>
              <m:t>n</m:t>
            </m:r>
          </m:sub>
        </m:sSub>
      </m:oMath>
      <w:r>
        <w:rPr>
          <w:rFonts w:eastAsia="Georgia" w:cs="Georgia" w:ascii="Georgia" w:hAnsi="Georgia"/>
        </w:rPr>
        <w:t xml:space="preserve"> admet une espérance finie et que son espérance </w:t>
      </w:r>
      <m:oMath>
        <m:r>
          <m:rPr>
            <m:scr m:val="double-struck"/>
          </m:rPr>
          <m:t>E</m:t>
        </m:r>
        <m:d>
          <m:dPr>
            <m:begChr m:val="("/>
            <m:endChr m:val=")"/>
            <m:ctrlPr>
              <w:rPr>
                <w:rFonts w:ascii="Cambria Math" w:hAnsi="Cambria Math"/>
              </w:rPr>
            </m:ctrlPr>
          </m:dPr>
          <m:e>
            <m:sSub>
              <m:sSubPr/>
              <m:e>
                <m:r>
                  <m:rPr>
                    <m:sty m:val="i"/>
                  </m:rPr>
                  <m:t>N</m:t>
                </m:r>
              </m:e>
              <m:sub>
                <m:r>
                  <m:rPr>
                    <m:sty m:val="i"/>
                  </m:rPr>
                  <m:t>n</m:t>
                </m:r>
              </m:sub>
            </m:sSub>
          </m:e>
        </m:d>
      </m:oMath>
      <w:r>
        <w:rPr>
          <w:rFonts w:eastAsia="Georgia" w:cs="Georgia" w:ascii="Georgia" w:hAnsi="Georgia"/>
        </w:rPr>
        <w:t xml:space="preserve"> est égale à :</w:t>
      </w:r>
    </w:p>
    <w:p>
      <w:pPr>
        <w:spacing w:after="220" w:lineRule="auto"/>
      </w:pPr>
      <m:oMathPara>
        <m:oMath>
          <m:r>
            <m:rPr>
              <m:scr m:val="double-struck"/>
            </m:rPr>
            <m:t>E</m:t>
          </m:r>
          <m:d>
            <m:dPr>
              <m:begChr m:val="("/>
              <m:endChr m:val=")"/>
              <m:ctrlPr>
                <w:rPr>
                  <w:rFonts w:ascii="Cambria Math" w:hAnsi="Cambria Math"/>
                </w:rPr>
              </m:ctrlPr>
            </m:dPr>
            <m:e>
              <m:sSub>
                <m:sSubPr/>
                <m:e>
                  <m:r>
                    <m:rPr>
                      <m:sty m:val="i"/>
                    </m:rPr>
                    <m:t>N</m:t>
                  </m:r>
                </m:e>
                <m:sub>
                  <m:r>
                    <m:rPr>
                      <m:sty m:val="i"/>
                    </m:rPr>
                    <m:t>n</m:t>
                  </m:r>
                </m:sub>
              </m:sSub>
            </m:e>
          </m:d>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m:t>
              </m:r>
              <m:f>
                <m:fPr>
                  <m:type m:val="noBar"/>
                  <m:ctrlPr>
                    <w:rPr>
                      <w:rFonts w:ascii="Cambria Math" w:hAnsi="Cambria Math"/>
                    </w:rPr>
                  </m:ctrlPr>
                </m:fPr>
                <m:num>
                  <m:r>
                    <m:rPr>
                      <m:sty m:val="p"/>
                    </m:rPr>
                    <m:t>2</m:t>
                  </m:r>
                  <m:r>
                    <m:rPr>
                      <m:sty m:val="i"/>
                    </m:rPr>
                    <m:t>i</m:t>
                  </m:r>
                </m:num>
                <m:den>
                  <m:r>
                    <m:rPr>
                      <m:sty m:val="i"/>
                    </m:rPr>
                    <m:t>i</m:t>
                  </m:r>
                </m:den>
              </m:f>
              <m:r>
                <m:rPr>
                  <m:sty m:val="p"/>
                </m:rPr>
                <m:t>)</m:t>
              </m:r>
            </m:num>
            <m:den>
              <m:sSup>
                <m:sSupPr/>
                <m:e>
                  <m:r>
                    <m:rPr>
                      <m:sty m:val="p"/>
                    </m:rPr>
                    <m:t>4</m:t>
                  </m:r>
                </m:e>
                <m:sup>
                  <m:r>
                    <m:rPr>
                      <m:sty m:val="i"/>
                    </m:rPr>
                    <m:t>i</m:t>
                  </m:r>
                </m:sup>
              </m:sSup>
            </m:den>
          </m:f>
        </m:oMath>
      </m:oMathPara>
    </w:p>
    <w:p>
      <w:pPr>
        <w:spacing w:after="220" w:lineRule="auto"/>
      </w:pPr>
      <w:r>
        <w:rPr/>
        <w:t xml:space="preserve">[indication : on pourra exprimer la variable </w:t>
      </w:r>
      <m:oMath>
        <m:sSub>
          <m:sSubPr/>
          <m:e>
            <m:r>
              <m:rPr>
                <m:sty m:val="i"/>
              </m:rPr>
              <m:t>N</m:t>
            </m:r>
          </m:e>
          <m:sub>
            <m:r>
              <m:rPr>
                <m:sty m:val="i"/>
              </m:rPr>
              <m:t>n</m:t>
            </m:r>
          </m:sub>
        </m:sSub>
      </m:oMath>
      <w:r>
        <w:rPr>
          <w:rFonts w:eastAsia="Georgia" w:cs="Georgia" w:ascii="Georgia" w:hAnsi="Georgia"/>
        </w:rPr>
        <w:t xml:space="preserve"> à l'aide de fonctions indicatrices associées aux événements </w:t>
      </w:r>
      <m:oMath>
        <m:sSub>
          <m:sSubPr/>
          <m:e>
            <m:r>
              <m:rPr>
                <m:sty m:val="i"/>
              </m:rPr>
              <m:t>A</m:t>
            </m:r>
          </m:e>
          <m:sub>
            <m:r>
              <m:rPr>
                <m:sty m:val="i"/>
              </m:rPr>
              <m:t>i</m:t>
            </m:r>
          </m:sub>
        </m:sSub>
      </m:oMath>
      <w:r>
        <w:rPr/>
        <w:t xml:space="preserve">.]</w:t>
      </w:r>
      <w:r>
        <w:rPr/>
        <w:br w:type="textWrapping"/>
      </w:r>
      <m:oMath>
        <m:r>
          <m:rPr>
            <m:sty m:val="p"/>
          </m:rPr>
          <m:t>19</m:t>
        </m:r>
        <m:r>
          <m:rPr>
            <m:sty m:val="p"/>
          </m:rPr>
          <m:t>▹</m:t>
        </m:r>
      </m:oMath>
      <w:r>
        <w:rPr>
          <w:rFonts w:eastAsia="Georgia" w:cs="Georgia" w:ascii="Georgia" w:hAnsi="Georgia"/>
        </w:rPr>
        <w:t xml:space="preserve"> En déduire l'équivalent :</w:t>
      </w:r>
    </w:p>
    <w:p>
      <w:pPr>
        <w:spacing w:after="220" w:lineRule="auto"/>
      </w:pPr>
      <m:oMathPara>
        <m:oMath>
          <m:r>
            <m:rPr>
              <m:scr m:val="double-struck"/>
            </m:rPr>
            <m:t>E</m:t>
          </m:r>
          <m:d>
            <m:dPr>
              <m:begChr m:val="("/>
              <m:endChr m:val=")"/>
              <m:ctrlPr>
                <w:rPr>
                  <w:rFonts w:ascii="Cambria Math" w:hAnsi="Cambria Math"/>
                </w:rPr>
              </m:ctrlPr>
            </m:dPr>
            <m:e>
              <m:sSub>
                <m:sSubPr/>
                <m:e>
                  <m:r>
                    <m:rPr>
                      <m:sty m:val="i"/>
                    </m:rPr>
                    <m:t>N</m:t>
                  </m:r>
                </m:e>
                <m:sub>
                  <m:r>
                    <m:rPr>
                      <m:sty m:val="i"/>
                    </m:rPr>
                    <m:t>n</m:t>
                  </m:r>
                </m:sub>
              </m:sSub>
            </m:e>
          </m:d>
          <m:limLow>
            <m:limLowPr/>
            <m:e>
              <m:r>
                <m:rPr>
                  <m:sty m:val="p"/>
                </m:rPr>
                <m:t>∼</m:t>
              </m:r>
            </m:e>
            <m:lim>
              <m:r>
                <m:rPr>
                  <m:sty m:val="i"/>
                </m:rPr>
                <m:t>n</m:t>
              </m:r>
            </m:lim>
          </m:limLow>
          <m:sSub>
            <m:sSubPr/>
            <m:e>
              <m:r>
                <m:t xml:space="preserve"> </m:t>
              </m:r>
            </m:e>
            <m:sub>
              <m:r>
                <m:rPr>
                  <m:sty m:val="p"/>
                </m:rPr>
                <m:t>→</m:t>
              </m:r>
              <m:r>
                <m:rPr>
                  <m:sty m:val="p"/>
                </m:rPr>
                <m:t>+</m:t>
              </m:r>
              <m:r>
                <m:rPr>
                  <m:sty m:val="p"/>
                </m:rPr>
                <m:t>∞</m:t>
              </m:r>
            </m:sub>
          </m:sSub>
          <m:f>
            <m:fPr>
              <m:ctrlPr>
                <w:rPr>
                  <w:rFonts w:ascii="Cambria Math" w:hAnsi="Cambria Math"/>
                </w:rPr>
              </m:ctrlPr>
            </m:fPr>
            <m:num>
              <m:r>
                <m:rPr>
                  <m:sty m:val="p"/>
                </m:rPr>
                <m:t>2</m:t>
              </m:r>
            </m:num>
            <m:den>
              <m:rad>
                <m:radPr>
                  <m:degHide m:val="1"/>
                  <m:ctrlPr>
                    <w:rPr>
                      <w:rFonts w:ascii="Cambria Math" w:hAnsi="Cambria Math"/>
                    </w:rPr>
                  </m:ctrlPr>
                </m:radPr>
                <m:deg/>
                <m:e>
                  <m:r>
                    <m:rPr>
                      <m:sty m:val="i"/>
                    </m:rPr>
                    <m:t>π</m:t>
                  </m:r>
                </m:e>
              </m:rad>
            </m:den>
          </m:f>
          <m:rad>
            <m:radPr>
              <m:degHide m:val="1"/>
              <m:ctrlPr>
                <w:rPr>
                  <w:rFonts w:ascii="Cambria Math" w:hAnsi="Cambria Math"/>
                </w:rPr>
              </m:ctrlPr>
            </m:radPr>
            <m:deg/>
            <m:e>
              <m:r>
                <m:rPr>
                  <m:sty m:val="i"/>
                </m:rPr>
                <m:t>n</m:t>
              </m:r>
            </m:e>
          </m:rad>
        </m:oMath>
      </m:oMathPara>
    </w:p>
    <w:p>
      <w:pPr>
        <w:spacing w:after="220" w:lineRule="auto"/>
      </w:pPr>
      <w:r>
        <w:rPr/>
        <w:t xml:space="preserve">Dans une urne contenant </w:t>
      </w:r>
      <m:oMath>
        <m:r>
          <m:rPr>
            <m:sty m:val="i"/>
          </m:rPr>
          <m:t>n</m:t>
        </m:r>
      </m:oMath>
      <w:r>
        <w:rPr/>
        <w:t xml:space="preserve"> boules blanches et </w:t>
      </w:r>
      <m:oMath>
        <m:r>
          <m:rPr>
            <m:sty m:val="i"/>
          </m:rPr>
          <m:t>n</m:t>
        </m:r>
      </m:oMath>
      <w:r>
        <w:rPr>
          <w:rFonts w:eastAsia="Georgia" w:cs="Georgia" w:ascii="Georgia" w:hAnsi="Georgia"/>
        </w:rPr>
        <w:t xml:space="preserve"> boules noires, on procède à des tirages de boules sans remise, jusqu'à vider complètement l'urne. Les tirages sont équiprobables à chaque pioche.</w:t>
      </w:r>
    </w:p>
    <w:p>
      <w:pPr>
        <w:spacing w:after="220" w:lineRule="auto"/>
      </w:pPr>
      <w:r>
        <w:rPr/>
        <w:t xml:space="preserve">Pour tout entier </w:t>
      </w:r>
      <m:oMath>
        <m:r>
          <m:rPr>
            <m:sty m:val="i"/>
          </m:rPr>
          <m:t>k</m:t>
        </m:r>
      </m:oMath>
      <w:r>
        <w:rPr/>
        <w:t xml:space="preserve"> entre 1 et </w:t>
      </w:r>
      <m:oMath>
        <m:r>
          <m:rPr>
            <m:sty m:val="p"/>
          </m:rPr>
          <m:t>2</m:t>
        </m:r>
        <m:r>
          <m:rPr>
            <m:sty m:val="i"/>
          </m:rPr>
          <m:t>n</m:t>
        </m:r>
      </m:oMath>
      <w:r>
        <w:rPr/>
        <w:t xml:space="preserve">, on dit que l'entier </w:t>
      </w:r>
      <m:oMath>
        <m:r>
          <m:rPr>
            <m:sty m:val="i"/>
          </m:rPr>
          <m:t>k</m:t>
        </m:r>
      </m:oMath>
      <w:r>
        <w:rPr>
          <w:rFonts w:eastAsia="Georgia" w:cs="Georgia" w:ascii="Georgia" w:hAnsi="Georgia"/>
        </w:rPr>
        <w:t xml:space="preserve"> est un indice d'égalité si dans l'expérience de pioche précédemment décrite, il reste autant de boules noires que de boules blanches dans l'urne après avoir pioché les </w:t>
      </w:r>
      <m:oMath>
        <m:r>
          <m:rPr>
            <m:sty m:val="i"/>
          </m:rPr>
          <m:t>k</m:t>
        </m:r>
      </m:oMath>
      <w:r>
        <w:rPr>
          <w:rFonts w:eastAsia="Georgia" w:cs="Georgia" w:ascii="Georgia" w:hAnsi="Georgia"/>
        </w:rPr>
        <w:t xml:space="preserve"> premières boules sans remise. On remarque que l'entier </w:t>
      </w:r>
      <m:oMath>
        <m:r>
          <m:rPr>
            <m:sty m:val="p"/>
          </m:rPr>
          <m:t>2</m:t>
        </m:r>
        <m:r>
          <m:rPr>
            <m:sty m:val="i"/>
          </m:rPr>
          <m:t>n</m:t>
        </m:r>
      </m:oMath>
      <w:r>
        <w:rPr>
          <w:rFonts w:eastAsia="Georgia" w:cs="Georgia" w:ascii="Georgia" w:hAnsi="Georgia"/>
        </w:rPr>
        <w:t xml:space="preserve"> est toujours un indice d'égalité.</w:t>
      </w:r>
    </w:p>
    <w:p>
      <w:pPr>
        <w:spacing w:after="220" w:lineRule="auto"/>
      </w:pPr>
      <w:r>
        <w:rPr/>
        <w:t xml:space="preserve">On note </w:t>
      </w:r>
      <m:oMath>
        <m:sSub>
          <m:sSubPr/>
          <m:e>
            <m:r>
              <m:rPr>
                <m:sty m:val="i"/>
              </m:rPr>
              <m:t>M</m:t>
            </m:r>
          </m:e>
          <m:sub>
            <m:r>
              <m:rPr>
                <m:sty m:val="i"/>
              </m:rPr>
              <m:t>n</m:t>
            </m:r>
          </m:sub>
        </m:sSub>
      </m:oMath>
      <w:r>
        <w:rPr>
          <w:rFonts w:eastAsia="Georgia" w:cs="Georgia" w:ascii="Georgia" w:hAnsi="Georgia"/>
        </w:rPr>
        <w:t xml:space="preserve">, la variable aléatoire comptant le nombre aléatoire d'indices d'égalité </w:t>
      </w:r>
      <m:oMath>
        <m:r>
          <m:rPr>
            <m:sty m:val="i"/>
          </m:rPr>
          <m:t>k</m:t>
        </m:r>
      </m:oMath>
      <w:r>
        <w:rPr/>
        <w:t xml:space="preserve"> entre 1 et </w:t>
      </w:r>
      <m:oMath>
        <m:r>
          <m:rPr>
            <m:sty m:val="p"/>
          </m:rPr>
          <m:t>2</m:t>
        </m:r>
        <m:r>
          <m:rPr>
            <m:sty m:val="i"/>
          </m:rPr>
          <m:t>n</m:t>
        </m:r>
      </m:oMath>
      <w:r>
        <w:rPr/>
        <w:t xml:space="preserve">.</w:t>
      </w:r>
      <w:r>
        <w:rPr/>
        <w:br w:type="textWrapping"/>
      </w:r>
      <m:oMath>
        <m:r>
          <m:rPr>
            <m:sty m:val="p"/>
          </m:rPr>
          <m:t>20</m:t>
        </m:r>
        <m:r>
          <m:rPr>
            <m:sty m:val="p"/>
          </m:rPr>
          <m:t>▹</m:t>
        </m:r>
      </m:oMath>
      <w:r>
        <w:rPr>
          <w:rFonts w:eastAsia="Georgia" w:cs="Georgia" w:ascii="Georgia" w:hAnsi="Georgia"/>
        </w:rPr>
        <w:t xml:space="preserve"> En utilisant par exemple les événements </w:t>
      </w:r>
      <m:oMath>
        <m:sSub>
          <m:sSubPr/>
          <m:e>
            <m:r>
              <m:rPr>
                <m:sty m:val="i"/>
              </m:rPr>
              <m:t>B</m:t>
            </m:r>
          </m:e>
          <m:sub>
            <m:r>
              <m:rPr>
                <m:sty m:val="i"/>
              </m:rPr>
              <m:t>i</m:t>
            </m:r>
          </m:sub>
        </m:sSub>
      </m:oMath>
      <w:r>
        <w:rPr>
          <w:rFonts w:eastAsia="Georgia" w:cs="Georgia" w:ascii="Georgia" w:hAnsi="Georgia"/>
        </w:rPr>
        <w:t xml:space="preserve"> : « l'entier i est un indice d'égalité », montrer que la variable </w:t>
      </w:r>
      <m:oMath>
        <m:sSub>
          <m:sSubPr/>
          <m:e>
            <m:r>
              <m:rPr>
                <m:sty m:val="i"/>
              </m:rPr>
              <m:t>M</m:t>
            </m:r>
          </m:e>
          <m:sub>
            <m:r>
              <m:rPr>
                <m:sty m:val="i"/>
              </m:rPr>
              <m:t>n</m:t>
            </m:r>
          </m:sub>
        </m:sSub>
      </m:oMath>
      <w:r>
        <w:rPr>
          <w:rFonts w:eastAsia="Georgia" w:cs="Georgia" w:ascii="Georgia" w:hAnsi="Georgia"/>
        </w:rPr>
        <w:t xml:space="preserve"> admet une espérance finie égale à :</w:t>
      </w:r>
    </w:p>
    <w:p>
      <w:pPr>
        <w:spacing w:after="220" w:lineRule="auto"/>
      </w:pPr>
      <m:oMathPara>
        <m:oMath>
          <m:r>
            <m:rPr>
              <m:scr m:val="double-struck"/>
            </m:rPr>
            <m:t>E</m:t>
          </m:r>
          <m:d>
            <m:dPr>
              <m:begChr m:val="("/>
              <m:endChr m:val=")"/>
              <m:ctrlPr>
                <w:rPr>
                  <w:rFonts w:ascii="Cambria Math" w:hAnsi="Cambria Math"/>
                </w:rPr>
              </m:ctrlPr>
            </m:dPr>
            <m:e>
              <m:sSub>
                <m:sSubPr/>
                <m:e>
                  <m:r>
                    <m:rPr>
                      <m:sty m:val="i"/>
                    </m:rPr>
                    <m:t>M</m:t>
                  </m:r>
                </m:e>
                <m:sub>
                  <m:r>
                    <m:rPr>
                      <m:sty m:val="i"/>
                    </m:rPr>
                    <m:t>n</m:t>
                  </m:r>
                </m:sub>
              </m:sSub>
            </m:e>
          </m:d>
          <m:r>
            <m:rPr>
              <m:sty m:val="p"/>
            </m:rPr>
            <m:t>=</m:t>
          </m:r>
          <m:nary>
            <m:naryPr>
              <m:chr m:val="∑"/>
              <m:limLoc m:val="undOvr"/>
              <m:grow m:val="1"/>
            </m:naryPr>
            <m:sub>
              <m:r>
                <m:rPr>
                  <m:sty m:val="i"/>
                </m:rPr>
                <m:t>i</m:t>
              </m:r>
              <m:r>
                <m:rPr>
                  <m:sty m:val="p"/>
                </m:rPr>
                <m:t>=</m:t>
              </m:r>
              <m:r>
                <m:rPr>
                  <m:sty m:val="p"/>
                </m:rPr>
                <m:t>0</m:t>
              </m:r>
            </m:sub>
            <m:sup>
              <m:r>
                <m:rPr>
                  <m:sty m:val="i"/>
                </m:rPr>
                <m:t>n</m:t>
              </m:r>
              <m:r>
                <m:rPr>
                  <m:sty m:val="p"/>
                </m:rPr>
                <m:t>−</m:t>
              </m:r>
              <m:r>
                <m:rPr>
                  <m:sty m:val="p"/>
                </m:rPr>
                <m:t>1</m:t>
              </m:r>
            </m:sup>
            <m:e>
              <m:r>
                <m:rPr>
                  <m:sty m:val="p"/>
                </m:rPr>
                <m:t xml:space="preserve"> </m:t>
              </m:r>
            </m:e>
          </m:nary>
          <m:f>
            <m:fPr>
              <m:ctrlPr>
                <w:rPr>
                  <w:rFonts w:ascii="Cambria Math" w:hAnsi="Cambria Math"/>
                </w:rPr>
              </m:ctrlPr>
            </m:fPr>
            <m:num>
              <m:d>
                <m:dPr>
                  <m:begChr m:val="("/>
                  <m:endChr m:val=")"/>
                  <m:grow/>
                </m:dPr>
                <m:e>
                  <m:f>
                    <m:fPr>
                      <m:type m:val="noBar"/>
                      <m:ctrlPr>
                        <w:rPr>
                          <w:rFonts w:ascii="Cambria Math" w:hAnsi="Cambria Math"/>
                        </w:rPr>
                      </m:ctrlPr>
                    </m:fPr>
                    <m:num>
                      <m:r>
                        <m:rPr>
                          <m:sty m:val="p"/>
                        </m:rPr>
                        <m:t>2</m:t>
                      </m:r>
                      <m:r>
                        <m:rPr>
                          <m:sty m:val="i"/>
                        </m:rPr>
                        <m:t>i</m:t>
                      </m:r>
                    </m:num>
                    <m:den>
                      <m:r>
                        <m:rPr>
                          <m:sty m:val="i"/>
                        </m:rPr>
                        <m:t>i</m:t>
                      </m:r>
                    </m:den>
                  </m:f>
                </m:e>
              </m:d>
              <m:r>
                <m:rPr>
                  <m:sty m:val="p"/>
                </m:rPr>
                <m:t>⋅</m:t>
              </m:r>
              <m:d>
                <m:dPr>
                  <m:begChr m:val="("/>
                  <m:endChr m:val=")"/>
                  <m:grow/>
                </m:dPr>
                <m:e>
                  <m:f>
                    <m:fPr>
                      <m:type m:val="noBar"/>
                      <m:ctrlPr>
                        <w:rPr>
                          <w:rFonts w:ascii="Cambria Math" w:hAnsi="Cambria Math"/>
                        </w:rPr>
                      </m:ctrlPr>
                    </m:fPr>
                    <m:num>
                      <m:r>
                        <m:rPr>
                          <m:sty m:val="p"/>
                        </m:rPr>
                        <m:t>2</m:t>
                      </m:r>
                      <m:r>
                        <m:rPr>
                          <m:sty m:val="i"/>
                        </m:rPr>
                        <m:t>n</m:t>
                      </m:r>
                      <m:r>
                        <m:rPr>
                          <m:sty m:val="p"/>
                        </m:rPr>
                        <m:t>−</m:t>
                      </m:r>
                      <m:r>
                        <m:rPr>
                          <m:sty m:val="p"/>
                        </m:rPr>
                        <m:t>2</m:t>
                      </m:r>
                      <m:r>
                        <m:rPr>
                          <m:sty m:val="i"/>
                        </m:rPr>
                        <m:t>i</m:t>
                      </m:r>
                    </m:num>
                    <m:den>
                      <m:r>
                        <m:rPr>
                          <m:sty m:val="i"/>
                        </m:rPr>
                        <m:t>n</m:t>
                      </m:r>
                      <m:r>
                        <m:rPr>
                          <m:sty m:val="p"/>
                        </m:rPr>
                        <m:t>−</m:t>
                      </m:r>
                      <m:r>
                        <m:rPr>
                          <m:sty m:val="i"/>
                        </m:rPr>
                        <m:t>i</m:t>
                      </m:r>
                    </m:den>
                  </m:f>
                </m:e>
              </m:d>
            </m:num>
            <m:den>
              <m:r>
                <m:rPr>
                  <m:sty m:val="p"/>
                </m:rPr>
                <m:t>(</m:t>
              </m:r>
              <m:f>
                <m:fPr>
                  <m:type m:val="noBar"/>
                  <m:ctrlPr>
                    <w:rPr>
                      <w:rFonts w:ascii="Cambria Math" w:hAnsi="Cambria Math"/>
                    </w:rPr>
                  </m:ctrlPr>
                </m:fPr>
                <m:num>
                  <m:r>
                    <m:rPr>
                      <m:sty m:val="p"/>
                    </m:rPr>
                    <m:t>2</m:t>
                  </m:r>
                  <m:r>
                    <m:rPr>
                      <m:sty m:val="i"/>
                    </m:rPr>
                    <m:t>n</m:t>
                  </m:r>
                </m:num>
                <m:den>
                  <m:r>
                    <m:rPr>
                      <m:sty m:val="i"/>
                    </m:rPr>
                    <m:t>n</m:t>
                  </m:r>
                </m:den>
              </m:f>
              <m:r>
                <m:rPr>
                  <m:sty m:val="p"/>
                </m:rPr>
                <m:t>)</m:t>
              </m:r>
            </m:den>
          </m:f>
        </m:oMath>
      </m:oMathPara>
    </w:p>
    <w:p>
      <w:pPr>
        <w:spacing w:after="220" w:lineRule="auto"/>
      </w:pPr>
      <m:oMath>
        <m:r>
          <m:rPr>
            <m:sty m:val="p"/>
          </m:rPr>
          <m:t>21</m:t>
        </m:r>
        <m:r>
          <m:rPr>
            <m:sty m:val="p"/>
          </m:rPr>
          <m:t>▹</m:t>
        </m:r>
      </m:oMath>
      <w:r>
        <w:rPr>
          <w:rFonts w:eastAsia="Georgia" w:cs="Georgia" w:ascii="Georgia" w:hAnsi="Georgia"/>
        </w:rPr>
        <w:t xml:space="preserve"> En déduire l'équivalent :</w:t>
      </w:r>
    </w:p>
    <w:p>
      <w:pPr>
        <w:spacing w:after="220" w:lineRule="auto"/>
      </w:pPr>
      <m:oMathPara>
        <m:oMath>
          <m:r>
            <m:rPr>
              <m:scr m:val="double-struck"/>
            </m:rPr>
            <m:t>E</m:t>
          </m:r>
          <m:sSub>
            <m:sSubPr/>
            <m:e>
              <m:d>
                <m:dPr>
                  <m:begChr m:val="("/>
                  <m:endChr m:val=")"/>
                  <m:ctrlPr>
                    <w:rPr>
                      <w:rFonts w:ascii="Cambria Math" w:hAnsi="Cambria Math"/>
                    </w:rPr>
                  </m:ctrlPr>
                </m:dPr>
                <m:e>
                  <m:sSub>
                    <m:sSubPr/>
                    <m:e>
                      <m:r>
                        <m:rPr>
                          <m:sty m:val="i"/>
                        </m:rPr>
                        <m:t>M</m:t>
                      </m:r>
                    </m:e>
                    <m:sub>
                      <m:r>
                        <m:rPr>
                          <m:sty m:val="i"/>
                        </m:rPr>
                        <m:t>n</m:t>
                      </m:r>
                    </m:sub>
                  </m:sSub>
                </m:e>
              </m:d>
            </m:e>
            <m:sub>
              <m:r>
                <m:rPr>
                  <m:sty m:val="i"/>
                </m:rPr>
                <m:t>n</m:t>
              </m:r>
            </m:sub>
          </m:sSub>
          <m:limUpp>
            <m:limUppPr/>
            <m:e>
              <m:r>
                <m:rPr>
                  <m:sty m:val="p"/>
                </m:rPr>
                <m:t>→</m:t>
              </m:r>
            </m:e>
            <m:lim>
              <m:phant>
                <m:phantPr/>
                <m:e>
                  <m:r>
                    <m:rPr>
                      <m:sty m:val="p"/>
                    </m:rPr>
                    <m:t>∼</m:t>
                  </m:r>
                  <m:r>
                    <m:rPr>
                      <m:sty m:val="p"/>
                    </m:rPr>
                    <m:t xml:space="preserve"> </m:t>
                  </m:r>
                </m:e>
              </m:phant>
            </m:lim>
          </m:limUpp>
          <m:r>
            <m:rPr>
              <m:sty m:val="p"/>
            </m:rPr>
            <m:t>+</m:t>
          </m:r>
          <m:r>
            <m:rPr>
              <m:sty m:val="p"/>
            </m:rPr>
            <m:t>∞</m:t>
          </m:r>
          <m:rad>
            <m:radPr>
              <m:degHide m:val="1"/>
              <m:ctrlPr>
                <w:rPr>
                  <w:rFonts w:ascii="Cambria Math" w:hAnsi="Cambria Math"/>
                </w:rPr>
              </m:ctrlPr>
            </m:radPr>
            <m:deg/>
            <m:e>
              <m:r>
                <m:rPr>
                  <m:sty m:val="i"/>
                </m:rPr>
                <m:t>π</m:t>
              </m:r>
              <m:r>
                <m:rPr>
                  <m:sty m:val="i"/>
                </m:rPr>
                <m:t>n</m:t>
              </m:r>
            </m:e>
          </m:rad>
          <m:r>
            <m:rPr>
              <m:sty m:val="p"/>
            </m:rPr>
            <m:t>.</m:t>
          </m:r>
        </m:oMath>
      </m:oMathPara>
    </w:p>
    <w:p>
      <w:pPr>
        <w:spacing w:line="271" w:before="330" w:lineRule="auto"/>
      </w:pPr>
      <w:r>
        <w:rPr>
          <w:rFonts w:eastAsia="Georgia" w:cs="Georgia" w:ascii="Georgia" w:hAnsi="Georgia"/>
          <w:b/>
          <w:sz w:val="42"/>
        </w:rPr>
        <w:t xml:space="preserve">Fin du problème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2"/>
        </w:numPr>
        <w:spacing w:after="220" w:lineRule="auto"/>
        <w:ind w:left="357"/>
      </w:pPr>
      <w:r>
        <w:rPr>
          <w:rFonts w:eastAsia="Georgia" w:cs="Georgia" w:ascii="Georgia" w:hAnsi="Georgia"/>
        </w:rPr>
        <w:t xml:space="preserve">Les sujets sont la propriété du GIP CCMP. Ils sont publiés sous les termes de la licence</w:t>
      </w:r>
      <w:r>
        <w:rPr/>
        <w:br w:type="textWrapping"/>
      </w:r>
      <w:r>
        <w:rPr/>
        <w:t xml:space="preserve">Creative Commons Attribution - Pas d'Utilisation Commerciale - Pas de Modification 3.0 France.</w:t>
      </w:r>
      <w:r>
        <w:rPr/>
        <w:br w:type="textWrapping"/>
      </w: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abstractNum>
  <w:abstractNum w:abstractNumId="2">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2025-08-29T16:04:47.174Z</dcterms:created>
  <dcterms:modified xsi:type="dcterms:W3CDTF">2025-08-29T16:04:47.174Z</dcterms:modified>
</cp:coreProperties>
</file>