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2002 POUR LE RECRUTEMENT D'ELEVES NON FONCTIONNAIRES DE L'ECOLE NATIONALE DE LA STATISTIQUE ET DE L'ADMINISTRATION ECONOMIQUE - OPTION MATHEMATIQUES.</w:t>
      </w:r>
    </w:p>
    <w:p>
      <w:pPr>
        <w:spacing w:line="288" w:after="220" w:lineRule="auto"/>
        <w:jc w:val="center"/>
      </w:pPr>
      <w:r>
        <w:rPr>
          <w:b/>
          <w:sz w:val="56"/>
        </w:rPr>
        <w:t xml:space="preserve">COMPOSITION DE MATHEMATIQUES</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Ce sujet comporte cinq pages. Si le candidat détecte ce qu'il pense être une erreur d'énoncé, il le signale sur sa copie et poursuit sa composition en indiquant les raisons des initiatives qu'il est amené à prendre.</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i"/>
          </m:rPr>
          <m:t>E</m:t>
        </m:r>
      </m:oMath>
      <w:r>
        <w:rPr>
          <w:rFonts w:eastAsia="Georgia" w:cs="Georgia" w:ascii="Georgia" w:hAnsi="Georgia"/>
        </w:rPr>
        <w:t xml:space="preserve"> désigne un espace de Banach réel, </w:t>
      </w:r>
      <m:oMath>
        <m:r>
          <m:rPr>
            <m:sty m:val="i"/>
          </m:rPr>
          <m:t>K</m:t>
        </m:r>
      </m:oMath>
      <w:r>
        <w:rPr>
          <w:rFonts w:eastAsia="Georgia" w:cs="Georgia" w:ascii="Georgia" w:hAnsi="Georgia"/>
        </w:rPr>
        <w:t xml:space="preserve"> un convexe fermé, borné, non vide de </w:t>
      </w:r>
      <m:oMath>
        <m:r>
          <m:rPr>
            <m:sty m:val="i"/>
          </m:rPr>
          <m:t>E</m:t>
        </m:r>
      </m:oMath>
      <w:r>
        <w:rPr/>
        <w:t xml:space="preserve">. Une application </w:t>
      </w:r>
      <m:oMath>
        <m:r>
          <m:rPr>
            <m:sty m:val="i"/>
          </m:rPr>
          <m:t>T</m:t>
        </m:r>
        <m:r>
          <m:rPr>
            <m:sty m:val="p"/>
          </m:rPr>
          <m:t>:</m:t>
        </m:r>
        <m:r>
          <m:rPr>
            <m:sty m:val="i"/>
          </m:rPr>
          <m:t>K</m:t>
        </m:r>
        <m:r>
          <m:rPr>
            <m:sty m:val="p"/>
          </m:rPr>
          <m:t>→</m:t>
        </m:r>
        <m:r>
          <m:rPr>
            <m:sty m:val="i"/>
          </m:rPr>
          <m:t>K</m:t>
        </m:r>
      </m:oMath>
      <w:r>
        <w:rPr/>
        <w:t xml:space="preserve"> (resp. </w:t>
      </w:r>
      <m:oMath>
        <m:r>
          <m:rPr>
            <m:sty m:val="i"/>
          </m:rPr>
          <m:t>T</m:t>
        </m:r>
        <m:r>
          <m:rPr>
            <m:sty m:val="p"/>
          </m:rPr>
          <m:t>:</m:t>
        </m:r>
        <m:r>
          <m:rPr>
            <m:sty m:val="i"/>
          </m:rPr>
          <m:t>E</m:t>
        </m:r>
        <m:r>
          <m:rPr>
            <m:sty m:val="p"/>
          </m:rPr>
          <m:t>→</m:t>
        </m:r>
        <m:r>
          <m:rPr>
            <m:sty m:val="i"/>
          </m:rPr>
          <m:t>K</m:t>
        </m:r>
      </m:oMath>
      <w:r>
        <w:rPr>
          <w:rFonts w:eastAsia="Georgia" w:cs="Georgia" w:ascii="Georgia" w:hAnsi="Georgia"/>
        </w:rPr>
        <w:t xml:space="preserve"> ) est appelée une contraction si pour tous </w:t>
      </w:r>
      <m:oMath>
        <m:r>
          <m:rPr>
            <m:sty m:val="i"/>
          </m:rPr>
          <m:t>x</m:t>
        </m:r>
        <m:r>
          <m:rPr>
            <m:sty m:val="p"/>
          </m:rPr>
          <m:t>,</m:t>
        </m:r>
        <m:r>
          <m:rPr>
            <m:sty m:val="i"/>
          </m:rPr>
          <m:t>y</m:t>
        </m:r>
        <m:r>
          <m:rPr>
            <m:sty m:val="p"/>
          </m:rPr>
          <m:t>∈</m:t>
        </m:r>
        <m:r>
          <m:rPr>
            <m:sty m:val="i"/>
          </m:rPr>
          <m:t>K</m:t>
        </m:r>
      </m:oMath>
      <w:r>
        <w:rPr/>
        <w:t xml:space="preserve"> (resp. pour tous </w:t>
      </w:r>
      <m:oMath>
        <m:r>
          <m:rPr>
            <m:sty m:val="i"/>
          </m:rPr>
          <m:t>x</m:t>
        </m:r>
        <m:r>
          <m:rPr>
            <m:sty m:val="p"/>
          </m:rPr>
          <m:t>,</m:t>
        </m:r>
        <m:r>
          <m:rPr>
            <m:sty m:val="i"/>
          </m:rPr>
          <m:t>y</m:t>
        </m:r>
        <m:r>
          <m:rPr>
            <m:sty m:val="p"/>
          </m:rPr>
          <m:t>∈</m:t>
        </m:r>
        <m:r>
          <m:rPr>
            <m:sty m:val="i"/>
          </m:rPr>
          <m:t>E</m:t>
        </m:r>
      </m:oMath>
      <w:r>
        <w:rPr/>
        <w:t xml:space="preserve"> ), on a</w:t>
      </w:r>
    </w:p>
    <w:p>
      <w:pPr>
        <w:spacing w:after="220" w:lineRule="auto"/>
      </w:pPr>
      <m:oMathPara>
        <m:oMath>
          <m:r>
            <m:rPr>
              <m:sty m:val="p"/>
            </m:rPr>
            <m:t>‖</m:t>
          </m:r>
          <m:r>
            <m:rPr>
              <m:sty m:val="i"/>
            </m:rPr>
            <m:t>T</m:t>
          </m:r>
          <m:r>
            <m:rPr>
              <m:sty m:val="p"/>
            </m:rPr>
            <m:t>(</m:t>
          </m:r>
          <m:r>
            <m:rPr>
              <m:sty m:val="i"/>
            </m:rPr>
            <m:t>x</m:t>
          </m:r>
          <m:r>
            <m:rPr>
              <m:sty m:val="p"/>
            </m:rPr>
            <m:t>)</m:t>
          </m:r>
          <m:r>
            <m:rPr>
              <m:sty m:val="p"/>
            </m:rPr>
            <m:t>−</m:t>
          </m:r>
          <m:r>
            <m:rPr>
              <m:sty m:val="i"/>
            </m:rPr>
            <m:t>T</m:t>
          </m:r>
          <m:r>
            <m:rPr>
              <m:sty m:val="p"/>
            </m:rPr>
            <m:t>(</m:t>
          </m:r>
          <m:r>
            <m:rPr>
              <m:sty m:val="i"/>
            </m:rPr>
            <m:t>y</m:t>
          </m:r>
          <m:r>
            <m:rPr>
              <m:sty m:val="p"/>
            </m:rPr>
            <m:t>)</m:t>
          </m:r>
          <m:r>
            <m:rPr>
              <m:sty m:val="p"/>
            </m:rPr>
            <m:t>‖</m:t>
          </m:r>
          <m:r>
            <m:rPr>
              <m:sty m:val="p"/>
            </m:rPr>
            <m:t>≤</m:t>
          </m:r>
          <m:r>
            <m:rPr>
              <m:sty m:val="p"/>
            </m:rPr>
            <m:t>‖</m:t>
          </m:r>
          <m:r>
            <m:rPr>
              <m:sty m:val="i"/>
            </m:rPr>
            <m:t>x</m:t>
          </m:r>
          <m:r>
            <m:rPr>
              <m:sty m:val="p"/>
            </m:rPr>
            <m:t>−</m:t>
          </m:r>
          <m:r>
            <m:rPr>
              <m:sty m:val="i"/>
            </m:rPr>
            <m:t>y</m:t>
          </m:r>
          <m:r>
            <m:rPr>
              <m:sty m:val="p"/>
            </m:rPr>
            <m:t>‖</m:t>
          </m:r>
          <m:r>
            <m:rPr>
              <m:sty m:val="p"/>
            </m:rPr>
            <m:t>.</m:t>
          </m:r>
        </m:oMath>
      </m:oMathPara>
    </w:p>
    <w:p>
      <w:pPr>
        <w:spacing w:after="220" w:lineRule="auto"/>
      </w:pPr>
      <w:r>
        <w:rPr/>
        <w:t xml:space="preserve">Un point </w:t>
      </w:r>
      <m:oMath>
        <m:sSub>
          <m:sSubPr/>
          <m:e>
            <m:r>
              <m:rPr>
                <m:sty m:val="i"/>
              </m:rPr>
              <m:t>x</m:t>
            </m:r>
          </m:e>
          <m:sub>
            <m:r>
              <m:rPr>
                <m:sty m:val="p"/>
              </m:rPr>
              <m:t>0</m:t>
            </m:r>
          </m:sub>
        </m:sSub>
        <m:r>
          <m:rPr>
            <m:sty m:val="p"/>
          </m:rPr>
          <m:t>∈</m:t>
        </m:r>
        <m:r>
          <m:rPr>
            <m:sty m:val="i"/>
          </m:rPr>
          <m:t>K</m:t>
        </m:r>
      </m:oMath>
      <w:r>
        <w:rPr/>
        <w:t xml:space="preserve"> est dit fixe pour </w:t>
      </w:r>
      <m:oMath>
        <m:r>
          <m:rPr>
            <m:sty m:val="i"/>
          </m:rPr>
          <m:t>T</m:t>
        </m:r>
      </m:oMath>
      <w:r>
        <w:rPr/>
        <w:t xml:space="preserve"> si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t xml:space="preserve">. Si </w:t>
      </w:r>
      <m:oMath>
        <m:d>
          <m:dPr>
            <m:begChr m:val="("/>
            <m:endChr m:val=")"/>
            <m:ctrlPr>
              <w:rPr>
                <w:rFonts w:ascii="Cambria Math" w:hAnsi="Cambria Math"/>
              </w:rPr>
            </m:ctrlPr>
          </m:dPr>
          <m:e>
            <m:sSub>
              <m:sSubPr/>
              <m:e>
                <m:r>
                  <m:rPr>
                    <m:sty m:val="i"/>
                  </m:rPr>
                  <m:t>x</m:t>
                </m:r>
              </m:e>
              <m:sub>
                <m:r>
                  <m:rPr>
                    <m:sty m:val="i"/>
                  </m:rPr>
                  <m:t>n</m:t>
                </m:r>
              </m:sub>
            </m:sSub>
          </m:e>
        </m:d>
      </m:oMath>
      <w:r>
        <w:rPr>
          <w:rFonts w:eastAsia="Georgia" w:cs="Georgia" w:ascii="Georgia" w:hAnsi="Georgia"/>
        </w:rPr>
        <w:t xml:space="preserve"> est une suite d'éléments de </w:t>
      </w:r>
      <m:oMath>
        <m:r>
          <m:rPr>
            <m:sty m:val="i"/>
          </m:rPr>
          <m:t>K</m:t>
        </m:r>
      </m:oMath>
      <w:r>
        <w:rPr/>
        <w:t xml:space="preserve">, on dira que cette suite est quasi-fixe pour </w:t>
      </w:r>
      <m:oMath>
        <m:r>
          <m:rPr>
            <m:sty m:val="i"/>
          </m:rPr>
          <m:t>T</m:t>
        </m:r>
      </m:oMath>
      <w:r>
        <w:rPr/>
        <w:t xml:space="preserve"> si </w:t>
      </w:r>
      <m:oMath>
        <m:r>
          <m:rPr>
            <m:sty m:val="i"/>
          </m:rPr>
          <m:t>T</m:t>
        </m:r>
        <m:d>
          <m:dPr>
            <m:begChr m:val="("/>
            <m:endChr m:val=")"/>
            <m:ctrlPr>
              <w:rPr>
                <w:rFonts w:ascii="Cambria Math" w:hAnsi="Cambria Math"/>
              </w:rPr>
            </m:ctrlPr>
          </m:dPr>
          <m:e>
            <m:sSub>
              <m:sSubPr/>
              <m:e>
                <m:r>
                  <m:rPr>
                    <m:sty m:val="i"/>
                  </m:rPr>
                  <m:t>x</m:t>
                </m:r>
              </m:e>
              <m:sub>
                <m:r>
                  <m:rPr>
                    <m:sty m:val="i"/>
                  </m:rPr>
                  <m:t>n</m:t>
                </m:r>
              </m:sub>
            </m:sSub>
          </m:e>
        </m:d>
        <m:r>
          <m:rPr>
            <m:sty m:val="p"/>
          </m:rPr>
          <m:t>−</m:t>
        </m:r>
        <m:sSub>
          <m:sSubPr/>
          <m:e>
            <m:r>
              <m:rPr>
                <m:sty m:val="i"/>
              </m:rPr>
              <m:t>x</m:t>
            </m:r>
          </m:e>
          <m:sub>
            <m:r>
              <m:rPr>
                <m:sty m:val="i"/>
              </m:rPr>
              <m:t>n</m:t>
            </m:r>
          </m:sub>
        </m:sSub>
        <m:r>
          <m:rPr>
            <m:sty m:val="p"/>
          </m:rPr>
          <m:t>→</m:t>
        </m:r>
        <m:r>
          <m:rPr>
            <m:sty m:val="p"/>
          </m:rPr>
          <m:t>0</m:t>
        </m:r>
      </m:oMath>
      <w:r>
        <w:rPr/>
        <w:t xml:space="preserve"> quand </w:t>
      </w:r>
      <m:oMath>
        <m:r>
          <m:rPr>
            <m:sty m:val="i"/>
          </m:rPr>
          <m:t>n</m:t>
        </m:r>
        <m:r>
          <m:rPr>
            <m:sty m:val="p"/>
          </m:rPr>
          <m:t>→</m:t>
        </m:r>
        <m:r>
          <m:rPr>
            <m:sty m:val="p"/>
          </m:rPr>
          <m:t>∞</m:t>
        </m:r>
      </m:oMath>
      <w:r>
        <w:rPr>
          <w:rFonts w:eastAsia="Georgia" w:cs="Georgia" w:ascii="Georgia" w:hAnsi="Georgia"/>
        </w:rPr>
        <w:t xml:space="preserve">. L'objet de ce problème est d'étudier dans certains cas le comportement des suites quasi-fixes et l'existence de points fixes pour </w:t>
      </w:r>
      <m:oMath>
        <m:r>
          <m:rPr>
            <m:sty m:val="i"/>
          </m:rPr>
          <m:t>T</m:t>
        </m:r>
      </m:oMath>
      <w:r>
        <w:rPr/>
        <w:t xml:space="preserve">.</w:t>
      </w:r>
    </w:p>
    <w:p>
      <w:pPr>
        <w:spacing w:line="271" w:before="330" w:lineRule="auto"/>
      </w:pPr>
      <w:r>
        <w:rPr>
          <w:rFonts w:eastAsia="Georgia" w:cs="Georgia" w:ascii="Georgia" w:hAnsi="Georgia"/>
          <w:b/>
          <w:sz w:val="42"/>
        </w:rPr>
        <w:t xml:space="preserve">Première partie:</w:t>
      </w:r>
    </w:p>
    <w:p>
      <w:pPr>
        <w:spacing w:after="220" w:lineRule="auto"/>
      </w:pPr>
      <w:r>
        <w:rPr/>
        <w:t xml:space="preserve">Dans cette partie, </w:t>
      </w:r>
      <m:oMath>
        <m:r>
          <m:rPr>
            <m:sty m:val="i"/>
          </m:rPr>
          <m:t>T</m:t>
        </m:r>
      </m:oMath>
      <w:r>
        <w:rPr>
          <w:rFonts w:eastAsia="Georgia" w:cs="Georgia" w:ascii="Georgia" w:hAnsi="Georgia"/>
        </w:rPr>
        <w:t xml:space="preserve"> désigne une contraction de </w:t>
      </w:r>
      <m:oMath>
        <m:r>
          <m:rPr>
            <m:sty m:val="i"/>
          </m:rPr>
          <m:t>K</m:t>
        </m:r>
      </m:oMath>
      <w:r>
        <w:rPr/>
        <w:t xml:space="preserve"> dans </w:t>
      </w:r>
      <m:oMath>
        <m:r>
          <m:rPr>
            <m:sty m:val="i"/>
          </m:rPr>
          <m:t>K</m:t>
        </m:r>
      </m:oMath>
      <w:r>
        <w:rPr>
          <w:rFonts w:eastAsia="Georgia" w:cs="Georgia" w:ascii="Georgia" w:hAnsi="Georgia"/>
        </w:rPr>
        <w:t xml:space="preserve"> et a un élément fixé de </w:t>
      </w:r>
      <m:oMath>
        <m:r>
          <m:rPr>
            <m:sty m:val="i"/>
          </m:rPr>
          <m:t>K</m:t>
        </m:r>
      </m:oMath>
      <w:r>
        <w:rPr/>
        <w:t xml:space="preserve">.</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et tout </w:t>
      </w:r>
      <m:oMath>
        <m:r>
          <m:rPr>
            <m:sty m:val="i"/>
          </m:rPr>
          <m:t>x</m:t>
        </m:r>
        <m:r>
          <m:rPr>
            <m:sty m:val="p"/>
          </m:rPr>
          <m:t>∈</m:t>
        </m:r>
        <m:r>
          <m:rPr>
            <m:sty m:val="i"/>
          </m:rPr>
          <m:t>K</m:t>
        </m:r>
      </m:oMath>
      <w:r>
        <w:rPr/>
        <w:t xml:space="preserve">, on pose:</w:t>
      </w:r>
    </w:p>
    <w:p>
      <w:pPr>
        <w:spacing w:after="220" w:lineRule="auto"/>
      </w:pPr>
      <m:oMathPara>
        <m:oMath>
          <m:sSub>
            <m:sSubPr/>
            <m:e>
              <m:r>
                <m:rPr>
                  <m:sty m:val="i"/>
                </m:rPr>
                <m:t>T</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i"/>
            </m:rPr>
            <m:t>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den>
          </m:f>
          <m:r>
            <m:rPr>
              <m:sty m:val="i"/>
            </m:rPr>
            <m:t>a</m:t>
          </m:r>
          <m:r>
            <m:rPr>
              <m:sty m:val="p"/>
            </m:rPr>
            <m:t>.</m:t>
          </m:r>
        </m:oMath>
      </m:oMathPara>
    </w:p>
    <w:p>
      <w:pPr>
        <w:numPr>
          <w:ilvl w:val="0"/>
          <w:numId w:val="1"/>
        </w:numPr>
        <w:spacing w:lineRule="auto"/>
      </w:pPr>
      <w:r>
        <w:rPr/>
        <w:t xml:space="preserve">Montrer que pour tout </w:t>
      </w:r>
      <m:oMath>
        <m:r>
          <m:rPr>
            <m:sty m:val="i"/>
          </m:rPr>
          <m:t>n</m:t>
        </m:r>
        <m:r>
          <m:rPr>
            <m:sty m:val="p"/>
          </m:rPr>
          <m:t>∈</m:t>
        </m:r>
        <m:sSup>
          <m:sSupPr/>
          <m:e>
            <m:r>
              <m:rPr>
                <m:scr m:val="double-struck"/>
              </m:rPr>
              <m:t>N</m:t>
            </m:r>
          </m:e>
          <m:sup>
            <m:r>
              <m:rPr>
                <m:sty m:val="p"/>
              </m:rPr>
              <m:t>∗</m:t>
            </m:r>
          </m:sup>
        </m:sSup>
      </m:oMath>
      <w:r>
        <w:rPr/>
        <w:t xml:space="preserve">, il existe </w:t>
      </w:r>
      <m:oMath>
        <m:sSub>
          <m:sSubPr/>
          <m:e>
            <m:r>
              <m:rPr>
                <m:sty m:val="i"/>
              </m:rPr>
              <m:t>x</m:t>
            </m:r>
          </m:e>
          <m:sub>
            <m:r>
              <m:rPr>
                <m:sty m:val="i"/>
              </m:rPr>
              <m:t>n</m:t>
            </m:r>
          </m:sub>
        </m:sSub>
        <m:r>
          <m:rPr>
            <m:sty m:val="p"/>
          </m:rPr>
          <m:t>∈</m:t>
        </m:r>
        <m:r>
          <m:rPr>
            <m:sty m:val="i"/>
          </m:rPr>
          <m:t>K</m:t>
        </m:r>
      </m:oMath>
      <w:r>
        <w:rPr/>
        <w:t xml:space="preserve"> tel que </w:t>
      </w:r>
      <m:oMath>
        <m:sSub>
          <m:sSubPr/>
          <m:e>
            <m:r>
              <m:rPr>
                <m:sty m:val="i"/>
              </m:rPr>
              <m:t>T</m:t>
            </m:r>
          </m:e>
          <m:sub>
            <m:r>
              <m:rPr>
                <m:sty m:val="i"/>
              </m:rPr>
              <m:t>n</m:t>
            </m:r>
          </m:sub>
        </m:sSub>
        <m:d>
          <m:dPr>
            <m:begChr m:val="("/>
            <m:endChr m:val=")"/>
            <m:ctrlPr>
              <w:rPr>
                <w:rFonts w:ascii="Cambria Math" w:hAnsi="Cambria Math"/>
              </w:rPr>
            </m:ctrlPr>
          </m:dPr>
          <m:e>
            <m:sSub>
              <m:sSubPr/>
              <m:e>
                <m:r>
                  <m:rPr>
                    <m:sty m:val="i"/>
                  </m:rPr>
                  <m:t>x</m:t>
                </m:r>
              </m:e>
              <m:sub>
                <m:r>
                  <m:rPr>
                    <m:sty m:val="i"/>
                  </m:rPr>
                  <m:t>n</m:t>
                </m:r>
              </m:sub>
            </m:sSub>
          </m:e>
        </m:d>
        <m:r>
          <m:rPr>
            <m:sty m:val="p"/>
          </m:rPr>
          <m:t>=</m:t>
        </m:r>
        <m:sSub>
          <m:sSubPr/>
          <m:e>
            <m:r>
              <m:rPr>
                <m:sty m:val="i"/>
              </m:rPr>
              <m:t>x</m:t>
            </m:r>
          </m:e>
          <m:sub>
            <m:r>
              <m:rPr>
                <m:sty m:val="i"/>
              </m:rPr>
              <m:t>n</m:t>
            </m:r>
          </m:sub>
        </m:sSub>
      </m:oMath>
      <w:r>
        <w:rPr/>
        <w:t xml:space="preserve">.</w:t>
      </w:r>
    </w:p>
    <w:p>
      <w:pPr>
        <w:numPr>
          <w:ilvl w:val="0"/>
          <w:numId w:val="1"/>
        </w:numPr>
        <w:spacing w:lineRule="auto"/>
      </w:pPr>
      <w:r>
        <w:rPr/>
        <w:t xml:space="preserve">Montrer que la suite ( </w:t>
      </w:r>
      <m:oMath>
        <m:sSub>
          <m:sSubPr/>
          <m:e>
            <m:r>
              <m:rPr>
                <m:sty m:val="i"/>
              </m:rPr>
              <m:t>x</m:t>
            </m:r>
          </m:e>
          <m:sub>
            <m:r>
              <m:rPr>
                <m:sty m:val="i"/>
              </m:rPr>
              <m:t>n</m:t>
            </m:r>
          </m:sub>
        </m:sSub>
      </m:oMath>
      <w:r>
        <w:rPr/>
        <w:t xml:space="preserve"> ) est quasi-fixe pour </w:t>
      </w:r>
      <m:oMath>
        <m:r>
          <m:rPr>
            <m:sty m:val="i"/>
          </m:rPr>
          <m:t>T</m:t>
        </m:r>
      </m:oMath>
      <w:r>
        <w:rPr/>
        <w:t xml:space="preserve">.</w:t>
      </w:r>
    </w:p>
    <w:p>
      <w:pPr>
        <w:numPr>
          <w:ilvl w:val="0"/>
          <w:numId w:val="1"/>
        </w:numPr>
        <w:spacing w:lineRule="auto"/>
      </w:pPr>
      <w:r>
        <w:rPr/>
        <w:t xml:space="preserve">Dans cette question, on suppose que </w:t>
      </w:r>
      <m:oMath>
        <m:r>
          <m:rPr>
            <m:sty m:val="i"/>
          </m:rPr>
          <m:t>K</m:t>
        </m:r>
      </m:oMath>
      <w:r>
        <w:rPr/>
        <w:t xml:space="preserve"> est compact. Montrer qu'il existe </w:t>
      </w:r>
      <m:oMath>
        <m:sSub>
          <m:sSubPr/>
          <m:e>
            <m:r>
              <m:rPr>
                <m:sty m:val="i"/>
              </m:rPr>
              <m:t>x</m:t>
            </m:r>
          </m:e>
          <m:sub>
            <m:r>
              <m:rPr>
                <m:sty m:val="p"/>
              </m:rPr>
              <m:t>0</m:t>
            </m:r>
          </m:sub>
        </m:sSub>
        <m:r>
          <m:rPr>
            <m:sty m:val="p"/>
          </m:rPr>
          <m:t>∈</m:t>
        </m:r>
        <m:r>
          <m:rPr>
            <m:sty m:val="i"/>
          </m:rPr>
          <m:t>K</m:t>
        </m:r>
      </m:oMath>
      <w:r>
        <w:rPr/>
        <w:t xml:space="preserve"> fixe pour </w:t>
      </w:r>
      <m:oMath>
        <m:r>
          <m:rPr>
            <m:sty m:val="i"/>
          </m:rPr>
          <m:t>T</m:t>
        </m:r>
      </m:oMath>
      <w:r>
        <w:rPr/>
        <w:t xml:space="preserve">.</w:t>
      </w:r>
    </w:p>
    <w:p>
      <w:pPr>
        <w:numPr>
          <w:ilvl w:val="0"/>
          <w:numId w:val="1"/>
        </w:numPr>
        <w:spacing w:lineRule="auto"/>
      </w:pPr>
      <w:r>
        <w:rPr/>
        <w:t xml:space="preserve">Soient ( </w:t>
      </w:r>
      <m:oMath>
        <m:sSub>
          <m:sSubPr/>
          <m:e>
            <m:r>
              <m:rPr>
                <m:sty m:val="i"/>
              </m:rPr>
              <m:t>u</m:t>
            </m:r>
          </m:e>
          <m:sub>
            <m:r>
              <m:rPr>
                <m:sty m:val="i"/>
              </m:rPr>
              <m:t>n</m:t>
            </m:r>
          </m:sub>
        </m:sSub>
      </m:oMath>
      <w:r>
        <w:rPr/>
        <w:t xml:space="preserve"> ) et ( </w:t>
      </w:r>
      <m:oMath>
        <m:sSub>
          <m:sSubPr/>
          <m:e>
            <m:r>
              <m:rPr>
                <m:sty m:val="i"/>
              </m:rPr>
              <m:t>v</m:t>
            </m:r>
          </m:e>
          <m:sub>
            <m:r>
              <m:rPr>
                <m:sty m:val="i"/>
              </m:rPr>
              <m:t>n</m:t>
            </m:r>
          </m:sub>
        </m:sSub>
      </m:oMath>
      <w:r>
        <w:rPr/>
        <w:t xml:space="preserve"> ) deux suites quasi-fixes pour </w:t>
      </w:r>
      <m:oMath>
        <m:r>
          <m:rPr>
            <m:sty m:val="i"/>
          </m:rPr>
          <m:t>T</m:t>
        </m:r>
      </m:oMath>
      <w:r>
        <w:rPr/>
        <w:t xml:space="preserve"> et telles que:</w:t>
      </w:r>
    </w:p>
    <w:p>
      <w:pPr>
        <w:spacing w:after="220" w:lineRule="auto"/>
      </w:pPr>
      <m:oMathPara>
        <m:oMath>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d>
                    <m:dPr>
                      <m:begChr m:val="("/>
                      <m:endChr m:val=")"/>
                      <m:ctrlPr>
                        <w:rPr>
                          <w:rFonts w:ascii="Cambria Math" w:hAnsi="Cambria Math"/>
                        </w:rPr>
                      </m:ctrlPr>
                    </m:dPr>
                    <m:e>
                      <m:sSub>
                        <m:sSubPr/>
                        <m:e>
                          <m:r>
                            <m:rPr>
                              <m:sty m:val="i"/>
                            </m:rPr>
                            <m:t>u</m:t>
                          </m:r>
                        </m:e>
                        <m:sub>
                          <m:r>
                            <m:rPr>
                              <m:sty m:val="i"/>
                            </m:rPr>
                            <m:t>n</m:t>
                          </m:r>
                        </m:sub>
                      </m:sSub>
                    </m:e>
                  </m:d>
                </m:e>
              </m:d>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i"/>
                    </m:rPr>
                    <m:t>T</m:t>
                  </m:r>
                  <m:d>
                    <m:dPr>
                      <m:begChr m:val="("/>
                      <m:endChr m:val=")"/>
                      <m:ctrlPr>
                        <w:rPr>
                          <w:rFonts w:ascii="Cambria Math" w:hAnsi="Cambria Math"/>
                        </w:rPr>
                      </m:ctrlPr>
                    </m:dPr>
                    <m:e>
                      <m:sSub>
                        <m:sSubPr/>
                        <m:e>
                          <m:r>
                            <m:rPr>
                              <m:sty m:val="i"/>
                            </m:rPr>
                            <m:t>v</m:t>
                          </m:r>
                        </m:e>
                        <m:sub>
                          <m:r>
                            <m:rPr>
                              <m:sty m:val="i"/>
                            </m:rPr>
                            <m:t>n</m:t>
                          </m:r>
                        </m:sub>
                      </m:sSub>
                    </m:e>
                  </m:d>
                </m:e>
              </m:d>
            </m:e>
          </m:d>
          <m:r>
            <m:rPr>
              <m:sty m:val="p"/>
            </m:rPr>
            <m:t>≤</m:t>
          </m:r>
          <m:r>
            <m:rPr>
              <m:sty m:val="p"/>
            </m:rPr>
            <m:t>1</m:t>
          </m:r>
          <m:r>
            <m:rPr>
              <m:nor/>
            </m:rPr>
            <m:t> et </m:t>
          </m:r>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r>
            <m:rPr>
              <m:sty m:val="p"/>
            </m:rPr>
            <m:t>=</m:t>
          </m:r>
          <m:r>
            <m:rPr>
              <m:sty m:val="i"/>
            </m:rPr>
            <m:t>d</m:t>
          </m:r>
        </m:oMath>
      </m:oMathPara>
    </w:p>
    <w:p>
      <w:pPr>
        <w:spacing w:after="220" w:lineRule="auto"/>
      </w:pPr>
      <w:r>
        <w:rPr/>
        <w:t xml:space="preserve">et soit </w:t>
      </w:r>
      <m:oMath>
        <m:r>
          <m:rPr>
            <m:sty m:val="i"/>
          </m:rPr>
          <m:t>r</m:t>
        </m:r>
        <m:r>
          <m:rPr>
            <m:sty m:val="p"/>
          </m:rPr>
          <m:t>∈</m:t>
        </m:r>
        <m:r>
          <m:rPr>
            <m:sty m:val="p"/>
          </m:rPr>
          <m:t>[</m:t>
        </m:r>
        <m:r>
          <m:rPr>
            <m:sty m:val="p"/>
          </m:rPr>
          <m:t>0</m:t>
        </m:r>
        <m:r>
          <m:rPr>
            <m:sty m:val="p"/>
          </m:rPr>
          <m:t>,</m:t>
        </m:r>
        <m:r>
          <m:rPr>
            <m:sty m:val="p"/>
          </m:rPr>
          <m:t>1</m:t>
        </m:r>
        <m:r>
          <m:rPr>
            <m:sty m:val="p"/>
          </m:rPr>
          <m:t>]</m:t>
        </m:r>
      </m:oMath>
      <w:r>
        <w:rPr/>
        <w:t xml:space="preserve">. Pour tout </w:t>
      </w:r>
      <m:oMath>
        <m:r>
          <m:rPr>
            <m:sty m:val="i"/>
          </m:rPr>
          <m:t>n</m:t>
        </m:r>
        <m:r>
          <m:rPr>
            <m:sty m:val="p"/>
          </m:rPr>
          <m:t>∈</m:t>
        </m:r>
        <m:sSup>
          <m:sSupPr/>
          <m:e>
            <m:r>
              <m:rPr>
                <m:scr m:val="double-struck"/>
              </m:rPr>
              <m:t>N</m:t>
            </m:r>
          </m:e>
          <m:sup>
            <m:r>
              <m:rPr>
                <m:sty m:val="p"/>
              </m:rPr>
              <m:t>∗</m:t>
            </m:r>
          </m:sup>
        </m:sSup>
      </m:oMath>
      <w:r>
        <w:rPr/>
        <w:t xml:space="preserve"> et pour tout </w:t>
      </w:r>
      <m:oMath>
        <m:r>
          <m:rPr>
            <m:sty m:val="i"/>
          </m:rPr>
          <m:t>x</m:t>
        </m:r>
        <m:r>
          <m:rPr>
            <m:sty m:val="p"/>
          </m:rPr>
          <m:t>∈</m:t>
        </m:r>
        <m:r>
          <m:rPr>
            <m:sty m:val="i"/>
          </m:rPr>
          <m:t>K</m:t>
        </m:r>
      </m:oMath>
      <w:r>
        <w:rPr/>
        <w:t xml:space="preserve">, on pose:</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d</m:t>
                    </m:r>
                  </m:e>
                  <m:sub>
                    <m:r>
                      <m:rPr>
                        <m:sty m:val="i"/>
                      </m:rPr>
                      <m:t>n</m:t>
                    </m:r>
                  </m:sub>
                </m:sSub>
                <m:r>
                  <m:rPr>
                    <m:sty m:val="p"/>
                  </m:rPr>
                  <m:t>=</m:t>
                </m:r>
                <m:rad>
                  <m:radPr>
                    <m:degHide m:val="1"/>
                    <m:ctrlPr>
                      <w:rPr>
                        <w:rFonts w:ascii="Cambria Math" w:hAnsi="Cambria Math"/>
                      </w:rPr>
                    </m:ctrlPr>
                  </m:radPr>
                  <m:deg/>
                  <m:e>
                    <m:r>
                      <m:rPr>
                        <m:sty m:val="p"/>
                      </m:rPr>
                      <m:t>max</m:t>
                    </m:r>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i"/>
                                  </m:rPr>
                                  <m:t>n</m:t>
                                </m:r>
                              </m:sub>
                            </m:sSub>
                            <m:r>
                              <m:rPr>
                                <m:sty m:val="p"/>
                              </m:rPr>
                              <m:t>−</m:t>
                            </m:r>
                            <m:r>
                              <m:rPr>
                                <m:sty m:val="i"/>
                              </m:rPr>
                              <m:t>T</m:t>
                            </m:r>
                            <m:d>
                              <m:dPr>
                                <m:begChr m:val="("/>
                                <m:endChr m:val=")"/>
                                <m:ctrlPr>
                                  <w:rPr>
                                    <w:rFonts w:ascii="Cambria Math" w:hAnsi="Cambria Math"/>
                                  </w:rPr>
                                </m:ctrlPr>
                              </m:dPr>
                              <m:e>
                                <m:sSub>
                                  <m:sSubPr/>
                                  <m:e>
                                    <m:r>
                                      <m:rPr>
                                        <m:sty m:val="i"/>
                                      </m:rPr>
                                      <m:t>u</m:t>
                                    </m:r>
                                  </m:e>
                                  <m:sub>
                                    <m:r>
                                      <m:rPr>
                                        <m:sty m:val="i"/>
                                      </m:rPr>
                                      <m:t>n</m:t>
                                    </m:r>
                                  </m:sub>
                                </m:sSub>
                              </m:e>
                            </m:d>
                          </m:e>
                        </m:d>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i"/>
                              </m:rPr>
                              <m:t>T</m:t>
                            </m:r>
                            <m:d>
                              <m:dPr>
                                <m:begChr m:val="("/>
                                <m:endChr m:val=")"/>
                                <m:ctrlPr>
                                  <w:rPr>
                                    <w:rFonts w:ascii="Cambria Math" w:hAnsi="Cambria Math"/>
                                  </w:rPr>
                                </m:ctrlPr>
                              </m:dPr>
                              <m:e>
                                <m:sSub>
                                  <m:sSubPr/>
                                  <m:e>
                                    <m:r>
                                      <m:rPr>
                                        <m:sty m:val="i"/>
                                      </m:rPr>
                                      <m:t>v</m:t>
                                    </m:r>
                                  </m:e>
                                  <m:sub>
                                    <m:r>
                                      <m:rPr>
                                        <m:sty m:val="i"/>
                                      </m:rPr>
                                      <m:t>n</m:t>
                                    </m:r>
                                  </m:sub>
                                </m:sSub>
                              </m:e>
                            </m:d>
                          </m:e>
                        </m:d>
                        <m:r>
                          <m:rPr>
                            <m:sty m:val="p"/>
                          </m:rPr>
                          <m:t>,</m:t>
                        </m:r>
                        <m:f>
                          <m:fPr>
                            <m:ctrlPr>
                              <w:rPr>
                                <w:rFonts w:ascii="Cambria Math" w:hAnsi="Cambria Math"/>
                              </w:rPr>
                            </m:ctrlPr>
                          </m:fPr>
                          <m:num>
                            <m:r>
                              <m:rPr>
                                <m:sty m:val="p"/>
                              </m:rPr>
                              <m:t>1</m:t>
                            </m:r>
                          </m:num>
                          <m:den>
                            <m:r>
                              <m:rPr>
                                <m:sty m:val="i"/>
                              </m:rPr>
                              <m:t>n</m:t>
                            </m:r>
                          </m:den>
                        </m:f>
                      </m:e>
                    </m:d>
                  </m:e>
                </m:rad>
                <m:r>
                  <m:rPr>
                    <m:sty m:val="p"/>
                  </m:rPr>
                  <m:t>,</m:t>
                </m:r>
                <m:r>
                  <m:rPr>
                    <m:sty m:val="p"/>
                  </m:rPr>
                  <m:t xml:space="preserve"> </m:t>
                </m:r>
                <m:sSub>
                  <m:sSubPr/>
                  <m:e>
                    <m:r>
                      <m:rPr>
                        <m:sty m:val="i"/>
                      </m:rPr>
                      <m:t>y</m:t>
                    </m:r>
                  </m:e>
                  <m:sub>
                    <m:r>
                      <m:rPr>
                        <m:sty m:val="i"/>
                      </m:rPr>
                      <m:t>n</m:t>
                    </m:r>
                  </m:sub>
                </m:sSub>
                <m:r>
                  <m:rPr>
                    <m:sty m:val="p"/>
                  </m:rPr>
                  <m:t>=</m:t>
                </m:r>
                <m:r>
                  <m:rPr>
                    <m:sty m:val="i"/>
                  </m:rPr>
                  <m:t>r</m:t>
                </m:r>
                <m:sSub>
                  <m:sSubPr/>
                  <m:e>
                    <m:r>
                      <m:rPr>
                        <m:sty m:val="i"/>
                      </m:rPr>
                      <m:t>u</m:t>
                    </m:r>
                  </m:e>
                  <m:sub>
                    <m:r>
                      <m:rPr>
                        <m:sty m:val="i"/>
                      </m:rPr>
                      <m:t>n</m:t>
                    </m:r>
                  </m:sub>
                </m:sSub>
                <m:r>
                  <m:rPr>
                    <m:sty m:val="p"/>
                  </m:rPr>
                  <m:t>+</m:t>
                </m:r>
                <m:r>
                  <m:rPr>
                    <m:sty m:val="p"/>
                  </m:rPr>
                  <m:t>(</m:t>
                </m:r>
                <m:r>
                  <m:rPr>
                    <m:sty m:val="p"/>
                  </m:rPr>
                  <m:t>1</m:t>
                </m:r>
                <m:r>
                  <m:rPr>
                    <m:sty m:val="p"/>
                  </m:rPr>
                  <m:t>−</m:t>
                </m:r>
                <m:r>
                  <m:rPr>
                    <m:sty m:val="i"/>
                  </m:rPr>
                  <m:t>r</m:t>
                </m:r>
                <m:r>
                  <m:rPr>
                    <m:sty m:val="p"/>
                  </m:rPr>
                  <m:t>)</m:t>
                </m:r>
                <m:sSub>
                  <m:sSubPr/>
                  <m:e>
                    <m:r>
                      <m:rPr>
                        <m:sty m:val="i"/>
                      </m:rPr>
                      <m:t>v</m:t>
                    </m:r>
                  </m:e>
                  <m:sub>
                    <m:r>
                      <m:rPr>
                        <m:sty m:val="i"/>
                      </m:rPr>
                      <m:t>n</m:t>
                    </m:r>
                  </m:sub>
                </m:sSub>
              </m:e>
            </m:mr>
            <m:mr>
              <m:e>
                <m:sSub>
                  <m:sSubPr/>
                  <m:e>
                    <m:r>
                      <m:rPr>
                        <m:sty m:val="i"/>
                      </m:rPr>
                      <m:t>T</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sSub>
                      <m:sSubPr/>
                      <m:e>
                        <m:r>
                          <m:rPr>
                            <m:sty m:val="i"/>
                          </m:rPr>
                          <m:t>d</m:t>
                        </m:r>
                      </m:e>
                      <m:sub>
                        <m:r>
                          <m:rPr>
                            <m:sty m:val="i"/>
                          </m:rPr>
                          <m:t>n</m:t>
                        </m:r>
                      </m:sub>
                    </m:sSub>
                  </m:e>
                </m:d>
                <m:r>
                  <m:rPr>
                    <m:sty m:val="i"/>
                  </m:rPr>
                  <m:t>T</m:t>
                </m:r>
                <m:r>
                  <m:rPr>
                    <m:sty m:val="p"/>
                  </m:rPr>
                  <m:t>(</m:t>
                </m:r>
                <m:r>
                  <m:rPr>
                    <m:sty m:val="i"/>
                  </m:rPr>
                  <m:t>x</m:t>
                </m:r>
                <m:r>
                  <m:rPr>
                    <m:sty m:val="p"/>
                  </m:rPr>
                  <m:t>)</m:t>
                </m:r>
                <m:r>
                  <m:rPr>
                    <m:sty m:val="p"/>
                  </m:rPr>
                  <m:t>+</m:t>
                </m:r>
                <m:sSub>
                  <m:sSubPr/>
                  <m:e>
                    <m:r>
                      <m:rPr>
                        <m:sty m:val="i"/>
                      </m:rPr>
                      <m:t>d</m:t>
                    </m:r>
                  </m:e>
                  <m:sub>
                    <m:r>
                      <m:rPr>
                        <m:sty m:val="i"/>
                      </m:rPr>
                      <m:t>n</m:t>
                    </m:r>
                  </m:sub>
                </m:sSub>
                <m:sSub>
                  <m:sSubPr/>
                  <m:e>
                    <m:r>
                      <m:rPr>
                        <m:sty m:val="i"/>
                      </m:rPr>
                      <m:t>y</m:t>
                    </m:r>
                  </m:e>
                  <m:sub>
                    <m:r>
                      <m:rPr>
                        <m:sty m:val="i"/>
                      </m:rPr>
                      <m:t>n</m:t>
                    </m:r>
                  </m:sub>
                </m:sSub>
              </m:e>
            </m:mr>
          </m:m>
        </m:oMath>
      </m:oMathPara>
    </w:p>
    <w:p>
      <w:pPr>
        <w:spacing w:after="220" w:lineRule="auto"/>
      </w:pPr>
      <w:r>
        <w:rPr/>
        <w:t xml:space="preserve">a) Montrer que pour tout </w:t>
      </w:r>
      <m:oMath>
        <m:r>
          <m:rPr>
            <m:sty m:val="i"/>
          </m:rPr>
          <m:t>n</m:t>
        </m:r>
        <m:r>
          <m:rPr>
            <m:sty m:val="p"/>
          </m:rPr>
          <m:t>∈</m:t>
        </m:r>
        <m:sSup>
          <m:sSupPr/>
          <m:e>
            <m:r>
              <m:rPr>
                <m:scr m:val="double-struck"/>
              </m:rPr>
              <m:t>N</m:t>
            </m:r>
          </m:e>
          <m:sup>
            <m:r>
              <m:rPr>
                <m:sty m:val="p"/>
              </m:rPr>
              <m:t>∗</m:t>
            </m:r>
          </m:sup>
        </m:sSup>
      </m:oMath>
      <w:r>
        <w:rPr/>
        <w:t xml:space="preserve">, il existe </w:t>
      </w:r>
      <m:oMath>
        <m:sSub>
          <m:sSubPr/>
          <m:e>
            <m:r>
              <m:rPr>
                <m:sty m:val="i"/>
              </m:rPr>
              <m:t>w</m:t>
            </m:r>
          </m:e>
          <m:sub>
            <m:r>
              <m:rPr>
                <m:sty m:val="i"/>
              </m:rPr>
              <m:t>n</m:t>
            </m:r>
          </m:sub>
        </m:sSub>
        <m:r>
          <m:rPr>
            <m:sty m:val="p"/>
          </m:rPr>
          <m:t>∈</m:t>
        </m:r>
        <m:r>
          <m:rPr>
            <m:sty m:val="i"/>
          </m:rPr>
          <m:t>K</m:t>
        </m:r>
      </m:oMath>
      <w:r>
        <w:rPr/>
        <w:t xml:space="preserve"> tel que </w:t>
      </w:r>
      <m:oMath>
        <m:sSub>
          <m:sSubPr/>
          <m:e>
            <m:r>
              <m:rPr>
                <m:sty m:val="i"/>
              </m:rPr>
              <m:t>T</m:t>
            </m:r>
          </m:e>
          <m:sub>
            <m:r>
              <m:rPr>
                <m:sty m:val="i"/>
              </m:rPr>
              <m:t>n</m:t>
            </m:r>
          </m:sub>
        </m:sSub>
        <m:d>
          <m:dPr>
            <m:begChr m:val="("/>
            <m:endChr m:val=")"/>
            <m:ctrlPr>
              <w:rPr>
                <w:rFonts w:ascii="Cambria Math" w:hAnsi="Cambria Math"/>
              </w:rPr>
            </m:ctrlPr>
          </m:dPr>
          <m:e>
            <m:sSub>
              <m:sSubPr/>
              <m:e>
                <m:r>
                  <m:rPr>
                    <m:sty m:val="i"/>
                  </m:rPr>
                  <m:t>w</m:t>
                </m:r>
              </m:e>
              <m:sub>
                <m:r>
                  <m:rPr>
                    <m:sty m:val="i"/>
                  </m:rPr>
                  <m:t>n</m:t>
                </m:r>
              </m:sub>
            </m:sSub>
          </m:e>
        </m:d>
        <m:r>
          <m:rPr>
            <m:sty m:val="p"/>
          </m:rPr>
          <m:t>=</m:t>
        </m:r>
        <m:sSub>
          <m:sSubPr/>
          <m:e>
            <m:r>
              <m:rPr>
                <m:sty m:val="i"/>
              </m:rPr>
              <m:t>w</m:t>
            </m:r>
          </m:e>
          <m:sub>
            <m:r>
              <m:rPr>
                <m:sty m:val="i"/>
              </m:rPr>
              <m:t>n</m:t>
            </m:r>
          </m:sub>
        </m:sSub>
      </m:oMath>
      <w:r>
        <w:rPr/>
        <w:t xml:space="preserve">.</w:t>
      </w:r>
      <w:r>
        <w:rPr/>
        <w:br w:type="textWrapping"/>
      </w:r>
      <w:r>
        <w:rPr/>
        <w:t xml:space="preserve">b) Montrer que pour tout </w:t>
      </w:r>
      <m:oMath>
        <m:r>
          <m:rPr>
            <m:sty m:val="i"/>
          </m:rPr>
          <m:t>n</m:t>
        </m:r>
        <m:r>
          <m:rPr>
            <m:sty m:val="p"/>
          </m:rPr>
          <m:t>∈</m:t>
        </m:r>
        <m:sSup>
          <m:sSupPr/>
          <m:e>
            <m:r>
              <m:rPr>
                <m:scr m:val="double-struck"/>
              </m:rPr>
              <m:t>N</m:t>
            </m:r>
          </m:e>
          <m:sup>
            <m:r>
              <m:rPr>
                <m:sty m:val="p"/>
              </m:rPr>
              <m:t>∗</m:t>
            </m:r>
          </m:sup>
        </m:sSup>
      </m:oMath>
      <w:r>
        <w:rPr/>
        <w:t xml:space="preserve">,</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w</m:t>
                        </m:r>
                      </m:e>
                      <m:sub>
                        <m:r>
                          <m:rPr>
                            <m:sty m:val="i"/>
                          </m:rPr>
                          <m:t>n</m:t>
                        </m:r>
                      </m:sub>
                    </m:sSub>
                  </m:e>
                </m:d>
                <m:r>
                  <m:rPr>
                    <m:sty m:val="p"/>
                  </m:rPr>
                  <m:t>≤</m:t>
                </m:r>
                <m:sSub>
                  <m:sSubPr/>
                  <m:e>
                    <m:r>
                      <m:rPr>
                        <m:sty m:val="i"/>
                      </m:rPr>
                      <m:t>d</m:t>
                    </m:r>
                  </m:e>
                  <m:sub>
                    <m:r>
                      <m:rPr>
                        <m:sty m:val="i"/>
                      </m:rPr>
                      <m:t>n</m:t>
                    </m:r>
                  </m:sub>
                </m:sSub>
                <m:r>
                  <m:rPr>
                    <m:sty m:val="p"/>
                  </m:rPr>
                  <m:t>+</m:t>
                </m:r>
                <m:r>
                  <m:rPr>
                    <m:sty m:val="p"/>
                  </m:rPr>
                  <m:t>(</m:t>
                </m:r>
                <m:r>
                  <m:rPr>
                    <m:sty m:val="p"/>
                  </m:rPr>
                  <m:t>1</m:t>
                </m:r>
                <m:r>
                  <m:rPr>
                    <m:sty m:val="p"/>
                  </m:rPr>
                  <m:t>−</m:t>
                </m:r>
                <m:r>
                  <m:rPr>
                    <m:sty m:val="i"/>
                  </m:rPr>
                  <m:t>r</m:t>
                </m:r>
                <m:r>
                  <m:rPr>
                    <m:sty m:val="p"/>
                  </m:rPr>
                  <m:t>)</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e>
            </m:mr>
            <m:mr>
              <m:e>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w</m:t>
                        </m:r>
                      </m:e>
                      <m:sub>
                        <m:r>
                          <m:rPr>
                            <m:sty m:val="i"/>
                          </m:rPr>
                          <m:t>n</m:t>
                        </m:r>
                      </m:sub>
                    </m:sSub>
                  </m:e>
                </m:d>
                <m:r>
                  <m:rPr>
                    <m:sty m:val="p"/>
                  </m:rPr>
                  <m:t>≤</m:t>
                </m:r>
                <m:sSub>
                  <m:sSubPr/>
                  <m:e>
                    <m:r>
                      <m:rPr>
                        <m:sty m:val="i"/>
                      </m:rPr>
                      <m:t>d</m:t>
                    </m:r>
                  </m:e>
                  <m:sub>
                    <m:r>
                      <m:rPr>
                        <m:sty m:val="i"/>
                      </m:rPr>
                      <m:t>n</m:t>
                    </m:r>
                  </m:sub>
                </m:sSub>
                <m:r>
                  <m:rPr>
                    <m:sty m:val="p"/>
                  </m:rPr>
                  <m:t>+</m:t>
                </m:r>
                <m:r>
                  <m:rPr>
                    <m:sty m:val="i"/>
                  </m:rPr>
                  <m:t>r</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v</m:t>
                        </m:r>
                      </m:e>
                      <m:sub>
                        <m:r>
                          <m:rPr>
                            <m:sty m:val="i"/>
                          </m:rPr>
                          <m:t>n</m:t>
                        </m:r>
                      </m:sub>
                    </m:sSub>
                  </m:e>
                </m:d>
              </m:e>
            </m:mr>
          </m:m>
        </m:oMath>
      </m:oMathPara>
    </w:p>
    <w:p>
      <w:pPr>
        <w:spacing w:after="220" w:lineRule="auto"/>
      </w:pPr>
      <w:r>
        <w:rPr/>
        <w:t xml:space="preserve">c) Montrer que la suite ( </w:t>
      </w:r>
      <m:oMath>
        <m:sSub>
          <m:sSubPr/>
          <m:e>
            <m:r>
              <m:rPr>
                <m:sty m:val="i"/>
              </m:rPr>
              <m:t>w</m:t>
            </m:r>
          </m:e>
          <m:sub>
            <m:r>
              <m:rPr>
                <m:sty m:val="i"/>
              </m:rPr>
              <m:t>n</m:t>
            </m:r>
          </m:sub>
        </m:sSub>
      </m:oMath>
      <w:r>
        <w:rPr/>
        <w:t xml:space="preserve"> ) est quasi-fixe pour </w:t>
      </w:r>
      <m:oMath>
        <m:r>
          <m:rPr>
            <m:sty m:val="i"/>
          </m:rPr>
          <m:t>T</m:t>
        </m:r>
      </m:oMath>
      <w:r>
        <w:rPr>
          <w:rFonts w:eastAsia="Georgia" w:cs="Georgia" w:ascii="Georgia" w:hAnsi="Georgia"/>
        </w:rPr>
        <w:t xml:space="preserve"> et vérifie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w</m:t>
                </m:r>
              </m:e>
              <m:sub>
                <m:r>
                  <m:rPr>
                    <m:sty m:val="i"/>
                  </m:rPr>
                  <m:t>n</m:t>
                </m:r>
              </m:sub>
            </m:sSub>
          </m:e>
        </m:d>
        <m:r>
          <m:rPr>
            <m:sty m:val="p"/>
          </m:rPr>
          <m:t>=</m:t>
        </m:r>
        <m:r>
          <m:rPr>
            <m:sty m:val="p"/>
          </m:rPr>
          <m:t>(</m:t>
        </m:r>
        <m:r>
          <m:rPr>
            <m:sty m:val="p"/>
          </m:rPr>
          <m:t>1</m:t>
        </m:r>
        <m:r>
          <m:rPr>
            <m:sty m:val="p"/>
          </m:rPr>
          <m:t>−</m:t>
        </m:r>
        <m:r>
          <m:rPr>
            <m:sty m:val="i"/>
          </m:rPr>
          <m:t>r</m:t>
        </m:r>
        <m:r>
          <m:rPr>
            <m:sty m:val="p"/>
          </m:rPr>
          <m:t>)</m:t>
        </m:r>
        <m:r>
          <m:rPr>
            <m:sty m:val="i"/>
          </m:rPr>
          <m:t>d</m:t>
        </m:r>
      </m:oMath>
      <w:r>
        <w:rPr/>
        <w:t xml:space="preserve"> et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w</m:t>
                </m:r>
              </m:e>
              <m:sub>
                <m:r>
                  <m:rPr>
                    <m:sty m:val="i"/>
                  </m:rPr>
                  <m:t>n</m:t>
                </m:r>
              </m:sub>
            </m:sSub>
          </m:e>
        </m:d>
        <m:r>
          <m:rPr>
            <m:sty m:val="p"/>
          </m:rPr>
          <m:t>=</m:t>
        </m:r>
        <m:r>
          <m:rPr>
            <m:sty m:val="i"/>
          </m:rPr>
          <m:t>r</m:t>
        </m:r>
        <m:r>
          <m:rPr>
            <m:sty m:val="i"/>
          </m:rPr>
          <m:t>d</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Dans cette partie, </w:t>
      </w:r>
      <m:oMath>
        <m:r>
          <m:rPr>
            <m:sty m:val="i"/>
          </m:rPr>
          <m:t>E</m:t>
        </m:r>
      </m:oMath>
      <w:r>
        <w:rPr>
          <w:rFonts w:eastAsia="Georgia" w:cs="Georgia" w:ascii="Georgia" w:hAnsi="Georgia"/>
        </w:rPr>
        <w:t xml:space="preserve"> désigne l'espace </w:t>
      </w:r>
      <m:oMath>
        <m:sSup>
          <m:sSupPr/>
          <m:e>
            <m:r>
              <m:rPr>
                <m:sty m:val="i"/>
              </m:rPr>
              <m:t>ℓ</m:t>
            </m:r>
          </m:e>
          <m:sup>
            <m:r>
              <m:rPr>
                <m:sty m:val="p"/>
              </m:rPr>
              <m:t>1</m:t>
            </m:r>
          </m:sup>
        </m:sSup>
        <m:d>
          <m:dPr>
            <m:begChr m:val="("/>
            <m:endChr m:val=")"/>
            <m:ctrlPr>
              <w:rPr>
                <w:rFonts w:ascii="Cambria Math" w:hAnsi="Cambria Math"/>
              </w:rPr>
            </m:ctrlPr>
          </m:dPr>
          <m:e>
            <m:sSup>
              <m:sSupPr/>
              <m:e>
                <m:r>
                  <m:rPr>
                    <m:scr m:val="double-struck"/>
                  </m:rPr>
                  <m:t>N</m:t>
                </m:r>
              </m:e>
              <m:sup>
                <m:r>
                  <m:rPr>
                    <m:sty m:val="p"/>
                  </m:rPr>
                  <m:t>∗</m:t>
                </m:r>
              </m:sup>
            </m:sSup>
          </m:e>
        </m:d>
      </m:oMath>
      <w:r>
        <w:rPr>
          <w:rFonts w:eastAsia="Georgia" w:cs="Georgia" w:ascii="Georgia" w:hAnsi="Georgia"/>
        </w:rPr>
        <w:t xml:space="preserve"> des suites réelles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telles que la série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x</m:t>
                </m:r>
              </m:e>
              <m:sub>
                <m:r>
                  <m:rPr>
                    <m:sty m:val="i"/>
                  </m:rPr>
                  <m:t>k</m:t>
                </m:r>
              </m:sub>
            </m:sSub>
          </m:e>
        </m:d>
      </m:oMath>
      <w:r>
        <w:rPr/>
        <w:t xml:space="preserve"> converge, muni de la norme:</w:t>
      </w:r>
    </w:p>
    <w:p>
      <w:pPr>
        <w:spacing w:after="220" w:lineRule="auto"/>
      </w:pPr>
      <m:oMathPara>
        <m:oMath>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x</m:t>
                  </m:r>
                </m:e>
                <m:sub>
                  <m:r>
                    <m:rPr>
                      <m:sty m:val="i"/>
                    </m:rPr>
                    <m:t>k</m:t>
                  </m:r>
                </m:sub>
              </m:sSub>
            </m:e>
          </m:d>
        </m:oMath>
      </m:oMathPara>
    </w:p>
    <w:p>
      <w:pPr>
        <w:spacing w:after="220" w:lineRule="auto"/>
      </w:pPr>
      <w:r>
        <w:rPr/>
        <w:t xml:space="preserve">et </w:t>
      </w:r>
      <m:oMath>
        <m:r>
          <m:rPr>
            <m:sty m:val="i"/>
          </m:rPr>
          <m:t>K</m:t>
        </m:r>
      </m:oMath>
      <w:r>
        <w:rPr>
          <w:rFonts w:eastAsia="Georgia" w:cs="Georgia" w:ascii="Georgia" w:hAnsi="Georgia"/>
        </w:rPr>
        <w:t xml:space="preserve"> la boule unité fermée de </w:t>
      </w:r>
      <m:oMath>
        <m:r>
          <m:rPr>
            <m:sty m:val="i"/>
          </m:rPr>
          <m:t>E</m:t>
        </m:r>
      </m:oMath>
      <w:r>
        <w:rPr/>
        <w:t xml:space="preserve">. (On admettra que </w:t>
      </w:r>
      <m:oMath>
        <m:r>
          <m:rPr>
            <m:sty m:val="i"/>
          </m:rPr>
          <m:t>E</m:t>
        </m:r>
      </m:oMath>
      <w:r>
        <w:rPr>
          <w:rFonts w:eastAsia="Georgia" w:cs="Georgia" w:ascii="Georgia" w:hAnsi="Georgia"/>
        </w:rPr>
        <w:t xml:space="preserve"> muni des opérations usuelles sur les suites et de la norme ci-dessus est un espace de Banach).</w:t>
      </w:r>
      <w:r>
        <w:rPr/>
        <w:br w:type="textWrapping"/>
      </w:r>
      <w:r>
        <w:rPr>
          <w:rFonts w:eastAsia="Georgia" w:cs="Georgia" w:ascii="Georgia" w:hAnsi="Georgia"/>
        </w:rPr>
        <w:t xml:space="preserve">On considère une contraction </w:t>
      </w:r>
      <m:oMath>
        <m:r>
          <m:rPr>
            <m:sty m:val="i"/>
          </m:rPr>
          <m:t>T</m:t>
        </m:r>
      </m:oMath>
      <w:r>
        <w:rPr/>
        <w:t xml:space="preserve"> de </w:t>
      </w:r>
      <m:oMath>
        <m:r>
          <m:rPr>
            <m:sty m:val="i"/>
          </m:rPr>
          <m:t>K</m:t>
        </m:r>
      </m:oMath>
      <w:r>
        <w:rPr/>
        <w:t xml:space="preserve"> dans </w:t>
      </w:r>
      <m:oMath>
        <m:r>
          <m:rPr>
            <m:sty m:val="i"/>
          </m:rPr>
          <m:t>K</m:t>
        </m:r>
      </m:oMath>
      <w:r>
        <w:rPr/>
        <w:t xml:space="preserve"> et une suite </w:t>
      </w:r>
      <m:oMath>
        <m:sSub>
          <m:sSubPr/>
          <m:e>
            <m:d>
              <m:dPr>
                <m:begChr m:val="("/>
                <m:endChr m:val=")"/>
                <m:ctrlPr>
                  <w:rPr>
                    <w:rFonts w:ascii="Cambria Math" w:hAnsi="Cambria Math"/>
                  </w:rPr>
                </m:ctrlPr>
              </m:dPr>
              <m:e>
                <m:sSup>
                  <m:sSupPr/>
                  <m:e>
                    <m:r>
                      <m:rPr>
                        <m:sty m:val="i"/>
                      </m:rPr>
                      <m:t>x</m:t>
                    </m:r>
                  </m:e>
                  <m:sup>
                    <m:r>
                      <m:rPr>
                        <m:sty m:val="p"/>
                      </m:rPr>
                      <m:t>(</m:t>
                    </m:r>
                    <m:r>
                      <m:rPr>
                        <m:sty m:val="i"/>
                      </m:rPr>
                      <m:t>n</m:t>
                    </m:r>
                    <m:r>
                      <m:rPr>
                        <m:sty m:val="p"/>
                      </m:rPr>
                      <m:t>)</m:t>
                    </m:r>
                  </m:sup>
                </m:sSup>
              </m:e>
            </m:d>
          </m:e>
          <m:sub>
            <m:r>
              <m:rPr>
                <m:sty m:val="i"/>
              </m:rPr>
              <m:t>n</m:t>
            </m:r>
            <m:r>
              <m:rPr>
                <m:sty m:val="p"/>
              </m:rPr>
              <m:t>≥</m:t>
            </m:r>
            <m:r>
              <m:rPr>
                <m:sty m:val="p"/>
              </m:rPr>
              <m:t>1</m:t>
            </m:r>
          </m:sub>
        </m:sSub>
      </m:oMath>
      <w:r>
        <w:rPr>
          <w:rFonts w:eastAsia="Georgia" w:cs="Georgia" w:ascii="Georgia" w:hAnsi="Georgia"/>
        </w:rPr>
        <w:t xml:space="preserve"> d'éléments de </w:t>
      </w:r>
      <m:oMath>
        <m:r>
          <m:rPr>
            <m:sty m:val="i"/>
          </m:rPr>
          <m:t>K</m:t>
        </m:r>
      </m:oMath>
      <w:r>
        <w:rPr/>
        <w:t xml:space="preserve">.</w:t>
      </w:r>
    </w:p>
    <w:p>
      <w:pPr>
        <w:numPr>
          <w:ilvl w:val="0"/>
          <w:numId w:val="2"/>
        </w:numPr>
        <w:spacing w:lineRule="auto"/>
      </w:pPr>
      <w:r>
        <w:rPr>
          <w:rFonts w:eastAsia="Georgia" w:cs="Georgia" w:ascii="Georgia" w:hAnsi="Georgia"/>
        </w:rPr>
        <w:t xml:space="preserve">Montrer, par récurrence sur </w:t>
      </w:r>
      <m:oMath>
        <m:r>
          <m:rPr>
            <m:sty m:val="i"/>
          </m:rPr>
          <m:t>k</m:t>
        </m:r>
        <m:r>
          <m:rPr>
            <m:sty m:val="p"/>
          </m:rPr>
          <m:t>∈</m:t>
        </m:r>
        <m:sSup>
          <m:sSupPr/>
          <m:e>
            <m:r>
              <m:rPr>
                <m:scr m:val="double-struck"/>
              </m:rPr>
              <m:t>N</m:t>
            </m:r>
          </m:e>
          <m:sup>
            <m:r>
              <m:rPr>
                <m:sty m:val="p"/>
              </m:rPr>
              <m:t>∗</m:t>
            </m:r>
          </m:sup>
        </m:sSup>
      </m:oMath>
      <w:r>
        <w:rPr/>
        <w:t xml:space="preserve">, qu'il existe une suite </w:t>
      </w:r>
      <m:oMath>
        <m:sSub>
          <m:sSubPr/>
          <m:e>
            <m:d>
              <m:dPr>
                <m:begChr m:val="("/>
                <m:endChr m:val=")"/>
                <m:ctrlPr>
                  <w:rPr>
                    <w:rFonts w:ascii="Cambria Math" w:hAnsi="Cambria Math"/>
                  </w:rPr>
                </m:ctrlPr>
              </m:dPr>
              <m:e>
                <m:sSub>
                  <m:sSubPr/>
                  <m:e>
                    <m:r>
                      <m:rPr>
                        <m:sty m:val="i"/>
                      </m:rPr>
                      <m:t>φ</m:t>
                    </m:r>
                  </m:e>
                  <m:sub>
                    <m:r>
                      <m:rPr>
                        <m:sty m:val="i"/>
                      </m:rPr>
                      <m:t>k</m:t>
                    </m:r>
                  </m:sub>
                </m:sSub>
              </m:e>
            </m:d>
          </m:e>
          <m:sub>
            <m:r>
              <m:rPr>
                <m:sty m:val="i"/>
              </m:rPr>
              <m:t>k</m:t>
            </m:r>
            <m:r>
              <m:rPr>
                <m:sty m:val="p"/>
              </m:rPr>
              <m:t>≥</m:t>
            </m:r>
            <m:r>
              <m:rPr>
                <m:sty m:val="p"/>
              </m:rPr>
              <m:t>1</m:t>
            </m:r>
          </m:sub>
        </m:sSub>
      </m:oMath>
      <w:r>
        <w:rPr/>
        <w:t xml:space="preserve"> d'applications strictement croissantes de </w:t>
      </w:r>
      <m:oMath>
        <m:sSup>
          <m:sSupPr/>
          <m:e>
            <m:r>
              <m:rPr>
                <m:scr m:val="double-struck"/>
              </m:rPr>
              <m:t>N</m:t>
            </m:r>
          </m:e>
          <m:sup>
            <m:r>
              <m:rPr>
                <m:sty m:val="p"/>
              </m:rPr>
              <m:t>∗</m:t>
            </m:r>
          </m:sup>
        </m:sSup>
        <m:r>
          <m:rPr>
            <m:sty m:val="p"/>
          </m:rPr>
          <m:t>→</m:t>
        </m:r>
        <m:sSup>
          <m:sSupPr/>
          <m:e>
            <m:r>
              <m:rPr>
                <m:scr m:val="double-struck"/>
              </m:rPr>
              <m:t>N</m:t>
            </m:r>
          </m:e>
          <m:sup>
            <m:r>
              <m:rPr>
                <m:sty m:val="p"/>
              </m:rPr>
              <m:t>∗</m:t>
            </m:r>
          </m:sup>
        </m:sSup>
      </m:oMath>
      <w:r>
        <w:rPr/>
        <w:t xml:space="preserve"> telles que pour tout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la suite </w:t>
      </w:r>
      <m:oMath>
        <m:sSub>
          <m:sSubPr/>
          <m:e>
            <m:d>
              <m:dPr>
                <m:begChr m:val="("/>
                <m:endChr m:val=")"/>
                <m:ctrlPr>
                  <w:rPr>
                    <w:rFonts w:ascii="Cambria Math" w:hAnsi="Cambria Math"/>
                  </w:rPr>
                </m:ctrlPr>
              </m:dPr>
              <m:e>
                <m:sSubSup>
                  <m:sSubSupPr/>
                  <m:e>
                    <m:r>
                      <m:rPr>
                        <m:sty m:val="i"/>
                      </m:rPr>
                      <m:t>x</m:t>
                    </m:r>
                  </m:e>
                  <m:sub>
                    <m:r>
                      <m:rPr>
                        <m:sty m:val="i"/>
                      </m:rPr>
                      <m:t>k</m:t>
                    </m:r>
                  </m:sub>
                  <m:sup>
                    <m:d>
                      <m:dPr>
                        <m:begChr m:val="("/>
                        <m:endChr m:val=")"/>
                        <m:ctrlPr>
                          <w:rPr>
                            <w:rFonts w:ascii="Cambria Math" w:hAnsi="Cambria Math"/>
                          </w:rPr>
                        </m:ctrlPr>
                      </m:dPr>
                      <m:e>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k</m:t>
                            </m:r>
                          </m:sub>
                        </m:sSub>
                        <m:r>
                          <m:rPr>
                            <m:sty m:val="p"/>
                          </m:rPr>
                          <m:t>(</m:t>
                        </m:r>
                        <m:r>
                          <m:rPr>
                            <m:sty m:val="i"/>
                          </m:rPr>
                          <m:t>n</m:t>
                        </m:r>
                        <m:r>
                          <m:rPr>
                            <m:sty m:val="p"/>
                          </m:rPr>
                          <m:t>)</m:t>
                        </m:r>
                      </m:e>
                    </m:d>
                  </m:sup>
                </m:sSubSup>
              </m:e>
            </m:d>
          </m:e>
          <m:sub>
            <m:r>
              <m:rPr>
                <m:sty m:val="i"/>
              </m:rPr>
              <m:t>n</m:t>
            </m:r>
            <m:r>
              <m:rPr>
                <m:sty m:val="p"/>
              </m:rPr>
              <m:t>≥</m:t>
            </m:r>
            <m:r>
              <m:rPr>
                <m:sty m:val="p"/>
              </m:rPr>
              <m:t>1</m:t>
            </m:r>
          </m:sub>
        </m:sSub>
      </m:oMath>
      <w:r>
        <w:rPr/>
        <w:t xml:space="preserve"> converge dans </w:t>
      </w:r>
      <m:oMath>
        <m:r>
          <m:rPr>
            <m:scr m:val="double-struck"/>
          </m:rPr>
          <m:t>R</m:t>
        </m:r>
      </m:oMath>
      <w:r>
        <w:rPr/>
        <w:t xml:space="preserve">.</w:t>
      </w:r>
    </w:p>
    <w:p>
      <w:pPr>
        <w:numPr>
          <w:ilvl w:val="0"/>
          <w:numId w:val="2"/>
        </w:numPr>
        <w:spacing w:lineRule="auto"/>
      </w:pPr>
      <w:r>
        <w:rPr/>
        <w:t xml:space="preserve">Montrer que la suite </w:t>
      </w:r>
      <m:oMath>
        <m:sSub>
          <m:sSubPr/>
          <m:e>
            <m:d>
              <m:dPr>
                <m:begChr m:val="("/>
                <m:endChr m:val=")"/>
                <m:ctrlPr>
                  <w:rPr>
                    <w:rFonts w:ascii="Cambria Math" w:hAnsi="Cambria Math"/>
                  </w:rPr>
                </m:ctrlPr>
              </m:dPr>
              <m:e>
                <m:sSup>
                  <m:sSupPr/>
                  <m:e>
                    <m:r>
                      <m:rPr>
                        <m:sty m:val="i"/>
                      </m:rPr>
                      <m:t>x</m:t>
                    </m:r>
                  </m:e>
                  <m:sup>
                    <m:d>
                      <m:dPr>
                        <m:begChr m:val="("/>
                        <m:endChr m:val=")"/>
                        <m:ctrlPr>
                          <w:rPr>
                            <w:rFonts w:ascii="Cambria Math" w:hAnsi="Cambria Math"/>
                          </w:rPr>
                        </m:ctrlPr>
                      </m:dPr>
                      <m:e>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n</m:t>
                            </m:r>
                          </m:sub>
                        </m:sSub>
                        <m:r>
                          <m:rPr>
                            <m:sty m:val="p"/>
                          </m:rPr>
                          <m:t>(</m:t>
                        </m:r>
                        <m:r>
                          <m:rPr>
                            <m:sty m:val="i"/>
                          </m:rPr>
                          <m:t>n</m:t>
                        </m:r>
                        <m:r>
                          <m:rPr>
                            <m:sty m:val="p"/>
                          </m:rPr>
                          <m:t>)</m:t>
                        </m:r>
                      </m:e>
                    </m:d>
                  </m:sup>
                </m:sSup>
              </m:e>
            </m:d>
          </m:e>
          <m:sub>
            <m:r>
              <m:rPr>
                <m:sty m:val="i"/>
              </m:rPr>
              <m:t>n</m:t>
            </m:r>
            <m:r>
              <m:rPr>
                <m:sty m:val="p"/>
              </m:rPr>
              <m:t>≥</m:t>
            </m:r>
            <m:r>
              <m:rPr>
                <m:sty m:val="p"/>
              </m:rPr>
              <m:t>1</m:t>
            </m:r>
          </m:sub>
        </m:sSub>
      </m:oMath>
      <w:r>
        <w:rPr/>
        <w:t xml:space="preserve"> est une sous-suite de la suite </w:t>
      </w:r>
      <m:oMath>
        <m:sSub>
          <m:sSubPr/>
          <m:e>
            <m:d>
              <m:dPr>
                <m:begChr m:val="("/>
                <m:endChr m:val=")"/>
                <m:ctrlPr>
                  <w:rPr>
                    <w:rFonts w:ascii="Cambria Math" w:hAnsi="Cambria Math"/>
                  </w:rPr>
                </m:ctrlPr>
              </m:dPr>
              <m:e>
                <m:sSup>
                  <m:sSupPr/>
                  <m:e>
                    <m:r>
                      <m:rPr>
                        <m:sty m:val="i"/>
                      </m:rPr>
                      <m:t>x</m:t>
                    </m:r>
                  </m:e>
                  <m:sup>
                    <m:r>
                      <m:rPr>
                        <m:sty m:val="p"/>
                      </m:rPr>
                      <m:t>(</m:t>
                    </m:r>
                    <m:r>
                      <m:rPr>
                        <m:sty m:val="i"/>
                      </m:rPr>
                      <m:t>n</m:t>
                    </m:r>
                    <m:r>
                      <m:rPr>
                        <m:sty m:val="p"/>
                      </m:rPr>
                      <m:t>)</m:t>
                    </m:r>
                  </m:sup>
                </m:sSup>
              </m:e>
            </m:d>
          </m:e>
          <m:sub>
            <m:r>
              <m:rPr>
                <m:sty m:val="i"/>
              </m:rPr>
              <m:t>n</m:t>
            </m:r>
            <m:r>
              <m:rPr>
                <m:sty m:val="p"/>
              </m:rPr>
              <m:t>≥</m:t>
            </m:r>
            <m:r>
              <m:rPr>
                <m:sty m:val="p"/>
              </m:rPr>
              <m:t>1</m:t>
            </m:r>
          </m:sub>
        </m:sSub>
      </m:oMath>
      <w:r>
        <w:rPr/>
        <w:t xml:space="preserve"> et que pour tout </w:t>
      </w:r>
      <m:oMath>
        <m:r>
          <m:rPr>
            <m:sty m:val="i"/>
          </m:rPr>
          <m:t>k</m:t>
        </m:r>
        <m:r>
          <m:rPr>
            <m:sty m:val="p"/>
          </m:rPr>
          <m:t>∈</m:t>
        </m:r>
        <m:sSup>
          <m:sSupPr/>
          <m:e>
            <m:r>
              <m:rPr>
                <m:scr m:val="double-struck"/>
              </m:rPr>
              <m:t>N</m:t>
            </m:r>
          </m:e>
          <m:sup>
            <m:r>
              <m:rPr>
                <m:sty m:val="p"/>
              </m:rPr>
              <m:t>∗</m:t>
            </m:r>
          </m:sup>
        </m:sSup>
      </m:oMath>
      <w:r>
        <w:rPr>
          <w:rFonts w:eastAsia="Georgia" w:cs="Georgia" w:ascii="Georgia" w:hAnsi="Georgia"/>
        </w:rPr>
        <w:t xml:space="preserve">, la suite réelle </w:t>
      </w:r>
      <m:oMath>
        <m:sSub>
          <m:sSubPr/>
          <m:e>
            <m:d>
              <m:dPr>
                <m:begChr m:val="("/>
                <m:endChr m:val=")"/>
                <m:ctrlPr>
                  <w:rPr>
                    <w:rFonts w:ascii="Cambria Math" w:hAnsi="Cambria Math"/>
                  </w:rPr>
                </m:ctrlPr>
              </m:dPr>
              <m:e>
                <m:sSubSup>
                  <m:sSubSupPr/>
                  <m:e>
                    <m:r>
                      <m:rPr>
                        <m:sty m:val="i"/>
                      </m:rPr>
                      <m:t>x</m:t>
                    </m:r>
                  </m:e>
                  <m:sub>
                    <m:r>
                      <m:rPr>
                        <m:sty m:val="i"/>
                      </m:rPr>
                      <m:t>k</m:t>
                    </m:r>
                  </m:sub>
                  <m:sup>
                    <m:d>
                      <m:dPr>
                        <m:begChr m:val="("/>
                        <m:endChr m:val=")"/>
                        <m:ctrlPr>
                          <w:rPr>
                            <w:rFonts w:ascii="Cambria Math" w:hAnsi="Cambria Math"/>
                          </w:rPr>
                        </m:ctrlPr>
                      </m:dPr>
                      <m:e>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p"/>
                          </m:rPr>
                          <m:t>…</m:t>
                        </m:r>
                        <m:r>
                          <m:rPr>
                            <m:sty m:val="p"/>
                          </m:rPr>
                          <m:t>∘</m:t>
                        </m:r>
                        <m:sSub>
                          <m:sSubPr/>
                          <m:e>
                            <m:r>
                              <m:rPr>
                                <m:sty m:val="i"/>
                              </m:rPr>
                              <m:t>φ</m:t>
                            </m:r>
                          </m:e>
                          <m:sub>
                            <m:r>
                              <m:rPr>
                                <m:sty m:val="i"/>
                              </m:rPr>
                              <m:t>n</m:t>
                            </m:r>
                          </m:sub>
                        </m:sSub>
                        <m:r>
                          <m:rPr>
                            <m:sty m:val="p"/>
                          </m:rPr>
                          <m:t>(</m:t>
                        </m:r>
                        <m:r>
                          <m:rPr>
                            <m:sty m:val="i"/>
                          </m:rPr>
                          <m:t>n</m:t>
                        </m:r>
                        <m:r>
                          <m:rPr>
                            <m:sty m:val="p"/>
                          </m:rPr>
                          <m:t>)</m:t>
                        </m:r>
                      </m:e>
                    </m:d>
                  </m:sup>
                </m:sSubSup>
              </m:e>
            </m:d>
          </m:e>
          <m:sub>
            <m:r>
              <m:rPr>
                <m:sty m:val="i"/>
              </m:rPr>
              <m:t>n</m:t>
            </m:r>
            <m:r>
              <m:rPr>
                <m:sty m:val="p"/>
              </m:rPr>
              <m:t>≥</m:t>
            </m:r>
            <m:r>
              <m:rPr>
                <m:sty m:val="p"/>
              </m:rPr>
              <m:t>1</m:t>
            </m:r>
          </m:sub>
        </m:sSub>
      </m:oMath>
      <w:r>
        <w:rPr/>
        <w:t xml:space="preserve"> converge dans </w:t>
      </w:r>
      <m:oMath>
        <m:r>
          <m:rPr>
            <m:scr m:val="double-struck"/>
          </m:rPr>
          <m:t>R</m:t>
        </m:r>
      </m:oMath>
      <w:r>
        <w:rPr/>
        <w:t xml:space="preserve"> vers </w:t>
      </w:r>
      <m:oMath>
        <m:sSub>
          <m:sSubPr/>
          <m:e>
            <m:r>
              <m:rPr>
                <m:sty m:val="i"/>
              </m:rPr>
              <m:t>x</m:t>
            </m:r>
          </m:e>
          <m:sub>
            <m:r>
              <m:rPr>
                <m:sty m:val="i"/>
              </m:rPr>
              <m:t>k</m:t>
            </m:r>
          </m:sub>
        </m:sSub>
      </m:oMath>
      <w:r>
        <w:rPr/>
        <w:t xml:space="preserve"> quand </w:t>
      </w:r>
      <m:oMath>
        <m:r>
          <m:rPr>
            <m:sty m:val="i"/>
          </m:rPr>
          <m:t>n</m:t>
        </m:r>
        <m:r>
          <m:rPr>
            <m:sty m:val="p"/>
          </m:rPr>
          <m:t>→</m:t>
        </m:r>
        <m:r>
          <m:rPr>
            <m:sty m:val="p"/>
          </m:rPr>
          <m:t>∞</m:t>
        </m:r>
      </m:oMath>
      <w:r>
        <w:rPr/>
        <w:t xml:space="preserve">.</w:t>
      </w:r>
    </w:p>
    <w:p>
      <w:pPr>
        <w:numPr>
          <w:ilvl w:val="0"/>
          <w:numId w:val="2"/>
        </w:numPr>
        <w:spacing w:lineRule="auto"/>
      </w:pPr>
      <w:r>
        <w:rPr/>
        <w:t xml:space="preserve">On note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la suite définie dans la question 2). Montrer que </w:t>
      </w:r>
      <m:oMath>
        <m:r>
          <m:rPr>
            <m:sty m:val="i"/>
          </m:rPr>
          <m:t>x</m:t>
        </m:r>
        <m:r>
          <m:rPr>
            <m:sty m:val="p"/>
          </m:rPr>
          <m:t>∈</m:t>
        </m:r>
        <m:r>
          <m:rPr>
            <m:sty m:val="i"/>
          </m:rPr>
          <m:t>K</m:t>
        </m:r>
      </m:oMath>
      <w:r>
        <w:rPr/>
        <w:t xml:space="preserve">.</w:t>
      </w:r>
    </w:p>
    <w:p>
      <w:pPr>
        <w:numPr>
          <w:ilvl w:val="0"/>
          <w:numId w:val="2"/>
        </w:numPr>
        <w:spacing w:lineRule="auto"/>
      </w:pPr>
      <w:r>
        <w:rPr/>
        <w:t xml:space="preserve">Soit </w:t>
      </w:r>
      <m:oMath>
        <m:sSub>
          <m:sSubPr/>
          <m:e>
            <m:d>
              <m:dPr>
                <m:begChr m:val="("/>
                <m:endChr m:val=")"/>
                <m:ctrlPr>
                  <w:rPr>
                    <w:rFonts w:ascii="Cambria Math" w:hAnsi="Cambria Math"/>
                  </w:rPr>
                </m:ctrlPr>
              </m:dPr>
              <m:e>
                <m:sSup>
                  <m:sSupPr/>
                  <m:e>
                    <m:r>
                      <m:rPr>
                        <m:sty m:val="i"/>
                      </m:rPr>
                      <m:t>y</m:t>
                    </m:r>
                  </m:e>
                  <m:sup>
                    <m:r>
                      <m:rPr>
                        <m:sty m:val="p"/>
                      </m:rPr>
                      <m:t>(</m:t>
                    </m:r>
                    <m:r>
                      <m:rPr>
                        <m:sty m:val="i"/>
                      </m:rPr>
                      <m:t>n</m:t>
                    </m:r>
                    <m:r>
                      <m:rPr>
                        <m:sty m:val="p"/>
                      </m:rPr>
                      <m:t>)</m:t>
                    </m:r>
                  </m:sup>
                </m:sSup>
              </m:e>
            </m:d>
          </m:e>
          <m:sub>
            <m:r>
              <m:rPr>
                <m:sty m:val="i"/>
              </m:rPr>
              <m:t>n</m:t>
            </m:r>
            <m:r>
              <m:rPr>
                <m:sty m:val="p"/>
              </m:rPr>
              <m:t>≥</m:t>
            </m:r>
            <m:r>
              <m:rPr>
                <m:sty m:val="p"/>
              </m:rPr>
              <m:t>1</m:t>
            </m:r>
          </m:sub>
        </m:sSub>
      </m:oMath>
      <w:r>
        <w:rPr>
          <w:rFonts w:eastAsia="Georgia" w:cs="Georgia" w:ascii="Georgia" w:hAnsi="Georgia"/>
        </w:rPr>
        <w:t xml:space="preserve"> une suite d'éléments de </w:t>
      </w:r>
      <m:oMath>
        <m:r>
          <m:rPr>
            <m:sty m:val="i"/>
          </m:rPr>
          <m:t>K</m:t>
        </m:r>
      </m:oMath>
      <w:r>
        <w:rPr/>
        <w:t xml:space="preserve"> telle que pour tout </w:t>
      </w:r>
      <m:oMath>
        <m:r>
          <m:rPr>
            <m:sty m:val="i"/>
          </m:rPr>
          <m:t>k</m:t>
        </m:r>
        <m:r>
          <m:rPr>
            <m:sty m:val="p"/>
          </m:rPr>
          <m:t>∈</m:t>
        </m:r>
        <m:sSup>
          <m:sSupPr/>
          <m:e>
            <m:r>
              <m:rPr>
                <m:scr m:val="double-struck"/>
              </m:rPr>
              <m:t>N</m:t>
            </m:r>
          </m:e>
          <m:sup>
            <m:r>
              <m:rPr>
                <m:sty m:val="p"/>
              </m:rPr>
              <m:t>∗</m:t>
            </m:r>
          </m:sup>
        </m:sSup>
      </m:oMath>
      <w:r>
        <w:rPr/>
        <w:t xml:space="preserve">, la suite </w:t>
      </w:r>
      <m:oMath>
        <m:sSub>
          <m:sSubPr/>
          <m:e>
            <m:d>
              <m:dPr>
                <m:begChr m:val="("/>
                <m:endChr m:val=")"/>
                <m:ctrlPr>
                  <w:rPr>
                    <w:rFonts w:ascii="Cambria Math" w:hAnsi="Cambria Math"/>
                  </w:rPr>
                </m:ctrlPr>
              </m:dPr>
              <m:e>
                <m:sSubSup>
                  <m:sSubSupPr/>
                  <m:e>
                    <m:r>
                      <m:rPr>
                        <m:sty m:val="i"/>
                      </m:rPr>
                      <m:t>y</m:t>
                    </m:r>
                  </m:e>
                  <m:sub>
                    <m:r>
                      <m:rPr>
                        <m:sty m:val="i"/>
                      </m:rPr>
                      <m:t>k</m:t>
                    </m:r>
                  </m:sub>
                  <m:sup>
                    <m:r>
                      <m:rPr>
                        <m:sty m:val="p"/>
                      </m:rPr>
                      <m:t>(</m:t>
                    </m:r>
                    <m:r>
                      <m:rPr>
                        <m:sty m:val="i"/>
                      </m:rPr>
                      <m:t>n</m:t>
                    </m:r>
                    <m:r>
                      <m:rPr>
                        <m:sty m:val="p"/>
                      </m:rPr>
                      <m:t>)</m:t>
                    </m:r>
                  </m:sup>
                </m:sSubSup>
              </m:e>
            </m:d>
          </m:e>
          <m:sub>
            <m:r>
              <m:rPr>
                <m:sty m:val="i"/>
              </m:rPr>
              <m:t>n</m:t>
            </m:r>
            <m:r>
              <m:rPr>
                <m:sty m:val="p"/>
              </m:rPr>
              <m:t>≥</m:t>
            </m:r>
            <m:r>
              <m:rPr>
                <m:sty m:val="p"/>
              </m:rPr>
              <m:t>1</m:t>
            </m:r>
          </m:sub>
        </m:sSub>
      </m:oMath>
      <w:r>
        <w:rPr/>
        <w:t xml:space="preserve"> converge dans </w:t>
      </w:r>
      <m:oMath>
        <m:r>
          <m:rPr>
            <m:scr m:val="double-struck"/>
          </m:rPr>
          <m:t>R</m:t>
        </m:r>
      </m:oMath>
      <w:r>
        <w:rPr/>
        <w:t xml:space="preserve"> vers </w:t>
      </w:r>
      <m:oMath>
        <m:sSub>
          <m:sSubPr/>
          <m:e>
            <m:r>
              <m:rPr>
                <m:sty m:val="i"/>
              </m:rPr>
              <m:t>y</m:t>
            </m:r>
          </m:e>
          <m:sub>
            <m:r>
              <m:rPr>
                <m:sty m:val="i"/>
              </m:rPr>
              <m:t>k</m:t>
            </m:r>
          </m:sub>
        </m:sSub>
      </m:oMath>
      <w:r>
        <w:rPr/>
        <w:t xml:space="preserve">. Notons </w:t>
      </w:r>
      <m:oMath>
        <m:r>
          <m:rPr>
            <m:sty m:val="i"/>
          </m:rPr>
          <m:t>y</m:t>
        </m:r>
        <m:r>
          <m:rPr>
            <m:sty m:val="p"/>
          </m:rPr>
          <m:t>=</m:t>
        </m:r>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1</m:t>
            </m:r>
          </m:sub>
        </m:sSub>
      </m:oMath>
      <w:r>
        <w:rPr/>
        <w:t xml:space="preserve">. On suppose que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y</m:t>
                </m:r>
              </m:e>
              <m:sup>
                <m:r>
                  <m:rPr>
                    <m:sty m:val="p"/>
                  </m:rPr>
                  <m:t>(</m:t>
                </m:r>
                <m:r>
                  <m:rPr>
                    <m:sty m:val="i"/>
                  </m:rPr>
                  <m:t>n</m:t>
                </m:r>
                <m:r>
                  <m:rPr>
                    <m:sty m:val="p"/>
                  </m:rPr>
                  <m:t>)</m:t>
                </m:r>
              </m:sup>
            </m:sSup>
            <m:r>
              <m:rPr>
                <m:sty m:val="p"/>
              </m:rPr>
              <m:t>−</m:t>
            </m:r>
            <m:r>
              <m:rPr>
                <m:sty m:val="i"/>
              </m:rPr>
              <m:t>y</m:t>
            </m:r>
          </m:e>
        </m:d>
        <m:r>
          <m:rPr>
            <m:sty m:val="p"/>
          </m:rPr>
          <m:t>=</m:t>
        </m:r>
        <m:r>
          <m:rPr>
            <m:sty m:val="i"/>
          </m:rPr>
          <m:t>d</m:t>
        </m:r>
      </m:oMath>
      <w:r>
        <w:rPr/>
        <w:t xml:space="preserve">. Montrer que pour tout </w:t>
      </w:r>
      <m:oMath>
        <m:r>
          <m:rPr>
            <m:sty m:val="i"/>
          </m:rPr>
          <m:t>z</m:t>
        </m:r>
        <m:r>
          <m:rPr>
            <m:sty m:val="p"/>
          </m:rPr>
          <m:t>∈</m:t>
        </m:r>
        <m:r>
          <m:rPr>
            <m:sty m:val="i"/>
          </m:rPr>
          <m:t>K</m:t>
        </m:r>
        <m:r>
          <m:rPr>
            <m:sty m:val="p"/>
          </m:rPr>
          <m:t>,</m:t>
        </m:r>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sSup>
              <m:sSupPr/>
              <m:e>
                <m:r>
                  <m:rPr>
                    <m:sty m:val="i"/>
                  </m:rPr>
                  <m:t>y</m:t>
                </m:r>
              </m:e>
              <m:sup>
                <m:r>
                  <m:rPr>
                    <m:sty m:val="p"/>
                  </m:rPr>
                  <m:t>(</m:t>
                </m:r>
                <m:r>
                  <m:rPr>
                    <m:sty m:val="i"/>
                  </m:rPr>
                  <m:t>n</m:t>
                </m:r>
                <m:r>
                  <m:rPr>
                    <m:sty m:val="p"/>
                  </m:rPr>
                  <m:t>)</m:t>
                </m:r>
              </m:sup>
            </m:sSup>
            <m:r>
              <m:rPr>
                <m:sty m:val="p"/>
              </m:rPr>
              <m:t>−</m:t>
            </m:r>
            <m:r>
              <m:rPr>
                <m:sty m:val="i"/>
              </m:rPr>
              <m:t>z</m:t>
            </m:r>
          </m:e>
        </m:d>
        <m:r>
          <m:rPr>
            <m:sty m:val="p"/>
          </m:rPr>
          <m:t>=</m:t>
        </m:r>
        <m:r>
          <m:rPr>
            <m:sty m:val="i"/>
          </m:rPr>
          <m:t>d</m:t>
        </m:r>
        <m:r>
          <m:rPr>
            <m:sty m:val="p"/>
          </m:rPr>
          <m:t>+</m:t>
        </m:r>
        <m:r>
          <m:rPr>
            <m:sty m:val="p"/>
          </m:rPr>
          <m:t>‖</m:t>
        </m:r>
        <m:r>
          <m:rPr>
            <m:sty m:val="i"/>
          </m:rPr>
          <m:t>y</m:t>
        </m:r>
        <m:r>
          <m:rPr>
            <m:sty m:val="p"/>
          </m:rPr>
          <m:t>−</m:t>
        </m:r>
        <m:r>
          <m:rPr>
            <m:sty m:val="i"/>
          </m:rPr>
          <m:t>z</m:t>
        </m:r>
        <m:r>
          <m:rPr>
            <m:sty m:val="p"/>
          </m:rPr>
          <m:t>‖</m:t>
        </m:r>
        <m:d>
          <m:dPr>
            <m:begChr m:val="("/>
            <m:endChr m:val=")"/>
            <m:ctrlPr>
              <w:rPr>
                <w:rFonts w:ascii="Cambria Math" w:hAnsi="Cambria Math"/>
              </w:rPr>
            </m:ctrlPr>
          </m:dPr>
          <m:e>
            <m:sSup>
              <m:sSupPr/>
              <m:e>
                <m:r>
                  <m:rPr>
                    <m:sty m:val="i"/>
                  </m:rPr>
                  <m:t xml:space="preserve"> </m:t>
                </m:r>
              </m:e>
              <m:sup>
                <m:r>
                  <m:rPr>
                    <m:sty m:val="p"/>
                  </m:rPr>
                  <m:t>∗</m:t>
                </m:r>
              </m:sup>
            </m:sSup>
          </m:e>
        </m:d>
      </m:oMath>
      <w:r>
        <w:rPr/>
        <w:t xml:space="preserve">.</w:t>
      </w:r>
    </w:p>
    <w:p>
      <w:pPr>
        <w:numPr>
          <w:ilvl w:val="0"/>
          <w:numId w:val="2"/>
        </w:numPr>
        <w:spacing w:lineRule="auto"/>
      </w:pPr>
      <w:r>
        <w:rPr/>
        <w:t xml:space="preserve">Soit ( </w:t>
      </w:r>
      <m:oMath>
        <m:sSup>
          <m:sSupPr/>
          <m:e>
            <m:r>
              <m:rPr>
                <m:sty m:val="i"/>
              </m:rPr>
              <m:t>y</m:t>
            </m:r>
          </m:e>
          <m:sup>
            <m:r>
              <m:rPr>
                <m:sty m:val="p"/>
              </m:rPr>
              <m:t>(</m:t>
            </m:r>
            <m:r>
              <m:rPr>
                <m:sty m:val="i"/>
              </m:rPr>
              <m:t>n</m:t>
            </m:r>
            <m:r>
              <m:rPr>
                <m:sty m:val="p"/>
              </m:rPr>
              <m:t>)</m:t>
            </m:r>
          </m:sup>
        </m:sSup>
      </m:oMath>
      <w:r>
        <w:rPr>
          <w:rFonts w:eastAsia="Georgia" w:cs="Georgia" w:ascii="Georgia" w:hAnsi="Georgia"/>
        </w:rPr>
        <w:t xml:space="preserve"> ) une suite d'éléments de </w:t>
      </w:r>
      <m:oMath>
        <m:r>
          <m:rPr>
            <m:sty m:val="i"/>
          </m:rPr>
          <m:t>K</m:t>
        </m:r>
      </m:oMath>
      <w:r>
        <w:rPr>
          <w:rFonts w:eastAsia="Georgia" w:cs="Georgia" w:ascii="Georgia" w:hAnsi="Georgia"/>
        </w:rPr>
        <w:t xml:space="preserve"> vérifiant les hypothèses de la question 4) et quasifixe pour </w:t>
      </w:r>
      <m:oMath>
        <m:r>
          <m:rPr>
            <m:sty m:val="i"/>
          </m:rPr>
          <m:t>T</m:t>
        </m:r>
      </m:oMath>
      <w:r>
        <w:rPr/>
        <w:t xml:space="preserve">. Montrer, en utilisant (*), que </w:t>
      </w:r>
      <m:oMath>
        <m:r>
          <m:rPr>
            <m:sty m:val="i"/>
          </m:rPr>
          <m:t>T</m:t>
        </m:r>
        <m:r>
          <m:rPr>
            <m:sty m:val="p"/>
          </m:rPr>
          <m:t>(</m:t>
        </m:r>
        <m:r>
          <m:rPr>
            <m:sty m:val="i"/>
          </m:rPr>
          <m:t>y</m:t>
        </m:r>
        <m:r>
          <m:rPr>
            <m:sty m:val="p"/>
          </m:rPr>
          <m:t>)</m:t>
        </m:r>
        <m:r>
          <m:rPr>
            <m:sty m:val="p"/>
          </m:rPr>
          <m:t>=</m:t>
        </m:r>
        <m:r>
          <m:rPr>
            <m:sty m:val="i"/>
          </m:rPr>
          <m:t>y</m:t>
        </m:r>
      </m:oMath>
      <w:r>
        <w:rPr/>
        <w:t xml:space="preserve">.</w:t>
      </w:r>
    </w:p>
    <w:p>
      <w:pPr>
        <w:numPr>
          <w:ilvl w:val="0"/>
          <w:numId w:val="2"/>
        </w:numPr>
        <w:spacing w:lineRule="auto"/>
      </w:pPr>
      <w:r>
        <w:rPr>
          <w:rFonts w:eastAsia="Georgia" w:cs="Georgia" w:ascii="Georgia" w:hAnsi="Georgia"/>
        </w:rPr>
        <w:t xml:space="preserve">En déduire que </w:t>
      </w:r>
      <m:oMath>
        <m:r>
          <m:rPr>
            <m:sty m:val="i"/>
          </m:rPr>
          <m:t>T</m:t>
        </m:r>
      </m:oMath>
      <w:r>
        <w:rPr>
          <w:rFonts w:eastAsia="Georgia" w:cs="Georgia" w:ascii="Georgia" w:hAnsi="Georgia"/>
        </w:rPr>
        <w:t xml:space="preserve"> possède un point fixe dans </w:t>
      </w:r>
      <m:oMath>
        <m:r>
          <m:rPr>
            <m:sty m:val="i"/>
          </m:rPr>
          <m:t>K</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Dans cette partie </w:t>
      </w:r>
      <m:oMath>
        <m:r>
          <m:rPr>
            <m:sty m:val="i"/>
          </m:rPr>
          <m:t>E</m:t>
        </m:r>
      </m:oMath>
      <w:r>
        <w:rPr>
          <w:rFonts w:eastAsia="Georgia" w:cs="Georgia" w:ascii="Georgia" w:hAnsi="Georgia"/>
        </w:rPr>
        <w:t xml:space="preserve"> désigne un espace de Hilbert muni d'un produit scalaire </w:t>
      </w:r>
      <m:oMath>
        <m:r>
          <m:rPr>
            <m:sty m:val="p"/>
          </m:rPr>
          <m:t>⟨</m:t>
        </m:r>
      </m:oMath>
      <w:r>
        <w:rPr/>
        <w:t xml:space="preserve">,</w:t>
      </w:r>
      <m:oMath>
        <m:r>
          <m:rPr>
            <m:sty m:val="p"/>
          </m:rPr>
          <m:t>⟩</m:t>
        </m:r>
        <m:r>
          <m:rPr>
            <m:sty m:val="p"/>
          </m:rPr>
          <m:t>,</m:t>
        </m:r>
        <m:r>
          <m:rPr>
            <m:sty m:val="i"/>
          </m:rPr>
          <m:t>e</m:t>
        </m:r>
        <m:r>
          <m:rPr>
            <m:sty m:val="i"/>
          </m:rPr>
          <m:t>t</m:t>
        </m:r>
        <m:r>
          <m:rPr>
            <m:sty m:val="i"/>
          </m:rPr>
          <m:t>C</m:t>
        </m:r>
      </m:oMath>
      <w:r>
        <w:rPr>
          <w:rFonts w:eastAsia="Georgia" w:cs="Georgia" w:ascii="Georgia" w:hAnsi="Georgia"/>
        </w:rPr>
        <w:t xml:space="preserve"> un convexe fermé, non vide de </w:t>
      </w:r>
      <m:oMath>
        <m:r>
          <m:rPr>
            <m:sty m:val="i"/>
          </m:rPr>
          <m:t>E</m:t>
        </m:r>
      </m:oMath>
      <w:r>
        <w:rPr/>
        <w:t xml:space="preserve">. Pour tout </w:t>
      </w:r>
      <m:oMath>
        <m:r>
          <m:rPr>
            <m:sty m:val="i"/>
          </m:rPr>
          <m:t>x</m:t>
        </m:r>
        <m:r>
          <m:rPr>
            <m:sty m:val="p"/>
          </m:rPr>
          <m:t>∈</m:t>
        </m:r>
        <m:r>
          <m:rPr>
            <m:sty m:val="i"/>
          </m:rPr>
          <m:t>E</m:t>
        </m:r>
      </m:oMath>
      <w:r>
        <w:rPr/>
        <w:t xml:space="preserve">, on note dist </w:t>
      </w:r>
      <m:oMath>
        <m:r>
          <m:rPr>
            <m:sty m:val="p"/>
          </m:rPr>
          <m:t>(</m:t>
        </m:r>
        <m:r>
          <m:rPr>
            <m:sty m:val="i"/>
          </m:rPr>
          <m:t>x</m:t>
        </m:r>
        <m:r>
          <m:rPr>
            <m:sty m:val="p"/>
          </m:rPr>
          <m:t>,</m:t>
        </m:r>
        <m:r>
          <m:rPr>
            <m:sty m:val="i"/>
          </m:rPr>
          <m:t>C</m:t>
        </m:r>
        <m:r>
          <m:rPr>
            <m:sty m:val="p"/>
          </m:rPr>
          <m:t>)</m:t>
        </m:r>
        <m:r>
          <m:rPr>
            <m:sty m:val="p"/>
          </m:rPr>
          <m:t>=</m:t>
        </m:r>
        <m:limLow>
          <m:limLowPr/>
          <m:e>
            <m:r>
              <m:rPr>
                <m:sty m:val="p"/>
              </m:rPr>
              <m:t>inf</m:t>
            </m:r>
          </m:e>
          <m:lim>
            <m:r>
              <m:rPr>
                <m:sty m:val="i"/>
              </m:rPr>
              <m:t>y</m:t>
            </m:r>
            <m:r>
              <m:rPr>
                <m:sty m:val="p"/>
              </m:rPr>
              <m:t>∈</m:t>
            </m:r>
            <m:r>
              <m:rPr>
                <m:sty m:val="i"/>
              </m:rPr>
              <m:t>C</m:t>
            </m:r>
          </m:lim>
        </m:limLow>
        <m:r>
          <m:rPr>
            <m:sty m:val="p"/>
          </m:rPr>
          <m:t xml:space="preserve"> </m:t>
        </m:r>
        <m:r>
          <m:rPr>
            <m:sty m:val="p"/>
          </m:rPr>
          <m:t>‖</m:t>
        </m:r>
        <m:r>
          <m:rPr>
            <m:sty m:val="i"/>
          </m:rPr>
          <m:t>x</m:t>
        </m:r>
        <m:r>
          <m:rPr>
            <m:sty m:val="p"/>
          </m:rPr>
          <m:t>−</m:t>
        </m:r>
        <m:r>
          <m:rPr>
            <m:sty m:val="i"/>
          </m:rPr>
          <m:t>y</m:t>
        </m:r>
        <m:r>
          <m:rPr>
            <m:sty m:val="p"/>
          </m:rPr>
          <m:t>‖</m:t>
        </m:r>
      </m:oMath>
      <w:r>
        <w:rPr/>
        <w:t xml:space="preserve">, la distance de </w:t>
      </w:r>
      <m:oMath>
        <m:r>
          <m:rPr>
            <m:sty m:val="i"/>
          </m:rPr>
          <m:t>x</m:t>
        </m:r>
      </m:oMath>
      <w:r>
        <w:rPr>
          <w:rFonts w:eastAsia="Georgia" w:cs="Georgia" w:ascii="Georgia" w:hAnsi="Georgia"/>
        </w:rPr>
        <w:t xml:space="preserve"> à </w:t>
      </w:r>
      <m:oMath>
        <m:r>
          <m:rPr>
            <m:sty m:val="i"/>
          </m:rPr>
          <m:t>C</m:t>
        </m:r>
      </m:oMath>
      <w:r>
        <w:rPr/>
        <w:t xml:space="preserve">.</w:t>
      </w:r>
    </w:p>
    <w:p>
      <w:pPr>
        <w:numPr>
          <w:ilvl w:val="0"/>
          <w:numId w:val="3"/>
        </w:numPr>
        <w:spacing w:lineRule="auto"/>
      </w:pPr>
      <w:r>
        <w:rPr/>
        <w:t xml:space="preserve">Soit ( </w:t>
      </w:r>
      <m:oMath>
        <m:sSub>
          <m:sSubPr/>
          <m:e>
            <m:r>
              <m:rPr>
                <m:sty m:val="i"/>
              </m:rPr>
              <m:t>x</m:t>
            </m:r>
          </m:e>
          <m:sub>
            <m:r>
              <m:rPr>
                <m:sty m:val="i"/>
              </m:rPr>
              <m:t>n</m:t>
            </m:r>
          </m:sub>
        </m:sSub>
      </m:oMath>
      <w:r>
        <w:rPr>
          <w:rFonts w:eastAsia="Georgia" w:cs="Georgia" w:ascii="Georgia" w:hAnsi="Georgia"/>
        </w:rPr>
        <w:t xml:space="preserve"> ) une suite d'éléments de </w:t>
      </w:r>
      <m:oMath>
        <m:r>
          <m:rPr>
            <m:sty m:val="i"/>
          </m:rPr>
          <m:t>C</m:t>
        </m:r>
      </m:oMath>
      <w:r>
        <w:rPr/>
        <w:t xml:space="preserve"> telle que </w:t>
      </w:r>
      <m:oMath>
        <m:limLow>
          <m:limLowPr/>
          <m:e>
            <m:r>
              <m:rPr>
                <m:sty m:val="p"/>
              </m:rPr>
              <m:t>lim</m:t>
            </m:r>
          </m:e>
          <m:lim>
            <m:r>
              <m:rPr>
                <m:sty m:val="i"/>
              </m:rPr>
              <m:t>n</m:t>
            </m:r>
            <m:r>
              <m:rPr>
                <m:sty m:val="p"/>
              </m:rPr>
              <m:t>→</m:t>
            </m:r>
            <m:r>
              <m:rPr>
                <m:sty m:val="p"/>
              </m:rPr>
              <m:t>∞</m:t>
            </m:r>
          </m:lim>
        </m:limLow>
        <m:r>
          <m:rPr>
            <m:sty m:val="p"/>
          </m:rPr>
          <m:t xml:space="preserve"> </m:t>
        </m:r>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r>
          <m:rPr>
            <m:sty m:val="p"/>
          </m:rPr>
          <m:t>=</m:t>
        </m:r>
      </m:oMath>
      <w:r>
        <w:rPr/>
        <w:t xml:space="preserve"> dist ( </w:t>
      </w:r>
      <m:oMath>
        <m:r>
          <m:rPr>
            <m:sty m:val="i"/>
          </m:rPr>
          <m:t>x</m:t>
        </m:r>
        <m:r>
          <m:rPr>
            <m:sty m:val="p"/>
          </m:rPr>
          <m:t>,</m:t>
        </m:r>
        <m:r>
          <m:rPr>
            <m:sty m:val="i"/>
          </m:rPr>
          <m:t>C</m:t>
        </m:r>
      </m:oMath>
      <w:r>
        <w:rPr/>
        <w:t xml:space="preserve"> ).</w:t>
      </w:r>
      <w:r>
        <w:rPr/>
        <w:br w:type="textWrapping"/>
      </w:r>
      <w:r>
        <w:rPr/>
        <w:t xml:space="preserve">a) Montrer que </w:t>
      </w:r>
      <m:oMath>
        <m:sSup>
          <m:sSupPr/>
          <m:e>
            <m:d>
              <m:dPr>
                <m:begChr m:val="‖"/>
                <m:endChr m:val="‖"/>
                <m:ctrlPr>
                  <w:rPr>
                    <w:rFonts w:ascii="Cambria Math" w:hAnsi="Cambria Math"/>
                  </w:rPr>
                </m:ctrlPr>
              </m:dPr>
              <m:e>
                <m:sSub>
                  <m:sSubPr/>
                  <m:e>
                    <m:r>
                      <m:rPr>
                        <m:sty m:val="i"/>
                      </m:rPr>
                      <m:t>x</m:t>
                    </m:r>
                  </m:e>
                  <m:sub>
                    <m:r>
                      <m:rPr>
                        <m:sty m:val="i"/>
                      </m:rPr>
                      <m:t>n</m:t>
                    </m:r>
                  </m:sub>
                </m:sSub>
                <m:r>
                  <m:rPr>
                    <m:sty m:val="p"/>
                  </m:rPr>
                  <m:t>−</m:t>
                </m:r>
                <m:sSub>
                  <m:sSubPr/>
                  <m:e>
                    <m:r>
                      <m:rPr>
                        <m:sty m:val="i"/>
                      </m:rPr>
                      <m:t>x</m:t>
                    </m:r>
                  </m:e>
                  <m:sub>
                    <m:r>
                      <m:rPr>
                        <m:sty m:val="i"/>
                      </m:rPr>
                      <m:t>m</m:t>
                    </m:r>
                  </m:sub>
                </m:sSub>
              </m:e>
            </m:d>
          </m:e>
          <m:sup>
            <m:r>
              <m:rPr>
                <m:sty m:val="p"/>
              </m:rPr>
              <m:t>2</m:t>
            </m:r>
          </m:sup>
        </m:sSup>
        <m:r>
          <m:rPr>
            <m:sty m:val="p"/>
          </m:rPr>
          <m:t>=</m:t>
        </m:r>
        <m:r>
          <m:rPr>
            <m:sty m:val="p"/>
          </m:rPr>
          <m:t>2</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n</m:t>
                    </m:r>
                  </m:sub>
                </m:sSub>
              </m:e>
            </m:d>
          </m:e>
          <m:sup>
            <m:r>
              <m:rPr>
                <m:sty m:val="p"/>
              </m:rPr>
              <m:t>2</m:t>
            </m:r>
          </m:sup>
        </m:sSup>
        <m:r>
          <m:rPr>
            <m:sty m:val="p"/>
          </m:rPr>
          <m:t>+</m:t>
        </m:r>
        <m:r>
          <m:rPr>
            <m:sty m:val="p"/>
          </m:rPr>
          <m:t>2</m:t>
        </m:r>
        <m:sSup>
          <m:sSupPr/>
          <m:e>
            <m:d>
              <m:dPr>
                <m:begChr m:val="‖"/>
                <m:endChr m:val="‖"/>
                <m:ctrlPr>
                  <w:rPr>
                    <w:rFonts w:ascii="Cambria Math" w:hAnsi="Cambria Math"/>
                  </w:rPr>
                </m:ctrlPr>
              </m:dPr>
              <m:e>
                <m:r>
                  <m:rPr>
                    <m:sty m:val="i"/>
                  </m:rPr>
                  <m:t>x</m:t>
                </m:r>
                <m:r>
                  <m:rPr>
                    <m:sty m:val="p"/>
                  </m:rPr>
                  <m:t>−</m:t>
                </m:r>
                <m:sSub>
                  <m:sSubPr/>
                  <m:e>
                    <m:r>
                      <m:rPr>
                        <m:sty m:val="i"/>
                      </m:rPr>
                      <m:t>x</m:t>
                    </m:r>
                  </m:e>
                  <m:sub>
                    <m:r>
                      <m:rPr>
                        <m:sty m:val="i"/>
                      </m:rPr>
                      <m:t>m</m:t>
                    </m:r>
                  </m:sub>
                </m:sSub>
              </m:e>
            </m:d>
          </m:e>
          <m:sup>
            <m:r>
              <m:rPr>
                <m:sty m:val="p"/>
              </m:rPr>
              <m:t>2</m:t>
            </m:r>
          </m:sup>
        </m:sSup>
        <m:r>
          <m:rPr>
            <m:sty m:val="p"/>
          </m:rPr>
          <m:t>−</m:t>
        </m:r>
        <m:sSup>
          <m:sSupPr/>
          <m:e>
            <m:d>
              <m:dPr>
                <m:begChr m:val="‖"/>
                <m:endChr m:val="‖"/>
                <m:ctrlPr>
                  <w:rPr>
                    <w:rFonts w:ascii="Cambria Math" w:hAnsi="Cambria Math"/>
                  </w:rPr>
                </m:ctrlPr>
              </m:dPr>
              <m:e>
                <m:r>
                  <m:rPr>
                    <m:sty m:val="p"/>
                  </m:rPr>
                  <m:t>2</m:t>
                </m:r>
                <m:r>
                  <m:rPr>
                    <m:sty m:val="i"/>
                  </m:rPr>
                  <m:t>x</m:t>
                </m:r>
                <m:r>
                  <m:rPr>
                    <m:sty m:val="p"/>
                  </m:rPr>
                  <m:t>−</m:t>
                </m:r>
                <m:sSub>
                  <m:sSubPr/>
                  <m:e>
                    <m:r>
                      <m:rPr>
                        <m:sty m:val="i"/>
                      </m:rPr>
                      <m:t>x</m:t>
                    </m:r>
                  </m:e>
                  <m:sub>
                    <m:r>
                      <m:rPr>
                        <m:sty m:val="i"/>
                      </m:rPr>
                      <m:t>n</m:t>
                    </m:r>
                  </m:sub>
                </m:sSub>
                <m:r>
                  <m:rPr>
                    <m:sty m:val="p"/>
                  </m:rPr>
                  <m:t>−</m:t>
                </m:r>
                <m:sSub>
                  <m:sSubPr/>
                  <m:e>
                    <m:r>
                      <m:rPr>
                        <m:sty m:val="i"/>
                      </m:rPr>
                      <m:t>x</m:t>
                    </m:r>
                  </m:e>
                  <m:sub>
                    <m:r>
                      <m:rPr>
                        <m:sty m:val="i"/>
                      </m:rPr>
                      <m:t>m</m:t>
                    </m:r>
                  </m:sub>
                </m:sSub>
              </m:e>
            </m:d>
          </m:e>
          <m:sup>
            <m:r>
              <m:rPr>
                <m:sty m:val="p"/>
              </m:rPr>
              <m:t>2</m:t>
            </m:r>
          </m:sup>
        </m:sSup>
      </m:oMath>
      <w:r>
        <w:rPr/>
        <w:t xml:space="preserve">.</w:t>
      </w:r>
      <w:r>
        <w:rPr/>
        <w:br w:type="textWrapping"/>
      </w:r>
      <w:r>
        <w:rPr>
          <w:rFonts w:eastAsia="Georgia" w:cs="Georgia" w:ascii="Georgia" w:hAnsi="Georgia"/>
        </w:rPr>
        <w:t xml:space="preserve">b) En déduire que la suite ( </w:t>
      </w:r>
      <m:oMath>
        <m:sSub>
          <m:sSubPr/>
          <m:e>
            <m:r>
              <m:rPr>
                <m:sty m:val="i"/>
              </m:rPr>
              <m:t>x</m:t>
            </m:r>
          </m:e>
          <m:sub>
            <m:r>
              <m:rPr>
                <m:sty m:val="i"/>
              </m:rPr>
              <m:t>n</m:t>
            </m:r>
          </m:sub>
        </m:sSub>
      </m:oMath>
      <w:r>
        <w:rPr/>
        <w:t xml:space="preserve"> ) converge vers un point </w:t>
      </w:r>
      <m:oMath>
        <m:acc>
          <m:accPr>
            <m:chr m:val="˜"/>
          </m:accPr>
          <m:e>
            <m:r>
              <m:rPr>
                <m:sty m:val="i"/>
              </m:rPr>
              <m:t>x</m:t>
            </m:r>
          </m:e>
        </m:acc>
        <m:r>
          <m:rPr>
            <m:sty m:val="p"/>
          </m:rPr>
          <m:t>∈</m:t>
        </m:r>
        <m:r>
          <m:rPr>
            <m:sty m:val="i"/>
          </m:rPr>
          <m:t>C</m:t>
        </m:r>
      </m:oMath>
      <w:r>
        <w:rPr>
          <w:rFonts w:eastAsia="Georgia" w:cs="Georgia" w:ascii="Georgia" w:hAnsi="Georgia"/>
        </w:rPr>
        <w:t xml:space="preserve"> vérifiant </w:t>
      </w:r>
      <m:oMath>
        <m:r>
          <m:rPr>
            <m:sty m:val="p"/>
          </m:rPr>
          <m:t>‖</m:t>
        </m:r>
        <m:r>
          <m:rPr>
            <m:sty m:val="i"/>
          </m:rPr>
          <m:t>x</m:t>
        </m:r>
        <m:r>
          <m:rPr>
            <m:sty m:val="p"/>
          </m:rPr>
          <m:t>−</m:t>
        </m:r>
        <m:acc>
          <m:accPr>
            <m:chr m:val="˜"/>
          </m:accPr>
          <m:e>
            <m:r>
              <m:rPr>
                <m:sty m:val="i"/>
              </m:rPr>
              <m:t>x</m:t>
            </m:r>
          </m:e>
        </m:acc>
        <m:r>
          <m:rPr>
            <m:sty m:val="p"/>
          </m:rPr>
          <m:t>‖</m:t>
        </m:r>
        <m:r>
          <m:rPr>
            <m:sty m:val="p"/>
          </m:rPr>
          <m:t>=</m:t>
        </m:r>
      </m:oMath>
      <w:r>
        <w:rPr/>
        <w:t xml:space="preserve"> dist ( </w:t>
      </w:r>
      <m:oMath>
        <m:r>
          <m:rPr>
            <m:sty m:val="i"/>
          </m:rPr>
          <m:t>x</m:t>
        </m:r>
        <m:r>
          <m:rPr>
            <m:sty m:val="p"/>
          </m:rPr>
          <m:t>,</m:t>
        </m:r>
        <m:r>
          <m:rPr>
            <m:sty m:val="i"/>
          </m:rPr>
          <m:t>C</m:t>
        </m:r>
      </m:oMath>
      <w:r>
        <w:rPr/>
        <w:t xml:space="preserve"> ). Montrer que </w:t>
      </w:r>
      <m:oMath>
        <m:acc>
          <m:accPr>
            <m:chr m:val="˜"/>
          </m:accPr>
          <m:e>
            <m:r>
              <m:rPr>
                <m:sty m:val="i"/>
              </m:rPr>
              <m:t>x</m:t>
            </m:r>
          </m:e>
        </m:acc>
      </m:oMath>
      <w:r>
        <w:rPr/>
        <w:t xml:space="preserve"> est le seul point de </w:t>
      </w:r>
      <m:oMath>
        <m:r>
          <m:rPr>
            <m:sty m:val="i"/>
          </m:rPr>
          <m:t>C</m:t>
        </m:r>
      </m:oMath>
      <w:r>
        <w:rPr>
          <w:rFonts w:eastAsia="Georgia" w:cs="Georgia" w:ascii="Georgia" w:hAnsi="Georgia"/>
        </w:rPr>
        <w:t xml:space="preserve"> vérifiant cette égalité.</w:t>
      </w:r>
      <w:r>
        <w:rPr/>
        <w:br w:type="textWrapping"/>
      </w:r>
      <w:r>
        <w:rPr/>
        <w:t xml:space="preserve">c) Montrer que pour tout </w:t>
      </w:r>
      <m:oMath>
        <m:r>
          <m:rPr>
            <m:sty m:val="i"/>
          </m:rPr>
          <m:t>z</m:t>
        </m:r>
        <m:r>
          <m:rPr>
            <m:sty m:val="p"/>
          </m:rPr>
          <m:t>∈</m:t>
        </m:r>
        <m:r>
          <m:rPr>
            <m:sty m:val="i"/>
          </m:rPr>
          <m:t>C</m:t>
        </m:r>
        <m:r>
          <m:rPr>
            <m:sty m:val="p"/>
          </m:rPr>
          <m:t>,</m:t>
        </m:r>
        <m:r>
          <m:rPr>
            <m:sty m:val="p"/>
          </m:rPr>
          <m:t>&lt;</m:t>
        </m:r>
        <m:r>
          <m:rPr>
            <m:sty m:val="i"/>
          </m:rPr>
          <m:t>x</m:t>
        </m:r>
        <m:r>
          <m:rPr>
            <m:sty m:val="p"/>
          </m:rPr>
          <m:t>−</m:t>
        </m:r>
        <m:acc>
          <m:accPr>
            <m:chr m:val="˜"/>
          </m:accPr>
          <m:e>
            <m:r>
              <m:rPr>
                <m:sty m:val="i"/>
              </m:rPr>
              <m:t>x</m:t>
            </m:r>
          </m:e>
        </m:acc>
        <m:r>
          <m:rPr>
            <m:sty m:val="p"/>
          </m:rPr>
          <m:t>,</m:t>
        </m:r>
        <m:r>
          <m:rPr>
            <m:sty m:val="i"/>
          </m:rPr>
          <m:t>z</m:t>
        </m:r>
        <m:r>
          <m:rPr>
            <m:sty m:val="p"/>
          </m:rPr>
          <m:t>−</m:t>
        </m:r>
        <m:acc>
          <m:accPr>
            <m:chr m:val="˜"/>
          </m:accPr>
          <m:e>
            <m:r>
              <m:rPr>
                <m:sty m:val="i"/>
              </m:rPr>
              <m:t>x</m:t>
            </m:r>
          </m:e>
        </m:acc>
        <m:r>
          <m:rPr>
            <m:sty m:val="p"/>
          </m:rPr>
          <m:t>&gt;≤</m:t>
        </m:r>
        <m:r>
          <m:rPr>
            <m:sty m:val="p"/>
          </m:rPr>
          <m:t>0</m:t>
        </m:r>
      </m:oMath>
      <w:r>
        <w:rPr>
          <w:rFonts w:eastAsia="Georgia" w:cs="Georgia" w:ascii="Georgia" w:hAnsi="Georgia"/>
        </w:rPr>
        <w:t xml:space="preserve"> et que cette inégalité caractérise </w:t>
      </w:r>
      <m:oMath>
        <m:acc>
          <m:accPr>
            <m:chr m:val="˜"/>
          </m:accPr>
          <m:e>
            <m:r>
              <m:rPr>
                <m:sty m:val="i"/>
              </m:rPr>
              <m:t>x</m:t>
            </m:r>
          </m:e>
        </m:acc>
      </m:oMath>
      <w:r>
        <w:rPr>
          <w:rFonts w:eastAsia="Georgia" w:cs="Georgia" w:ascii="Georgia" w:hAnsi="Georgia"/>
        </w:rPr>
        <w:t xml:space="preserve"> parmi tous les éléments de </w:t>
      </w:r>
      <m:oMath>
        <m:r>
          <m:rPr>
            <m:sty m:val="i"/>
          </m:rPr>
          <m:t>C</m:t>
        </m:r>
      </m:oMath>
      <w:r>
        <w:rPr/>
        <w:t xml:space="preserve">.</w:t>
      </w:r>
    </w:p>
    <w:p>
      <w:pPr>
        <w:spacing w:after="220" w:lineRule="auto"/>
      </w:pPr>
      <w:r>
        <w:rPr/>
        <w:t xml:space="preserve">Dans toute la suite on note </w:t>
      </w:r>
      <m:oMath>
        <m:sSub>
          <m:sSubPr/>
          <m:e>
            <m:r>
              <m:rPr>
                <m:sty m:val="i"/>
              </m:rPr>
              <m:t>P</m:t>
            </m:r>
          </m:e>
          <m:sub>
            <m:r>
              <m:rPr>
                <m:sty m:val="i"/>
              </m:rPr>
              <m:t>C</m:t>
            </m:r>
          </m:sub>
        </m:sSub>
        <m:r>
          <m:rPr>
            <m:sty m:val="p"/>
          </m:rPr>
          <m:t>(</m:t>
        </m:r>
        <m:r>
          <m:rPr>
            <m:sty m:val="i"/>
          </m:rPr>
          <m:t>x</m:t>
        </m:r>
        <m:r>
          <m:rPr>
            <m:sty m:val="p"/>
          </m:rPr>
          <m:t>)</m:t>
        </m:r>
        <m:r>
          <m:rPr>
            <m:sty m:val="p"/>
          </m:rPr>
          <m:t>=</m:t>
        </m:r>
        <m:acc>
          <m:accPr>
            <m:chr m:val="˜"/>
          </m:accPr>
          <m:e>
            <m:r>
              <m:rPr>
                <m:sty m:val="i"/>
              </m:rPr>
              <m:t>x</m:t>
            </m:r>
          </m:e>
        </m:acc>
      </m:oMath>
      <w:r>
        <w:rPr/>
        <w:t xml:space="preserve"> et on appellera projection de </w:t>
      </w:r>
      <m:oMath>
        <m:r>
          <m:rPr>
            <m:sty m:val="i"/>
          </m:rPr>
          <m:t>x</m:t>
        </m:r>
      </m:oMath>
      <w:r>
        <w:rPr/>
        <w:t xml:space="preserve"> sur le convexe </w:t>
      </w:r>
      <m:oMath>
        <m:r>
          <m:rPr>
            <m:sty m:val="i"/>
          </m:rPr>
          <m:t>C</m:t>
        </m:r>
      </m:oMath>
      <w:r>
        <w:rPr>
          <w:rFonts w:eastAsia="Georgia" w:cs="Georgia" w:ascii="Georgia" w:hAnsi="Georgia"/>
        </w:rPr>
        <w:t xml:space="preserve"> cet élément.</w:t>
      </w:r>
      <w:r>
        <w:rPr/>
        <w:br w:type="textWrapping"/>
      </w:r>
      <w:r>
        <w:rPr/>
        <w:t xml:space="preserve">d) Montrer que pour tous </w:t>
      </w:r>
      <m:oMath>
        <m:r>
          <m:rPr>
            <m:sty m:val="i"/>
          </m:rPr>
          <m:t>x</m:t>
        </m:r>
        <m:r>
          <m:rPr>
            <m:sty m:val="p"/>
          </m:rPr>
          <m:t>,</m:t>
        </m:r>
        <m:r>
          <m:rPr>
            <m:sty m:val="i"/>
          </m:rPr>
          <m:t>y</m:t>
        </m:r>
        <m:r>
          <m:rPr>
            <m:sty m:val="p"/>
          </m:rPr>
          <m:t>∈</m:t>
        </m:r>
        <m:r>
          <m:rPr>
            <m:sty m:val="i"/>
          </m:rPr>
          <m:t>E</m:t>
        </m:r>
        <m:r>
          <m:rPr>
            <m:sty m:val="p"/>
          </m:rPr>
          <m:t>,</m:t>
        </m:r>
        <m:d>
          <m:dPr>
            <m:begChr m:val="‖"/>
            <m:endChr m:val="‖"/>
            <m:ctrlPr>
              <w:rPr>
                <w:rFonts w:ascii="Cambria Math" w:hAnsi="Cambria Math"/>
              </w:rPr>
            </m:ctrlPr>
          </m:dPr>
          <m:e>
            <m:sSub>
              <m:sSubPr/>
              <m:e>
                <m:r>
                  <m:rPr>
                    <m:sty m:val="i"/>
                  </m:rPr>
                  <m:t>P</m:t>
                </m:r>
              </m:e>
              <m:sub>
                <m:r>
                  <m:rPr>
                    <m:sty m:val="i"/>
                  </m:rPr>
                  <m:t>C</m:t>
                </m:r>
              </m:sub>
            </m:sSub>
            <m:r>
              <m:rPr>
                <m:sty m:val="p"/>
              </m:rPr>
              <m:t>(</m:t>
            </m:r>
            <m:r>
              <m:rPr>
                <m:sty m:val="i"/>
              </m:rPr>
              <m:t>x</m:t>
            </m:r>
            <m:r>
              <m:rPr>
                <m:sty m:val="p"/>
              </m:rPr>
              <m:t>)</m:t>
            </m:r>
            <m:r>
              <m:rPr>
                <m:sty m:val="p"/>
              </m:rPr>
              <m:t>−</m:t>
            </m:r>
            <m:sSub>
              <m:sSubPr/>
              <m:e>
                <m:r>
                  <m:rPr>
                    <m:sty m:val="i"/>
                  </m:rPr>
                  <m:t>P</m:t>
                </m:r>
              </m:e>
              <m:sub>
                <m:r>
                  <m:rPr>
                    <m:sty m:val="i"/>
                  </m:rPr>
                  <m:t>C</m:t>
                </m:r>
              </m:sub>
            </m:sSub>
            <m:r>
              <m:rPr>
                <m:sty m:val="p"/>
              </m:rPr>
              <m:t>(</m:t>
            </m:r>
            <m:r>
              <m:rPr>
                <m:sty m:val="i"/>
              </m:rPr>
              <m:t>y</m:t>
            </m:r>
            <m:r>
              <m:rPr>
                <m:sty m:val="p"/>
              </m:rPr>
              <m:t>)</m:t>
            </m:r>
          </m:e>
        </m:d>
        <m:r>
          <m:rPr>
            <m:sty m:val="p"/>
          </m:rPr>
          <m:t>≤</m:t>
        </m:r>
        <m:r>
          <m:rPr>
            <m:sty m:val="p"/>
          </m:rPr>
          <m:t>‖</m:t>
        </m:r>
        <m:r>
          <m:rPr>
            <m:sty m:val="i"/>
          </m:rPr>
          <m:t>x</m:t>
        </m:r>
        <m:r>
          <m:rPr>
            <m:sty m:val="p"/>
          </m:rPr>
          <m:t>−</m:t>
        </m:r>
        <m:r>
          <m:rPr>
            <m:sty m:val="i"/>
          </m:rPr>
          <m:t>y</m:t>
        </m:r>
        <m:r>
          <m:rPr>
            <m:sty m:val="p"/>
          </m:rPr>
          <m:t>‖</m:t>
        </m:r>
      </m:oMath>
      <w:r>
        <w:rPr/>
        <w:t xml:space="preserve">.</w:t>
      </w:r>
      <w:r>
        <w:rPr/>
        <w:br w:type="textWrapping"/>
      </w:r>
      <w:r>
        <w:rPr/>
        <w:t xml:space="preserve">2) Dans cette question, </w:t>
      </w:r>
      <m:oMath>
        <m:r>
          <m:rPr>
            <m:sty m:val="i"/>
          </m:rPr>
          <m:t>F</m:t>
        </m:r>
      </m:oMath>
      <w:r>
        <w:rPr>
          <w:rFonts w:eastAsia="Georgia" w:cs="Georgia" w:ascii="Georgia" w:hAnsi="Georgia"/>
        </w:rPr>
        <w:t xml:space="preserve"> désigne un sous-cspacc vectoriel fermé de </w:t>
      </w:r>
      <m:oMath>
        <m:r>
          <m:rPr>
            <m:sty m:val="i"/>
          </m:rPr>
          <m:t>E</m:t>
        </m:r>
      </m:oMath>
      <w:r>
        <w:rPr/>
        <w:t xml:space="preserve">. On note </w:t>
      </w:r>
      <m:oMath>
        <m:sSup>
          <m:sSupPr/>
          <m:e>
            <m:r>
              <m:rPr>
                <m:sty m:val="i"/>
              </m:rPr>
              <m:t>F</m:t>
            </m:r>
          </m:e>
          <m:sup>
            <m:r>
              <m:rPr>
                <m:sty m:val="p"/>
              </m:rPr>
              <m:t>⊥</m:t>
            </m:r>
          </m:sup>
        </m:sSup>
      </m:oMath>
      <w:r>
        <w:rPr/>
        <w:t xml:space="preserve"> l'orthogonal de </w:t>
      </w:r>
      <m:oMath>
        <m:r>
          <m:rPr>
            <m:sty m:val="i"/>
          </m:rPr>
          <m:t>F</m:t>
        </m:r>
      </m:oMath>
      <w:r>
        <w:rPr>
          <w:rFonts w:eastAsia="Georgia" w:cs="Georgia" w:ascii="Georgia" w:hAnsi="Georgia"/>
        </w:rPr>
        <w:t xml:space="preserve"> défini par</w:t>
      </w:r>
    </w:p>
    <w:p>
      <w:pPr>
        <w:spacing w:after="220" w:lineRule="auto"/>
      </w:pPr>
      <m:oMathPara>
        <m:oMath>
          <m:sSup>
            <m:sSupPr/>
            <m:e>
              <m:r>
                <m:rPr>
                  <m:sty m:val="i"/>
                </m:rPr>
                <m:t>F</m:t>
              </m:r>
            </m:e>
            <m:sup>
              <m:r>
                <m:rPr>
                  <m:sty m:val="p"/>
                </m:rPr>
                <m:t>⊥</m:t>
              </m:r>
            </m:sup>
          </m:sSup>
          <m:r>
            <m:rPr>
              <m:sty m:val="p"/>
            </m:rPr>
            <m:t>=</m:t>
          </m:r>
          <m:r>
            <m:rPr>
              <m:sty m:val="p"/>
            </m:rPr>
            <m:t>{</m:t>
          </m:r>
          <m:r>
            <m:rPr>
              <m:sty m:val="i"/>
            </m:rPr>
            <m:t>y</m:t>
          </m:r>
          <m:r>
            <m:rPr>
              <m:sty m:val="p"/>
            </m:rPr>
            <m:t>∈</m:t>
          </m:r>
          <m:r>
            <m:rPr>
              <m:sty m:val="i"/>
            </m:rPr>
            <m:t>E</m:t>
          </m:r>
          <m:r>
            <m:rPr>
              <m:sty m:val="p"/>
            </m:rPr>
            <m:t>;</m:t>
          </m:r>
          <m:r>
            <m:rPr>
              <m:sty m:val="p"/>
            </m:rPr>
            <m:t>∀</m:t>
          </m:r>
          <m:r>
            <m:rPr>
              <m:sty m:val="i"/>
            </m:rPr>
            <m:t>x</m:t>
          </m:r>
          <m:r>
            <m:rPr>
              <m:sty m:val="p"/>
            </m:rPr>
            <m:t>∈</m:t>
          </m:r>
          <m:r>
            <m:rPr>
              <m:sty m:val="i"/>
            </m:rPr>
            <m:t>F</m:t>
          </m:r>
          <m:r>
            <m:rPr>
              <m:sty m:val="p"/>
            </m:rPr>
            <m:t>,</m:t>
          </m:r>
          <m:r>
            <m:rPr>
              <m:sty m:val="p"/>
            </m:rPr>
            <m:t>&lt;</m:t>
          </m:r>
          <m:r>
            <m:rPr>
              <m:sty m:val="i"/>
            </m:rPr>
            <m:t>x</m:t>
          </m:r>
          <m:r>
            <m:rPr>
              <m:sty m:val="p"/>
            </m:rPr>
            <m:t>,</m:t>
          </m:r>
          <m:r>
            <m:rPr>
              <m:sty m:val="i"/>
            </m:rPr>
            <m:t>y</m:t>
          </m:r>
          <m:r>
            <m:rPr>
              <m:sty m:val="p"/>
            </m:rPr>
            <m:t>&gt;=</m:t>
          </m:r>
          <m:r>
            <m:rPr>
              <m:sty m:val="p"/>
            </m:rPr>
            <m:t>0</m:t>
          </m:r>
          <m:r>
            <m:rPr>
              <m:sty m:val="p"/>
            </m:rPr>
            <m:t>}</m:t>
          </m:r>
          <m:r>
            <m:rPr>
              <m:sty m:val="p"/>
            </m:rPr>
            <m:t>.</m:t>
          </m:r>
        </m:oMath>
      </m:oMathPara>
    </w:p>
    <w:p>
      <w:pPr>
        <w:spacing w:after="220" w:lineRule="auto"/>
      </w:pPr>
      <w:r>
        <w:rPr/>
        <w:t xml:space="preserve">a) Montrer que pour tout </w:t>
      </w:r>
      <m:oMath>
        <m:r>
          <m:rPr>
            <m:sty m:val="i"/>
          </m:rPr>
          <m:t>x</m:t>
        </m:r>
        <m:r>
          <m:rPr>
            <m:sty m:val="p"/>
          </m:rPr>
          <m:t>∈</m:t>
        </m:r>
        <m:r>
          <m:rPr>
            <m:sty m:val="i"/>
          </m:rPr>
          <m:t>E</m:t>
        </m:r>
        <m:r>
          <m:rPr>
            <m:sty m:val="p"/>
          </m:rPr>
          <m:t>,</m:t>
        </m:r>
        <m:r>
          <m:rPr>
            <m:sty m:val="i"/>
          </m:rPr>
          <m:t>x</m:t>
        </m:r>
        <m:r>
          <m:rPr>
            <m:sty m:val="p"/>
          </m:rPr>
          <m:t>−</m:t>
        </m:r>
        <m:sSub>
          <m:sSubPr/>
          <m:e>
            <m:r>
              <m:rPr>
                <m:sty m:val="i"/>
              </m:rPr>
              <m:t>P</m:t>
            </m:r>
          </m:e>
          <m:sub>
            <m:r>
              <m:rPr>
                <m:sty m:val="i"/>
              </m:rPr>
              <m:t>F</m:t>
            </m:r>
          </m:sub>
        </m:sSub>
        <m:r>
          <m:rPr>
            <m:sty m:val="p"/>
          </m:rPr>
          <m:t>(</m:t>
        </m:r>
        <m:r>
          <m:rPr>
            <m:sty m:val="i"/>
          </m:rPr>
          <m:t>x</m:t>
        </m:r>
        <m:r>
          <m:rPr>
            <m:sty m:val="p"/>
          </m:rPr>
          <m:t>)</m:t>
        </m:r>
        <m:r>
          <m:rPr>
            <m:sty m:val="p"/>
          </m:rPr>
          <m:t>∈</m:t>
        </m:r>
        <m:sSup>
          <m:sSupPr/>
          <m:e>
            <m:r>
              <m:rPr>
                <m:sty m:val="i"/>
              </m:rPr>
              <m:t>F</m:t>
            </m:r>
          </m:e>
          <m:sup>
            <m:r>
              <m:rPr>
                <m:sty m:val="p"/>
              </m:rPr>
              <m:t>⊥</m:t>
            </m:r>
          </m:sup>
        </m:sSup>
      </m:oMath>
      <w:r>
        <w:rPr/>
        <w:t xml:space="preserve">.</w:t>
      </w:r>
      <w:r>
        <w:rPr/>
        <w:br w:type="textWrapping"/>
      </w:r>
      <w:r>
        <w:rPr/>
        <w:t xml:space="preserve">b) Montrer que </w:t>
      </w:r>
      <m:oMath>
        <m:r>
          <m:rPr>
            <m:sty m:val="i"/>
          </m:rPr>
          <m:t>F</m:t>
        </m:r>
        <m:r>
          <m:rPr>
            <m:sty m:val="p"/>
          </m:rPr>
          <m:t>⊕</m:t>
        </m:r>
        <m:sSup>
          <m:sSupPr/>
          <m:e>
            <m:r>
              <m:rPr>
                <m:sty m:val="i"/>
              </m:rPr>
              <m:t>F</m:t>
            </m:r>
          </m:e>
          <m:sup>
            <m:r>
              <m:rPr>
                <m:sty m:val="p"/>
              </m:rPr>
              <m:t>⊥</m:t>
            </m:r>
          </m:sup>
        </m:sSup>
        <m:r>
          <m:rPr>
            <m:sty m:val="p"/>
          </m:rPr>
          <m:t>=</m:t>
        </m:r>
        <m:r>
          <m:rPr>
            <m:sty m:val="i"/>
          </m:rPr>
          <m:t>E</m:t>
        </m:r>
      </m:oMath>
      <w:r>
        <w:rPr/>
        <w:t xml:space="preserve">.</w:t>
      </w:r>
      <w:r>
        <w:rPr/>
        <w:br w:type="textWrapping"/>
      </w:r>
      <w:r>
        <w:rPr/>
        <w:t xml:space="preserve">c) Montrer que l'application </w:t>
      </w:r>
      <m:oMath>
        <m:sSub>
          <m:sSubPr/>
          <m:e>
            <m:r>
              <m:rPr>
                <m:sty m:val="i"/>
              </m:rPr>
              <m:t>P</m:t>
            </m:r>
          </m:e>
          <m:sub>
            <m:r>
              <m:rPr>
                <m:sty m:val="i"/>
              </m:rPr>
              <m:t>F</m:t>
            </m:r>
          </m:sub>
        </m:sSub>
      </m:oMath>
      <w:r>
        <w:rPr>
          <w:rFonts w:eastAsia="Georgia" w:cs="Georgia" w:ascii="Georgia" w:hAnsi="Georgia"/>
        </w:rPr>
        <w:t xml:space="preserve"> est linéaire.</w:t>
      </w:r>
      <w:r>
        <w:rPr/>
        <w:br w:type="textWrapping"/>
      </w:r>
      <w:r>
        <w:rPr/>
        <w:t xml:space="preserve">3) Dans cette question, </w:t>
      </w:r>
      <m:oMath>
        <m:r>
          <m:rPr>
            <m:sty m:val="i"/>
          </m:rPr>
          <m:t>φ</m:t>
        </m:r>
      </m:oMath>
      <w:r>
        <w:rPr>
          <w:rFonts w:eastAsia="Georgia" w:cs="Georgia" w:ascii="Georgia" w:hAnsi="Georgia"/>
        </w:rPr>
        <w:t xml:space="preserve"> désigne une forme linéaire continue et non nulle de </w:t>
      </w:r>
      <m:oMath>
        <m:r>
          <m:rPr>
            <m:sty m:val="i"/>
          </m:rPr>
          <m:t>E</m:t>
        </m:r>
      </m:oMath>
      <w:r>
        <w:rPr/>
        <w:t xml:space="preserve"> dans </w:t>
      </w:r>
      <m:oMath>
        <m:r>
          <m:rPr>
            <m:scr m:val="double-struck"/>
          </m:rPr>
          <m:t>R</m:t>
        </m:r>
      </m:oMath>
      <w:r>
        <w:rPr/>
        <w:t xml:space="preserve"> et </w:t>
      </w:r>
      <m:oMath>
        <m:r>
          <m:rPr>
            <m:sty m:val="i"/>
          </m:rPr>
          <m:t>F</m:t>
        </m:r>
      </m:oMath>
      <w:r>
        <w:rPr/>
        <w:t xml:space="preserve"> son noyau.</w:t>
      </w:r>
      <w:r>
        <w:rPr/>
        <w:br w:type="textWrapping"/>
      </w:r>
      <w:r>
        <w:rPr/>
        <w:t xml:space="preserve">a) Montrer que </w:t>
      </w:r>
      <m:oMath>
        <m:sSup>
          <m:sSupPr/>
          <m:e>
            <m:r>
              <m:rPr>
                <m:sty m:val="i"/>
              </m:rPr>
              <m:t>F</m:t>
            </m:r>
          </m:e>
          <m:sup>
            <m:r>
              <m:rPr>
                <m:sty m:val="p"/>
              </m:rPr>
              <m:t>⊥</m:t>
            </m:r>
          </m:sup>
        </m:sSup>
      </m:oMath>
      <w:r>
        <w:rPr>
          <w:rFonts w:eastAsia="Georgia" w:cs="Georgia" w:ascii="Georgia" w:hAnsi="Georgia"/>
        </w:rPr>
        <w:t xml:space="preserve"> est une droite vectorielle engendrée par un vecteur </w:t>
      </w:r>
      <m:oMath>
        <m:sSub>
          <m:sSubPr/>
          <m:e>
            <m:r>
              <m:rPr>
                <m:sty m:val="i"/>
              </m:rPr>
              <m:t>x</m:t>
            </m:r>
          </m:e>
          <m:sub>
            <m:r>
              <m:rPr>
                <m:sty m:val="p"/>
              </m:rPr>
              <m:t>0</m:t>
            </m:r>
          </m:sub>
        </m:sSub>
        <m:r>
          <m:rPr>
            <m:sty m:val="p"/>
          </m:rPr>
          <m:t>∈</m:t>
        </m:r>
        <m:r>
          <m:rPr>
            <m:sty m:val="i"/>
          </m:rPr>
          <m:t>E</m:t>
        </m:r>
      </m:oMath>
      <w:r>
        <w:rPr/>
        <w:t xml:space="preserve">.</w:t>
      </w:r>
      <w:r>
        <w:rPr/>
        <w:br w:type="textWrapping"/>
      </w:r>
      <w:r>
        <w:rPr/>
        <w:t xml:space="preserve">b) Montrer qu'il existe </w:t>
      </w:r>
      <m:oMath>
        <m:r>
          <m:rPr>
            <m:sty m:val="i"/>
          </m:rPr>
          <m:t>λ</m:t>
        </m:r>
        <m:r>
          <m:rPr>
            <m:sty m:val="p"/>
          </m:rPr>
          <m:t>∈</m:t>
        </m:r>
        <m:r>
          <m:rPr>
            <m:scr m:val="double-struck"/>
          </m:rPr>
          <m:t>R</m:t>
        </m:r>
      </m:oMath>
      <w:r>
        <w:rPr/>
        <w:t xml:space="preserve"> tel que pour tout </w:t>
      </w:r>
      <m:oMath>
        <m:r>
          <m:rPr>
            <m:sty m:val="i"/>
          </m:rPr>
          <m:t>x</m:t>
        </m:r>
        <m:r>
          <m:rPr>
            <m:sty m:val="p"/>
          </m:rPr>
          <m:t>∈</m:t>
        </m:r>
        <m:r>
          <m:rPr>
            <m:sty m:val="i"/>
          </m:rPr>
          <m:t>E</m:t>
        </m:r>
      </m:oMath>
      <w:r>
        <w:rPr/>
        <w:t xml:space="preserve">, on ait </w:t>
      </w:r>
      <m:oMath>
        <m:r>
          <m:rPr>
            <m:sty m:val="i"/>
          </m:rPr>
          <m:t>φ</m:t>
        </m:r>
        <m:r>
          <m:rPr>
            <m:sty m:val="p"/>
          </m:rPr>
          <m:t>(</m:t>
        </m:r>
        <m:r>
          <m:rPr>
            <m:sty m:val="i"/>
          </m:rPr>
          <m:t>x</m:t>
        </m:r>
        <m:r>
          <m:rPr>
            <m:sty m:val="p"/>
          </m:rPr>
          <m:t>)</m:t>
        </m:r>
        <m:r>
          <m:rPr>
            <m:sty m:val="p"/>
          </m:rPr>
          <m:t>=</m:t>
        </m:r>
        <m:r>
          <m:rPr>
            <m:sty m:val="i"/>
          </m:rPr>
          <m:t>λ</m:t>
        </m:r>
        <m:r>
          <m:rPr>
            <m:sty m:val="p"/>
          </m:rPr>
          <m:t>&lt;</m:t>
        </m:r>
        <m:r>
          <m:rPr>
            <m:sty m:val="i"/>
          </m:rPr>
          <m:t>x</m:t>
        </m:r>
        <m:r>
          <m:rPr>
            <m:sty m:val="p"/>
          </m:rPr>
          <m:t>,</m:t>
        </m:r>
        <m:sSub>
          <m:sSubPr/>
          <m:e>
            <m:r>
              <m:rPr>
                <m:sty m:val="i"/>
              </m:rPr>
              <m:t>x</m:t>
            </m:r>
          </m:e>
          <m:sub>
            <m:r>
              <m:rPr>
                <m:sty m:val="p"/>
              </m:rPr>
              <m:t>0</m:t>
            </m:r>
          </m:sub>
        </m:sSub>
        <m:r>
          <m:rPr>
            <m:sty m:val="p"/>
          </m:rPr>
          <m:t>&gt;</m:t>
        </m:r>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t xml:space="preserve">Dans cette partie </w:t>
      </w:r>
      <m:oMath>
        <m:r>
          <m:rPr>
            <m:sty m:val="i"/>
          </m:rPr>
          <m:t>E</m:t>
        </m:r>
      </m:oMath>
      <w:r>
        <w:rPr>
          <w:rFonts w:eastAsia="Georgia" w:cs="Georgia" w:ascii="Georgia" w:hAnsi="Georgia"/>
        </w:rPr>
        <w:t xml:space="preserve"> désigne toujours un espace de Hilbert muni d'un produit scalaire </w:t>
      </w:r>
      <m:oMath>
        <m:r>
          <m:rPr>
            <m:sty m:val="p"/>
          </m:rPr>
          <m:t>&lt;</m:t>
        </m:r>
        <m:r>
          <m:rPr>
            <m:sty m:val="p"/>
          </m:rPr>
          <m:t>,</m:t>
        </m:r>
        <m:r>
          <m:rPr>
            <m:sty m:val="p"/>
          </m:rPr>
          <m:t>&gt;</m:t>
        </m:r>
      </m:oMath>
      <w:r>
        <w:rPr/>
        <w:t xml:space="preserve">. Soient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bornée d'éléments de </w:t>
      </w:r>
      <m:oMath>
        <m:r>
          <m:rPr>
            <m:sty m:val="i"/>
          </m:rPr>
          <m:t>E</m:t>
        </m:r>
      </m:oMath>
      <w:r>
        <w:rPr/>
        <w:t xml:space="preserve"> et </w:t>
      </w:r>
      <m:oMath>
        <m:sSub>
          <m:sSubPr/>
          <m:e>
            <m:r>
              <m:rPr>
                <m:sty m:val="i"/>
              </m:rPr>
              <m:t>x</m:t>
            </m:r>
          </m:e>
          <m:sub>
            <m:r>
              <m:rPr>
                <m:sty m:val="p"/>
              </m:rPr>
              <m:t>∞</m:t>
            </m:r>
          </m:sub>
        </m:sSub>
        <m:r>
          <m:rPr>
            <m:sty m:val="p"/>
          </m:rPr>
          <m:t>∈</m:t>
        </m:r>
        <m:r>
          <m:rPr>
            <m:sty m:val="i"/>
          </m:rPr>
          <m:t>E</m:t>
        </m:r>
      </m:oMath>
      <w:r>
        <w:rPr/>
        <w:t xml:space="preserve">. On dit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converge faiblement dans </w:t>
      </w:r>
      <m:oMath>
        <m:r>
          <m:rPr>
            <m:sty m:val="i"/>
          </m:rPr>
          <m:t>E</m:t>
        </m:r>
      </m:oMath>
      <w:r>
        <w:rPr/>
        <w:t xml:space="preserve"> vers </w:t>
      </w:r>
      <m:oMath>
        <m:sSub>
          <m:sSubPr/>
          <m:e>
            <m:r>
              <m:rPr>
                <m:sty m:val="i"/>
              </m:rPr>
              <m:t>x</m:t>
            </m:r>
          </m:e>
          <m:sub>
            <m:r>
              <m:rPr>
                <m:sty m:val="p"/>
              </m:rPr>
              <m:t>∞</m:t>
            </m:r>
          </m:sub>
        </m:sSub>
      </m:oMath>
      <w:r>
        <w:rPr/>
        <w:t xml:space="preserve"> si pour tout </w:t>
      </w:r>
      <m:oMath>
        <m:r>
          <m:rPr>
            <m:sty m:val="i"/>
          </m:rPr>
          <m:t>u</m:t>
        </m:r>
        <m:r>
          <m:rPr>
            <m:sty m:val="p"/>
          </m:rPr>
          <m:t>∈</m:t>
        </m:r>
        <m:r>
          <m:rPr>
            <m:sty m:val="i"/>
          </m:rPr>
          <m:t>E</m:t>
        </m:r>
      </m:oMath>
      <w:r>
        <w:rPr/>
        <w:t xml:space="preserve">, on a </w:t>
      </w:r>
      <m:oMath>
        <m:r>
          <m:rPr>
            <m:sty m:val="p"/>
          </m:rPr>
          <m:t>lim</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r>
          <m:rPr>
            <m:sty m:val="p"/>
          </m:rPr>
          <m:t>=</m:t>
        </m:r>
        <m:d>
          <m:dPr>
            <m:begChr m:val="⟨"/>
            <m:endChr m:val="⟩"/>
            <m:ctrlPr>
              <w:rPr>
                <w:rFonts w:ascii="Cambria Math" w:hAnsi="Cambria Math"/>
              </w:rPr>
            </m:ctrlPr>
          </m:dPr>
          <m:e>
            <m:sSub>
              <m:sSubPr/>
              <m:e>
                <m:r>
                  <m:rPr>
                    <m:sty m:val="i"/>
                  </m:rPr>
                  <m:t>x</m:t>
                </m:r>
              </m:e>
              <m:sub>
                <m:r>
                  <m:rPr>
                    <m:sty m:val="p"/>
                  </m:rPr>
                  <m:t>∞</m:t>
                </m:r>
              </m:sub>
            </m:sSub>
            <m:r>
              <m:rPr>
                <m:sty m:val="p"/>
              </m:rPr>
              <m:t>,</m:t>
            </m:r>
            <m:r>
              <m:rPr>
                <m:sty m:val="i"/>
              </m:rPr>
              <m:t>u</m:t>
            </m:r>
          </m:e>
        </m:d>
      </m:oMath>
      <w:r>
        <w:rPr/>
        <w:t xml:space="preserve">. On note </w:t>
      </w:r>
      <m:oMath>
        <m:r>
          <m:rPr>
            <m:sty m:val="i"/>
          </m:rPr>
          <m:t>F</m:t>
        </m:r>
      </m:oMath>
      <w:r>
        <w:rPr>
          <w:rFonts w:eastAsia="Georgia" w:cs="Georgia" w:ascii="Georgia" w:hAnsi="Georgia"/>
        </w:rPr>
        <w:t xml:space="preserve"> le plus petit sous-espace vectoriel fermé de </w:t>
      </w:r>
      <m:oMath>
        <m:r>
          <m:rPr>
            <m:sty m:val="i"/>
          </m:rPr>
          <m:t>E</m:t>
        </m:r>
      </m:oMath>
      <w:r>
        <w:rPr/>
        <w:t xml:space="preserve"> contenant tous les termes de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w:t>
      </w:r>
    </w:p>
    <w:p>
      <w:pPr>
        <w:numPr>
          <w:ilvl w:val="0"/>
          <w:numId w:val="4"/>
        </w:numPr>
        <w:spacing w:lineRule="auto"/>
      </w:pPr>
      <w:r>
        <w:rPr/>
        <w:t xml:space="preserve">On suppose dans cette question que pour tout </w:t>
      </w:r>
      <m:oMath>
        <m:r>
          <m:rPr>
            <m:sty m:val="i"/>
          </m:rPr>
          <m:t>u</m:t>
        </m:r>
        <m:r>
          <m:rPr>
            <m:sty m:val="p"/>
          </m:rPr>
          <m:t>∈</m:t>
        </m:r>
        <m:r>
          <m:rPr>
            <m:sty m:val="i"/>
          </m:rPr>
          <m:t>E</m:t>
        </m:r>
      </m:oMath>
      <w:r>
        <w:rPr>
          <w:rFonts w:eastAsia="Georgia" w:cs="Georgia" w:ascii="Georgia" w:hAnsi="Georgia"/>
        </w:rPr>
        <w:t xml:space="preserve">, la suite réelle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e>
            </m:d>
          </m:e>
          <m:sub>
            <m:r>
              <m:rPr>
                <m:sty m:val="i"/>
              </m:rPr>
              <m:t>n</m:t>
            </m:r>
            <m:r>
              <m:rPr>
                <m:sty m:val="p"/>
              </m:rPr>
              <m:t>≥</m:t>
            </m:r>
            <m:r>
              <m:rPr>
                <m:sty m:val="p"/>
              </m:rPr>
              <m:t>1</m:t>
            </m:r>
          </m:sub>
        </m:sSub>
      </m:oMath>
      <w:r>
        <w:rPr/>
        <w:t xml:space="preserve"> converge. Montrer, en posant </w:t>
      </w:r>
      <m:oMath>
        <m:r>
          <m:rPr>
            <m:sty m:val="i"/>
          </m:rPr>
          <m:t>φ</m:t>
        </m:r>
        <m:r>
          <m:rPr>
            <m:sty m:val="p"/>
          </m:rPr>
          <m:t>(</m:t>
        </m:r>
        <m:r>
          <m:rPr>
            <m:sty m:val="i"/>
          </m:rPr>
          <m:t>u</m:t>
        </m:r>
        <m:r>
          <m:rPr>
            <m:sty m:val="p"/>
          </m:rPr>
          <m:t>)</m:t>
        </m:r>
        <m:r>
          <m:rPr>
            <m:sty m:val="p"/>
          </m:rPr>
          <m:t>=</m:t>
        </m:r>
        <m:r>
          <m:rPr>
            <m:sty m:val="p"/>
          </m:rPr>
          <m:t>lim</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oMath>
      <w:r>
        <w:rPr>
          <w:rFonts w:eastAsia="Georgia" w:cs="Georgia" w:ascii="Georgia" w:hAnsi="Georgia"/>
        </w:rPr>
        <w:t xml:space="preserve"> et en utilisant les résultats précédents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converge faiblement dans </w:t>
      </w:r>
      <m:oMath>
        <m:r>
          <m:rPr>
            <m:sty m:val="i"/>
          </m:rPr>
          <m:t>E</m:t>
        </m:r>
      </m:oMath>
      <w:r>
        <w:rPr/>
        <w:t xml:space="preserve">.</w:t>
      </w:r>
    </w:p>
    <w:p>
      <w:pPr>
        <w:numPr>
          <w:ilvl w:val="0"/>
          <w:numId w:val="4"/>
        </w:numPr>
        <w:spacing w:lineRule="auto"/>
      </w:pPr>
      <w:r>
        <w:rPr/>
        <w:t xml:space="preserve">On suppose maintenant que pour tout </w:t>
      </w:r>
      <m:oMath>
        <m:r>
          <m:rPr>
            <m:sty m:val="i"/>
          </m:rPr>
          <m:t>u</m:t>
        </m:r>
        <m:r>
          <m:rPr>
            <m:sty m:val="p"/>
          </m:rPr>
          <m:t>∈</m:t>
        </m:r>
        <m:r>
          <m:rPr>
            <m:sty m:val="i"/>
          </m:rPr>
          <m:t>F</m:t>
        </m:r>
      </m:oMath>
      <w:r>
        <w:rPr>
          <w:rFonts w:eastAsia="Georgia" w:cs="Georgia" w:ascii="Georgia" w:hAnsi="Georgia"/>
        </w:rPr>
        <w:t xml:space="preserve">, la suite réelle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r>
                      <m:rPr>
                        <m:sty m:val="i"/>
                      </m:rPr>
                      <m:t>u</m:t>
                    </m:r>
                  </m:e>
                </m:d>
              </m:e>
            </m:d>
          </m:e>
          <m:sub>
            <m:r>
              <m:rPr>
                <m:sty m:val="i"/>
              </m:rPr>
              <m:t>n</m:t>
            </m:r>
            <m:r>
              <m:rPr>
                <m:sty m:val="p"/>
              </m:rPr>
              <m:t>≥</m:t>
            </m:r>
            <m:r>
              <m:rPr>
                <m:sty m:val="p"/>
              </m:rPr>
              <m:t>1</m:t>
            </m:r>
          </m:sub>
        </m:sSub>
      </m:oMath>
      <w:r>
        <w:rPr/>
        <w:t xml:space="preserve"> converge.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t xml:space="preserve"> converge faiblement dans </w:t>
      </w:r>
      <m:oMath>
        <m:r>
          <m:rPr>
            <m:sty m:val="i"/>
          </m:rPr>
          <m:t>E</m:t>
        </m:r>
      </m:oMath>
      <w:r>
        <w:rPr/>
        <w:t xml:space="preserve">.</w:t>
      </w:r>
    </w:p>
    <w:p>
      <w:pPr>
        <w:numPr>
          <w:ilvl w:val="0"/>
          <w:numId w:val="4"/>
        </w:numPr>
        <w:spacing w:lineRule="auto"/>
      </w:pPr>
      <w:r>
        <w:rPr/>
        <w:t xml:space="preserve">Montrer qu'il existe une suite </w:t>
      </w:r>
      <m:oMath>
        <m:sSub>
          <m:sSubPr/>
          <m:e>
            <m:d>
              <m:dPr>
                <m:begChr m:val="("/>
                <m:endChr m:val=")"/>
                <m:ctrlPr>
                  <w:rPr>
                    <w:rFonts w:ascii="Cambria Math" w:hAnsi="Cambria Math"/>
                  </w:rPr>
                </m:ctrlPr>
              </m:dPr>
              <m:e>
                <m:sSub>
                  <m:sSubPr/>
                  <m:e>
                    <m:r>
                      <m:rPr>
                        <m:sty m:val="i"/>
                      </m:rPr>
                      <m:t>y</m:t>
                    </m:r>
                  </m:e>
                  <m:sub>
                    <m:r>
                      <m:rPr>
                        <m:sty m:val="i"/>
                      </m:rPr>
                      <m:t>k</m:t>
                    </m:r>
                  </m:sub>
                </m:sSub>
              </m:e>
            </m:d>
          </m:e>
          <m:sub>
            <m:r>
              <m:rPr>
                <m:sty m:val="i"/>
              </m:rPr>
              <m:t>k</m:t>
            </m:r>
            <m:r>
              <m:rPr>
                <m:sty m:val="p"/>
              </m:rPr>
              <m:t>≥</m:t>
            </m:r>
            <m:r>
              <m:rPr>
                <m:sty m:val="p"/>
              </m:rPr>
              <m:t>1</m:t>
            </m:r>
          </m:sub>
        </m:sSub>
      </m:oMath>
      <w:r>
        <w:rPr>
          <w:rFonts w:eastAsia="Georgia" w:cs="Georgia" w:ascii="Georgia" w:hAnsi="Georgia"/>
        </w:rPr>
        <w:t xml:space="preserve"> d'éléments de </w:t>
      </w:r>
      <m:oMath>
        <m:r>
          <m:rPr>
            <m:sty m:val="i"/>
          </m:rPr>
          <m:t>F</m:t>
        </m:r>
      </m:oMath>
      <w:r>
        <w:rPr/>
        <w:t xml:space="preserve"> dense dans </w:t>
      </w:r>
      <m:oMath>
        <m:r>
          <m:rPr>
            <m:sty m:val="i"/>
          </m:rPr>
          <m:t>F</m:t>
        </m:r>
      </m:oMath>
      <w:r>
        <w:rPr/>
        <w:t xml:space="preserve">.</w:t>
      </w:r>
    </w:p>
    <w:p>
      <w:pPr>
        <w:numPr>
          <w:ilvl w:val="0"/>
          <w:numId w:val="4"/>
        </w:numPr>
        <w:spacing w:lineRule="auto"/>
      </w:pPr>
      <w:r>
        <w:rPr>
          <w:rFonts w:eastAsia="Georgia" w:cs="Georgia" w:ascii="Georgia" w:hAnsi="Georgia"/>
        </w:rPr>
        <w:t xml:space="preserve">Montrer en utilisant les techniques de la deuxième partie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possède une sous-suite </w:t>
      </w:r>
      <m:oMath>
        <m:sSub>
          <m:sSubPr/>
          <m:e>
            <m:d>
              <m:dPr>
                <m:begChr m:val="("/>
                <m:endChr m:val=")"/>
                <m:ctrlPr>
                  <w:rPr>
                    <w:rFonts w:ascii="Cambria Math" w:hAnsi="Cambria Math"/>
                  </w:rPr>
                </m:ctrlPr>
              </m:dPr>
              <m:e>
                <m:sSub>
                  <m:sSubPr/>
                  <m:e>
                    <m:r>
                      <m:rPr>
                        <m:sty m:val="i"/>
                      </m:rPr>
                      <m:t>x</m:t>
                    </m:r>
                  </m:e>
                  <m:sub>
                    <m:r>
                      <m:rPr>
                        <m:sty m:val="i"/>
                      </m:rPr>
                      <m:t>φ</m:t>
                    </m:r>
                    <m:r>
                      <m:rPr>
                        <m:sty m:val="p"/>
                      </m:rPr>
                      <m:t>(</m:t>
                    </m:r>
                    <m:r>
                      <m:rPr>
                        <m:sty m:val="i"/>
                      </m:rPr>
                      <m:t>n</m:t>
                    </m:r>
                    <m:r>
                      <m:rPr>
                        <m:sty m:val="p"/>
                      </m:rPr>
                      <m:t>)</m:t>
                    </m:r>
                  </m:sub>
                </m:sSub>
              </m:e>
            </m:d>
          </m:e>
          <m:sub>
            <m:r>
              <m:rPr>
                <m:sty m:val="i"/>
              </m:rPr>
              <m:t>n</m:t>
            </m:r>
            <m:r>
              <m:rPr>
                <m:sty m:val="p"/>
              </m:rPr>
              <m:t>≥</m:t>
            </m:r>
            <m:r>
              <m:rPr>
                <m:sty m:val="p"/>
              </m:rPr>
              <m:t>1</m:t>
            </m:r>
          </m:sub>
        </m:sSub>
      </m:oMath>
      <w:r>
        <w:rPr/>
        <w:t xml:space="preserve"> telle que pour tout </w:t>
      </w:r>
      <m:oMath>
        <m:r>
          <m:rPr>
            <m:sty m:val="i"/>
          </m:rPr>
          <m:t>k</m:t>
        </m:r>
        <m:r>
          <m:rPr>
            <m:sty m:val="p"/>
          </m:rPr>
          <m:t>≥</m:t>
        </m:r>
        <m:r>
          <m:rPr>
            <m:sty m:val="p"/>
          </m:rPr>
          <m:t>1</m:t>
        </m:r>
      </m:oMath>
      <w:r>
        <w:rPr>
          <w:rFonts w:eastAsia="Georgia" w:cs="Georgia" w:ascii="Georgia" w:hAnsi="Georgia"/>
        </w:rPr>
        <w:t xml:space="preserve">, la suite réelle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φ</m:t>
                        </m:r>
                        <m:r>
                          <m:rPr>
                            <m:sty m:val="p"/>
                          </m:rPr>
                          <m:t>(</m:t>
                        </m:r>
                        <m:r>
                          <m:rPr>
                            <m:sty m:val="i"/>
                          </m:rPr>
                          <m:t>n</m:t>
                        </m:r>
                        <m:r>
                          <m:rPr>
                            <m:sty m:val="p"/>
                          </m:rPr>
                          <m:t>)</m:t>
                        </m:r>
                      </m:sub>
                    </m:sSub>
                    <m:r>
                      <m:rPr>
                        <m:sty m:val="p"/>
                      </m:rPr>
                      <m:t>,</m:t>
                    </m:r>
                    <m:sSub>
                      <m:sSubPr/>
                      <m:e>
                        <m:r>
                          <m:rPr>
                            <m:sty m:val="i"/>
                          </m:rPr>
                          <m:t>y</m:t>
                        </m:r>
                      </m:e>
                      <m:sub>
                        <m:r>
                          <m:rPr>
                            <m:sty m:val="i"/>
                          </m:rPr>
                          <m:t>k</m:t>
                        </m:r>
                      </m:sub>
                    </m:sSub>
                  </m:e>
                </m:d>
              </m:e>
            </m:d>
          </m:e>
          <m:sub>
            <m:r>
              <m:rPr>
                <m:sty m:val="i"/>
              </m:rPr>
              <m:t>n</m:t>
            </m:r>
            <m:r>
              <m:rPr>
                <m:sty m:val="p"/>
              </m:rPr>
              <m:t>≥</m:t>
            </m:r>
            <m:r>
              <m:rPr>
                <m:sty m:val="p"/>
              </m:rPr>
              <m:t>1</m:t>
            </m:r>
          </m:sub>
        </m:sSub>
      </m:oMath>
      <w:r>
        <w:rPr/>
        <w:t xml:space="preserve"> converge.</w:t>
      </w:r>
    </w:p>
    <w:p>
      <w:pPr>
        <w:numPr>
          <w:ilvl w:val="0"/>
          <w:numId w:val="4"/>
        </w:numPr>
        <w:spacing w:lineRule="auto"/>
      </w:pPr>
      <w:r>
        <w:rPr/>
        <w:t xml:space="preserve">Conclure.</w:t>
      </w:r>
    </w:p>
    <w:p>
      <w:pPr>
        <w:spacing w:line="271" w:before="330" w:lineRule="auto"/>
      </w:pPr>
      <w:r>
        <w:rPr>
          <w:rFonts w:eastAsia="Georgia" w:cs="Georgia" w:ascii="Georgia" w:hAnsi="Georgia"/>
          <w:b/>
          <w:sz w:val="42"/>
        </w:rPr>
        <w:t xml:space="preserve">Cinquième partie:</w:t>
      </w:r>
    </w:p>
    <w:p>
      <w:pPr>
        <w:spacing w:after="220" w:lineRule="auto"/>
      </w:pPr>
      <w:r>
        <w:rPr/>
        <w:t xml:space="preserve">Dans cette partie, </w:t>
      </w:r>
      <m:oMath>
        <m:r>
          <m:rPr>
            <m:sty m:val="i"/>
          </m:rPr>
          <m:t>E</m:t>
        </m:r>
      </m:oMath>
      <w:r>
        <w:rPr>
          <w:rFonts w:eastAsia="Georgia" w:cs="Georgia" w:ascii="Georgia" w:hAnsi="Georgia"/>
        </w:rPr>
        <w:t xml:space="preserve"> désigne toujours un espace de Hilbert muni d'un produit scalaire </w:t>
      </w:r>
      <m:oMath>
        <m:r>
          <m:rPr>
            <m:sty m:val="p"/>
          </m:rPr>
          <m:t>&lt;</m:t>
        </m:r>
        <m:r>
          <m:rPr>
            <m:sty m:val="p"/>
          </m:rPr>
          <m:t>,</m:t>
        </m:r>
        <m:r>
          <m:rPr>
            <m:sty m:val="p"/>
          </m:rPr>
          <m:t>&gt;</m:t>
        </m:r>
        <m:r>
          <m:rPr>
            <m:sty m:val="p"/>
          </m:rPr>
          <m:t>,</m:t>
        </m:r>
        <m:r>
          <m:rPr>
            <m:sty m:val="i"/>
          </m:rPr>
          <m:t>K</m:t>
        </m:r>
      </m:oMath>
      <w:r>
        <w:rPr>
          <w:rFonts w:eastAsia="Georgia" w:cs="Georgia" w:ascii="Georgia" w:hAnsi="Georgia"/>
        </w:rPr>
        <w:t xml:space="preserve"> un convexe fermé, borné, non vide de </w:t>
      </w:r>
      <m:oMath>
        <m:r>
          <m:rPr>
            <m:sty m:val="i"/>
          </m:rPr>
          <m:t>E</m:t>
        </m:r>
      </m:oMath>
      <w:r>
        <w:rPr/>
        <w:t xml:space="preserve"> et </w:t>
      </w:r>
      <m:oMath>
        <m:r>
          <m:rPr>
            <m:sty m:val="i"/>
          </m:rPr>
          <m:t>T</m:t>
        </m:r>
        <m:r>
          <m:rPr>
            <m:sty m:val="p"/>
          </m:rPr>
          <m:t>:</m:t>
        </m:r>
        <m:r>
          <m:rPr>
            <m:sty m:val="i"/>
          </m:rPr>
          <m:t>K</m:t>
        </m:r>
        <m:r>
          <m:rPr>
            <m:sty m:val="p"/>
          </m:rPr>
          <m:t>→</m:t>
        </m:r>
        <m:r>
          <m:rPr>
            <m:sty m:val="i"/>
          </m:rPr>
          <m:t>K</m:t>
        </m:r>
      </m:oMath>
      <w:r>
        <w:rPr/>
        <w:t xml:space="preserve"> une contraction. </w:t>
      </w:r>
      <m:oMath>
        <m:sSub>
          <m:sSubPr/>
          <m:e>
            <m:r>
              <m:rPr>
                <m:sty m:val="i"/>
              </m:rPr>
              <m:t>P</m:t>
            </m:r>
          </m:e>
          <m:sub>
            <m:r>
              <m:rPr>
                <m:sty m:val="i"/>
              </m:rPr>
              <m:t>K</m:t>
            </m:r>
          </m:sub>
        </m:sSub>
      </m:oMath>
      <w:r>
        <w:rPr>
          <w:rFonts w:eastAsia="Georgia" w:cs="Georgia" w:ascii="Georgia" w:hAnsi="Georgia"/>
        </w:rPr>
        <w:t xml:space="preserve"> désigne la projection de </w:t>
      </w:r>
      <m:oMath>
        <m:r>
          <m:rPr>
            <m:sty m:val="i"/>
          </m:rPr>
          <m:t>E</m:t>
        </m:r>
      </m:oMath>
      <w:r>
        <w:rPr/>
        <w:t xml:space="preserve"> sur </w:t>
      </w:r>
      <m:oMath>
        <m:r>
          <m:rPr>
            <m:sty m:val="i"/>
          </m:rPr>
          <m:t>K</m:t>
        </m:r>
      </m:oMath>
      <w:r>
        <w:rPr>
          <w:rFonts w:eastAsia="Georgia" w:cs="Georgia" w:ascii="Georgia" w:hAnsi="Georgia"/>
        </w:rPr>
        <w:t xml:space="preserve">. Cette application est définie dans la troisième partie.</w:t>
      </w:r>
    </w:p>
    <w:p>
      <w:pPr>
        <w:numPr>
          <w:ilvl w:val="0"/>
          <w:numId w:val="5"/>
        </w:numPr>
        <w:spacing w:lineRule="auto"/>
      </w:pPr>
      <w:r>
        <w:rPr/>
        <w:t xml:space="preserve">Soit </w:t>
      </w:r>
      <m:oMath>
        <m:sSub>
          <m:sSubPr/>
          <m:e>
            <m:r>
              <m:rPr>
                <m:sty m:val="i"/>
              </m:rPr>
              <m:t>T</m:t>
            </m:r>
          </m:e>
          <m:sub>
            <m:r>
              <m:rPr>
                <m:sty m:val="p"/>
              </m:rPr>
              <m:t>1</m:t>
            </m:r>
          </m:sub>
        </m:sSub>
        <m:r>
          <m:rPr>
            <m:sty m:val="p"/>
          </m:rPr>
          <m:t>:</m:t>
        </m:r>
        <m:r>
          <m:rPr>
            <m:sty m:val="i"/>
          </m:rPr>
          <m:t>E</m:t>
        </m:r>
        <m:r>
          <m:rPr>
            <m:sty m:val="p"/>
          </m:rPr>
          <m:t>→</m:t>
        </m:r>
        <m:r>
          <m:rPr>
            <m:sty m:val="i"/>
          </m:rPr>
          <m:t>K</m:t>
        </m:r>
      </m:oMath>
      <w:r>
        <w:rPr/>
        <w:t xml:space="preserve"> une contraction. Montrer que pour tous </w:t>
      </w:r>
      <m:oMath>
        <m:r>
          <m:rPr>
            <m:sty m:val="i"/>
          </m:rPr>
          <m:t>x</m:t>
        </m:r>
        <m:r>
          <m:rPr>
            <m:sty m:val="p"/>
          </m:rPr>
          <m:t>,</m:t>
        </m:r>
        <m:r>
          <m:rPr>
            <m:sty m:val="i"/>
          </m:rPr>
          <m:t>y</m:t>
        </m:r>
        <m:r>
          <m:rPr>
            <m:sty m:val="p"/>
          </m:rPr>
          <m:t>∈</m:t>
        </m:r>
        <m:r>
          <m:rPr>
            <m:sty m:val="i"/>
          </m:rPr>
          <m:t>E</m:t>
        </m:r>
      </m:oMath>
      <w:r>
        <w:rPr/>
        <w:t xml:space="preserve">,</w:t>
      </w:r>
    </w:p>
    <w:p>
      <w:pPr>
        <w:spacing w:after="220" w:lineRule="auto"/>
      </w:pPr>
      <m:oMathPara>
        <m:oMath>
          <m:r>
            <m:rPr>
              <m:sty m:val="p"/>
            </m:rPr>
            <m:t>&lt;</m:t>
          </m:r>
          <m:r>
            <m:rPr>
              <m:sty m:val="i"/>
            </m:rPr>
            <m:t>x</m:t>
          </m:r>
          <m:r>
            <m:rPr>
              <m:sty m:val="p"/>
            </m:rPr>
            <m:t>−</m:t>
          </m:r>
          <m:sSub>
            <m:sSubPr/>
            <m:e>
              <m:r>
                <m:rPr>
                  <m:sty m:val="i"/>
                </m:rPr>
                <m:t>T</m:t>
              </m:r>
            </m:e>
            <m:sub>
              <m:r>
                <m:rPr>
                  <m:sty m:val="p"/>
                </m:rPr>
                <m:t>1</m:t>
              </m:r>
            </m:sub>
          </m:sSub>
          <m:r>
            <m:rPr>
              <m:sty m:val="p"/>
            </m:rPr>
            <m:t>(</m:t>
          </m:r>
          <m:r>
            <m:rPr>
              <m:sty m:val="i"/>
            </m:rPr>
            <m:t>x</m:t>
          </m:r>
          <m:r>
            <m:rPr>
              <m:sty m:val="p"/>
            </m:rPr>
            <m:t>)</m:t>
          </m:r>
          <m:r>
            <m:rPr>
              <m:sty m:val="p"/>
            </m:rPr>
            <m:t>−</m:t>
          </m:r>
          <m:r>
            <m:rPr>
              <m:sty m:val="i"/>
            </m:rPr>
            <m:t>y</m:t>
          </m:r>
          <m:r>
            <m:rPr>
              <m:sty m:val="p"/>
            </m:rPr>
            <m:t>+</m:t>
          </m:r>
          <m:sSub>
            <m:sSubPr/>
            <m:e>
              <m:r>
                <m:rPr>
                  <m:sty m:val="i"/>
                </m:rPr>
                <m:t>T</m:t>
              </m:r>
            </m:e>
            <m:sub>
              <m:r>
                <m:rPr>
                  <m:sty m:val="p"/>
                </m:rPr>
                <m:t>1</m:t>
              </m:r>
            </m:sub>
          </m:sSub>
          <m:r>
            <m:rPr>
              <m:sty m:val="p"/>
            </m:rPr>
            <m:t>(</m:t>
          </m:r>
          <m:r>
            <m:rPr>
              <m:sty m:val="i"/>
            </m:rPr>
            <m:t>y</m:t>
          </m:r>
          <m:r>
            <m:rPr>
              <m:sty m:val="p"/>
            </m:rPr>
            <m:t>)</m:t>
          </m:r>
          <m:r>
            <m:rPr>
              <m:sty m:val="p"/>
            </m:rPr>
            <m:t>,</m:t>
          </m:r>
          <m:r>
            <m:rPr>
              <m:sty m:val="i"/>
            </m:rPr>
            <m:t>x</m:t>
          </m:r>
          <m:r>
            <m:rPr>
              <m:sty m:val="p"/>
            </m:rPr>
            <m:t>−</m:t>
          </m:r>
          <m:r>
            <m:rPr>
              <m:sty m:val="i"/>
            </m:rPr>
            <m:t>y</m:t>
          </m:r>
          <m:r>
            <m:rPr>
              <m:sty m:val="p"/>
            </m:rPr>
            <m:t>&gt;≥</m:t>
          </m:r>
          <m:r>
            <m:rPr>
              <m:sty m:val="p"/>
            </m:rPr>
            <m:t>0</m:t>
          </m:r>
          <m:d>
            <m:dPr>
              <m:begChr m:val="("/>
              <m:endChr m:val=")"/>
              <m:ctrlPr>
                <w:rPr>
                  <w:rFonts w:ascii="Cambria Math" w:hAnsi="Cambria Math"/>
                </w:rPr>
              </m:ctrlPr>
            </m:dPr>
            <m:e>
              <m:sSup>
                <m:sSupPr/>
                <m:e>
                  <m:r>
                    <m:rPr>
                      <m:sty m:val="i"/>
                    </m:rPr>
                    <m:t xml:space="preserve"> </m:t>
                  </m:r>
                </m:e>
                <m:sup>
                  <m:r>
                    <m:rPr>
                      <m:sty m:val="p"/>
                    </m:rPr>
                    <m:t>∗</m:t>
                  </m:r>
                  <m:r>
                    <m:rPr>
                      <m:sty m:val="p"/>
                    </m:rPr>
                    <m:t>∗</m:t>
                  </m:r>
                </m:sup>
              </m:sSup>
            </m:e>
          </m:d>
          <m:r>
            <m:rPr>
              <m:sty m:val="p"/>
            </m:rPr>
            <m:t>.</m:t>
          </m:r>
        </m:oMath>
      </m:oMathPara>
    </w:p>
    <w:p>
      <w:pPr>
        <w:numPr>
          <w:ilvl w:val="0"/>
          <w:numId w:val="6"/>
        </w:numPr>
        <w:spacing w:lineRule="auto"/>
      </w:pPr>
      <w:r>
        <w:rPr/>
        <w:t xml:space="preserve">Soit ( </w:t>
      </w:r>
      <m:oMath>
        <m:sSub>
          <m:sSubPr/>
          <m:e>
            <m:r>
              <m:rPr>
                <m:sty m:val="i"/>
              </m:rPr>
              <m:t>x</m:t>
            </m:r>
          </m:e>
          <m:sub>
            <m:r>
              <m:rPr>
                <m:sty m:val="i"/>
              </m:rPr>
              <m:t>n</m:t>
            </m:r>
          </m:sub>
        </m:sSub>
      </m:oMath>
      <w:r>
        <w:rPr>
          <w:rFonts w:eastAsia="Georgia" w:cs="Georgia" w:ascii="Georgia" w:hAnsi="Georgia"/>
        </w:rPr>
        <w:t xml:space="preserve"> ) une suite d'éléments de </w:t>
      </w:r>
      <m:oMath>
        <m:r>
          <m:rPr>
            <m:sty m:val="i"/>
          </m:rPr>
          <m:t>E</m:t>
        </m:r>
      </m:oMath>
      <w:r>
        <w:rPr/>
        <w:t xml:space="preserve"> qui converge faiblement dans </w:t>
      </w:r>
      <m:oMath>
        <m:r>
          <m:rPr>
            <m:sty m:val="i"/>
          </m:rPr>
          <m:t>E</m:t>
        </m:r>
      </m:oMath>
      <w:r>
        <w:rPr>
          <w:rFonts w:eastAsia="Georgia" w:cs="Georgia" w:ascii="Georgia" w:hAnsi="Georgia"/>
        </w:rPr>
        <w:t xml:space="preserve"> vers un élément </w:t>
      </w:r>
      <m:oMath>
        <m:sSub>
          <m:sSubPr/>
          <m:e>
            <m:r>
              <m:rPr>
                <m:sty m:val="i"/>
              </m:rPr>
              <m:t>x</m:t>
            </m:r>
          </m:e>
          <m:sub>
            <m:r>
              <m:rPr>
                <m:sty m:val="p"/>
              </m:rPr>
              <m:t>∞</m:t>
            </m:r>
          </m:sub>
        </m:sSub>
        <m:r>
          <m:rPr>
            <m:sty m:val="p"/>
          </m:rPr>
          <m:t>∈</m:t>
        </m:r>
        <m:r>
          <m:rPr>
            <m:sty m:val="i"/>
          </m:rPr>
          <m:t>E</m:t>
        </m:r>
      </m:oMath>
      <w:r>
        <w:rPr/>
        <w:t xml:space="preserve">. Supposons que </w:t>
      </w:r>
      <m:oMath>
        <m:sSub>
          <m:sSubPr/>
          <m:e>
            <m:r>
              <m:rPr>
                <m:sty m:val="i"/>
              </m:rPr>
              <m:t>x</m:t>
            </m:r>
          </m:e>
          <m:sub>
            <m:r>
              <m:rPr>
                <m:sty m:val="i"/>
              </m:rPr>
              <m:t>n</m:t>
            </m:r>
          </m:sub>
        </m:sSub>
        <m:r>
          <m:rPr>
            <m:sty m:val="p"/>
          </m:rPr>
          <m:t>−</m:t>
        </m:r>
        <m:sSub>
          <m:sSubPr/>
          <m:e>
            <m:r>
              <m:rPr>
                <m:sty m:val="i"/>
              </m:rPr>
              <m:t>T</m:t>
            </m:r>
          </m:e>
          <m:sub>
            <m:r>
              <m:rPr>
                <m:sty m:val="p"/>
              </m:rPr>
              <m:t>1</m:t>
            </m:r>
          </m:sub>
        </m:sSub>
        <m:d>
          <m:dPr>
            <m:begChr m:val="("/>
            <m:endChr m:val=")"/>
            <m:ctrlPr>
              <w:rPr>
                <w:rFonts w:ascii="Cambria Math" w:hAnsi="Cambria Math"/>
              </w:rPr>
            </m:ctrlPr>
          </m:dPr>
          <m:e>
            <m:sSub>
              <m:sSubPr/>
              <m:e>
                <m:r>
                  <m:rPr>
                    <m:sty m:val="i"/>
                  </m:rPr>
                  <m:t>x</m:t>
                </m:r>
              </m:e>
              <m:sub>
                <m:r>
                  <m:rPr>
                    <m:sty m:val="i"/>
                  </m:rPr>
                  <m:t>n</m:t>
                </m:r>
              </m:sub>
            </m:sSub>
          </m:e>
        </m:d>
        <m:r>
          <m:rPr>
            <m:sty m:val="p"/>
          </m:rPr>
          <m:t>→</m:t>
        </m:r>
        <m:r>
          <m:rPr>
            <m:sty m:val="i"/>
          </m:rPr>
          <m:t>z</m:t>
        </m:r>
      </m:oMath>
      <w:r>
        <w:rPr/>
        <w:t xml:space="preserve"> dans </w:t>
      </w:r>
      <m:oMath>
        <m:r>
          <m:rPr>
            <m:sty m:val="i"/>
          </m:rPr>
          <m:t>E</m:t>
        </m:r>
      </m:oMath>
      <w:r>
        <w:rPr/>
        <w:t xml:space="preserve">. Montrer que </w:t>
      </w:r>
      <m:oMath>
        <m:sSub>
          <m:sSubPr/>
          <m:e>
            <m:r>
              <m:rPr>
                <m:sty m:val="i"/>
              </m:rPr>
              <m:t>x</m:t>
            </m:r>
          </m:e>
          <m:sub>
            <m:r>
              <m:rPr>
                <m:sty m:val="p"/>
              </m:rPr>
              <m:t>∞</m:t>
            </m:r>
          </m:sub>
        </m:sSub>
        <m:r>
          <m:rPr>
            <m:sty m:val="p"/>
          </m:rPr>
          <m:t>−</m:t>
        </m:r>
        <m:sSub>
          <m:sSubPr/>
          <m:e>
            <m:r>
              <m:rPr>
                <m:sty m:val="i"/>
              </m:rPr>
              <m:t>T</m:t>
            </m:r>
          </m:e>
          <m:sub>
            <m:r>
              <m:rPr>
                <m:sty m:val="p"/>
              </m:rPr>
              <m:t>1</m:t>
            </m:r>
          </m:sub>
        </m:sSub>
        <m:d>
          <m:dPr>
            <m:begChr m:val="("/>
            <m:endChr m:val=")"/>
            <m:ctrlPr>
              <w:rPr>
                <w:rFonts w:ascii="Cambria Math" w:hAnsi="Cambria Math"/>
              </w:rPr>
            </m:ctrlPr>
          </m:dPr>
          <m:e>
            <m:sSub>
              <m:sSubPr/>
              <m:e>
                <m:r>
                  <m:rPr>
                    <m:sty m:val="i"/>
                  </m:rPr>
                  <m:t>x</m:t>
                </m:r>
              </m:e>
              <m:sub>
                <m:r>
                  <m:rPr>
                    <m:sty m:val="p"/>
                  </m:rPr>
                  <m:t>∞</m:t>
                </m:r>
              </m:sub>
            </m:sSub>
          </m:e>
        </m:d>
        <m:r>
          <m:rPr>
            <m:sty m:val="p"/>
          </m:rPr>
          <m:t>=</m:t>
        </m:r>
        <m:r>
          <m:rPr>
            <m:sty m:val="i"/>
          </m:rPr>
          <m:t>z</m:t>
        </m:r>
      </m:oMath>
      <w:r>
        <w:rPr>
          <w:rFonts w:eastAsia="Georgia" w:cs="Georgia" w:ascii="Georgia" w:hAnsi="Georgia"/>
        </w:rPr>
        <w:t xml:space="preserve">. (On pourra appliquer l'inégalité (**) avec </w:t>
      </w:r>
      <m:oMath>
        <m:r>
          <m:rPr>
            <m:sty m:val="i"/>
          </m:rPr>
          <m:t>x</m:t>
        </m:r>
        <m:r>
          <m:rPr>
            <m:sty m:val="p"/>
          </m:rPr>
          <m:t>=</m:t>
        </m:r>
        <m:sSub>
          <m:sSubPr/>
          <m:e>
            <m:r>
              <m:rPr>
                <m:sty m:val="i"/>
              </m:rPr>
              <m:t>x</m:t>
            </m:r>
          </m:e>
          <m:sub>
            <m:r>
              <m:rPr>
                <m:sty m:val="i"/>
              </m:rPr>
              <m:t>n</m:t>
            </m:r>
          </m:sub>
        </m:sSub>
      </m:oMath>
      <w:r>
        <w:rPr/>
        <w:t xml:space="preserve"> et </w:t>
      </w:r>
      <m:oMath>
        <m:r>
          <m:rPr>
            <m:sty m:val="i"/>
          </m:rPr>
          <m:t>y</m:t>
        </m:r>
        <m:r>
          <m:rPr>
            <m:sty m:val="p"/>
          </m:rPr>
          <m:t>=</m:t>
        </m:r>
        <m:sSub>
          <m:sSubPr/>
          <m:e>
            <m:r>
              <m:rPr>
                <m:sty m:val="i"/>
              </m:rPr>
              <m:t>x</m:t>
            </m:r>
          </m:e>
          <m:sub>
            <m:r>
              <m:rPr>
                <m:sty m:val="p"/>
              </m:rPr>
              <m:t>∞</m:t>
            </m:r>
          </m:sub>
        </m:sSub>
        <m:r>
          <m:rPr>
            <m:sty m:val="p"/>
          </m:rPr>
          <m:t>+</m:t>
        </m:r>
        <m:r>
          <m:rPr>
            <m:sty m:val="i"/>
          </m:rPr>
          <m:t>λ</m:t>
        </m:r>
        <m:r>
          <m:rPr>
            <m:sty m:val="i"/>
          </m:rPr>
          <m:t>v</m:t>
        </m:r>
        <m:r>
          <m:rPr>
            <m:sty m:val="p"/>
          </m:rPr>
          <m:t>,</m:t>
        </m:r>
        <m:r>
          <m:rPr>
            <m:sty m:val="i"/>
          </m:rPr>
          <m:t>λ</m:t>
        </m:r>
        <m:r>
          <m:rPr>
            <m:sty m:val="p"/>
          </m:rPr>
          <m:t>∈</m:t>
        </m:r>
        <m:r>
          <m:rPr>
            <m:scr m:val="double-struck"/>
          </m:rPr>
          <m:t>R</m:t>
        </m:r>
        <m:r>
          <m:rPr>
            <m:sty m:val="p"/>
          </m:rPr>
          <m:t>,</m:t>
        </m:r>
        <m:r>
          <m:rPr>
            <m:sty m:val="i"/>
          </m:rPr>
          <m:t>v</m:t>
        </m:r>
        <m:r>
          <m:rPr>
            <m:sty m:val="p"/>
          </m:rPr>
          <m:t>∈</m:t>
        </m:r>
        <m:r>
          <m:rPr>
            <m:sty m:val="i"/>
          </m:rPr>
          <m:t>E</m:t>
        </m:r>
      </m:oMath>
      <w:r>
        <w:rPr/>
        <w:t xml:space="preserve"> ).</w:t>
      </w:r>
      <w:r>
        <w:rPr/>
        <w:br w:type="textWrapping"/>
      </w:r>
      <w:r>
        <w:rPr/>
        <w:t xml:space="preserve">3 ) Montrer qu'il existe </w:t>
      </w:r>
      <m:oMath>
        <m:sSub>
          <m:sSubPr/>
          <m:e>
            <m:r>
              <m:rPr>
                <m:sty m:val="i"/>
              </m:rPr>
              <m:t>x</m:t>
            </m:r>
          </m:e>
          <m:sub>
            <m:r>
              <m:rPr>
                <m:sty m:val="p"/>
              </m:rPr>
              <m:t>0</m:t>
            </m:r>
          </m:sub>
        </m:sSub>
        <m:r>
          <m:rPr>
            <m:sty m:val="p"/>
          </m:rPr>
          <m:t>∈</m:t>
        </m:r>
        <m:r>
          <m:rPr>
            <m:sty m:val="i"/>
          </m:rPr>
          <m:t>E</m:t>
        </m:r>
      </m:oMath>
      <w:r>
        <w:rPr/>
        <w:t xml:space="preserve"> tel que </w:t>
      </w:r>
      <m:oMath>
        <m:sSub>
          <m:sSubPr/>
          <m:e>
            <m:r>
              <m:rPr>
                <m:sty m:val="i"/>
              </m:rPr>
              <m:t>x</m:t>
            </m:r>
          </m:e>
          <m:sub>
            <m:r>
              <m:rPr>
                <m:sty m:val="p"/>
              </m:rPr>
              <m:t>0</m:t>
            </m:r>
          </m:sub>
        </m:sSub>
        <m:r>
          <m:rPr>
            <m:sty m:val="p"/>
          </m:rPr>
          <m:t>−</m:t>
        </m:r>
        <m:r>
          <m:rPr>
            <m:sty m:val="i"/>
          </m:rPr>
          <m:t>T</m:t>
        </m:r>
        <m:r>
          <m:rPr>
            <m:sty m:val="p"/>
          </m:rPr>
          <m:t>∘</m:t>
        </m:r>
        <m:sSub>
          <m:sSubPr/>
          <m:e>
            <m:r>
              <m:rPr>
                <m:sty m:val="i"/>
              </m:rPr>
              <m:t>P</m:t>
            </m:r>
          </m:e>
          <m:sub>
            <m:r>
              <m:rPr>
                <m:sty m:val="i"/>
              </m:rPr>
              <m:t>K</m:t>
            </m:r>
          </m:sub>
        </m:sSub>
        <m:d>
          <m:dPr>
            <m:begChr m:val="("/>
            <m:endChr m:val=")"/>
            <m:ctrlPr>
              <w:rPr>
                <w:rFonts w:ascii="Cambria Math" w:hAnsi="Cambria Math"/>
              </w:rPr>
            </m:ctrlPr>
          </m:dPr>
          <m:e>
            <m:sSub>
              <m:sSubPr/>
              <m:e>
                <m:r>
                  <m:rPr>
                    <m:sty m:val="i"/>
                  </m:rPr>
                  <m:t>x</m:t>
                </m:r>
              </m:e>
              <m:sub>
                <m:r>
                  <m:rPr>
                    <m:sty m:val="p"/>
                  </m:rPr>
                  <m:t>0</m:t>
                </m:r>
              </m:sub>
            </m:sSub>
          </m:e>
        </m:d>
        <m:r>
          <m:rPr>
            <m:sty m:val="p"/>
          </m:rPr>
          <m:t>=</m:t>
        </m:r>
        <m:r>
          <m:rPr>
            <m:sty m:val="p"/>
          </m:rPr>
          <m:t>0</m:t>
        </m:r>
      </m:oMath>
      <w:r>
        <w:rPr/>
        <w:t xml:space="preserve">. (On pourra utiliser une suite quasi-fixe pour </w:t>
      </w:r>
      <m:oMath>
        <m:r>
          <m:rPr>
            <m:sty m:val="i"/>
          </m:rPr>
          <m:t>T</m:t>
        </m:r>
      </m:oMath>
      <w:r>
        <w:rPr>
          <w:rFonts w:eastAsia="Georgia" w:cs="Georgia" w:ascii="Georgia" w:hAnsi="Georgia"/>
        </w:rPr>
        <w:t xml:space="preserve"> d'éléments de </w:t>
      </w:r>
      <m:oMath>
        <m:r>
          <m:rPr>
            <m:sty m:val="i"/>
          </m:rPr>
          <m:t>K</m:t>
        </m:r>
      </m:oMath>
      <w:r>
        <w:rPr/>
        <w:t xml:space="preserve"> qui converge faiblement vers </w:t>
      </w:r>
      <m:oMath>
        <m:sSub>
          <m:sSubPr/>
          <m:e>
            <m:r>
              <m:rPr>
                <m:sty m:val="i"/>
              </m:rPr>
              <m:t>x</m:t>
            </m:r>
          </m:e>
          <m:sub>
            <m:r>
              <m:rPr>
                <m:sty m:val="p"/>
              </m:rPr>
              <m:t>0</m:t>
            </m:r>
          </m:sub>
        </m:sSub>
      </m:oMath>
      <w:r>
        <w:rPr>
          <w:rFonts w:eastAsia="Georgia" w:cs="Georgia" w:ascii="Georgia" w:hAnsi="Georgia"/>
        </w:rPr>
        <w:t xml:space="preserve"> et utiliser la question précédente). En déduire que </w:t>
      </w:r>
      <m:oMath>
        <m:sSub>
          <m:sSubPr/>
          <m:e>
            <m:r>
              <m:rPr>
                <m:sty m:val="i"/>
              </m:rPr>
              <m:t>x</m:t>
            </m:r>
          </m:e>
          <m:sub>
            <m:r>
              <m:rPr>
                <m:sty m:val="p"/>
              </m:rPr>
              <m:t>0</m:t>
            </m:r>
          </m:sub>
        </m:sSub>
        <m:r>
          <m:rPr>
            <m:sty m:val="p"/>
          </m:rPr>
          <m:t>∈</m:t>
        </m:r>
        <m:r>
          <m:rPr>
            <m:sty m:val="i"/>
          </m:rPr>
          <m:t>K</m:t>
        </m:r>
      </m:oMath>
      <w:r>
        <w:rPr/>
        <w:t xml:space="preserve"> et </w:t>
      </w:r>
      <m:oMath>
        <m:r>
          <m:rPr>
            <m:sty m:val="i"/>
          </m:rPr>
          <m:t>T</m:t>
        </m:r>
        <m:d>
          <m:dPr>
            <m:begChr m:val="("/>
            <m:endChr m:val=")"/>
            <m:ctrlPr>
              <w:rPr>
                <w:rFonts w:ascii="Cambria Math" w:hAnsi="Cambria Math"/>
              </w:rPr>
            </m:ctrlPr>
          </m:dPr>
          <m:e>
            <m:sSub>
              <m:sSubPr/>
              <m:e>
                <m:r>
                  <m:rPr>
                    <m:sty m:val="i"/>
                  </m:rPr>
                  <m:t>x</m:t>
                </m:r>
              </m:e>
              <m:sub>
                <m:r>
                  <m:rPr>
                    <m:sty m:val="p"/>
                  </m:rPr>
                  <m:t>0</m:t>
                </m:r>
              </m:sub>
            </m:sSub>
          </m:e>
        </m:d>
        <m:r>
          <m:rPr>
            <m:sty m:val="p"/>
          </m:rPr>
          <m:t>=</m:t>
        </m:r>
        <m:sSub>
          <m:sSubPr/>
          <m:e>
            <m:r>
              <m:rPr>
                <m:sty m:val="i"/>
              </m:rPr>
              <m:t>x</m:t>
            </m:r>
          </m:e>
          <m:sub>
            <m:r>
              <m:rPr>
                <m:sty m:val="p"/>
              </m:rPr>
              <m:t>0</m:t>
            </m:r>
          </m:sub>
        </m:sSub>
      </m:oMath>
      <w:r>
        <w:rPr/>
        <w:t xml:space="preserve">.</w:t>
      </w:r>
    </w:p>
    <w:p>
      <w:pPr>
        <w:numPr>
          <w:ilvl w:val="0"/>
          <w:numId w:val="6"/>
        </w:numPr>
        <w:spacing w:lineRule="auto"/>
      </w:pPr>
      <w:r>
        <w:rPr/>
        <w:t xml:space="preserve">On note </w:t>
      </w:r>
      <m:oMath>
        <m:r>
          <m:rPr>
            <m:sty m:val="i"/>
          </m:rPr>
          <m:t>F</m:t>
        </m:r>
      </m:oMath>
      <w:r>
        <w:rPr/>
        <w:t xml:space="preserve"> l'ensemble des points fixes de </w:t>
      </w:r>
      <m:oMath>
        <m:r>
          <m:rPr>
            <m:sty m:val="i"/>
          </m:rPr>
          <m:t>T</m:t>
        </m:r>
      </m:oMath>
      <w:r>
        <w:rPr/>
        <w:t xml:space="preserve">. Montrer que </w:t>
      </w:r>
      <m:oMath>
        <m:r>
          <m:rPr>
            <m:sty m:val="i"/>
          </m:rPr>
          <m:t>F</m:t>
        </m:r>
      </m:oMath>
      <w:r>
        <w:rPr>
          <w:rFonts w:eastAsia="Georgia" w:cs="Georgia" w:ascii="Georgia" w:hAnsi="Georgia"/>
        </w:rPr>
        <w:t xml:space="preserve"> est un convexe fermé non vide de </w:t>
      </w:r>
      <m:oMath>
        <m:r>
          <m:rPr>
            <m:sty m:val="i"/>
          </m:rPr>
          <m:t>E</m:t>
        </m:r>
      </m:oMath>
      <w:r>
        <w:rPr/>
        <w:t xml:space="preserve">.</w:t>
      </w:r>
    </w:p>
    <w:p>
      <w:pPr>
        <w:numPr>
          <w:ilvl w:val="0"/>
          <w:numId w:val="6"/>
        </w:numPr>
        <w:spacing w:lineRule="auto"/>
      </w:pPr>
      <w:r>
        <w:rPr>
          <w:rFonts w:eastAsia="Georgia" w:cs="Georgia" w:ascii="Georgia" w:hAnsi="Georgia"/>
        </w:rPr>
        <w:t xml:space="preserve">On considère dans cette question deux contractions </w:t>
      </w:r>
      <m:oMath>
        <m:r>
          <m:rPr>
            <m:sty m:val="i"/>
          </m:rPr>
          <m:t>T</m:t>
        </m:r>
        <m:r>
          <m:rPr>
            <m:sty m:val="p"/>
          </m:rPr>
          <m:t>,</m:t>
        </m:r>
        <m:sSup>
          <m:sSupPr/>
          <m:e>
            <m:r>
              <m:rPr>
                <m:sty m:val="i"/>
              </m:rPr>
              <m:t>T</m:t>
            </m:r>
          </m:e>
          <m:sup>
            <m:r>
              <m:rPr>
                <m:sty m:val="i"/>
              </m:rPr>
              <m:t>′</m:t>
            </m:r>
          </m:sup>
        </m:sSup>
        <m:r>
          <m:rPr>
            <m:sty m:val="p"/>
          </m:rPr>
          <m:t>:</m:t>
        </m:r>
        <m:r>
          <m:rPr>
            <m:sty m:val="i"/>
          </m:rPr>
          <m:t>K</m:t>
        </m:r>
        <m:r>
          <m:rPr>
            <m:sty m:val="p"/>
          </m:rPr>
          <m:t>→</m:t>
        </m:r>
        <m:r>
          <m:rPr>
            <m:sty m:val="i"/>
          </m:rPr>
          <m:t>K</m:t>
        </m:r>
      </m:oMath>
      <w:r>
        <w:rPr/>
        <w:t xml:space="preserve"> telles que </w:t>
      </w:r>
      <m:oMath>
        <m:r>
          <m:rPr>
            <m:sty m:val="i"/>
          </m:rPr>
          <m:t>T</m:t>
        </m:r>
        <m:r>
          <m:rPr>
            <m:sty m:val="p"/>
          </m:rPr>
          <m:t>∘</m:t>
        </m:r>
        <m:sSup>
          <m:sSupPr/>
          <m:e>
            <m:r>
              <m:rPr>
                <m:sty m:val="i"/>
              </m:rPr>
              <m:t>T</m:t>
            </m:r>
          </m:e>
          <m:sup>
            <m:r>
              <m:rPr>
                <m:sty m:val="i"/>
              </m:rPr>
              <m:t>′</m:t>
            </m:r>
          </m:sup>
        </m:sSup>
        <m:r>
          <m:rPr>
            <m:sty m:val="p"/>
          </m:rPr>
          <m:t>=</m:t>
        </m:r>
        <m:sSup>
          <m:sSupPr/>
          <m:e>
            <m:r>
              <m:rPr>
                <m:sty m:val="i"/>
              </m:rPr>
              <m:t>T</m:t>
            </m:r>
          </m:e>
          <m:sup>
            <m:r>
              <m:rPr>
                <m:sty m:val="i"/>
              </m:rPr>
              <m:t>′</m:t>
            </m:r>
          </m:sup>
        </m:sSup>
        <m:r>
          <m:rPr>
            <m:sty m:val="p"/>
          </m:rPr>
          <m:t>∘</m:t>
        </m:r>
        <m:r>
          <m:rPr>
            <m:sty m:val="i"/>
          </m:rPr>
          <m:t>T</m:t>
        </m:r>
      </m:oMath>
      <w:r>
        <w:rPr/>
        <w:t xml:space="preserve">. Montrer que </w:t>
      </w:r>
      <m:oMath>
        <m:r>
          <m:rPr>
            <m:sty m:val="i"/>
          </m:rPr>
          <m:t>T</m:t>
        </m:r>
      </m:oMath>
      <w:r>
        <w:rPr/>
        <w:t xml:space="preserve"> et </w:t>
      </w:r>
      <m:oMath>
        <m:sSup>
          <m:sSupPr/>
          <m:e>
            <m:r>
              <m:rPr>
                <m:sty m:val="i"/>
              </m:rPr>
              <m:t>T</m:t>
            </m:r>
          </m:e>
          <m:sup>
            <m:r>
              <m:rPr>
                <m:sty m:val="i"/>
              </m:rPr>
              <m:t>′</m:t>
            </m:r>
          </m:sup>
        </m:sSup>
      </m:oMath>
      <w:r>
        <w:rPr>
          <w:rFonts w:eastAsia="Georgia" w:cs="Georgia" w:ascii="Georgia" w:hAnsi="Georgia"/>
        </w:rPr>
        <w:t xml:space="preserve"> possèdent au moins un point fixe commun.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2025-08-29T16:04:47.499Z</dcterms:created>
  <dcterms:modified xsi:type="dcterms:W3CDTF">2025-08-29T16:04:47.499Z</dcterms:modified>
</cp:coreProperties>
</file>