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 ÉCOLE NATIONALE DES PONTS ET CHAUSSÉES</w:t>
      </w:r>
    </w:p>
    <w:p>
      <w:pPr>
        <w:spacing w:after="220" w:lineRule="auto"/>
      </w:pPr>
      <w:r>
        <w:rPr/>
        <w:t xml:space="preserve">CONCOURS D'ADMISSION SESSION 2014</w:t>
      </w:r>
      <w:r>
        <w:rPr/>
        <w:br w:type="textWrapping"/>
      </w:r>
      <w:r>
        <w:rPr>
          <w:rFonts w:eastAsia="Georgia" w:cs="Georgia" w:ascii="Georgia" w:hAnsi="Georgia"/>
        </w:rPr>
        <w:t xml:space="preserve">FILIÈRE BCPST</w:t>
      </w:r>
    </w:p>
    <w:p>
      <w:pPr>
        <w:spacing w:after="220" w:lineRule="auto"/>
      </w:pPr>
      <w:r>
        <w:rPr/>
        <w:t xml:space="preserve">COMPOSITION DE PHYSIQUE</w:t>
      </w:r>
      <w:r>
        <w:rPr/>
        <w:br w:type="textWrapping"/>
      </w:r>
      <w:r>
        <w:rPr>
          <w:rFonts w:eastAsia="Georgia" w:cs="Georgia" w:ascii="Georgia" w:hAnsi="Georgia"/>
        </w:rPr>
        <w:t xml:space="preserve">Épreuve commune aux ENS de Cachan, Lyon, Paris et de l'ENPC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 et sans document d'accompagnement, est autorisé.</w:t>
      </w:r>
    </w:p>
    <w:p>
      <w:pPr>
        <w:spacing w:line="271" w:before="330" w:lineRule="auto"/>
      </w:pPr>
      <w:r>
        <w:rPr>
          <w:rFonts w:eastAsia="Georgia" w:cs="Georgia" w:ascii="Georgia" w:hAnsi="Georgia"/>
          <w:b/>
          <w:sz w:val="42"/>
        </w:rPr>
        <w:t xml:space="preserve">Quelques aspects de la production d'énergie</w:t>
      </w:r>
    </w:p>
    <w:p>
      <w:pPr>
        <w:spacing w:after="220" w:lineRule="auto"/>
      </w:pPr>
      <w:r>
        <w:rPr>
          <w:rFonts w:eastAsia="Georgia" w:cs="Georgia" w:ascii="Georgia" w:hAnsi="Georgia"/>
        </w:rPr>
        <w:t xml:space="preserve">Dans un futur proche, nos sociétés vont devoir trouver des solutions nouvelles pour faire face à la disparition des énergies fossiles bon marché. Il y a quelques années, nous avons franchi le pic de production du pétrole et les autres énergies fossiles seront assez rapidement épuisées, y compris celles à base d'uranium utilisé pour la fission nucléaire. Dans ce sujet, on étudie plusieurs techniques de production d'énergie pour comprendre comment elles se comparent les unes aux autres. Dans une première partie, on étudiera une éolienne. Dans une seconde partie, on s'intéressera à la production d'énergie solaire. Ces deux parties sont indépendantes.</w:t>
      </w:r>
    </w:p>
    <w:p>
      <w:pPr>
        <w:spacing w:line="271" w:before="330" w:lineRule="auto"/>
      </w:pPr>
      <w:r>
        <w:rPr>
          <w:rFonts w:eastAsia="Georgia" w:cs="Georgia" w:ascii="Georgia" w:hAnsi="Georgia"/>
          <w:b/>
          <w:sz w:val="42"/>
        </w:rPr>
        <w:t xml:space="preserve">I Étude d'une éolienne - Loi de Betz : puissance maximale récupérable.</w:t>
      </w:r>
    </w:p>
    <w:p>
      <w:pPr>
        <w:spacing w:after="220" w:lineRule="auto"/>
      </w:pPr>
      <w:r>
        <w:rPr>
          <w:rFonts w:eastAsia="Georgia" w:cs="Georgia" w:ascii="Georgia" w:hAnsi="Georgia"/>
        </w:rPr>
        <w:t xml:space="preserve">La rotation de notre planète, les gradients de température entre les différentes latitudes ou différentes altitudes, l'effet jour/nuit, l'existence d'aspérités à la surface de la Terre (montagnes, vallées, types de végétation ou de constructions urbaines...) sont responsables de l'existence de vents plus ou moins violents suivant les endroits du globe. Ces vents, partout présents malgré des différences locales de puissance et d'orientation, permettent d'envisager le développement de petites unités de production électrique de puissance modérée. De tels systèmes sont adaptés pour alimenter des sites isolés. Ils permettent également de limiter les transports d'énergie électrique des sites de production aux sites de consommation et donc de réduire les pertes en ligne.</w:t>
      </w:r>
    </w:p>
    <w:p>
      <w:pPr>
        <w:spacing w:after="220" w:lineRule="auto"/>
      </w:pPr>
      <w:r>
        <w:rPr>
          <w:rFonts w:eastAsia="Georgia" w:cs="Georgia" w:ascii="Georgia" w:hAnsi="Georgia"/>
        </w:rPr>
        <w:t xml:space="preserve">Nous considérons un écoulement d'air homogène et de masse volumique </w:t>
      </w:r>
      <m:oMath>
        <m:r>
          <m:rPr>
            <m:sty m:val="i"/>
          </m:rPr>
          <m:t>ρ</m:t>
        </m:r>
        <m:d>
          <m:dPr>
            <m:begChr m:val="("/>
            <m:endChr m:val=""/>
            <m:ctrlPr>
              <w:rPr>
                <w:rFonts w:ascii="Cambria Math" w:hAnsi="Cambria Math"/>
              </w:rPr>
            </m:ctrlPr>
          </m:dPr>
          <m:e>
            <m:r>
              <m:rPr>
                <m:sty m:val="p"/>
              </m:rPr>
              <m:t>1</m:t>
            </m:r>
            <m:r>
              <m:rPr>
                <m:sty m:val="p"/>
              </m:rPr>
              <m:t>,</m:t>
            </m:r>
            <m:r>
              <m:rPr>
                <m:sty m:val="p"/>
              </m:rPr>
              <m:t>204</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d>
      </m:oMath>
      <w:r>
        <w:rPr>
          <w:rFonts w:eastAsia="Georgia" w:cs="Georgia" w:ascii="Georgia" w:hAnsi="Georgia"/>
        </w:rPr>
        <w:t xml:space="preserve">, à </w:t>
      </w:r>
      <m:oMath>
        <m:d>
          <m:dPr>
            <m:begChr m:val=""/>
            <m:endChr m:val=")"/>
            <m:ctrlPr>
              <w:rPr>
                <w:rFonts w:ascii="Cambria Math" w:hAnsi="Cambria Math"/>
              </w:rPr>
            </m:ctrlPr>
          </m:dPr>
          <m:e>
            <m:sSup>
              <m:sSupPr/>
              <m:e>
                <m:r>
                  <m:rPr>
                    <m:sty m:val="p"/>
                  </m:rPr>
                  <m:t>25</m:t>
                </m:r>
              </m:e>
              <m:sup>
                <m:r>
                  <m:rPr>
                    <m:sty m:val="p"/>
                  </m:rPr>
                  <m:t>∘</m:t>
                </m:r>
              </m:sup>
            </m:sSup>
            <m:r>
              <m:rPr>
                <m:sty m:val="p"/>
              </m:rPr>
              <m:t>C</m:t>
            </m:r>
          </m:e>
        </m:d>
      </m:oMath>
      <w:r>
        <w:rPr>
          <w:rFonts w:eastAsia="Georgia" w:cs="Georgia" w:ascii="Georgia" w:hAnsi="Georgia"/>
        </w:rPr>
        <w:t xml:space="preserve">. Cet écoulement est animé d'une vitesse </w:t>
      </w:r>
      <m:oMath>
        <m:r>
          <m:rPr>
            <m:sty m:val="p"/>
          </m:rPr>
          <m:t>|</m:t>
        </m:r>
        <m:acc>
          <m:accPr>
            <m:chr m:val="⃗"/>
          </m:accPr>
          <m:e>
            <m:r>
              <m:rPr>
                <m:sty m:val="i"/>
              </m:rPr>
              <m:t>v</m:t>
            </m:r>
          </m:e>
        </m:acc>
        <m:r>
          <m:rPr>
            <m:sty m:val="p"/>
          </m:rPr>
          <m:t>|</m:t>
        </m:r>
        <m:r>
          <m:rPr>
            <m:sty m:val="p"/>
          </m:rPr>
          <m:t>=</m:t>
        </m:r>
        <m:r>
          <m:rPr>
            <m:sty m:val="p"/>
          </m:rPr>
          <m:t>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par rapport à la terre.</w:t>
      </w:r>
    </w:p>
    <w:p>
      <w:pPr>
        <w:numPr>
          <w:ilvl w:val="0"/>
          <w:numId w:val="1"/>
        </w:numPr>
        <w:spacing w:lineRule="auto"/>
      </w:pPr>
      <w:r>
        <w:rPr>
          <w:rFonts w:eastAsia="Georgia" w:cs="Georgia" w:ascii="Georgia" w:hAnsi="Georgia"/>
        </w:rPr>
        <w:t xml:space="preserve">Considérons un volume d'air de référence </w:t>
      </w:r>
      <m:oMath>
        <m:r>
          <m:rPr>
            <m:sty m:val="i"/>
          </m:rPr>
          <m:t>V</m:t>
        </m:r>
      </m:oMath>
      <w:r>
        <w:rPr/>
        <w:t xml:space="preserve">, de longueur </w:t>
      </w:r>
      <m:oMath>
        <m:r>
          <m:rPr>
            <m:sty m:val="i"/>
          </m:rPr>
          <m:t>L</m:t>
        </m:r>
      </m:oMath>
      <w:r>
        <w:rPr/>
        <w:t xml:space="preserve"> (selon la direction du vent) et de surface tranversale </w:t>
      </w:r>
      <m:oMath>
        <m:r>
          <m:rPr>
            <m:sty m:val="i"/>
          </m:rPr>
          <m:t>S</m:t>
        </m:r>
      </m:oMath>
      <w:r>
        <w:rPr>
          <w:rFonts w:eastAsia="Georgia" w:cs="Georgia" w:ascii="Georgia" w:hAnsi="Georgia"/>
        </w:rPr>
        <w:t xml:space="preserve">. Exprimer sa quantité de mouvement et son énergie cinétique. Calculer ces deux quantités pour </w:t>
      </w:r>
      <m:oMath>
        <m:r>
          <m:rPr>
            <m:sty m:val="i"/>
          </m:rPr>
          <m:t>V</m:t>
        </m:r>
        <m:r>
          <m:rPr>
            <m:sty m:val="p"/>
          </m:rPr>
          <m:t>=</m:t>
        </m:r>
        <m:r>
          <m:rPr>
            <m:sty m:val="p"/>
          </m:rPr>
          <m:t>1000</m:t>
        </m:r>
        <m:sSup>
          <m:sSupPr/>
          <m:e>
            <m:r>
              <m:rPr>
                <m:nor/>
              </m:rPr>
              <m:t xml:space="preserve"> </m:t>
            </m:r>
            <m:r>
              <m:rPr>
                <m:sty m:val="p"/>
              </m:rPr>
              <m:t>m</m:t>
            </m:r>
          </m:e>
          <m:sup>
            <m:r>
              <m:rPr>
                <m:sty m:val="p"/>
              </m:rPr>
              <m:t>3</m:t>
            </m:r>
          </m:sup>
        </m:sSup>
      </m:oMath>
      <w:r>
        <w:rPr/>
        <w:t xml:space="preserve">, i.e. </w:t>
      </w:r>
      <m:oMath>
        <m:r>
          <m:rPr>
            <m:sty m:val="i"/>
          </m:rPr>
          <m:t>S</m:t>
        </m:r>
        <m:r>
          <m:rPr>
            <m:sty m:val="p"/>
          </m:rPr>
          <m:t>=</m:t>
        </m:r>
        <m:r>
          <m:rPr>
            <m:sty m:val="p"/>
          </m:rPr>
          <m:t>500</m:t>
        </m:r>
        <m:sSup>
          <m:sSupPr/>
          <m:e>
            <m:r>
              <m:rPr>
                <m:nor/>
              </m:rPr>
              <m:t xml:space="preserve"> </m:t>
            </m:r>
            <m:r>
              <m:rPr>
                <m:sty m:val="p"/>
              </m:rPr>
              <m:t>m</m:t>
            </m:r>
          </m:e>
          <m:sup>
            <m:r>
              <m:rPr>
                <m:sty m:val="p"/>
              </m:rPr>
              <m:t>2</m:t>
            </m:r>
          </m:sup>
        </m:sSup>
      </m:oMath>
      <w:r>
        <w:rPr/>
        <w:t xml:space="preserve"> et </w:t>
      </w:r>
      <m:oMath>
        <m:r>
          <m:rPr>
            <m:sty m:val="i"/>
          </m:rPr>
          <m:t>L</m:t>
        </m:r>
        <m:r>
          <m:rPr>
            <m:sty m:val="p"/>
          </m:rPr>
          <m:t>=</m:t>
        </m:r>
        <m:r>
          <m:rPr>
            <m:sty m:val="p"/>
          </m:rPr>
          <m:t>2</m:t>
        </m:r>
        <m:r>
          <m:rPr>
            <m:nor/>
          </m:rPr>
          <m:t xml:space="preserve"> </m:t>
        </m:r>
        <m:r>
          <m:rPr>
            <m:sty m:val="p"/>
          </m:rPr>
          <m:t>m</m:t>
        </m:r>
      </m:oMath>
      <w:r>
        <w:rPr/>
        <w:t xml:space="preserve">.</w:t>
      </w:r>
    </w:p>
    <w:p>
      <w:pPr>
        <w:numPr>
          <w:ilvl w:val="0"/>
          <w:numId w:val="1"/>
        </w:numPr>
        <w:spacing w:lineRule="auto"/>
      </w:pPr>
      <w:r>
        <w:rPr>
          <w:rFonts w:eastAsia="Georgia" w:cs="Georgia" w:ascii="Georgia" w:hAnsi="Georgia"/>
        </w:rPr>
        <w:t xml:space="preserve">Exprimer puis calculer la puissance maximale que pourrait, a priori, fournir cet écoulement si la totalité de son énergie était captée par une éolienne de suface d'interception </w:t>
      </w:r>
      <m:oMath>
        <m:r>
          <m:rPr>
            <m:sty m:val="i"/>
          </m:rPr>
          <m:t>S</m:t>
        </m:r>
      </m:oMath>
      <w:r>
        <w:rPr/>
        <w:t xml:space="preserve">.</w:t>
      </w:r>
      <w:r>
        <w:rPr/>
        <w:br w:type="textWrapping"/>
      </w:r>
      <w:r>
        <w:rPr>
          <w:rFonts w:eastAsia="Georgia" w:cs="Georgia" w:ascii="Georgia" w:hAnsi="Georgia"/>
        </w:rPr>
        <w:t xml:space="preserve">Nous considérons une éolienne, placée dans ce flux d'air, à la position </w:t>
      </w:r>
      <m:oMath>
        <m:r>
          <m:rPr>
            <m:sty m:val="i"/>
          </m:rPr>
          <m:t>z</m:t>
        </m:r>
        <m:r>
          <m:rPr>
            <m:sty m:val="p"/>
          </m:rPr>
          <m:t>=</m:t>
        </m:r>
        <m:r>
          <m:rPr>
            <m:sty m:val="p"/>
          </m:rPr>
          <m:t>0</m:t>
        </m:r>
      </m:oMath>
      <w:r>
        <w:rPr>
          <w:rFonts w:eastAsia="Georgia" w:cs="Georgia" w:ascii="Georgia" w:hAnsi="Georgia"/>
        </w:rPr>
        <w:t xml:space="preserve"> (voir figure 1). Dans le but d'estimer la puissance échangée entre l'écoulement et l'hélice, nous adoptons les hypothèses suivantes :</w:t>
      </w:r>
    </w:p>
    <w:p>
      <w:pPr>
        <w:numPr>
          <w:ilvl w:val="0"/>
          <w:numId w:val="2"/>
        </w:numPr>
        <w:spacing w:lineRule="auto"/>
      </w:pPr>
      <w:r>
        <w:rPr>
          <w:rFonts w:eastAsia="Georgia" w:cs="Georgia" w:ascii="Georgia" w:hAnsi="Georgia"/>
        </w:rPr>
        <w:t xml:space="preserve">le référentiel d'étude, lié à la Terre, est galiléen et les effets de la pesanteur sur l'écoulement d'air sont négligés;</w:t>
      </w:r>
    </w:p>
    <w:p>
      <w:pPr>
        <w:numPr>
          <w:ilvl w:val="0"/>
          <w:numId w:val="2"/>
        </w:numPr>
        <w:spacing w:lineRule="auto"/>
      </w:pPr>
      <w:r>
        <w:rPr>
          <w:rFonts w:eastAsia="Georgia" w:cs="Georgia" w:ascii="Georgia" w:hAnsi="Georgia"/>
        </w:rPr>
        <w:t xml:space="preserve">l'écoulement d'air est parfait, homogène, incompressible (masse volumique </w:t>
      </w:r>
      <m:oMath>
        <m:r>
          <m:rPr>
            <m:sty m:val="i"/>
          </m:rPr>
          <m:t>ρ</m:t>
        </m:r>
      </m:oMath>
      <w:r>
        <w:rPr/>
        <w:t xml:space="preserve"> ), unidimensionnel (selon l'abscisse </w:t>
      </w:r>
      <m:oMath>
        <m:r>
          <m:rPr>
            <m:sty m:val="i"/>
          </m:rPr>
          <m:t>z</m:t>
        </m:r>
      </m:oMath>
      <w:r>
        <w:rPr/>
        <w:t xml:space="preserve"> ) et stationnaire;</w:t>
      </w:r>
    </w:p>
    <w:p>
      <w:pPr>
        <w:numPr>
          <w:ilvl w:val="0"/>
          <w:numId w:val="2"/>
        </w:numPr>
        <w:spacing w:lineRule="auto"/>
      </w:pPr>
      <w:r>
        <w:rPr>
          <w:rFonts w:eastAsia="Georgia" w:cs="Georgia" w:ascii="Georgia" w:hAnsi="Georgia"/>
        </w:rPr>
        <w:t xml:space="preserve">la pression, à grande distance de l'hélice, est uniforme et égale à la pression atmosphérique </w:t>
      </w:r>
      <m:oMath>
        <m:sSub>
          <m:sSubPr/>
          <m:e>
            <m:r>
              <m:rPr>
                <m:sty m:val="i"/>
              </m:rPr>
              <m:t>P</m:t>
            </m:r>
          </m:e>
          <m:sub>
            <m:r>
              <m:rPr>
                <m:sty m:val="p"/>
              </m:rPr>
              <m:t>0</m:t>
            </m:r>
          </m:sub>
        </m:sSub>
      </m:oMath>
      <w:r>
        <w:rPr/>
        <w:t xml:space="preserve">;</w:t>
      </w:r>
    </w:p>
    <w:p>
      <w:pPr>
        <w:numPr>
          <w:ilvl w:val="0"/>
          <w:numId w:val="2"/>
        </w:numPr>
        <w:spacing w:lineRule="auto"/>
      </w:pPr>
      <w:r>
        <w:rPr/>
        <w:t xml:space="preserve">la vitesse </w:t>
      </w:r>
      <m:oMath>
        <m:r>
          <m:rPr>
            <m:sty m:val="i"/>
          </m:rPr>
          <m:t>v</m:t>
        </m:r>
      </m:oMath>
      <w:r>
        <w:rPr/>
        <w:t xml:space="preserve"> est identique en </w:t>
      </w:r>
      <m:oMath>
        <m:r>
          <m:rPr>
            <m:sty m:val="i"/>
          </m:rPr>
          <m:t>z</m:t>
        </m:r>
        <m:r>
          <m:rPr>
            <m:sty m:val="p"/>
          </m:rPr>
          <m:t>=</m:t>
        </m:r>
        <m:r>
          <m:rPr>
            <m:sty m:val="p"/>
          </m:rPr>
          <m:t>−</m:t>
        </m:r>
        <m:r>
          <m:rPr>
            <m:sty m:val="i"/>
          </m:rPr>
          <m:t>ε</m:t>
        </m:r>
      </m:oMath>
      <w:r>
        <w:rPr/>
        <w:t xml:space="preserve"> et en </w:t>
      </w:r>
      <m:oMath>
        <m:r>
          <m:rPr>
            <m:sty m:val="i"/>
          </m:rPr>
          <m:t>z</m:t>
        </m:r>
        <m:r>
          <m:rPr>
            <m:sty m:val="p"/>
          </m:rPr>
          <m:t>=</m:t>
        </m:r>
        <m:r>
          <m:rPr>
            <m:sty m:val="p"/>
          </m:rPr>
          <m:t>+</m:t>
        </m:r>
        <m:r>
          <m:rPr>
            <m:sty m:val="i"/>
          </m:rPr>
          <m:t>ε</m:t>
        </m:r>
      </m:oMath>
      <w:r>
        <w:rPr>
          <w:rFonts w:eastAsia="Georgia" w:cs="Georgia" w:ascii="Georgia" w:hAnsi="Georgia"/>
        </w:rPr>
        <w:t xml:space="preserve">. Nous négligeons toute composante orthoradiale de la vitesse que l'écoulement est susceptible d'acquérir lors de la traversée de l'éolienne;</w:t>
      </w:r>
    </w:p>
    <w:p>
      <w:pPr>
        <w:numPr>
          <w:ilvl w:val="0"/>
          <w:numId w:val="2"/>
        </w:numPr>
        <w:spacing w:lineRule="auto"/>
      </w:pPr>
      <w:r>
        <w:rPr/>
        <w:t xml:space="preserve">les sections </w:t>
      </w:r>
      <m:oMath>
        <m:r>
          <m:rPr>
            <m:sty m:val="i"/>
          </m:rPr>
          <m:t>S</m:t>
        </m:r>
        <m:r>
          <m:rPr>
            <m:sty m:val="p"/>
          </m:rPr>
          <m:t>(</m:t>
        </m:r>
        <m:r>
          <m:rPr>
            <m:sty m:val="p"/>
          </m:rPr>
          <m:t>−</m:t>
        </m:r>
        <m:r>
          <m:rPr>
            <m:sty m:val="i"/>
          </m:rPr>
          <m:t>ε</m:t>
        </m:r>
        <m:r>
          <m:rPr>
            <m:sty m:val="p"/>
          </m:rPr>
          <m:t>)</m:t>
        </m:r>
      </m:oMath>
      <w:r>
        <w:rPr/>
        <w:t xml:space="preserve"> et </w:t>
      </w:r>
      <m:oMath>
        <m:r>
          <m:rPr>
            <m:sty m:val="i"/>
          </m:rPr>
          <m:t>S</m:t>
        </m:r>
        <m:r>
          <m:rPr>
            <m:sty m:val="p"/>
          </m:rPr>
          <m:t>(</m:t>
        </m:r>
        <m:r>
          <m:rPr>
            <m:sty m:val="p"/>
          </m:rPr>
          <m:t>+</m:t>
        </m:r>
        <m:r>
          <m:rPr>
            <m:sty m:val="i"/>
          </m:rPr>
          <m:t>ε</m:t>
        </m:r>
        <m:r>
          <m:rPr>
            <m:sty m:val="p"/>
          </m:rPr>
          <m:t>)</m:t>
        </m:r>
      </m:oMath>
      <w:r>
        <w:rPr>
          <w:rFonts w:eastAsia="Georgia" w:cs="Georgia" w:ascii="Georgia" w:hAnsi="Georgia"/>
        </w:rPr>
        <w:t xml:space="preserve"> du tube de courant, de part et d'autre de l'hélice, sont égales.</w:t>
      </w:r>
    </w:p>
    <w:p>
      <w:pPr>
        <w:spacing w:lineRule="auto"/>
        <w:jc w:val="center"/>
      </w:pPr>
      <w:r>
        <w:rPr/>
        <w:drawing>
          <wp:inline distB="0" distL="0" distR="0" distT="0">
            <wp:extent cx="5486400" cy="3459138"/>
            <wp:effectExtent b="0" l="0" r="0" t="0"/>
            <wp:docPr id="1" name="image-2545b210a5e98e238dae9b8766f7734aee90698a.jpg"/>
            <a:graphic>
              <a:graphicData uri="http://schemas.openxmlformats.org/drawingml/2006/picture">
                <pic:pic>
                  <pic:nvPicPr>
                    <pic:cNvPr id="1" name="image-2545b210a5e98e238dae9b8766f7734aee90698a.jpg" descr=""/>
                    <pic:cNvPicPr/>
                  </pic:nvPicPr>
                  <pic:blipFill>
                    <a:blip r:embed="rId5" cstate="print"/>
                    <a:srcRect b="0" l="0" r="0" t="0"/>
                    <a:stretch>
                      <a:fillRect/>
                    </a:stretch>
                  </pic:blipFill>
                  <pic:spPr>
                    <a:xfrm>
                      <a:off x="0" y="0"/>
                      <a:ext cx="5486400" cy="3459138"/>
                    </a:xfrm>
                    <a:prstGeom prst="rect"/>
                  </pic:spPr>
                </pic:pic>
              </a:graphicData>
            </a:graphic>
          </wp:inline>
        </w:drawing>
      </w:r>
    </w:p>
    <w:p>
      <w:pPr>
        <w:spacing w:lineRule="auto"/>
      </w:pPr>
      <w:r>
        <w:rPr>
          <w:rFonts w:eastAsia="Georgia" w:cs="Georgia" w:ascii="Georgia" w:hAnsi="Georgia"/>
        </w:rPr>
        <w:t xml:space="preserve">Figure 1 - Modélisation de l'écoulement à travers une éolienne - Géométrie du tube de courant.</w:t>
      </w:r>
    </w:p>
    <w:p>
      <w:pPr>
        <w:numPr>
          <w:ilvl w:val="0"/>
          <w:numId w:val="3"/>
        </w:numPr>
        <w:spacing w:lineRule="auto"/>
      </w:pPr>
      <w:r>
        <w:rPr>
          <w:rFonts w:eastAsia="Georgia" w:cs="Georgia" w:ascii="Georgia" w:hAnsi="Georgia"/>
        </w:rPr>
        <w:t xml:space="preserve">À partir d'un point de vue énergétique, justifier que </w:t>
      </w:r>
      <m:oMath>
        <m:d>
          <m:dPr>
            <m:begChr m:val="|"/>
            <m:endChr m:val="|"/>
            <m:ctrlPr>
              <w:rPr>
                <w:rFonts w:ascii="Cambria Math" w:hAnsi="Cambria Math"/>
              </w:rPr>
            </m:ctrlPr>
          </m:dPr>
          <m:e>
            <m:sSub>
              <m:sSubPr/>
              <m:e>
                <m:acc>
                  <m:accPr>
                    <m:chr m:val="⃗"/>
                  </m:accPr>
                  <m:e>
                    <m:r>
                      <m:rPr>
                        <m:sty m:val="i"/>
                      </m:rPr>
                      <m:t>v</m:t>
                    </m:r>
                  </m:e>
                </m:acc>
              </m:e>
              <m:sub>
                <m:r>
                  <m:rPr>
                    <m:sty m:val="p"/>
                  </m:rPr>
                  <m:t>2</m:t>
                </m:r>
              </m:sub>
            </m:sSub>
          </m:e>
        </m:d>
        <m:r>
          <m:rPr>
            <m:sty m:val="p"/>
          </m:rPr>
          <m:t>&lt;</m:t>
        </m:r>
        <m:d>
          <m:dPr>
            <m:begChr m:val="|"/>
            <m:endChr m:val="|"/>
            <m:ctrlPr>
              <w:rPr>
                <w:rFonts w:ascii="Cambria Math" w:hAnsi="Cambria Math"/>
              </w:rPr>
            </m:ctrlPr>
          </m:dPr>
          <m:e>
            <m:sSub>
              <m:sSubPr/>
              <m:e>
                <m:acc>
                  <m:accPr>
                    <m:chr m:val="⃗"/>
                  </m:accPr>
                  <m:e>
                    <m:r>
                      <m:rPr>
                        <m:sty m:val="i"/>
                      </m:rPr>
                      <m:t>v</m:t>
                    </m:r>
                  </m:e>
                </m:acc>
              </m:e>
              <m:sub>
                <m:r>
                  <m:rPr>
                    <m:sty m:val="p"/>
                  </m:rPr>
                  <m:t>1</m:t>
                </m:r>
              </m:sub>
            </m:sSub>
          </m:e>
        </m:d>
      </m:oMath>
      <w:r>
        <w:rPr/>
        <w:t xml:space="preserve">.</w:t>
      </w:r>
    </w:p>
    <w:p>
      <w:pPr>
        <w:numPr>
          <w:ilvl w:val="0"/>
          <w:numId w:val="3"/>
        </w:numPr>
        <w:spacing w:lineRule="auto"/>
      </w:pPr>
      <w:r>
        <w:rPr>
          <w:rFonts w:eastAsia="Georgia" w:cs="Georgia" w:ascii="Georgia" w:hAnsi="Georgia"/>
        </w:rPr>
        <w:t xml:space="preserve">En utilisant une loi de conservation que l'on précisera, établir deux égalités mettant en relation des grandeurs parmi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i"/>
          </m:rPr>
          <m:t>S</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v</m:t>
        </m:r>
      </m:oMath>
      <w:r>
        <w:rPr/>
        <w:t xml:space="preserve">.</w:t>
      </w:r>
    </w:p>
    <w:p>
      <w:pPr>
        <w:numPr>
          <w:ilvl w:val="0"/>
          <w:numId w:val="3"/>
        </w:numPr>
        <w:spacing w:lineRule="auto"/>
      </w:pPr>
      <w:r>
        <w:rPr>
          <w:rFonts w:eastAsia="Georgia" w:cs="Georgia" w:ascii="Georgia" w:hAnsi="Georgia"/>
        </w:rPr>
        <w:t xml:space="preserve">Énoncer le théorème de Bernoulli et indiquer ses conditions d'application.</w:t>
      </w:r>
    </w:p>
    <w:p>
      <w:pPr>
        <w:numPr>
          <w:ilvl w:val="0"/>
          <w:numId w:val="3"/>
        </w:numPr>
        <w:spacing w:lineRule="auto"/>
      </w:pPr>
      <w:r>
        <w:rPr/>
        <w:t xml:space="preserve">Exprimer les pressions </w:t>
      </w:r>
      <m:oMath>
        <m:r>
          <m:rPr>
            <m:sty m:val="i"/>
          </m:rPr>
          <m:t>P</m:t>
        </m:r>
        <m:r>
          <m:rPr>
            <m:sty m:val="p"/>
          </m:rPr>
          <m:t>(</m:t>
        </m:r>
        <m:r>
          <m:rPr>
            <m:sty m:val="p"/>
          </m:rPr>
          <m:t>−</m:t>
        </m:r>
        <m:r>
          <m:rPr>
            <m:sty m:val="i"/>
          </m:rPr>
          <m:t>ε</m:t>
        </m:r>
        <m:r>
          <m:rPr>
            <m:sty m:val="p"/>
          </m:rPr>
          <m:t>)</m:t>
        </m:r>
      </m:oMath>
      <w:r>
        <w:rPr/>
        <w:t xml:space="preserve"> et </w:t>
      </w:r>
      <m:oMath>
        <m:r>
          <m:rPr>
            <m:sty m:val="i"/>
          </m:rPr>
          <m:t>P</m:t>
        </m:r>
        <m:r>
          <m:rPr>
            <m:sty m:val="p"/>
          </m:rPr>
          <m:t>(</m:t>
        </m:r>
        <m:r>
          <m:rPr>
            <m:sty m:val="p"/>
          </m:rPr>
          <m:t>+</m:t>
        </m:r>
        <m:r>
          <m:rPr>
            <m:sty m:val="i"/>
          </m:rPr>
          <m:t>ε</m:t>
        </m:r>
        <m:r>
          <m:rPr>
            <m:sty m:val="p"/>
          </m:rPr>
          <m:t>)</m:t>
        </m:r>
      </m:oMath>
      <w:r>
        <w:rPr/>
        <w:t xml:space="preserve">, en fonction de </w:t>
      </w:r>
      <m:oMath>
        <m:r>
          <m:rPr>
            <m:sty m:val="i"/>
          </m:rPr>
          <m:t>ρ</m:t>
        </m:r>
        <m:r>
          <m:rPr>
            <m:sty m:val="p"/>
          </m:rPr>
          <m:t>,</m:t>
        </m:r>
        <m:sSub>
          <m:sSubPr/>
          <m:e>
            <m:r>
              <m:rPr>
                <m:sty m:val="i"/>
              </m:rPr>
              <m:t>P</m:t>
            </m:r>
          </m:e>
          <m:sub>
            <m:r>
              <m:rPr>
                <m:sty m:val="p"/>
              </m:rPr>
              <m:t>0</m:t>
            </m:r>
          </m:sub>
        </m:sSub>
        <m:r>
          <m:rPr>
            <m:sty m:val="p"/>
          </m:rPr>
          <m:t>,</m:t>
        </m:r>
        <m:sSub>
          <m:sSubPr/>
          <m:e>
            <m:r>
              <m:rPr>
                <m:sty m:val="i"/>
              </m:rPr>
              <m:t>v</m:t>
            </m:r>
          </m:e>
          <m:sub>
            <m:r>
              <m:rPr>
                <m:sty m:val="p"/>
              </m:rPr>
              <m:t>1</m:t>
            </m:r>
          </m:sub>
        </m:sSub>
      </m:oMath>
      <w:r>
        <w:rPr/>
        <w:t xml:space="preserve"> ou </w:t>
      </w:r>
      <m:oMath>
        <m:sSub>
          <m:sSubPr/>
          <m:e>
            <m:r>
              <m:rPr>
                <m:sty m:val="i"/>
              </m:rPr>
              <m:t>v</m:t>
            </m:r>
          </m:e>
          <m:sub>
            <m:r>
              <m:rPr>
                <m:sty m:val="p"/>
              </m:rPr>
              <m:t>2</m:t>
            </m:r>
          </m:sub>
        </m:sSub>
      </m:oMath>
      <w:r>
        <w:rPr/>
        <w:t xml:space="preserve">, et </w:t>
      </w:r>
      <m:oMath>
        <m:r>
          <m:rPr>
            <m:sty m:val="i"/>
          </m:rPr>
          <m:t>v</m:t>
        </m:r>
      </m:oMath>
      <w:r>
        <w:rPr>
          <w:rFonts w:eastAsia="Georgia" w:cs="Georgia" w:ascii="Georgia" w:hAnsi="Georgia"/>
        </w:rPr>
        <w:t xml:space="preserve">. Exprimer et interpréter l'écart de pression de part et d'autre de l'éolienne.</w:t>
      </w:r>
    </w:p>
    <w:p>
      <w:pPr>
        <w:numPr>
          <w:ilvl w:val="0"/>
          <w:numId w:val="3"/>
        </w:numPr>
        <w:spacing w:lineRule="auto"/>
      </w:pPr>
      <w:r>
        <w:rPr>
          <w:rFonts w:eastAsia="Georgia" w:cs="Georgia" w:ascii="Georgia" w:hAnsi="Georgia"/>
        </w:rPr>
        <w:t xml:space="preserve">À partir d'un bilan de quantité de mouvement, établir l'expression de la force </w:t>
      </w:r>
      <m:oMath>
        <m:sSub>
          <m:sSubPr/>
          <m:e>
            <m:r>
              <m:rPr>
                <m:sty m:val="i"/>
              </m:rPr>
              <m:t>F</m:t>
            </m:r>
          </m:e>
          <m:sub>
            <m:r>
              <m:rPr>
                <m:sty m:val="i"/>
              </m:rPr>
              <m:t>A</m:t>
            </m:r>
            <m:r>
              <m:rPr>
                <m:sty m:val="p"/>
              </m:rPr>
              <m:t>/</m:t>
            </m:r>
            <m:r>
              <m:rPr>
                <m:sty m:val="i"/>
              </m:rPr>
              <m:t>E</m:t>
            </m:r>
          </m:sub>
        </m:sSub>
      </m:oMath>
      <w:r>
        <w:rPr>
          <w:rFonts w:eastAsia="Georgia" w:cs="Georgia" w:ascii="Georgia" w:hAnsi="Georgia"/>
        </w:rPr>
        <w:t xml:space="preserve"> exercée par l'air sur l'éolienne.</w:t>
      </w:r>
    </w:p>
    <w:p>
      <w:pPr>
        <w:numPr>
          <w:ilvl w:val="0"/>
          <w:numId w:val="3"/>
        </w:numPr>
        <w:spacing w:lineRule="auto"/>
      </w:pPr>
      <w:r>
        <w:rPr>
          <w:rFonts w:eastAsia="Georgia" w:cs="Georgia" w:ascii="Georgia" w:hAnsi="Georgia"/>
        </w:rPr>
        <w:t xml:space="preserve">En déduire une expression de la puissance instantanée fournie à l'éolienne.</w:t>
      </w:r>
    </w:p>
    <w:p>
      <w:pPr>
        <w:numPr>
          <w:ilvl w:val="0"/>
          <w:numId w:val="3"/>
        </w:numPr>
        <w:spacing w:lineRule="auto"/>
      </w:pPr>
      <w:r>
        <w:rPr>
          <w:rFonts w:eastAsia="Georgia" w:cs="Georgia" w:ascii="Georgia" w:hAnsi="Georgia"/>
        </w:rPr>
        <w:t xml:space="preserve">Exprimer l'énergie captée par l'éolienne pendant un intervalle de temps </w:t>
      </w:r>
      <m:oMath>
        <m:r>
          <m:rPr>
            <m:sty m:val="p"/>
          </m:rPr>
          <m:t>d</m:t>
        </m:r>
        <m:r>
          <m:rPr>
            <m:sty m:val="i"/>
          </m:rPr>
          <m:t>t</m:t>
        </m:r>
      </m:oMath>
      <w:r>
        <w:rPr/>
        <w:t xml:space="preserve">, en fonction de </w:t>
      </w:r>
      <m:oMath>
        <m:r>
          <m:rPr>
            <m:sty m:val="i"/>
          </m:rPr>
          <m:t>v</m:t>
        </m:r>
        <m:r>
          <m:rPr>
            <m:sty m:val="p"/>
          </m:rPr>
          <m:t>,</m:t>
        </m:r>
        <m:sSub>
          <m:sSubPr/>
          <m:e>
            <m:r>
              <m:rPr>
                <m:sty m:val="i"/>
              </m:rPr>
              <m:t>v</m:t>
            </m:r>
          </m:e>
          <m:sub>
            <m:r>
              <m:rPr>
                <m:sty m:val="p"/>
              </m:rPr>
              <m:t>1</m:t>
            </m:r>
          </m:sub>
        </m:sSub>
      </m:oMath>
      <w:r>
        <w:rPr/>
        <w:t xml:space="preserve">, </w:t>
      </w:r>
      <m:oMath>
        <m:sSub>
          <m:sSubPr/>
          <m:e>
            <m:r>
              <m:rPr>
                <m:sty m:val="i"/>
              </m:rPr>
              <m:t>v</m:t>
            </m:r>
          </m:e>
          <m:sub>
            <m:r>
              <m:rPr>
                <m:sty m:val="p"/>
              </m:rPr>
              <m:t>2</m:t>
            </m:r>
          </m:sub>
        </m:sSub>
        <m:r>
          <m:rPr>
            <m:sty m:val="p"/>
          </m:rPr>
          <m:t>,</m:t>
        </m:r>
        <m:r>
          <m:rPr>
            <m:sty m:val="i"/>
          </m:rPr>
          <m:t>ρ</m:t>
        </m:r>
        <m:r>
          <m:rPr>
            <m:sty m:val="p"/>
          </m:rPr>
          <m:t>,</m:t>
        </m:r>
        <m:r>
          <m:rPr>
            <m:sty m:val="i"/>
          </m:rPr>
          <m:t>S</m:t>
        </m:r>
      </m:oMath>
      <w:r>
        <w:rPr/>
        <w:t xml:space="preserve"> et </w:t>
      </w:r>
      <m:oMath>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En déduire une seconde expression de la puissance fournie à l'éolienne.</w:t>
      </w:r>
    </w:p>
    <w:p>
      <w:pPr>
        <w:numPr>
          <w:ilvl w:val="0"/>
          <w:numId w:val="3"/>
        </w:numPr>
        <w:spacing w:lineRule="auto"/>
      </w:pPr>
      <w:r>
        <w:rPr>
          <w:rFonts w:eastAsia="Georgia" w:cs="Georgia" w:ascii="Georgia" w:hAnsi="Georgia"/>
        </w:rPr>
        <w:t xml:space="preserve">En déduire la vitesse </w:t>
      </w:r>
      <m:oMath>
        <m:r>
          <m:rPr>
            <m:sty m:val="i"/>
          </m:rPr>
          <m:t>v</m:t>
        </m:r>
      </m:oMath>
      <w:r>
        <w:rPr>
          <w:rFonts w:eastAsia="Georgia" w:cs="Georgia" w:ascii="Georgia" w:hAnsi="Georgia"/>
        </w:rPr>
        <w:t xml:space="preserve"> (à travers les sections </w:t>
      </w:r>
      <m:oMath>
        <m:r>
          <m:rPr>
            <m:sty m:val="i"/>
          </m:rPr>
          <m:t>S</m:t>
        </m:r>
      </m:oMath>
      <w:r>
        <w:rPr/>
        <w:t xml:space="preserve"> ) en fonction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w:t>
      </w:r>
    </w:p>
    <w:p>
      <w:pPr>
        <w:numPr>
          <w:ilvl w:val="0"/>
          <w:numId w:val="3"/>
        </w:numPr>
        <w:spacing w:lineRule="auto"/>
      </w:pPr>
      <w:r>
        <w:rPr>
          <w:rFonts w:eastAsia="Georgia" w:cs="Georgia" w:ascii="Georgia" w:hAnsi="Georgia"/>
        </w:rPr>
        <w:t xml:space="preserve">Exprimer alors la puissance fournie à l'éolienne en fonction de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i"/>
          </m:rPr>
          <m:t>ρ</m:t>
        </m:r>
      </m:oMath>
      <w:r>
        <w:rPr/>
        <w:t xml:space="preserve"> et </w:t>
      </w:r>
      <m:oMath>
        <m:r>
          <m:rPr>
            <m:sty m:val="i"/>
          </m:rPr>
          <m:t>S</m:t>
        </m:r>
      </m:oMath>
      <w:r>
        <w:rPr/>
        <w:t xml:space="preserve">.</w:t>
      </w:r>
    </w:p>
    <w:p>
      <w:pPr>
        <w:numPr>
          <w:ilvl w:val="0"/>
          <w:numId w:val="3"/>
        </w:numPr>
        <w:spacing w:lineRule="auto"/>
      </w:pPr>
      <w:r>
        <w:rPr>
          <w:rFonts w:eastAsia="Georgia" w:cs="Georgia" w:ascii="Georgia" w:hAnsi="Georgia"/>
        </w:rPr>
        <w:t xml:space="preserve">En déduire la situation optimale pour transférer le maximum d'énergie à l'éolienne.</w:t>
      </w:r>
    </w:p>
    <w:p>
      <w:pPr>
        <w:numPr>
          <w:ilvl w:val="0"/>
          <w:numId w:val="3"/>
        </w:numPr>
        <w:spacing w:lineRule="auto"/>
      </w:pPr>
      <w:r>
        <w:rPr>
          <w:rFonts w:eastAsia="Georgia" w:cs="Georgia" w:ascii="Georgia" w:hAnsi="Georgia"/>
        </w:rPr>
        <w:t xml:space="preserve">Calculer la puissance maximale pouvant être fournie par l'éolienne.</w:t>
      </w:r>
    </w:p>
    <w:p>
      <w:pPr>
        <w:numPr>
          <w:ilvl w:val="0"/>
          <w:numId w:val="3"/>
        </w:numPr>
        <w:spacing w:lineRule="auto"/>
      </w:pPr>
      <w:r>
        <w:rPr>
          <w:rFonts w:eastAsia="Georgia" w:cs="Georgia" w:ascii="Georgia" w:hAnsi="Georgia"/>
        </w:rPr>
        <w:t xml:space="preserve">Comparer la puissance maximale obtenue à la quantité </w:t>
      </w:r>
      <m:oMath>
        <m:sSub>
          <m:sSubPr/>
          <m:e>
            <m:r>
              <m:rPr>
                <m:scr m:val="script"/>
              </m:rPr>
              <m:t>P</m:t>
            </m:r>
          </m:e>
          <m:sub>
            <m:r>
              <m:rPr>
                <m:sty m:val="p"/>
              </m:rPr>
              <m:t>1</m:t>
            </m:r>
          </m:sub>
        </m:sSub>
        <m:r>
          <m:rPr>
            <m:sty m:val="p"/>
          </m:rPr>
          <m:t>=</m:t>
        </m:r>
        <m:f>
          <m:fPr>
            <m:ctrlPr>
              <w:rPr>
                <w:rFonts w:ascii="Cambria Math" w:hAnsi="Cambria Math"/>
              </w:rPr>
            </m:ctrlPr>
          </m:fPr>
          <m:num>
            <m:r>
              <m:rPr>
                <m:sty m:val="p"/>
              </m:rPr>
              <m:t>1</m:t>
            </m:r>
          </m:num>
          <m:den>
            <m:r>
              <m:rPr>
                <m:sty m:val="p"/>
              </m:rPr>
              <m:t>2</m:t>
            </m:r>
          </m:den>
        </m:f>
        <m:r>
          <m:rPr>
            <m:sty m:val="i"/>
          </m:rPr>
          <m:t>ρ</m:t>
        </m:r>
        <m:sSub>
          <m:sSubPr/>
          <m:e>
            <m:r>
              <m:rPr>
                <m:sty m:val="i"/>
              </m:rPr>
              <m:t>S</m:t>
            </m:r>
          </m:e>
          <m:sub>
            <m:r>
              <m:rPr>
                <m:sty m:val="p"/>
              </m:rPr>
              <m:t>1</m:t>
            </m:r>
          </m:sub>
        </m:sSub>
        <m:sSubSup>
          <m:sSubSupPr/>
          <m:e>
            <m:r>
              <m:rPr>
                <m:sty m:val="i"/>
              </m:rPr>
              <m:t>v</m:t>
            </m:r>
          </m:e>
          <m:sub>
            <m:r>
              <m:rPr>
                <m:sty m:val="p"/>
              </m:rPr>
              <m:t>1</m:t>
            </m:r>
          </m:sub>
          <m:sup>
            <m:r>
              <m:rPr>
                <m:sty m:val="p"/>
              </m:rPr>
              <m:t>3</m:t>
            </m:r>
          </m:sup>
        </m:sSubSup>
      </m:oMath>
      <w:r>
        <w:rPr>
          <w:rFonts w:eastAsia="Georgia" w:cs="Georgia" w:ascii="Georgia" w:hAnsi="Georgia"/>
        </w:rPr>
        <w:t xml:space="preserve"> à laquelle on donnera une interprétation physique. La relation obtenue est connue sous le nom de loi de Betz, du nom de l'ingénieur allemand qui l'établit en 1919.</w:t>
      </w:r>
    </w:p>
    <w:p>
      <w:pPr>
        <w:numPr>
          <w:ilvl w:val="0"/>
          <w:numId w:val="3"/>
        </w:numPr>
        <w:spacing w:lineRule="auto"/>
      </w:pPr>
      <w:r>
        <w:rPr>
          <w:rFonts w:eastAsia="Georgia" w:cs="Georgia" w:ascii="Georgia" w:hAnsi="Georgia"/>
        </w:rPr>
        <w:t xml:space="preserve">Parmi les hypothèses adoptées, laquelle paraît-elle la plus éloignée de la réalité? Quel impact peuton attendre sur la puissance maximale réellement extraite par une éolienne si cette hypothèse n'est pas vérifiée? Que représente alors la loi de Betz?</w:t>
      </w:r>
    </w:p>
    <w:p>
      <w:pPr>
        <w:spacing w:line="271" w:before="330" w:lineRule="auto"/>
      </w:pPr>
      <w:r>
        <w:rPr>
          <w:rFonts w:eastAsia="Georgia" w:cs="Georgia" w:ascii="Georgia" w:hAnsi="Georgia"/>
          <w:b/>
          <w:sz w:val="42"/>
        </w:rPr>
        <w:t xml:space="preserve">II Énergie solaire.</w:t>
      </w:r>
    </w:p>
    <w:p>
      <w:pPr>
        <w:spacing w:after="220" w:lineRule="auto"/>
      </w:pPr>
      <w:r>
        <w:rPr>
          <w:rFonts w:eastAsia="Georgia" w:cs="Georgia" w:ascii="Georgia" w:hAnsi="Georgia"/>
        </w:rPr>
        <w:t xml:space="preserve">Le soleil est la plus grande réserve d'énergie naturelle dans la proximité de la Terre. Les réactions nucléaires qui existent en son sein portent celui-ci à une très haute température, le transformant en une gigantesque source lumineuse. Ces dernières années, des efforts de recherche importants ont été faits pour substituer cette source d'énergie lumineuse aux sources d'énergie "fossiles". Nous proposons dans cette partie de faire le bilan de l'énergie lumineuse disponible au niveau du sol et d'étudier deux méthodes pour convertir l'énergie lumineuse en électricité.</w:t>
      </w:r>
    </w:p>
    <w:p>
      <w:pPr>
        <w:spacing w:line="271" w:before="330" w:lineRule="auto"/>
      </w:pPr>
      <w:r>
        <w:rPr>
          <w:rFonts w:eastAsia="Georgia" w:cs="Georgia" w:ascii="Georgia" w:hAnsi="Georgia"/>
          <w:b/>
          <w:sz w:val="42"/>
        </w:rPr>
        <w:t xml:space="preserve">II.A Étude du rayonnement solaire émis.</w:t>
      </w:r>
    </w:p>
    <w:p>
      <w:pPr>
        <w:spacing w:after="220" w:lineRule="auto"/>
      </w:pPr>
      <w:r>
        <w:rPr>
          <w:rFonts w:eastAsia="Georgia" w:cs="Georgia" w:ascii="Georgia" w:hAnsi="Georgia"/>
        </w:rPr>
        <w:t xml:space="preserve">Le spectre d'émission du Soleil, comme celui de la plupart des étoiles, peut être assimilé, en première approximation, à celui d'un corps "noir". Il s'agit d'un corps modèle, en équilibre thermodynamique à une température effective donnée, pouvant absorber et réémettre toutes les longueurs d'onde du spectre électromagnétique. Le spectre du rayonnement émis suit alors la loi de Planck. Pour une longueur d'onde donnée </w:t>
      </w:r>
      <m:oMath>
        <m:r>
          <m:rPr>
            <m:sty m:val="i"/>
          </m:rPr>
          <m:t>λ</m:t>
        </m:r>
      </m:oMath>
      <w:r>
        <w:rPr>
          <w:rFonts w:eastAsia="Georgia" w:cs="Georgia" w:ascii="Georgia" w:hAnsi="Georgia"/>
        </w:rPr>
        <w:t xml:space="preserve">, la puissance rayonnée par un corps à une température </w:t>
      </w:r>
      <m:oMath>
        <m:sSub>
          <m:sSubPr/>
          <m:e>
            <m:r>
              <m:rPr>
                <m:sty m:val="i"/>
              </m:rPr>
              <m:t>T</m:t>
            </m:r>
          </m:e>
          <m:sub>
            <m:r>
              <m:rPr>
                <m:sty m:val="i"/>
              </m:rPr>
              <m:t>S</m:t>
            </m:r>
          </m:sub>
        </m:sSub>
      </m:oMath>
      <w:r>
        <w:rPr>
          <w:rFonts w:eastAsia="Georgia" w:cs="Georgia" w:ascii="Georgia" w:hAnsi="Georgia"/>
        </w:rPr>
        <w:t xml:space="preserve">, par unité de surface émettrice et par unité de longueur d'onde, (appelée émittance monochromatique) est donnée par la relation :</w:t>
      </w:r>
    </w:p>
    <w:p>
      <w:pPr>
        <w:spacing w:after="220" w:lineRule="auto"/>
      </w:pPr>
      <m:oMathPara>
        <m:oMath>
          <m:sSub>
            <m:sSubPr/>
            <m:e>
              <m:r>
                <m:rPr>
                  <m:sty m:val="i"/>
                </m:rPr>
                <m:t>B</m:t>
              </m:r>
            </m:e>
            <m:sub>
              <m:sSub>
                <m:sSubPr/>
                <m:e>
                  <m:r>
                    <m:rPr>
                      <m:sty m:val="i"/>
                    </m:rPr>
                    <m:t>T</m:t>
                  </m:r>
                </m:e>
                <m:sub>
                  <m:r>
                    <m:rPr>
                      <m:sty m:val="i"/>
                    </m:rPr>
                    <m:t>S</m:t>
                  </m:r>
                </m:sub>
              </m:sSub>
            </m:sub>
          </m:sSub>
          <m:r>
            <m:rPr>
              <m:sty m:val="p"/>
            </m:rPr>
            <m:t>(</m:t>
          </m:r>
          <m:r>
            <m:rPr>
              <m:sty m:val="i"/>
            </m:rPr>
            <m:t>λ</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λ</m:t>
                  </m:r>
                </m:e>
                <m:sup>
                  <m:r>
                    <m:rPr>
                      <m:sty m:val="p"/>
                    </m:rPr>
                    <m:t>5</m:t>
                  </m:r>
                </m:sup>
              </m:sSup>
            </m:den>
          </m:f>
          <m:f>
            <m:fPr>
              <m:ctrlPr>
                <w:rPr>
                  <w:rFonts w:ascii="Cambria Math" w:hAnsi="Cambria Math"/>
                </w:rPr>
              </m:ctrlPr>
            </m:fPr>
            <m:num>
              <m:r>
                <m:rPr>
                  <m:sty m:val="p"/>
                </m:rPr>
                <m:t>1</m:t>
              </m:r>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sSub>
                        <m:sSubPr/>
                        <m:e>
                          <m:r>
                            <m:rPr>
                              <m:sty m:val="i"/>
                            </m:rPr>
                            <m:t>k</m:t>
                          </m:r>
                        </m:e>
                        <m:sub>
                          <m:r>
                            <m:rPr>
                              <m:sty m:val="i"/>
                            </m:rPr>
                            <m:t>B</m:t>
                          </m:r>
                        </m:sub>
                      </m:sSub>
                      <m:sSub>
                        <m:sSubPr/>
                        <m:e>
                          <m:r>
                            <m:rPr>
                              <m:sty m:val="i"/>
                            </m:rPr>
                            <m:t>T</m:t>
                          </m:r>
                        </m:e>
                        <m:sub>
                          <m:r>
                            <m:rPr>
                              <m:sty m:val="i"/>
                            </m:rPr>
                            <m:t>S</m:t>
                          </m:r>
                        </m:sub>
                      </m:sSub>
                      <m:r>
                        <m:rPr>
                          <m:sty m:val="i"/>
                        </m:rPr>
                        <m:t>λ</m:t>
                      </m:r>
                    </m:den>
                  </m:f>
                </m:e>
              </m:d>
              <m:r>
                <m:rPr>
                  <m:sty m:val="p"/>
                </m:rPr>
                <m:t>−</m:t>
              </m:r>
              <m:r>
                <m:rPr>
                  <m:sty m:val="p"/>
                </m:rPr>
                <m:t>1</m:t>
              </m:r>
            </m:den>
          </m:f>
          <m:r>
            <m:rPr>
              <m:sty m:val="p"/>
            </m:rPr>
            <m:t>,</m:t>
          </m:r>
        </m:oMath>
      </m:oMathPara>
    </w:p>
    <w:p>
      <w:pPr>
        <w:spacing w:after="220" w:lineRule="auto"/>
      </w:pPr>
      <w:r>
        <w:rPr>
          <w:rFonts w:eastAsia="Georgia" w:cs="Georgia" w:ascii="Georgia" w:hAnsi="Georgia"/>
        </w:rPr>
        <w:t xml:space="preserve">où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est la constante de Planck,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célérité des ondes électromagnétiques dans le vide et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est la constante de Boltzmann.</w:t>
      </w:r>
    </w:p>
    <w:p>
      <w:pPr>
        <w:spacing w:after="220" w:lineRule="auto"/>
      </w:pPr>
      <w:r>
        <w:rPr>
          <w:rFonts w:eastAsia="Georgia" w:cs="Georgia" w:ascii="Georgia" w:hAnsi="Georgia"/>
        </w:rPr>
        <w:t xml:space="preserve">L'éclairement monochromatique </w:t>
      </w:r>
      <m:oMath>
        <m:sSub>
          <m:sSubPr/>
          <m:e>
            <m:r>
              <m:rPr>
                <m:sty m:val="i"/>
              </m:rPr>
              <m:t>E</m:t>
            </m:r>
          </m:e>
          <m:sub>
            <m:r>
              <m:rPr>
                <m:sty m:val="i"/>
              </m:rPr>
              <m:t>λ</m:t>
            </m:r>
          </m:sub>
        </m:sSub>
      </m:oMath>
      <w:r>
        <w:rPr>
          <w:rFonts w:eastAsia="Georgia" w:cs="Georgia" w:ascii="Georgia" w:hAnsi="Georgia"/>
        </w:rPr>
        <w:t xml:space="preserve"> (puissance reçue par unité de surface et par unité de longueur d'onde, mesurée en </w:t>
      </w:r>
      <m:oMath>
        <m:r>
          <m:rPr>
            <m:sty m:val="p"/>
          </m:rPr>
          <m:t>W</m:t>
        </m:r>
        <m:r>
          <m:rPr>
            <m:sty m:val="p"/>
          </m:rPr>
          <m:t>⋅</m:t>
        </m:r>
        <m:sSup>
          <m:sSupPr/>
          <m:e>
            <m:r>
              <m:rPr>
                <m:sty m:val="p"/>
              </m:rPr>
              <m:t>m</m:t>
            </m:r>
          </m:e>
          <m:sup>
            <m:r>
              <m:rPr>
                <m:sty m:val="p"/>
              </m:rPr>
              <m:t>−</m:t>
            </m:r>
            <m:r>
              <m:rPr>
                <m:sty m:val="p"/>
              </m:rPr>
              <m:t>2</m:t>
            </m:r>
          </m:sup>
        </m:sSup>
        <m:r>
          <m:rPr>
            <m:sty m:val="p"/>
          </m:rPr>
          <m:t>⋅</m:t>
        </m:r>
        <m:r>
          <m:rPr>
            <m:sty m:val="i"/>
          </m:rPr>
          <m:t>μ</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 de la Terre par le Soleil est représenté figure 2.</w:t>
      </w:r>
    </w:p>
    <w:p>
      <w:pPr>
        <w:spacing w:lineRule="auto"/>
        <w:jc w:val="center"/>
      </w:pPr>
      <w:r>
        <w:rPr/>
        <w:drawing>
          <wp:inline distB="0" distL="0" distR="0" distT="0">
            <wp:extent cx="5486400" cy="4151240"/>
            <wp:effectExtent b="0" l="0" r="0" t="0"/>
            <wp:docPr id="2" name="image-fb43d1b470bf83a0832c9c561921671411608fb5.jpg"/>
            <a:graphic>
              <a:graphicData uri="http://schemas.openxmlformats.org/drawingml/2006/picture">
                <pic:pic>
                  <pic:nvPicPr>
                    <pic:cNvPr id="2" name="image-fb43d1b470bf83a0832c9c561921671411608fb5.jpg" descr=""/>
                    <pic:cNvPicPr/>
                  </pic:nvPicPr>
                  <pic:blipFill>
                    <a:blip r:embed="rId6" cstate="print"/>
                    <a:srcRect b="0" l="0" r="0" t="0"/>
                    <a:stretch>
                      <a:fillRect/>
                    </a:stretch>
                  </pic:blipFill>
                  <pic:spPr>
                    <a:xfrm>
                      <a:off x="0" y="0"/>
                      <a:ext cx="5486400" cy="4151240"/>
                    </a:xfrm>
                    <a:prstGeom prst="rect"/>
                  </pic:spPr>
                </pic:pic>
              </a:graphicData>
            </a:graphic>
          </wp:inline>
        </w:drawing>
      </w:r>
    </w:p>
    <w:p>
      <w:pPr>
        <w:spacing w:lineRule="auto"/>
      </w:pPr>
      <w:r>
        <w:rPr>
          <w:rFonts w:eastAsia="Georgia" w:cs="Georgia" w:ascii="Georgia" w:hAnsi="Georgia"/>
        </w:rPr>
        <w:t xml:space="preserve">Figure 2 - Répartition de l'éclairement monochromatique, </w:t>
      </w:r>
      <m:oMath>
        <m:sSub>
          <m:sSubPr/>
          <m:e>
            <m:r>
              <m:rPr>
                <m:sty m:val="i"/>
              </m:rPr>
              <m:t>E</m:t>
            </m:r>
          </m:e>
          <m:sub>
            <m:r>
              <m:rPr>
                <m:sty m:val="i"/>
              </m:rPr>
              <m:t>λ</m:t>
            </m:r>
          </m:sub>
        </m:sSub>
      </m:oMath>
      <w:r>
        <w:rPr>
          <w:rFonts w:eastAsia="Georgia" w:cs="Georgia" w:ascii="Georgia" w:hAnsi="Georgia"/>
        </w:rPr>
        <w:t xml:space="preserve">, de la Terre par le Soleil, en fonction de la longueur d'onde, au niveau de la couche supérieure de l'atmosphère terrestre, et au niveau du sol après traversée de l'atmosphère.</w:t>
      </w:r>
    </w:p>
    <w:p>
      <w:pPr>
        <w:spacing w:line="271" w:before="330" w:lineRule="auto"/>
      </w:pPr>
      <w:r>
        <w:rPr>
          <w:rFonts w:eastAsia="Georgia" w:cs="Georgia" w:ascii="Georgia" w:hAnsi="Georgia"/>
          <w:b/>
          <w:sz w:val="42"/>
        </w:rPr>
        <w:t xml:space="preserve">II.A.a Loi de Wien et température effective du Soleil.</w:t>
      </w:r>
    </w:p>
    <w:p>
      <w:pPr>
        <w:numPr>
          <w:ilvl w:val="0"/>
          <w:numId w:val="4"/>
        </w:numPr>
        <w:spacing w:lineRule="auto"/>
      </w:pPr>
      <w:r>
        <w:rPr>
          <w:rFonts w:eastAsia="Georgia" w:cs="Georgia" w:ascii="Georgia" w:hAnsi="Georgia"/>
        </w:rPr>
        <w:t xml:space="preserve">Dans le domaine spectral étudié ici, on suppose que </w:t>
      </w:r>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sSub>
                  <m:sSubPr/>
                  <m:e>
                    <m:r>
                      <m:rPr>
                        <m:sty m:val="i"/>
                      </m:rPr>
                      <m:t>k</m:t>
                    </m:r>
                  </m:e>
                  <m:sub>
                    <m:r>
                      <m:rPr>
                        <m:sty m:val="i"/>
                      </m:rPr>
                      <m:t>B</m:t>
                    </m:r>
                  </m:sub>
                </m:sSub>
                <m:sSub>
                  <m:sSubPr/>
                  <m:e>
                    <m:r>
                      <m:rPr>
                        <m:sty m:val="i"/>
                      </m:rPr>
                      <m:t>T</m:t>
                    </m:r>
                  </m:e>
                  <m:sub>
                    <m:r>
                      <m:rPr>
                        <m:sty m:val="i"/>
                      </m:rPr>
                      <m:t>S</m:t>
                    </m:r>
                  </m:sub>
                </m:sSub>
                <m:r>
                  <m:rPr>
                    <m:sty m:val="i"/>
                  </m:rPr>
                  <m:t>λ</m:t>
                </m:r>
              </m:den>
            </m:f>
          </m:e>
        </m:d>
        <m:r>
          <m:rPr>
            <m:sty m:val="p"/>
          </m:rPr>
          <m:t>≫</m:t>
        </m:r>
        <m:r>
          <m:rPr>
            <m:sty m:val="p"/>
          </m:rPr>
          <m:t>1</m:t>
        </m:r>
      </m:oMath>
      <w:r>
        <w:rPr>
          <w:rFonts w:eastAsia="Georgia" w:cs="Georgia" w:ascii="Georgia" w:hAnsi="Georgia"/>
        </w:rPr>
        <w:t xml:space="preserve">. Établir alors la loi de Wien qui relie la longueur d'onde </w:t>
      </w:r>
      <m:oMath>
        <m:sSub>
          <m:sSubPr/>
          <m:e>
            <m:r>
              <m:rPr>
                <m:sty m:val="i"/>
              </m:rPr>
              <m:t>λ</m:t>
            </m:r>
          </m:e>
          <m:sub>
            <m:r>
              <m:rPr>
                <m:sty m:val="i"/>
              </m:rPr>
              <m:t>m</m:t>
            </m:r>
          </m:sub>
        </m:sSub>
      </m:oMath>
      <w:r>
        <w:rPr>
          <w:rFonts w:eastAsia="Georgia" w:cs="Georgia" w:ascii="Georgia" w:hAnsi="Georgia"/>
        </w:rPr>
        <w:t xml:space="preserve">, pour laquelle l'émittance (éq. (1)) est maximale, à la température effective </w:t>
      </w:r>
      <m:oMath>
        <m:sSub>
          <m:sSubPr/>
          <m:e>
            <m:r>
              <m:rPr>
                <m:sty m:val="i"/>
              </m:rPr>
              <m:t>T</m:t>
            </m:r>
          </m:e>
          <m:sub>
            <m:r>
              <m:rPr>
                <m:sty m:val="i"/>
              </m:rPr>
              <m:t>S</m:t>
            </m:r>
          </m:sub>
        </m:sSub>
      </m:oMath>
      <w:r>
        <w:rPr/>
        <w:t xml:space="preserve"> du Soleil et aux constantes </w:t>
      </w:r>
      <m:oMath>
        <m:sSub>
          <m:sSubPr/>
          <m:e>
            <m:r>
              <m:rPr>
                <m:sty m:val="i"/>
              </m:rPr>
              <m:t>k</m:t>
            </m:r>
          </m:e>
          <m:sub>
            <m:r>
              <m:rPr>
                <m:sty m:val="i"/>
              </m:rPr>
              <m:t>B</m:t>
            </m:r>
          </m:sub>
        </m:sSub>
        <m:r>
          <m:rPr>
            <m:sty m:val="p"/>
          </m:rPr>
          <m:t>,</m:t>
        </m:r>
        <m:r>
          <m:rPr>
            <m:sty m:val="i"/>
          </m:rPr>
          <m:t>h</m:t>
        </m:r>
      </m:oMath>
      <w:r>
        <w:rPr/>
        <w:t xml:space="preserve"> et </w:t>
      </w:r>
      <m:oMath>
        <m:r>
          <m:rPr>
            <m:sty m:val="i"/>
          </m:rPr>
          <m:t>c</m:t>
        </m:r>
      </m:oMath>
      <w:r>
        <w:rPr/>
        <w:t xml:space="preserve">.</w:t>
      </w:r>
    </w:p>
    <w:p>
      <w:pPr>
        <w:numPr>
          <w:ilvl w:val="0"/>
          <w:numId w:val="4"/>
        </w:numPr>
        <w:spacing w:lineRule="auto"/>
      </w:pPr>
      <w:r>
        <w:rPr>
          <w:rFonts w:eastAsia="Georgia" w:cs="Georgia" w:ascii="Georgia" w:hAnsi="Georgia"/>
        </w:rPr>
        <w:t xml:space="preserve">En déduire la température effective de la surface du Soleil. Faire l'application numérique.</w:t>
      </w:r>
    </w:p>
    <w:p>
      <w:pPr>
        <w:numPr>
          <w:ilvl w:val="0"/>
          <w:numId w:val="4"/>
        </w:numPr>
        <w:spacing w:lineRule="auto"/>
      </w:pPr>
      <w:r>
        <w:rPr>
          <w:rFonts w:eastAsia="Georgia" w:cs="Georgia" w:ascii="Georgia" w:hAnsi="Georgia"/>
        </w:rPr>
        <w:t xml:space="preserve">L'approximation faite était-elle raisonnable compte tenu du domaine spectral étudié et de la température estimée?</w:t>
      </w:r>
    </w:p>
    <w:p>
      <w:pPr>
        <w:spacing w:line="271" w:before="330" w:lineRule="auto"/>
      </w:pPr>
      <w:r>
        <w:rPr>
          <w:b/>
          <w:sz w:val="42"/>
        </w:rPr>
        <w:t xml:space="preserve">II.A.b Loi de Stefan-Boltzmann et flux solaire.</w:t>
      </w:r>
    </w:p>
    <w:p>
      <w:pPr>
        <w:numPr>
          <w:ilvl w:val="0"/>
          <w:numId w:val="5"/>
        </w:numPr>
        <w:spacing w:lineRule="auto"/>
      </w:pPr>
      <w:r>
        <w:rPr>
          <w:rFonts w:eastAsia="Georgia" w:cs="Georgia" w:ascii="Georgia" w:hAnsi="Georgia"/>
        </w:rPr>
        <w:t xml:space="preserve">On appelle émittance totale </w:t>
      </w:r>
      <m:oMath>
        <m:r>
          <m:rPr>
            <m:sty m:val="i"/>
          </m:rPr>
          <m:t>B</m:t>
        </m:r>
        <m:d>
          <m:dPr>
            <m:begChr m:val="("/>
            <m:endChr m:val=")"/>
            <m:ctrlPr>
              <w:rPr>
                <w:rFonts w:ascii="Cambria Math" w:hAnsi="Cambria Math"/>
              </w:rPr>
            </m:ctrlPr>
          </m:dPr>
          <m:e>
            <m:sSub>
              <m:sSubPr/>
              <m:e>
                <m:r>
                  <m:rPr>
                    <m:sty m:val="i"/>
                  </m:rPr>
                  <m:t>T</m:t>
                </m:r>
              </m:e>
              <m:sub>
                <m:r>
                  <m:rPr>
                    <m:sty m:val="i"/>
                  </m:rPr>
                  <m:t>S</m:t>
                </m:r>
              </m:sub>
            </m:sSub>
          </m:e>
        </m:d>
      </m:oMath>
      <w:r>
        <w:rPr/>
        <w:t xml:space="preserve"> (en </w:t>
      </w:r>
      <m:oMath>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 l'intégrale de l'émittance (eq. 1) étendue à tout le domaine de longueur d'onde. Montrer que </w:t>
      </w:r>
      <m:oMath>
        <m:sSub>
          <m:sSubPr/>
          <m:e>
            <m:r>
              <m:rPr>
                <m:sty m:val="i"/>
              </m:rPr>
              <m:t>B</m:t>
            </m:r>
          </m:e>
          <m:sub>
            <m:sSub>
              <m:sSubPr/>
              <m:e>
                <m:r>
                  <m:rPr>
                    <m:sty m:val="i"/>
                  </m:rPr>
                  <m:t>T</m:t>
                </m:r>
              </m:e>
              <m:sub>
                <m:r>
                  <m:rPr>
                    <m:sty m:val="i"/>
                  </m:rPr>
                  <m:t>S</m:t>
                </m:r>
              </m:sub>
            </m:sSub>
          </m:sub>
        </m:sSub>
      </m:oMath>
      <w:r>
        <w:rPr/>
        <w:t xml:space="preserve"> s'exprime :</w:t>
      </w:r>
    </w:p>
    <w:p>
      <w:pPr>
        <w:spacing w:after="220" w:lineRule="auto"/>
      </w:pPr>
      <m:oMathPara>
        <m:oMath>
          <m:r>
            <m:rPr>
              <m:sty m:val="i"/>
            </m:rPr>
            <m:t>B</m:t>
          </m:r>
          <m:d>
            <m:dPr>
              <m:begChr m:val="("/>
              <m:endChr m:val=")"/>
              <m:ctrlPr>
                <w:rPr>
                  <w:rFonts w:ascii="Cambria Math" w:hAnsi="Cambria Math"/>
                </w:rPr>
              </m:ctrlPr>
            </m:dPr>
            <m:e>
              <m:sSub>
                <m:sSubPr/>
                <m:e>
                  <m:r>
                    <m:rPr>
                      <m:sty m:val="i"/>
                    </m:rPr>
                    <m:t>T</m:t>
                  </m:r>
                </m:e>
                <m:sub>
                  <m:r>
                    <m:rPr>
                      <m:sty m:val="i"/>
                    </m:rPr>
                    <m:t>S</m:t>
                  </m:r>
                </m:sub>
              </m:sSub>
            </m:e>
          </m:d>
          <m:r>
            <m:rPr>
              <m:sty m:val="p"/>
            </m:rPr>
            <m:t>=</m:t>
          </m:r>
          <m:f>
            <m:fPr>
              <m:ctrlPr>
                <w:rPr>
                  <w:rFonts w:ascii="Cambria Math" w:hAnsi="Cambria Math"/>
                </w:rPr>
              </m:ctrlPr>
            </m:fPr>
            <m:num>
              <m:r>
                <m:rPr>
                  <m:sty m:val="p"/>
                </m:rPr>
                <m:t>2</m:t>
              </m:r>
              <m:r>
                <m:rPr>
                  <m:sty m:val="i"/>
                </m:rPr>
                <m:t>π</m:t>
              </m:r>
              <m:r>
                <m:rPr>
                  <m:sty m:val="i"/>
                </m:rPr>
                <m:t>h</m:t>
              </m:r>
            </m:num>
            <m:den>
              <m:sSup>
                <m:sSupPr/>
                <m:e>
                  <m:r>
                    <m:rPr>
                      <m:sty m:val="i"/>
                    </m:rPr>
                    <m:t>c</m:t>
                  </m:r>
                </m:e>
                <m:sup>
                  <m:r>
                    <m:rPr>
                      <m:sty m:val="p"/>
                    </m:rPr>
                    <m:t>2</m:t>
                  </m:r>
                </m:sup>
              </m:sSup>
            </m:den>
          </m:f>
          <m:f>
            <m:fPr>
              <m:ctrlPr>
                <w:rPr>
                  <w:rFonts w:ascii="Cambria Math" w:hAnsi="Cambria Math"/>
                </w:rPr>
              </m:ctrlPr>
            </m:fPr>
            <m:num>
              <m:sSup>
                <m:sSupPr/>
                <m:e>
                  <m:d>
                    <m:dPr>
                      <m:begChr m:val="("/>
                      <m:endChr m:val=")"/>
                      <m:ctrlPr>
                        <w:rPr>
                          <w:rFonts w:ascii="Cambria Math" w:hAnsi="Cambria Math"/>
                        </w:rPr>
                      </m:ctrlPr>
                    </m:dPr>
                    <m:e>
                      <m:sSub>
                        <m:sSubPr/>
                        <m:e>
                          <m:r>
                            <m:rPr>
                              <m:sty m:val="i"/>
                            </m:rPr>
                            <m:t>k</m:t>
                          </m:r>
                        </m:e>
                        <m:sub>
                          <m:r>
                            <m:rPr>
                              <m:sty m:val="i"/>
                            </m:rPr>
                            <m:t>B</m:t>
                          </m:r>
                        </m:sub>
                      </m:sSub>
                      <m:sSub>
                        <m:sSubPr/>
                        <m:e>
                          <m:r>
                            <m:rPr>
                              <m:sty m:val="i"/>
                            </m:rPr>
                            <m:t>T</m:t>
                          </m:r>
                        </m:e>
                        <m:sub>
                          <m:r>
                            <m:rPr>
                              <m:sty m:val="i"/>
                            </m:rPr>
                            <m:t>S</m:t>
                          </m:r>
                        </m:sub>
                      </m:sSub>
                    </m:e>
                  </m:d>
                </m:e>
                <m:sup>
                  <m:r>
                    <m:rPr>
                      <m:sty m:val="p"/>
                    </m:rPr>
                    <m:t>4</m:t>
                  </m:r>
                </m:sup>
              </m:sSup>
            </m:num>
            <m:den>
              <m:sSup>
                <m:sSupPr/>
                <m:e>
                  <m:r>
                    <m:rPr>
                      <m:sty m:val="i"/>
                    </m:rPr>
                    <m:t>h</m:t>
                  </m:r>
                </m:e>
                <m:sup>
                  <m:r>
                    <m:rPr>
                      <m:sty m:val="p"/>
                    </m:rPr>
                    <m:t>4</m:t>
                  </m:r>
                </m:sup>
              </m:sSup>
            </m:den>
          </m:f>
          <m:f>
            <m:fPr>
              <m:ctrlPr>
                <w:rPr>
                  <w:rFonts w:ascii="Cambria Math" w:hAnsi="Cambria Math"/>
                </w:rPr>
              </m:ctrlPr>
            </m:fPr>
            <m:num>
              <m:sSup>
                <m:sSupPr/>
                <m:e>
                  <m:r>
                    <m:rPr>
                      <m:sty m:val="i"/>
                    </m:rPr>
                    <m:t>π</m:t>
                  </m:r>
                </m:e>
                <m:sup>
                  <m:r>
                    <m:rPr>
                      <m:sty m:val="p"/>
                    </m:rPr>
                    <m:t>4</m:t>
                  </m:r>
                </m:sup>
              </m:sSup>
            </m:num>
            <m:den>
              <m:r>
                <m:rPr>
                  <m:sty m:val="p"/>
                </m:rPr>
                <m:t>15</m:t>
              </m:r>
            </m:den>
          </m:f>
          <m:r>
            <m:rPr>
              <m:sty m:val="p"/>
            </m:rPr>
            <m:t xml:space="preserve"> </m:t>
          </m:r>
          <m:d>
            <m:dPr>
              <m:begChr m:val="("/>
              <m:endChr m:val=")"/>
              <m:ctrlPr>
                <w:rPr>
                  <w:rFonts w:ascii="Cambria Math" w:hAnsi="Cambria Math"/>
                </w:rPr>
              </m:ctrlPr>
            </m:dPr>
            <m:e>
              <m:r>
                <m:rPr>
                  <m:nor/>
                </m:rPr>
                <m:t> on donne </m:t>
              </m:r>
              <m:nary>
                <m:naryPr>
                  <m:chr m:val="∫"/>
                  <m:limLoc m:val="subSup"/>
                  <m:grow m:val="1"/>
                </m:naryPr>
                <m:sub>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p"/>
                        </m:rPr>
                        <m:t>3</m:t>
                      </m:r>
                    </m:sup>
                  </m:sSup>
                  <m:r>
                    <m:rPr>
                      <m:nor/>
                    </m:rPr>
                    <m:t xml:space="preserve"> </m:t>
                  </m:r>
                  <m:r>
                    <m:rPr>
                      <m:sty m:val="p"/>
                    </m:rPr>
                    <m:t>d</m:t>
                  </m:r>
                  <m:r>
                    <m:rPr>
                      <m:sty m:val="i"/>
                    </m:rPr>
                    <m:t>x</m:t>
                  </m:r>
                </m:num>
                <m:den>
                  <m:r>
                    <m:rPr>
                      <m:sty m:val="p"/>
                    </m:rPr>
                    <m:t>exp</m:t>
                  </m:r>
                  <m:r>
                    <m:rPr>
                      <m:sty m:val="p"/>
                    </m:rPr>
                    <m:t>⁡</m:t>
                  </m:r>
                  <m:r>
                    <m:rPr>
                      <m:sty m:val="p"/>
                    </m:rPr>
                    <m:t>(</m:t>
                  </m:r>
                  <m:r>
                    <m:rPr>
                      <m:sty m:val="i"/>
                    </m:rPr>
                    <m:t>x</m:t>
                  </m:r>
                  <m:r>
                    <m:rPr>
                      <m:sty m:val="p"/>
                    </m:rPr>
                    <m:t>)</m:t>
                  </m:r>
                  <m:r>
                    <m:rPr>
                      <m:sty m:val="p"/>
                    </m:rPr>
                    <m:t>−</m:t>
                  </m:r>
                  <m:r>
                    <m:rPr>
                      <m:sty m:val="p"/>
                    </m:rPr>
                    <m:t>1</m:t>
                  </m:r>
                </m:den>
              </m:f>
              <m:r>
                <m:rPr>
                  <m:sty m:val="p"/>
                </m:rPr>
                <m:t>=</m:t>
              </m:r>
              <m:f>
                <m:fPr>
                  <m:ctrlPr>
                    <w:rPr>
                      <w:rFonts w:ascii="Cambria Math" w:hAnsi="Cambria Math"/>
                    </w:rPr>
                  </m:ctrlPr>
                </m:fPr>
                <m:num>
                  <m:sSup>
                    <m:sSupPr/>
                    <m:e>
                      <m:r>
                        <m:rPr>
                          <m:sty m:val="i"/>
                        </m:rPr>
                        <m:t>π</m:t>
                      </m:r>
                    </m:e>
                    <m:sup>
                      <m:r>
                        <m:rPr>
                          <m:sty m:val="p"/>
                        </m:rPr>
                        <m:t>4</m:t>
                      </m:r>
                    </m:sup>
                  </m:sSup>
                </m:num>
                <m:den>
                  <m:r>
                    <m:rPr>
                      <m:sty m:val="p"/>
                    </m:rPr>
                    <m:t>15</m:t>
                  </m:r>
                </m:den>
              </m:f>
            </m:e>
          </m:d>
        </m:oMath>
      </m:oMathPara>
    </w:p>
    <w:p>
      <w:pPr>
        <w:numPr>
          <w:ilvl w:val="0"/>
          <w:numId w:val="6"/>
        </w:numPr>
        <w:spacing w:lineRule="auto"/>
      </w:pPr>
      <w:r>
        <w:rPr>
          <w:rFonts w:eastAsia="Georgia" w:cs="Georgia" w:ascii="Georgia" w:hAnsi="Georgia"/>
        </w:rPr>
        <w:t xml:space="preserve">Sachant que la photosphère du Soleil est de rayon </w:t>
      </w:r>
      <m:oMath>
        <m:sSub>
          <m:sSubPr/>
          <m:e>
            <m:r>
              <m:rPr>
                <m:sty m:val="i"/>
              </m:rPr>
              <m:t>R</m:t>
            </m:r>
          </m:e>
          <m:sub>
            <m:r>
              <m:rPr>
                <m:sty m:val="i"/>
              </m:rPr>
              <m:t>S</m:t>
            </m:r>
          </m:sub>
        </m:sSub>
        <m:r>
          <m:rPr>
            <m:sty m:val="p"/>
          </m:rPr>
          <m:t>=</m:t>
        </m:r>
        <m:r>
          <m:rPr>
            <m:sty m:val="p"/>
          </m:rPr>
          <m:t>700</m:t>
        </m:r>
        <m:r>
          <m:rPr>
            <m:sty m:val="p"/>
          </m:rPr>
          <m:t>×</m:t>
        </m:r>
        <m:sSup>
          <m:sSupPr/>
          <m:e>
            <m:r>
              <m:rPr>
                <m:sty m:val="p"/>
              </m:rPr>
              <m:t>10</m:t>
            </m:r>
          </m:e>
          <m:sup>
            <m:r>
              <m:rPr>
                <m:sty m:val="p"/>
              </m:rPr>
              <m:t>3</m:t>
            </m:r>
          </m:sup>
        </m:sSup>
        <m:r>
          <m:rPr>
            <m:nor/>
          </m:rPr>
          <m:t xml:space="preserve"> </m:t>
        </m:r>
        <m:r>
          <m:rPr>
            <m:sty m:val="p"/>
          </m:rPr>
          <m:t>km</m:t>
        </m:r>
      </m:oMath>
      <w:r>
        <w:rPr/>
        <w:t xml:space="preserve">, exprimer la puissance lumineuse totale </w:t>
      </w:r>
      <m:oMath>
        <m:sSub>
          <m:sSubPr/>
          <m:e>
            <m:r>
              <m:rPr>
                <m:scr m:val="script"/>
              </m:rPr>
              <m:t>P</m:t>
            </m:r>
          </m:e>
          <m:sub>
            <m:r>
              <m:rPr>
                <m:sty m:val="i"/>
              </m:rPr>
              <m:t>S</m:t>
            </m:r>
          </m:sub>
        </m:sSub>
      </m:oMath>
      <w:r>
        <w:rPr>
          <w:rFonts w:eastAsia="Georgia" w:cs="Georgia" w:ascii="Georgia" w:hAnsi="Georgia"/>
        </w:rPr>
        <w:t xml:space="preserve"> émise par le Soleil en fonction de </w:t>
      </w:r>
      <m:oMath>
        <m:sSub>
          <m:sSubPr/>
          <m:e>
            <m:r>
              <m:rPr>
                <m:sty m:val="i"/>
              </m:rPr>
              <m:t>R</m:t>
            </m:r>
          </m:e>
          <m:sub>
            <m:r>
              <m:rPr>
                <m:sty m:val="i"/>
              </m:rPr>
              <m:t>S</m:t>
            </m:r>
          </m:sub>
        </m:sSub>
      </m:oMath>
      <w:r>
        <w:rPr>
          <w:rFonts w:eastAsia="Georgia" w:cs="Georgia" w:ascii="Georgia" w:hAnsi="Georgia"/>
        </w:rPr>
        <w:t xml:space="preserve">, de la température effective </w:t>
      </w:r>
      <m:oMath>
        <m:sSub>
          <m:sSubPr/>
          <m:e>
            <m:r>
              <m:rPr>
                <m:sty m:val="i"/>
              </m:rPr>
              <m:t>T</m:t>
            </m:r>
          </m:e>
          <m:sub>
            <m:r>
              <m:rPr>
                <m:sty m:val="i"/>
              </m:rPr>
              <m:t>S</m:t>
            </m:r>
          </m:sub>
        </m:sSub>
      </m:oMath>
      <w:r>
        <w:rPr/>
        <w:t xml:space="preserve"> du Soleil et des constantes </w:t>
      </w:r>
      <m:oMath>
        <m:sSub>
          <m:sSubPr/>
          <m:e>
            <m:r>
              <m:rPr>
                <m:sty m:val="i"/>
              </m:rPr>
              <m:t>k</m:t>
            </m:r>
          </m:e>
          <m:sub>
            <m:r>
              <m:rPr>
                <m:sty m:val="i"/>
              </m:rPr>
              <m:t>B</m:t>
            </m:r>
          </m:sub>
        </m:sSub>
        <m:r>
          <m:rPr>
            <m:sty m:val="p"/>
          </m:rPr>
          <m:t>,</m:t>
        </m:r>
        <m:r>
          <m:rPr>
            <m:sty m:val="i"/>
          </m:rPr>
          <m:t>h</m:t>
        </m:r>
      </m:oMath>
      <w:r>
        <w:rPr/>
        <w:t xml:space="preserve"> et </w:t>
      </w:r>
      <m:oMath>
        <m:r>
          <m:rPr>
            <m:sty m:val="i"/>
          </m:rPr>
          <m:t>c</m:t>
        </m:r>
      </m:oMath>
      <w:r>
        <w:rPr>
          <w:rFonts w:eastAsia="Georgia" w:cs="Georgia" w:ascii="Georgia" w:hAnsi="Georgia"/>
        </w:rPr>
        <w:t xml:space="preserve">. Donner la valeur numérique de </w:t>
      </w:r>
      <m:oMath>
        <m:sSub>
          <m:sSubPr/>
          <m:e>
            <m:r>
              <m:rPr>
                <m:scr m:val="script"/>
              </m:rPr>
              <m:t>P</m:t>
            </m:r>
          </m:e>
          <m:sub>
            <m:r>
              <m:rPr>
                <m:sty m:val="i"/>
              </m:rPr>
              <m:t>S</m:t>
            </m:r>
          </m:sub>
        </m:sSub>
      </m:oMath>
      <w:r>
        <w:rPr/>
        <w:t xml:space="preserve">.</w:t>
      </w:r>
    </w:p>
    <w:p>
      <w:pPr>
        <w:numPr>
          <w:ilvl w:val="0"/>
          <w:numId w:val="6"/>
        </w:numPr>
        <w:spacing w:lineRule="auto"/>
      </w:pPr>
      <w:r>
        <w:rPr>
          <w:rFonts w:eastAsia="Georgia" w:cs="Georgia" w:ascii="Georgia" w:hAnsi="Georgia"/>
        </w:rPr>
        <w:t xml:space="preserve">La Terre se trouve à une distance </w:t>
      </w:r>
      <m:oMath>
        <m:r>
          <m:rPr>
            <m:sty m:val="i"/>
          </m:rPr>
          <m:t>D</m:t>
        </m:r>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r>
        <w:rPr>
          <w:rFonts w:eastAsia="Georgia" w:cs="Georgia" w:ascii="Georgia" w:hAnsi="Georgia"/>
        </w:rPr>
        <w:t xml:space="preserve"> du Soleil. En déduire l'éclairement total </w:t>
      </w:r>
      <m:oMath>
        <m:sSub>
          <m:sSubPr/>
          <m:e>
            <m:r>
              <m:rPr>
                <m:sty m:val="i"/>
              </m:rPr>
              <m:t>E</m:t>
            </m:r>
          </m:e>
          <m:sub>
            <m:r>
              <m:rPr>
                <m:sty m:val="i"/>
              </m:rPr>
              <m:t>S</m:t>
            </m:r>
          </m:sub>
        </m:sSub>
      </m:oMath>
      <w:r>
        <w:rPr>
          <w:rFonts w:eastAsia="Georgia" w:cs="Georgia" w:ascii="Georgia" w:hAnsi="Georgia"/>
        </w:rPr>
        <w:t xml:space="preserve"> au niveau de la couche supérieure de l'atmosphère terrestre.</w:t>
      </w:r>
    </w:p>
    <w:p>
      <w:pPr>
        <w:spacing w:line="271" w:before="330" w:lineRule="auto"/>
      </w:pPr>
      <w:r>
        <w:rPr>
          <w:b/>
          <w:sz w:val="42"/>
        </w:rPr>
        <w:t xml:space="preserve">II.A.c Bilan de puissance au niveau du sol.</w:t>
      </w:r>
    </w:p>
    <w:p>
      <w:pPr>
        <w:spacing w:after="220" w:lineRule="auto"/>
      </w:pPr>
      <w:r>
        <w:rPr>
          <w:rFonts w:eastAsia="Georgia" w:cs="Georgia" w:ascii="Georgia" w:hAnsi="Georgia"/>
        </w:rPr>
        <w:t xml:space="preserve">Au cours de la traversée de l'atmosphère, la lumière est absorbée par ses molécules, diffusée par ces mêmes molécules (diffusion Rayleigh) et diffusée par des particules plus grosses (diffusion de Mie). L'éclairement monochromatique </w:t>
      </w:r>
      <m:oMath>
        <m:sSub>
          <m:sSubPr/>
          <m:e>
            <m:r>
              <m:rPr>
                <m:sty m:val="i"/>
              </m:rPr>
              <m:t>E</m:t>
            </m:r>
          </m:e>
          <m:sub>
            <m:r>
              <m:rPr>
                <m:sty m:val="i"/>
              </m:rPr>
              <m:t>λ</m:t>
            </m:r>
          </m:sub>
        </m:sSub>
      </m:oMath>
      <w:r>
        <w:rPr>
          <w:rFonts w:eastAsia="Georgia" w:cs="Georgia" w:ascii="Georgia" w:hAnsi="Georgia"/>
        </w:rPr>
        <w:t xml:space="preserve"> reçu au niveau du sol présente alors l'allure donnée figure 2 (tracé continu). La variation de cet éclairement monochromatique </w:t>
      </w:r>
      <m:oMath>
        <m:r>
          <m:rPr>
            <m:sty m:val="p"/>
          </m:rPr>
          <m:t>d</m:t>
        </m:r>
        <m:sSub>
          <m:sSubPr/>
          <m:e>
            <m:r>
              <m:rPr>
                <m:sty m:val="i"/>
              </m:rPr>
              <m:t>E</m:t>
            </m:r>
          </m:e>
          <m:sub>
            <m:r>
              <m:rPr>
                <m:sty m:val="i"/>
              </m:rPr>
              <m:t>λ</m:t>
            </m:r>
          </m:sub>
        </m:sSub>
        <m:r>
          <m:rPr>
            <m:sty m:val="p"/>
          </m:rPr>
          <m:t>=</m:t>
        </m:r>
        <m:sSub>
          <m:sSubPr/>
          <m:e>
            <m:r>
              <m:rPr>
                <m:sty m:val="i"/>
              </m:rPr>
              <m:t>E</m:t>
            </m:r>
          </m:e>
          <m:sub>
            <m:r>
              <m:rPr>
                <m:sty m:val="i"/>
              </m:rPr>
              <m:t>λ</m:t>
            </m:r>
          </m:sub>
        </m:sSub>
        <m:r>
          <m:rPr>
            <m:sty m:val="p"/>
          </m:rPr>
          <m:t>(</m:t>
        </m:r>
        <m:r>
          <m:rPr>
            <m:sty m:val="i"/>
          </m:rPr>
          <m:t>z</m:t>
        </m:r>
        <m:r>
          <m:rPr>
            <m:sty m:val="p"/>
          </m:rPr>
          <m:t>+</m:t>
        </m:r>
        <m:r>
          <m:rPr>
            <m:sty m:val="p"/>
          </m:rPr>
          <m:t>d</m:t>
        </m:r>
        <m:r>
          <m:rPr>
            <m:sty m:val="i"/>
          </m:rPr>
          <m:t>z</m:t>
        </m:r>
        <m:r>
          <m:rPr>
            <m:sty m:val="p"/>
          </m:rPr>
          <m:t>)</m:t>
        </m:r>
        <m:r>
          <m:rPr>
            <m:sty m:val="p"/>
          </m:rPr>
          <m:t>−</m:t>
        </m:r>
        <m:sSub>
          <m:sSubPr/>
          <m:e>
            <m:r>
              <m:rPr>
                <m:sty m:val="i"/>
              </m:rPr>
              <m:t>E</m:t>
            </m:r>
          </m:e>
          <m:sub>
            <m:r>
              <m:rPr>
                <m:sty m:val="i"/>
              </m:rPr>
              <m:t>λ</m:t>
            </m:r>
          </m:sub>
        </m:sSub>
        <m:r>
          <m:rPr>
            <m:sty m:val="p"/>
          </m:rPr>
          <m:t>(</m:t>
        </m:r>
        <m:r>
          <m:rPr>
            <m:sty m:val="i"/>
          </m:rPr>
          <m:t>z</m:t>
        </m:r>
        <m:r>
          <m:rPr>
            <m:sty m:val="p"/>
          </m:rPr>
          <m:t>)</m:t>
        </m:r>
      </m:oMath>
      <w:r>
        <w:rPr>
          <w:rFonts w:eastAsia="Georgia" w:cs="Georgia" w:ascii="Georgia" w:hAnsi="Georgia"/>
        </w:rPr>
        <w:t xml:space="preserve">, causé par ces processus à travers une tranche élémentaire d'atmosphère, d'épaisseur </w:t>
      </w:r>
      <m:oMath>
        <m:r>
          <m:rPr>
            <m:sty m:val="p"/>
          </m:rPr>
          <m:t>d</m:t>
        </m:r>
        <m:r>
          <m:rPr>
            <m:sty m:val="i"/>
          </m:rPr>
          <m:t>z</m:t>
        </m:r>
      </m:oMath>
      <w:r>
        <w:rPr>
          <w:rFonts w:eastAsia="Georgia" w:cs="Georgia" w:ascii="Georgia" w:hAnsi="Georgia"/>
        </w:rPr>
        <w:t xml:space="preserve"> à l'altitude </w:t>
      </w:r>
      <m:oMath>
        <m:r>
          <m:rPr>
            <m:sty m:val="i"/>
          </m:rPr>
          <m:t>z</m:t>
        </m:r>
      </m:oMath>
      <w:r>
        <w:rPr>
          <w:rFonts w:eastAsia="Georgia" w:cs="Georgia" w:ascii="Georgia" w:hAnsi="Georgia"/>
        </w:rPr>
        <w:t xml:space="preserve">, est proportionnelle à l'éclairement incident </w:t>
      </w:r>
      <m:oMath>
        <m:sSub>
          <m:sSubPr/>
          <m:e>
            <m:r>
              <m:rPr>
                <m:sty m:val="i"/>
              </m:rPr>
              <m:t>E</m:t>
            </m:r>
          </m:e>
          <m:sub>
            <m:r>
              <m:rPr>
                <m:sty m:val="i"/>
              </m:rPr>
              <m:t>λ</m:t>
            </m:r>
          </m:sub>
        </m:sSub>
        <m:r>
          <m:rPr>
            <m:sty m:val="p"/>
          </m:rPr>
          <m:t>(</m:t>
        </m:r>
        <m:r>
          <m:rPr>
            <m:sty m:val="i"/>
          </m:rPr>
          <m:t>z</m:t>
        </m:r>
        <m:r>
          <m:rPr>
            <m:sty m:val="p"/>
          </m:rPr>
          <m:t>)</m:t>
        </m:r>
      </m:oMath>
      <w:r>
        <w:rPr>
          <w:rFonts w:eastAsia="Georgia" w:cs="Georgia" w:ascii="Georgia" w:hAnsi="Georgia"/>
        </w:rPr>
        <w:t xml:space="preserve">, à un coefficient d'extinction </w:t>
      </w:r>
      <m:oMath>
        <m:sSub>
          <m:sSubPr/>
          <m:e>
            <m:r>
              <m:rPr>
                <m:sty m:val="i"/>
              </m:rPr>
              <m:t>k</m:t>
            </m:r>
          </m:e>
          <m:sub>
            <m:r>
              <m:rPr>
                <m:sty m:val="i"/>
              </m:rPr>
              <m:t>λ</m:t>
            </m:r>
          </m:sub>
        </m:sSub>
        <m:r>
          <m:rPr>
            <m:sty m:val="p"/>
          </m:rPr>
          <m:t>(</m:t>
        </m:r>
        <m:r>
          <m:rPr>
            <m:sty m:val="i"/>
          </m:rPr>
          <m:t>z</m:t>
        </m:r>
        <m:r>
          <m:rPr>
            <m:sty m:val="p"/>
          </m:rPr>
          <m:t>)</m:t>
        </m:r>
      </m:oMath>
      <w:r>
        <w:rPr>
          <w:rFonts w:eastAsia="Georgia" w:cs="Georgia" w:ascii="Georgia" w:hAnsi="Georgia"/>
        </w:rPr>
        <w:t xml:space="preserve"> et à l'épaisseur </w:t>
      </w:r>
      <m:oMath>
        <m:r>
          <m:rPr>
            <m:sty m:val="p"/>
          </m:rPr>
          <m:t>d</m:t>
        </m:r>
        <m:r>
          <m:rPr>
            <m:sty m:val="i"/>
          </m:rPr>
          <m:t>z</m:t>
        </m:r>
      </m:oMath>
      <w:r>
        <w:rPr>
          <w:rFonts w:eastAsia="Georgia" w:cs="Georgia" w:ascii="Georgia" w:hAnsi="Georgia"/>
        </w:rPr>
        <w:t xml:space="preserve"> (orientée positivement vers le haut).</w:t>
      </w:r>
      <w:r>
        <w:rPr/>
        <w:br w:type="textWrapping"/>
      </w:r>
      <w:r>
        <w:rPr/>
        <w:t xml:space="preserve">23. On note </w:t>
      </w:r>
      <m:oMath>
        <m:sSub>
          <m:sSubPr/>
          <m:e>
            <m:r>
              <m:rPr>
                <m:sty m:val="i"/>
              </m:rPr>
              <m:t>α</m:t>
            </m:r>
          </m:e>
          <m:sub>
            <m:r>
              <m:rPr>
                <m:sty m:val="i"/>
              </m:rPr>
              <m:t>λ</m:t>
            </m:r>
          </m:sub>
        </m:sSub>
        <m:r>
          <m:rPr>
            <m:sty m:val="p"/>
          </m:rPr>
          <m:t>=</m:t>
        </m:r>
        <m:nary>
          <m:naryPr>
            <m:chr m:val="∫"/>
            <m:limLoc m:val="subSup"/>
            <m:grow m:val="1"/>
          </m:naryPr>
          <m:sub>
            <m:r>
              <m:rPr>
                <m:sty m:val="p"/>
              </m:rPr>
              <m:t>0</m:t>
            </m:r>
          </m:sub>
          <m:sup>
            <m:r>
              <m:rPr>
                <m:sty m:val="i"/>
              </m:rPr>
              <m:t>H</m:t>
            </m:r>
          </m:sup>
          <m:e>
            <m:r>
              <m:rPr>
                <m:sty m:val="p"/>
              </m:rPr>
              <m:t xml:space="preserve"> </m:t>
            </m:r>
          </m:e>
        </m:nary>
        <m:sSub>
          <m:sSubPr/>
          <m:e>
            <m:r>
              <m:rPr>
                <m:sty m:val="i"/>
              </m:rPr>
              <m:t>k</m:t>
            </m:r>
          </m:e>
          <m:sub>
            <m:r>
              <m:rPr>
                <m:sty m:val="i"/>
              </m:rPr>
              <m:t>λ</m:t>
            </m:r>
          </m:sub>
        </m:sSub>
        <m:r>
          <m:rPr>
            <m:sty m:val="p"/>
          </m:rPr>
          <m:t>(</m:t>
        </m:r>
        <m:r>
          <m:rPr>
            <m:sty m:val="i"/>
          </m:rPr>
          <m:t>z</m:t>
        </m:r>
        <m:r>
          <m:rPr>
            <m:sty m:val="p"/>
          </m:rPr>
          <m:t>)</m:t>
        </m:r>
        <m:r>
          <m:rPr>
            <m:sty m:val="p"/>
          </m:rPr>
          <m:t>d</m:t>
        </m:r>
        <m:r>
          <m:rPr>
            <m:sty m:val="i"/>
          </m:rPr>
          <m:t>z</m:t>
        </m:r>
      </m:oMath>
      <w:r>
        <w:rPr>
          <w:rFonts w:eastAsia="Georgia" w:cs="Georgia" w:ascii="Georgia" w:hAnsi="Georgia"/>
        </w:rPr>
        <w:t xml:space="preserve">, le coefficient d'extinction intégré sur l'épaisseur d'atmosphère ( </w:t>
      </w:r>
      <m:oMath>
        <m:r>
          <m:rPr>
            <m:sty m:val="i"/>
          </m:rPr>
          <m:t>H</m:t>
        </m:r>
        <m:r>
          <m:rPr>
            <m:sty m:val="p"/>
          </m:rPr>
          <m:t>=</m:t>
        </m:r>
        <m:r>
          <m:rPr>
            <m:sty m:val="p"/>
          </m:rPr>
          <m:t>84</m:t>
        </m:r>
        <m:r>
          <m:rPr>
            <m:sty m:val="p"/>
          </m:rPr>
          <m:t>km</m:t>
        </m:r>
        <m:r>
          <m:rPr>
            <m:sty m:val="p"/>
          </m:rPr>
          <m:t>)</m:t>
        </m:r>
      </m:oMath>
      <w:r>
        <w:rPr>
          <w:rFonts w:eastAsia="Georgia" w:cs="Georgia" w:ascii="Georgia" w:hAnsi="Georgia"/>
        </w:rPr>
        <w:t xml:space="preserve">. Sur une couche d'épaisseur </w:t>
      </w:r>
      <m:oMath>
        <m:r>
          <m:rPr>
            <m:sty m:val="p"/>
          </m:rPr>
          <m:t>d</m:t>
        </m:r>
        <m:r>
          <m:rPr>
            <m:sty m:val="i"/>
          </m:rPr>
          <m:t>z</m:t>
        </m:r>
      </m:oMath>
      <w:r>
        <w:rPr>
          <w:rFonts w:eastAsia="Georgia" w:cs="Georgia" w:ascii="Georgia" w:hAnsi="Georgia"/>
        </w:rPr>
        <w:t xml:space="preserve">, les effets des trois processus (absorption, Rayleigh, Mie) peuvent être considérés comme additifs. On appelle coefficient de transmission, le rapport entre l'éclairement reçu au niveau du sol, </w:t>
      </w:r>
      <m:oMath>
        <m:sSub>
          <m:sSubPr/>
          <m:e>
            <m:r>
              <m:rPr>
                <m:sty m:val="i"/>
              </m:rPr>
              <m:t>E</m:t>
            </m:r>
          </m:e>
          <m:sub>
            <m:r>
              <m:rPr>
                <m:sty m:val="i"/>
              </m:rPr>
              <m:t>λ</m:t>
            </m:r>
          </m:sub>
        </m:sSub>
        <m:r>
          <m:rPr>
            <m:sty m:val="p"/>
          </m:rPr>
          <m:t>(</m:t>
        </m:r>
        <m:r>
          <m:rPr>
            <m:sty m:val="p"/>
          </m:rPr>
          <m:t>0</m:t>
        </m:r>
        <m:r>
          <m:rPr>
            <m:sty m:val="p"/>
          </m:rPr>
          <m:t>)</m:t>
        </m:r>
      </m:oMath>
      <w:r>
        <w:rPr>
          <w:rFonts w:eastAsia="Georgia" w:cs="Georgia" w:ascii="Georgia" w:hAnsi="Georgia"/>
        </w:rPr>
        <w:t xml:space="preserve"> et celui reçu par la couche externe de l'atmosphère, </w:t>
      </w:r>
      <m:oMath>
        <m:sSub>
          <m:sSubPr/>
          <m:e>
            <m:r>
              <m:rPr>
                <m:sty m:val="i"/>
              </m:rPr>
              <m:t>E</m:t>
            </m:r>
          </m:e>
          <m:sub>
            <m:r>
              <m:rPr>
                <m:sty m:val="i"/>
              </m:rPr>
              <m:t>λ</m:t>
            </m:r>
          </m:sub>
        </m:sSub>
        <m:r>
          <m:rPr>
            <m:sty m:val="p"/>
          </m:rPr>
          <m:t>(</m:t>
        </m:r>
        <m:r>
          <m:rPr>
            <m:sty m:val="i"/>
          </m:rPr>
          <m:t>H</m:t>
        </m:r>
        <m:r>
          <m:rPr>
            <m:sty m:val="p"/>
          </m:rPr>
          <m:t>)</m:t>
        </m:r>
      </m:oMath>
      <w:r>
        <w:rPr>
          <w:rFonts w:eastAsia="Georgia" w:cs="Georgia" w:ascii="Georgia" w:hAnsi="Georgia"/>
        </w:rPr>
        <w:t xml:space="preserve">. Montrer que le coefficient de transmission résultant, relatif à l'ensemble des processus, peut se mettre sous la forme :</w:t>
      </w:r>
    </w:p>
    <w:p>
      <w:pPr>
        <w:spacing w:after="220" w:lineRule="auto"/>
      </w:pPr>
      <m:oMathPara>
        <m:oMath>
          <m:sSub>
            <m:sSubPr/>
            <m:e>
              <m:r>
                <m:rPr>
                  <m:sty m:val="i"/>
                </m:rPr>
                <m:t>T</m:t>
              </m:r>
            </m:e>
            <m:sub>
              <m:r>
                <m:rPr>
                  <m:sty m:val="i"/>
                </m:rPr>
                <m:t>λ</m:t>
              </m:r>
            </m:sub>
          </m:sSub>
          <m:r>
            <m:rPr>
              <m:sty m:val="p"/>
            </m:rPr>
            <m:t>=</m:t>
          </m:r>
          <m:f>
            <m:fPr>
              <m:ctrlPr>
                <w:rPr>
                  <w:rFonts w:ascii="Cambria Math" w:hAnsi="Cambria Math"/>
                </w:rPr>
              </m:ctrlPr>
            </m:fPr>
            <m:num>
              <m:sSub>
                <m:sSubPr/>
                <m:e>
                  <m:r>
                    <m:rPr>
                      <m:sty m:val="i"/>
                    </m:rPr>
                    <m:t>E</m:t>
                  </m:r>
                </m:e>
                <m:sub>
                  <m:r>
                    <m:rPr>
                      <m:sty m:val="i"/>
                    </m:rPr>
                    <m:t>λ</m:t>
                  </m:r>
                </m:sub>
              </m:sSub>
              <m:r>
                <m:rPr>
                  <m:sty m:val="p"/>
                </m:rPr>
                <m:t>(</m:t>
              </m:r>
              <m:r>
                <m:rPr>
                  <m:sty m:val="p"/>
                </m:rPr>
                <m:t>0</m:t>
              </m:r>
              <m:r>
                <m:rPr>
                  <m:sty m:val="p"/>
                </m:rPr>
                <m:t>)</m:t>
              </m:r>
            </m:num>
            <m:den>
              <m:sSub>
                <m:sSubPr/>
                <m:e>
                  <m:r>
                    <m:rPr>
                      <m:sty m:val="i"/>
                    </m:rPr>
                    <m:t>E</m:t>
                  </m:r>
                </m:e>
                <m:sub>
                  <m:r>
                    <m:rPr>
                      <m:sty m:val="i"/>
                    </m:rPr>
                    <m:t>λ</m:t>
                  </m:r>
                </m:sub>
              </m:sSub>
              <m:r>
                <m:rPr>
                  <m:sty m:val="p"/>
                </m:rPr>
                <m:t>(</m:t>
              </m:r>
              <m:r>
                <m:rPr>
                  <m:sty m:val="i"/>
                </m:rPr>
                <m:t>H</m:t>
              </m:r>
              <m:r>
                <m:rPr>
                  <m:sty m:val="p"/>
                </m:rPr>
                <m:t>)</m:t>
              </m:r>
            </m:den>
          </m:f>
          <m:r>
            <m:rPr>
              <m:sty m:val="p"/>
            </m:rPr>
            <m:t>=</m:t>
          </m:r>
          <m:sSubSup>
            <m:sSubSupPr/>
            <m:e>
              <m:r>
                <m:rPr>
                  <m:sty m:val="i"/>
                </m:rPr>
                <m:t>T</m:t>
              </m:r>
            </m:e>
            <m:sub>
              <m:r>
                <m:rPr>
                  <m:sty m:val="i"/>
                </m:rPr>
                <m:t>λ</m:t>
              </m:r>
            </m:sub>
            <m:sup>
              <m:r>
                <m:rPr>
                  <m:sty m:val="i"/>
                </m:rPr>
                <m:t>a</m:t>
              </m:r>
              <m:r>
                <m:rPr>
                  <m:sty m:val="i"/>
                </m:rPr>
                <m:t>b</m:t>
              </m:r>
              <m:r>
                <m:rPr>
                  <m:sty m:val="i"/>
                </m:rPr>
                <m:t>s</m:t>
              </m:r>
            </m:sup>
          </m:sSubSup>
          <m:sSubSup>
            <m:sSubSupPr/>
            <m:e>
              <m:r>
                <m:rPr>
                  <m:sty m:val="i"/>
                </m:rPr>
                <m:t>T</m:t>
              </m:r>
            </m:e>
            <m:sub>
              <m:r>
                <m:rPr>
                  <m:sty m:val="i"/>
                </m:rPr>
                <m:t>λ</m:t>
              </m:r>
            </m:sub>
            <m:sup>
              <m:r>
                <m:rPr>
                  <m:nor/>
                </m:rPr>
                <m:t>Rayleigh </m:t>
              </m:r>
            </m:sup>
          </m:sSubSup>
          <m:sSubSup>
            <m:sSubSupPr/>
            <m:e>
              <m:r>
                <m:rPr>
                  <m:sty m:val="i"/>
                </m:rPr>
                <m:t>T</m:t>
              </m:r>
            </m:e>
            <m:sub>
              <m:r>
                <m:rPr>
                  <m:sty m:val="i"/>
                </m:rPr>
                <m:t>λ</m:t>
              </m:r>
            </m:sub>
            <m:sup>
              <m:r>
                <m:rPr>
                  <m:nor/>
                </m:rPr>
                <m:t>Mie </m:t>
              </m:r>
            </m:sup>
          </m:sSubSup>
        </m:oMath>
      </m:oMathPara>
    </w:p>
    <w:p>
      <w:pPr>
        <w:spacing w:after="220" w:lineRule="auto"/>
      </w:pPr>
      <w:r>
        <w:rPr>
          <w:rFonts w:eastAsia="Georgia" w:cs="Georgia" w:ascii="Georgia" w:hAnsi="Georgia"/>
        </w:rPr>
        <w:t xml:space="preserve">où </w:t>
      </w:r>
      <m:oMath>
        <m:sSubSup>
          <m:sSubSupPr/>
          <m:e>
            <m:r>
              <m:rPr>
                <m:sty m:val="i"/>
              </m:rPr>
              <m:t>T</m:t>
            </m:r>
          </m:e>
          <m:sub>
            <m:r>
              <m:rPr>
                <m:sty m:val="i"/>
              </m:rPr>
              <m:t>λ</m:t>
            </m:r>
          </m:sub>
          <m:sup>
            <m:r>
              <m:rPr>
                <m:sty m:val="i"/>
              </m:rPr>
              <m:t>a</m:t>
            </m:r>
            <m:r>
              <m:rPr>
                <m:sty m:val="i"/>
              </m:rPr>
              <m:t>b</m:t>
            </m:r>
            <m:r>
              <m:rPr>
                <m:sty m:val="i"/>
              </m:rPr>
              <m:t>s</m:t>
            </m:r>
          </m:sup>
        </m:sSubSup>
        <m:r>
          <m:rPr>
            <m:sty m:val="p"/>
          </m:rPr>
          <m:t>=</m:t>
        </m:r>
        <m:r>
          <m:rPr>
            <m:sty m:val="p"/>
          </m:rPr>
          <m:t>exp</m:t>
        </m:r>
        <m:r>
          <m:rPr>
            <m:sty m:val="p"/>
          </m:rPr>
          <m:t>⁡</m:t>
        </m:r>
        <m:d>
          <m:dPr>
            <m:begChr m:val="("/>
            <m:endChr m:val=")"/>
            <m:ctrlPr>
              <w:rPr>
                <w:rFonts w:ascii="Cambria Math" w:hAnsi="Cambria Math"/>
              </w:rPr>
            </m:ctrlPr>
          </m:dPr>
          <m:e>
            <m:r>
              <m:rPr>
                <m:sty m:val="p"/>
              </m:rPr>
              <m:t>−</m:t>
            </m:r>
            <m:sSubSup>
              <m:sSubSupPr/>
              <m:e>
                <m:r>
                  <m:rPr>
                    <m:sty m:val="i"/>
                  </m:rPr>
                  <m:t>α</m:t>
                </m:r>
              </m:e>
              <m:sub>
                <m:r>
                  <m:rPr>
                    <m:sty m:val="i"/>
                  </m:rPr>
                  <m:t>λ</m:t>
                </m:r>
              </m:sub>
              <m:sup>
                <m:r>
                  <m:rPr>
                    <m:sty m:val="i"/>
                  </m:rPr>
                  <m:t>a</m:t>
                </m:r>
                <m:r>
                  <m:rPr>
                    <m:sty m:val="i"/>
                  </m:rPr>
                  <m:t>b</m:t>
                </m:r>
                <m:r>
                  <m:rPr>
                    <m:sty m:val="i"/>
                  </m:rPr>
                  <m:t>s</m:t>
                </m:r>
              </m:sup>
            </m:sSubSup>
          </m:e>
        </m:d>
        <m:r>
          <m:rPr>
            <m:sty m:val="p"/>
          </m:rPr>
          <m:t>,</m:t>
        </m:r>
        <m:r>
          <m:rPr>
            <m:sty m:val="p"/>
          </m:rPr>
          <m:t xml:space="preserve"> </m:t>
        </m:r>
        <m:sSubSup>
          <m:sSubSupPr/>
          <m:e>
            <m:r>
              <m:rPr>
                <m:sty m:val="i"/>
              </m:rPr>
              <m:t>T</m:t>
            </m:r>
          </m:e>
          <m:sub>
            <m:r>
              <m:rPr>
                <m:sty m:val="i"/>
              </m:rPr>
              <m:t>λ</m:t>
            </m:r>
          </m:sub>
          <m:sup>
            <m:r>
              <m:rPr>
                <m:nor/>
              </m:rPr>
              <m:t>Rayleigh </m:t>
            </m:r>
          </m:sup>
        </m:sSubSup>
        <m:r>
          <m:rPr>
            <m:sty m:val="p"/>
          </m:rPr>
          <m:t>=</m:t>
        </m:r>
        <m:r>
          <m:rPr>
            <m:sty m:val="p"/>
          </m:rPr>
          <m:t>exp</m:t>
        </m:r>
        <m:r>
          <m:rPr>
            <m:sty m:val="p"/>
          </m:rPr>
          <m:t>⁡</m:t>
        </m:r>
        <m:d>
          <m:dPr>
            <m:begChr m:val="("/>
            <m:endChr m:val=")"/>
            <m:ctrlPr>
              <w:rPr>
                <w:rFonts w:ascii="Cambria Math" w:hAnsi="Cambria Math"/>
              </w:rPr>
            </m:ctrlPr>
          </m:dPr>
          <m:e>
            <m:r>
              <m:rPr>
                <m:sty m:val="p"/>
              </m:rPr>
              <m:t>−</m:t>
            </m:r>
            <m:sSubSup>
              <m:sSubSupPr/>
              <m:e>
                <m:r>
                  <m:rPr>
                    <m:sty m:val="i"/>
                  </m:rPr>
                  <m:t>α</m:t>
                </m:r>
              </m:e>
              <m:sub>
                <m:r>
                  <m:rPr>
                    <m:sty m:val="i"/>
                  </m:rPr>
                  <m:t>λ</m:t>
                </m:r>
              </m:sub>
              <m:sup>
                <m:r>
                  <m:rPr>
                    <m:nor/>
                  </m:rPr>
                  <m:t>Rayleigh </m:t>
                </m:r>
              </m:sup>
            </m:sSubSup>
          </m:e>
        </m:d>
        <m:r>
          <m:rPr>
            <m:sty m:val="p"/>
          </m:rPr>
          <m:t xml:space="preserve"> </m:t>
        </m:r>
      </m:oMath>
      <w:r>
        <w:rPr/>
        <w:t xml:space="preserve"> et </w:t>
      </w:r>
      <m:oMath>
        <m:r>
          <m:rPr>
            <m:sty m:val="p"/>
          </m:rPr>
          <m:t xml:space="preserve"> </m:t>
        </m:r>
        <m:sSubSup>
          <m:sSubSupPr/>
          <m:e>
            <m:r>
              <m:rPr>
                <m:sty m:val="i"/>
              </m:rPr>
              <m:t>T</m:t>
            </m:r>
          </m:e>
          <m:sub>
            <m:r>
              <m:rPr>
                <m:sty m:val="i"/>
              </m:rPr>
              <m:t>λ</m:t>
            </m:r>
          </m:sub>
          <m:sup>
            <m:r>
              <m:rPr>
                <m:nor/>
              </m:rPr>
              <m:t>Mie </m:t>
            </m:r>
          </m:sup>
        </m:sSubSup>
        <m:r>
          <m:rPr>
            <m:sty m:val="p"/>
          </m:rPr>
          <m:t>=</m:t>
        </m:r>
        <m:r>
          <m:rPr>
            <m:sty m:val="p"/>
          </m:rPr>
          <m:t>exp</m:t>
        </m:r>
        <m:r>
          <m:rPr>
            <m:sty m:val="p"/>
          </m:rPr>
          <m:t>⁡</m:t>
        </m:r>
        <m:d>
          <m:dPr>
            <m:begChr m:val="("/>
            <m:endChr m:val=")"/>
            <m:ctrlPr>
              <w:rPr>
                <w:rFonts w:ascii="Cambria Math" w:hAnsi="Cambria Math"/>
              </w:rPr>
            </m:ctrlPr>
          </m:dPr>
          <m:e>
            <m:r>
              <m:rPr>
                <m:sty m:val="p"/>
              </m:rPr>
              <m:t>−</m:t>
            </m:r>
            <m:sSubSup>
              <m:sSubSupPr/>
              <m:e>
                <m:r>
                  <m:rPr>
                    <m:sty m:val="i"/>
                  </m:rPr>
                  <m:t>α</m:t>
                </m:r>
              </m:e>
              <m:sub>
                <m:r>
                  <m:rPr>
                    <m:sty m:val="i"/>
                  </m:rPr>
                  <m:t>λ</m:t>
                </m:r>
              </m:sub>
              <m:sup>
                <m:r>
                  <m:rPr>
                    <m:nor/>
                  </m:rPr>
                  <m:t>Mie </m:t>
                </m:r>
              </m:sup>
            </m:sSubSup>
          </m:e>
        </m:d>
      </m:oMath>
      <w:r>
        <w:rPr/>
        <w:t xml:space="preserve">.</w:t>
      </w:r>
      <w:r>
        <w:rPr/>
        <w:br w:type="textWrapping"/>
      </w:r>
      <w:r>
        <w:rPr>
          <w:rFonts w:eastAsia="Georgia" w:cs="Georgia" w:ascii="Georgia" w:hAnsi="Georgia"/>
        </w:rPr>
        <w:t xml:space="preserve">24. Les coefficients de transmission, associés aux processus de diffusion, pour </w:t>
      </w:r>
      <m:oMath>
        <m:r>
          <m:rPr>
            <m:sty m:val="i"/>
          </m:rPr>
          <m:t>λ</m:t>
        </m:r>
        <m:r>
          <m:rPr>
            <m:sty m:val="p"/>
          </m:rPr>
          <m:t>&gt;</m:t>
        </m:r>
        <m:r>
          <m:rPr>
            <m:sty m:val="p"/>
          </m:rPr>
          <m:t>0</m:t>
        </m:r>
        <m:r>
          <m:rPr>
            <m:sty m:val="p"/>
          </m:rPr>
          <m:t>,</m:t>
        </m:r>
        <m:r>
          <m:rPr>
            <m:sty m:val="p"/>
          </m:rPr>
          <m:t>3</m:t>
        </m:r>
        <m:r>
          <m:rPr>
            <m:sty m:val="i"/>
          </m:rPr>
          <m:t>μ</m:t>
        </m:r>
        <m:r>
          <m:rPr>
            <m:nor/>
          </m:rPr>
          <m:t xml:space="preserve"> </m:t>
        </m:r>
        <m:r>
          <m:rPr>
            <m:sty m:val="p"/>
          </m:rPr>
          <m:t>m</m:t>
        </m:r>
      </m:oMath>
      <w:r>
        <w:rPr/>
        <w:t xml:space="preserve">, prennent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T</m:t>
                        </m:r>
                      </m:e>
                      <m:sub>
                        <m:r>
                          <m:rPr>
                            <m:sty m:val="i"/>
                          </m:rPr>
                          <m:t>λ</m:t>
                        </m:r>
                      </m:sub>
                      <m:sup>
                        <m:r>
                          <m:rPr>
                            <m:nor/>
                          </m:rPr>
                          <m:t>Rayleigh </m:t>
                        </m:r>
                      </m:sup>
                    </m:sSubSup>
                    <m:r>
                      <m:rPr>
                        <m:sty m:val="p"/>
                      </m:rPr>
                      <m:t>≈</m:t>
                    </m:r>
                    <m:r>
                      <m:rPr>
                        <m:sty m:val="p"/>
                      </m:rPr>
                      <m:t>1</m:t>
                    </m:r>
                    <m:r>
                      <m:rPr>
                        <m:sty m:val="p"/>
                      </m:rPr>
                      <m:t>−</m:t>
                    </m:r>
                    <m:f>
                      <m:fPr>
                        <m:ctrlPr>
                          <w:rPr>
                            <w:rFonts w:ascii="Cambria Math" w:hAnsi="Cambria Math"/>
                          </w:rPr>
                        </m:ctrlPr>
                      </m:fPr>
                      <m:num>
                        <m:r>
                          <m:rPr>
                            <m:sty m:val="p"/>
                          </m:rPr>
                          <m:t>0</m:t>
                        </m:r>
                        <m:r>
                          <m:rPr>
                            <m:sty m:val="p"/>
                          </m:rPr>
                          <m:t>,</m:t>
                        </m:r>
                        <m:r>
                          <m:rPr>
                            <m:sty m:val="p"/>
                          </m:rPr>
                          <m:t>006</m:t>
                        </m:r>
                      </m:num>
                      <m:den>
                        <m:sSup>
                          <m:sSupPr/>
                          <m:e>
                            <m:r>
                              <m:rPr>
                                <m:sty m:val="i"/>
                              </m:rPr>
                              <m:t>λ</m:t>
                            </m:r>
                          </m:e>
                          <m:sup>
                            <m:r>
                              <m:rPr>
                                <m:sty m:val="p"/>
                              </m:rPr>
                              <m:t>4</m:t>
                            </m:r>
                          </m:sup>
                        </m:sSup>
                      </m:den>
                    </m:f>
                    <m:r>
                      <m:rPr>
                        <m:nor/>
                      </m:rPr>
                      <m:t> où </m:t>
                    </m:r>
                    <m:r>
                      <m:rPr>
                        <m:sty m:val="i"/>
                      </m:rPr>
                      <m:t>λ</m:t>
                    </m:r>
                    <m:r>
                      <m:rPr>
                        <m:nor/>
                      </m:rPr>
                      <m:t> est exprimée en </m:t>
                    </m:r>
                    <m:r>
                      <m:rPr>
                        <m:sty m:val="i"/>
                      </m:rPr>
                      <m:t>μ</m:t>
                    </m:r>
                    <m:r>
                      <m:rPr>
                        <m:sty m:val="p"/>
                      </m:rPr>
                      <m:t>m</m:t>
                    </m:r>
                  </m:e>
                </m:mr>
                <m:mr>
                  <m:e>
                    <m:sSubSup>
                      <m:sSubSupPr/>
                      <m:e>
                        <m:r>
                          <m:rPr>
                            <m:sty m:val="i"/>
                          </m:rPr>
                          <m:t>T</m:t>
                        </m:r>
                      </m:e>
                      <m:sub>
                        <m:r>
                          <m:rPr>
                            <m:sty m:val="i"/>
                          </m:rPr>
                          <m:t>λ</m:t>
                        </m:r>
                      </m:sub>
                      <m:sup>
                        <m:r>
                          <m:rPr>
                            <m:nor/>
                          </m:rPr>
                          <m:t>Mie </m:t>
                        </m:r>
                      </m:sup>
                    </m:sSubSup>
                    <m:r>
                      <m:rPr>
                        <m:sty m:val="p"/>
                      </m:rPr>
                      <m:t>≈</m:t>
                    </m:r>
                    <m:r>
                      <m:rPr>
                        <m:sty m:val="p"/>
                      </m:rPr>
                      <m:t>0</m:t>
                    </m:r>
                    <m:r>
                      <m:rPr>
                        <m:sty m:val="p"/>
                      </m:rPr>
                      <m:t>,</m:t>
                    </m:r>
                    <m:r>
                      <m:rPr>
                        <m:sty m:val="p"/>
                      </m:rPr>
                      <m:t>9</m:t>
                    </m:r>
                    <m:r>
                      <m:rPr>
                        <m:nor/>
                      </m:rPr>
                      <m:t> (constant) </m:t>
                    </m:r>
                  </m:e>
                </m:mr>
              </m:m>
            </m:e>
          </m:d>
        </m:oMath>
      </m:oMathPara>
    </w:p>
    <w:p>
      <w:pPr>
        <w:spacing w:after="220" w:lineRule="auto"/>
      </w:pPr>
      <w:r>
        <w:rPr/>
        <w:t xml:space="preserve">Pour </w:t>
      </w:r>
      <m:oMath>
        <m:r>
          <m:rPr>
            <m:sty m:val="i"/>
          </m:rPr>
          <m:t>λ</m:t>
        </m:r>
        <m:r>
          <m:rPr>
            <m:sty m:val="p"/>
          </m:rPr>
          <m:t>&lt;</m:t>
        </m:r>
        <m:r>
          <m:rPr>
            <m:sty m:val="p"/>
          </m:rPr>
          <m:t>0</m:t>
        </m:r>
        <m:r>
          <m:rPr>
            <m:sty m:val="p"/>
          </m:rPr>
          <m:t>,</m:t>
        </m:r>
        <m:r>
          <m:rPr>
            <m:sty m:val="p"/>
          </m:rPr>
          <m:t>3</m:t>
        </m:r>
        <m:r>
          <m:rPr>
            <m:sty m:val="i"/>
          </m:rPr>
          <m:t>μ</m:t>
        </m:r>
        <m:r>
          <m:rPr>
            <m:nor/>
          </m:rPr>
          <m:t xml:space="preserve"> </m:t>
        </m:r>
        <m:r>
          <m:rPr>
            <m:sty m:val="p"/>
          </m:rPr>
          <m:t>m</m:t>
        </m:r>
      </m:oMath>
      <w:r>
        <w:rPr>
          <w:rFonts w:eastAsia="Georgia" w:cs="Georgia" w:ascii="Georgia" w:hAnsi="Georgia"/>
        </w:rPr>
        <w:t xml:space="preserve">, on considère que le rayonnement est complètement absorbé par l'oxygène et l'ozone présents dans la haute atmosphère. En utilisant la figure 2, déterminer le coefficient de transmission total de l'atmosphère, à la longueur d'onde </w:t>
      </w:r>
      <m:oMath>
        <m:sSub>
          <m:sSubPr/>
          <m:e>
            <m:r>
              <m:rPr>
                <m:sty m:val="i"/>
              </m:rPr>
              <m:t>λ</m:t>
            </m:r>
          </m:e>
          <m:sub>
            <m:r>
              <m:rPr>
                <m:sty m:val="i"/>
              </m:rPr>
              <m:t>m</m:t>
            </m:r>
          </m:sub>
        </m:sSub>
      </m:oMath>
      <w:r>
        <w:rPr>
          <w:rFonts w:eastAsia="Georgia" w:cs="Georgia" w:ascii="Georgia" w:hAnsi="Georgia"/>
        </w:rPr>
        <w:t xml:space="preserve">. En déduire le coefficient de transmission dû à l'absorption, à cette même longueur d'onde.</w:t>
      </w:r>
      <w:r>
        <w:rPr/>
        <w:br w:type="textWrapping"/>
      </w:r>
      <w:r>
        <w:rPr/>
        <w:t xml:space="preserve">25. Pour </w:t>
      </w:r>
      <m:oMath>
        <m:r>
          <m:rPr>
            <m:sty m:val="i"/>
          </m:rPr>
          <m:t>λ</m:t>
        </m:r>
        <m:r>
          <m:rPr>
            <m:sty m:val="p"/>
          </m:rPr>
          <m:t>&gt;</m:t>
        </m:r>
        <m:r>
          <m:rPr>
            <m:sty m:val="p"/>
          </m:rPr>
          <m:t>1</m:t>
        </m:r>
        <m:r>
          <m:rPr>
            <m:sty m:val="i"/>
          </m:rPr>
          <m:t>μ</m:t>
        </m:r>
        <m:r>
          <m:rPr>
            <m:nor/>
          </m:rPr>
          <m:t xml:space="preserve"> </m:t>
        </m:r>
        <m:r>
          <m:rPr>
            <m:sty m:val="p"/>
          </m:rPr>
          <m:t>m</m:t>
        </m:r>
      </m:oMath>
      <w:r>
        <w:rPr>
          <w:rFonts w:eastAsia="Georgia" w:cs="Georgia" w:ascii="Georgia" w:hAnsi="Georgia"/>
        </w:rPr>
        <w:t xml:space="preserve">, le phénomène dominant entre diffusion et absorption reste-t-il toujours le même, sur toute la gamme considérée de longueur d'onde?</w:t>
      </w:r>
    </w:p>
    <w:p>
      <w:pPr>
        <w:spacing w:line="271" w:before="330" w:lineRule="auto"/>
      </w:pPr>
      <w:r>
        <w:rPr>
          <w:b/>
          <w:sz w:val="42"/>
        </w:rPr>
        <w:t xml:space="preserve">II.A.d Absorption de l'eau.</w:t>
      </w:r>
    </w:p>
    <w:p>
      <w:pPr>
        <w:spacing w:line="271" w:before="330" w:lineRule="auto"/>
      </w:pPr>
      <w:r>
        <w:rPr>
          <w:rFonts w:eastAsia="Georgia" w:cs="Georgia" w:ascii="Georgia" w:hAnsi="Georgia"/>
          <w:b/>
          <w:sz w:val="42"/>
        </w:rPr>
        <w:t xml:space="preserve">Évolution de la pression atmosphérique en fonction de l'altitude.</w:t>
      </w:r>
    </w:p>
    <w:p>
      <w:pPr>
        <w:spacing w:after="220" w:lineRule="auto"/>
      </w:pPr>
      <w:r>
        <w:rPr>
          <w:rFonts w:eastAsia="Georgia" w:cs="Georgia" w:ascii="Georgia" w:hAnsi="Georgia"/>
        </w:rPr>
        <w:t xml:space="preserve">Dans la suite, nous négligeons la variation de l'accélération de pesanteur </w:t>
      </w:r>
      <m:oMath>
        <m:r>
          <m:rPr>
            <m:sty m:val="i"/>
          </m:rPr>
          <m:t>g</m:t>
        </m:r>
      </m:oMath>
      <w:r>
        <w:rPr>
          <w:rFonts w:eastAsia="Georgia" w:cs="Georgia" w:ascii="Georgia" w:hAnsi="Georgia"/>
        </w:rPr>
        <w:t xml:space="preserve">, avec l'altitude. Pour les applications numériques, nous adopterons : constante universelle des gaz parfaits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t xml:space="preserve">. </w:t>
      </w:r>
      <m:oMath>
        <m:sSup>
          <m:sSupPr/>
          <m:e>
            <m:r>
              <m:rPr>
                <m:sty m:val="p"/>
              </m:rPr>
              <m:t>K</m:t>
            </m:r>
          </m:e>
          <m:sup>
            <m:r>
              <m:rPr>
                <m:sty m:val="p"/>
              </m:rPr>
              <m:t>−</m:t>
            </m:r>
            <m:r>
              <m:rPr>
                <m:sty m:val="p"/>
              </m:rPr>
              <m:t>1</m:t>
            </m:r>
          </m:sup>
        </m:sSup>
      </m:oMath>
      <w:r>
        <w:rPr/>
        <w:t xml:space="preserve">; nombre d'Avogadro </w:t>
      </w:r>
      <m:oMath>
        <m:sSub>
          <m:sSubPr/>
          <m:e>
            <m:r>
              <m:rPr>
                <m:sty m:val="i"/>
              </m:rPr>
              <m:t>N</m:t>
            </m:r>
          </m:e>
          <m:sub>
            <m:r>
              <m:rPr>
                <m:sty m:val="i"/>
              </m:rPr>
              <m:t>A</m:t>
            </m:r>
          </m:sub>
        </m:sSub>
        <m:r>
          <m:rPr>
            <m:sty m:val="p"/>
          </m:rPr>
          <m:t>=</m:t>
        </m:r>
        <m:r>
          <m:rPr>
            <m:sty m:val="p"/>
          </m:rPr>
          <m:t>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r>
          <m:rPr>
            <m:sty m:val="p"/>
          </m:rPr>
          <m:t>;</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pression au niveau de la mer </w:t>
      </w:r>
      <m:oMath>
        <m:r>
          <m:rPr>
            <m:sty m:val="i"/>
          </m:rPr>
          <m:t>P</m:t>
        </m:r>
        <m:r>
          <m:rPr>
            <m:sty m:val="p"/>
          </m:rPr>
          <m:t>(</m:t>
        </m:r>
        <m:r>
          <m:rPr>
            <m:sty m:val="i"/>
          </m:rPr>
          <m:t>z</m:t>
        </m:r>
        <m:r>
          <m:rPr>
            <m:sty m:val="p"/>
          </m:rPr>
          <m:t>=</m:t>
        </m:r>
        <m:r>
          <m:rPr>
            <m:sty m:val="p"/>
          </m:rPr>
          <m:t>0</m:t>
        </m:r>
        <m:r>
          <m:rPr>
            <m:sty m:val="p"/>
          </m:rPr>
          <m:t>)</m:t>
        </m:r>
        <m:r>
          <m:rPr>
            <m:sty m:val="p"/>
          </m:rPr>
          <m:t>=</m:t>
        </m:r>
        <m:sSup>
          <m:sSupPr/>
          <m:e>
            <m:r>
              <m:rPr>
                <m:sty m:val="p"/>
              </m:rPr>
              <m:t>10</m:t>
            </m:r>
          </m:e>
          <m:sup>
            <m:r>
              <m:rPr>
                <m:sty m:val="p"/>
              </m:rPr>
              <m:t>5</m:t>
            </m:r>
          </m:sup>
        </m:sSup>
        <m:r>
          <m:rPr>
            <m:nor/>
          </m:rPr>
          <m:t xml:space="preserve"> </m:t>
        </m:r>
        <m:r>
          <m:rPr>
            <m:sty m:val="p"/>
          </m:rPr>
          <m:t>Pa</m:t>
        </m:r>
      </m:oMath>
      <w:r>
        <w:rPr/>
        <w:t xml:space="preserve">; masse molaire de l'air </w:t>
      </w:r>
      <m:oMath>
        <m:r>
          <m:rPr>
            <m:sty m:val="i"/>
          </m:rPr>
          <m:t>M</m:t>
        </m:r>
        <m:r>
          <m:rPr>
            <m:sty m:val="p"/>
          </m:rPr>
          <m:t>=</m:t>
        </m:r>
        <m:r>
          <m:rPr>
            <m:sty m:val="p"/>
          </m:rPr>
          <m:t>29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26. Nous assimilons le gaz atmosphérique à un gaz parfait. En traduisant l'équilibre mécanique d'une tranche de gaz d'épaisseur </w:t>
      </w:r>
      <m:oMath>
        <m:r>
          <m:rPr>
            <m:sty m:val="p"/>
          </m:rPr>
          <m:t>d</m:t>
        </m:r>
        <m:r>
          <m:rPr>
            <m:sty m:val="i"/>
          </m:rPr>
          <m:t>z</m:t>
        </m:r>
      </m:oMath>
      <w:r>
        <w:rPr>
          <w:rFonts w:eastAsia="Georgia" w:cs="Georgia" w:ascii="Georgia" w:hAnsi="Georgia"/>
        </w:rPr>
        <w:t xml:space="preserve">, de température </w:t>
      </w:r>
      <m:oMath>
        <m:r>
          <m:rPr>
            <m:sty m:val="i"/>
          </m:rPr>
          <m:t>T</m:t>
        </m:r>
        <m:r>
          <m:rPr>
            <m:sty m:val="p"/>
          </m:rPr>
          <m:t>(</m:t>
        </m:r>
        <m:r>
          <m:rPr>
            <m:sty m:val="i"/>
          </m:rPr>
          <m:t>z</m:t>
        </m:r>
        <m:r>
          <m:rPr>
            <m:sty m:val="p"/>
          </m:rPr>
          <m:t>)</m:t>
        </m:r>
      </m:oMath>
      <w:r>
        <w:rPr>
          <w:rFonts w:eastAsia="Georgia" w:cs="Georgia" w:ascii="Georgia" w:hAnsi="Georgia"/>
        </w:rPr>
        <w:t xml:space="preserve">, établir l'équation différentielle régissant l'évolution de la pression atmosphérique </w:t>
      </w:r>
      <m:oMath>
        <m:r>
          <m:rPr>
            <m:sty m:val="i"/>
          </m:rPr>
          <m:t>P</m:t>
        </m:r>
        <m:r>
          <m:rPr>
            <m:sty m:val="p"/>
          </m:rPr>
          <m:t>(</m:t>
        </m:r>
        <m:r>
          <m:rPr>
            <m:sty m:val="i"/>
          </m:rPr>
          <m:t>z</m:t>
        </m:r>
        <m:r>
          <m:rPr>
            <m:sty m:val="p"/>
          </m:rPr>
          <m:t>)</m:t>
        </m:r>
      </m:oMath>
      <w:r>
        <w:rPr/>
        <w:t xml:space="preserve">, et impliquant les grandeurs </w:t>
      </w:r>
      <m:oMath>
        <m:r>
          <m:rPr>
            <m:sty m:val="i"/>
          </m:rPr>
          <m:t>T</m:t>
        </m:r>
        <m:r>
          <m:rPr>
            <m:sty m:val="p"/>
          </m:rPr>
          <m:t>(</m:t>
        </m:r>
        <m:r>
          <m:rPr>
            <m:sty m:val="i"/>
          </m:rPr>
          <m:t>z</m:t>
        </m:r>
        <m:r>
          <m:rPr>
            <m:sty m:val="p"/>
          </m:rPr>
          <m:t>)</m:t>
        </m:r>
        <m:r>
          <m:rPr>
            <m:sty m:val="p"/>
          </m:rPr>
          <m:t>,</m:t>
        </m:r>
        <m:r>
          <m:rPr>
            <m:sty m:val="i"/>
          </m:rPr>
          <m:t>M</m:t>
        </m:r>
        <m:r>
          <m:rPr>
            <m:sty m:val="p"/>
          </m:rPr>
          <m:t>,</m:t>
        </m:r>
        <m:r>
          <m:rPr>
            <m:sty m:val="i"/>
          </m:rPr>
          <m:t>R</m:t>
        </m:r>
      </m:oMath>
      <w:r>
        <w:rPr/>
        <w:t xml:space="preserve"> et </w:t>
      </w:r>
      <m:oMath>
        <m:r>
          <m:rPr>
            <m:sty m:val="i"/>
          </m:rPr>
          <m:t>g</m:t>
        </m:r>
      </m:oMath>
      <w:r>
        <w:rPr/>
        <w:t xml:space="preserve">.</w:t>
      </w:r>
      <w:r>
        <w:rPr/>
        <w:br w:type="textWrapping"/>
      </w:r>
      <w:r>
        <w:rPr>
          <w:rFonts w:eastAsia="Georgia" w:cs="Georgia" w:ascii="Georgia" w:hAnsi="Georgia"/>
        </w:rPr>
        <w:t xml:space="preserve">27. En première approximation, l'atmosphère est considérée comme isotherme, de température moyenne </w:t>
      </w:r>
      <m:oMath>
        <m:sSub>
          <m:sSubPr/>
          <m:e>
            <m:r>
              <m:rPr>
                <m:sty m:val="i"/>
              </m:rPr>
              <m:t>T</m:t>
            </m:r>
          </m:e>
          <m:sub>
            <m:r>
              <m:rPr>
                <m:sty m:val="i"/>
              </m:rPr>
              <m:t>M</m:t>
            </m:r>
          </m:sub>
        </m:sSub>
        <m:r>
          <m:rPr>
            <m:sty m:val="p"/>
          </m:rPr>
          <m:t>=</m:t>
        </m:r>
        <m:r>
          <m:rPr>
            <m:sty m:val="p"/>
          </m:rPr>
          <m:t>250</m:t>
        </m:r>
        <m:r>
          <m:rPr>
            <m:nor/>
          </m:rPr>
          <m:t xml:space="preserve"> </m:t>
        </m:r>
        <m:r>
          <m:rPr>
            <m:sty m:val="p"/>
          </m:rPr>
          <m:t>K</m:t>
        </m:r>
      </m:oMath>
      <w:r>
        <w:rPr/>
        <w:t xml:space="preserve">. Exprimer alors </w:t>
      </w:r>
      <m:oMath>
        <m:r>
          <m:rPr>
            <m:sty m:val="i"/>
          </m:rPr>
          <m:t>P</m:t>
        </m:r>
        <m:r>
          <m:rPr>
            <m:sty m:val="p"/>
          </m:rPr>
          <m:t>(</m:t>
        </m:r>
        <m:r>
          <m:rPr>
            <m:sty m:val="i"/>
          </m:rPr>
          <m:t>z</m:t>
        </m:r>
        <m:r>
          <m:rPr>
            <m:sty m:val="p"/>
          </m:rPr>
          <m:t>)</m:t>
        </m:r>
      </m:oMath>
      <w:r>
        <w:rPr/>
        <w:t xml:space="preserve"> en fonction de l'altitude </w:t>
      </w:r>
      <m:oMath>
        <m:r>
          <m:rPr>
            <m:sty m:val="i"/>
          </m:rPr>
          <m:t>z</m:t>
        </m:r>
        <m:r>
          <m:rPr>
            <m:sty m:val="p"/>
          </m:rPr>
          <m:t>,</m:t>
        </m:r>
        <m:r>
          <m:rPr>
            <m:sty m:val="i"/>
          </m:rPr>
          <m:t>M</m:t>
        </m:r>
        <m:r>
          <m:rPr>
            <m:sty m:val="p"/>
          </m:rPr>
          <m:t>,</m:t>
        </m:r>
        <m:r>
          <m:rPr>
            <m:sty m:val="i"/>
          </m:rPr>
          <m:t>g</m:t>
        </m:r>
        <m:r>
          <m:rPr>
            <m:sty m:val="p"/>
          </m:rPr>
          <m:t>,</m:t>
        </m:r>
        <m:r>
          <m:rPr>
            <m:sty m:val="i"/>
          </m:rPr>
          <m:t>R</m:t>
        </m:r>
      </m:oMath>
      <w:r>
        <w:rPr/>
        <w:t xml:space="preserve"> et </w:t>
      </w:r>
      <m:oMath>
        <m:sSub>
          <m:sSubPr/>
          <m:e>
            <m:r>
              <m:rPr>
                <m:sty m:val="i"/>
              </m:rPr>
              <m:t>T</m:t>
            </m:r>
          </m:e>
          <m:sub>
            <m:r>
              <m:rPr>
                <m:sty m:val="i"/>
              </m:rPr>
              <m:t>M</m:t>
            </m:r>
          </m:sub>
        </m:sSub>
      </m:oMath>
      <w:r>
        <w:rPr/>
        <w:t xml:space="preserve">.</w:t>
      </w:r>
      <w:r>
        <w:rPr/>
        <w:br w:type="textWrapping"/>
      </w:r>
      <w:r>
        <w:rPr/>
        <w:t xml:space="preserve">28. Exprimer </w:t>
      </w:r>
      <m:oMath>
        <m:sSub>
          <m:sSubPr/>
          <m:e>
            <m:r>
              <m:rPr>
                <m:sty m:val="i"/>
              </m:rPr>
              <m:t>N</m:t>
            </m:r>
          </m:e>
          <m:sub>
            <m:r>
              <m:rPr>
                <m:nor/>
              </m:rPr>
              <m:t>tot </m:t>
            </m:r>
          </m:sub>
        </m:sSub>
      </m:oMath>
      <w:r>
        <w:rPr>
          <w:rFonts w:eastAsia="Georgia" w:cs="Georgia" w:ascii="Georgia" w:hAnsi="Georgia"/>
        </w:rPr>
        <w:t xml:space="preserve">, le nombre de molécules pesant sur une surface </w:t>
      </w:r>
      <m:oMath>
        <m:r>
          <m:rPr>
            <m:sty m:val="i"/>
          </m:rPr>
          <m:t>S</m:t>
        </m:r>
      </m:oMath>
      <w:r>
        <w:rPr>
          <w:rFonts w:eastAsia="Georgia" w:cs="Georgia" w:ascii="Georgia" w:hAnsi="Georgia"/>
        </w:rPr>
        <w:t xml:space="preserve">, à l'altitude </w:t>
      </w:r>
      <m:oMath>
        <m:r>
          <m:rPr>
            <m:sty m:val="i"/>
          </m:rPr>
          <m:t>z</m:t>
        </m:r>
        <m:r>
          <m:rPr>
            <m:sty m:val="p"/>
          </m:rPr>
          <m:t>=</m:t>
        </m:r>
        <m:r>
          <m:rPr>
            <m:sty m:val="p"/>
          </m:rPr>
          <m:t>0</m:t>
        </m:r>
      </m:oMath>
      <w:r>
        <w:rPr/>
        <w:t xml:space="preserve">, en fonction de </w:t>
      </w:r>
      <m:oMath>
        <m:r>
          <m:rPr>
            <m:sty m:val="i"/>
          </m:rPr>
          <m:t>P</m:t>
        </m:r>
        <m:r>
          <m:rPr>
            <m:sty m:val="p"/>
          </m:rPr>
          <m:t>(</m:t>
        </m:r>
        <m:r>
          <m:rPr>
            <m:sty m:val="i"/>
          </m:rPr>
          <m:t>z</m:t>
        </m:r>
        <m:r>
          <m:rPr>
            <m:sty m:val="p"/>
          </m:rPr>
          <m:t>=</m:t>
        </m:r>
        <m:r>
          <m:rPr>
            <m:sty m:val="p"/>
          </m:rPr>
          <m:t>0</m:t>
        </m:r>
        <m:r>
          <m:rPr>
            <m:sty m:val="p"/>
          </m:rPr>
          <m:t>)</m:t>
        </m:r>
        <m:r>
          <m:rPr>
            <m:sty m:val="p"/>
          </m:rPr>
          <m:t>,</m:t>
        </m:r>
        <m:sSub>
          <m:sSubPr/>
          <m:e>
            <m:r>
              <m:rPr>
                <m:sty m:val="i"/>
              </m:rPr>
              <m:t>N</m:t>
            </m:r>
          </m:e>
          <m:sub>
            <m:r>
              <m:rPr>
                <m:sty m:val="i"/>
              </m:rPr>
              <m:t>A</m:t>
            </m:r>
          </m:sub>
        </m:sSub>
        <m:r>
          <m:rPr>
            <m:sty m:val="p"/>
          </m:rPr>
          <m:t>,</m:t>
        </m:r>
        <m:r>
          <m:rPr>
            <m:sty m:val="i"/>
          </m:rPr>
          <m:t>M</m:t>
        </m:r>
        <m:r>
          <m:rPr>
            <m:sty m:val="p"/>
          </m:rPr>
          <m:t>,</m:t>
        </m:r>
        <m:r>
          <m:rPr>
            <m:sty m:val="i"/>
          </m:rPr>
          <m:t>g</m:t>
        </m:r>
      </m:oMath>
      <w:r>
        <w:rPr/>
        <w:t xml:space="preserve"> et </w:t>
      </w:r>
      <m:oMath>
        <m:r>
          <m:rPr>
            <m:sty m:val="i"/>
          </m:rPr>
          <m:t>S</m:t>
        </m:r>
      </m:oMath>
      <w:r>
        <w:rPr>
          <w:rFonts w:eastAsia="Georgia" w:cs="Georgia" w:ascii="Georgia" w:hAnsi="Georgia"/>
        </w:rPr>
        <w:t xml:space="preserve">. Donner la valeur numérique de </w:t>
      </w:r>
      <m:oMath>
        <m:sSub>
          <m:sSubPr/>
          <m:e>
            <m:r>
              <m:rPr>
                <m:sty m:val="i"/>
              </m:rPr>
              <m:t>N</m:t>
            </m:r>
          </m:e>
          <m:sub>
            <m:r>
              <m:rPr>
                <m:nor/>
              </m:rPr>
              <m:t>tot </m:t>
            </m:r>
          </m:sub>
        </m:sSub>
        <m:r>
          <m:rPr>
            <m:sty m:val="p"/>
          </m:rPr>
          <m:t>/</m:t>
        </m:r>
        <m:r>
          <m:rPr>
            <m:sty m:val="i"/>
          </m:rPr>
          <m:t>S</m:t>
        </m:r>
      </m:oMath>
      <w:r>
        <w:rPr/>
        <w:t xml:space="preserve">.</w:t>
      </w:r>
      <w:r>
        <w:rPr/>
        <w:br w:type="textWrapping"/>
      </w:r>
      <w:r>
        <w:rPr>
          <w:rFonts w:eastAsia="Georgia" w:cs="Georgia" w:ascii="Georgia" w:hAnsi="Georgia"/>
        </w:rPr>
        <w:t xml:space="preserve">29. Une illustration de l'évolution réelle de la température de l'atmosphère en fonction de l'altitude est représentée sur la figure 3. En déduire l'expression de la pression atmosphérique </w:t>
      </w:r>
      <m:oMath>
        <m:r>
          <m:rPr>
            <m:sty m:val="i"/>
          </m:rPr>
          <m:t>P</m:t>
        </m:r>
        <m:r>
          <m:rPr>
            <m:sty m:val="p"/>
          </m:rPr>
          <m:t>(</m:t>
        </m:r>
        <m:r>
          <m:rPr>
            <m:sty m:val="i"/>
          </m:rPr>
          <m:t>z</m:t>
        </m:r>
        <m:r>
          <m:rPr>
            <m:sty m:val="p"/>
          </m:rPr>
          <m:t>)</m:t>
        </m:r>
      </m:oMath>
      <w:r>
        <w:rPr>
          <w:rFonts w:eastAsia="Georgia" w:cs="Georgia" w:ascii="Georgia" w:hAnsi="Georgia"/>
        </w:rPr>
        <w:t xml:space="preserve"> dans la troposphère en fonction de l'altitude </w:t>
      </w:r>
      <m:oMath>
        <m:r>
          <m:rPr>
            <m:sty m:val="i"/>
          </m:rPr>
          <m:t>z</m:t>
        </m:r>
      </m:oMath>
      <w:r>
        <w:rPr>
          <w:rFonts w:eastAsia="Georgia" w:cs="Georgia" w:ascii="Georgia" w:hAnsi="Georgia"/>
        </w:rPr>
        <w:t xml:space="preserve">, d'une température de référence </w:t>
      </w:r>
      <m:oMath>
        <m:sSub>
          <m:sSubPr/>
          <m:e>
            <m:r>
              <m:rPr>
                <m:sty m:val="i"/>
              </m:rPr>
              <m:t>T</m:t>
            </m:r>
          </m:e>
          <m:sub>
            <m:r>
              <m:rPr>
                <m:sty m:val="p"/>
              </m:rPr>
              <m:t>0</m:t>
            </m:r>
          </m:sub>
        </m:sSub>
      </m:oMath>
      <w:r>
        <w:rPr>
          <w:rFonts w:eastAsia="Georgia" w:cs="Georgia" w:ascii="Georgia" w:hAnsi="Georgia"/>
        </w:rPr>
        <w:t xml:space="preserve"> mesurée à une altitude de référence </w:t>
      </w:r>
      <m:oMath>
        <m:sSub>
          <m:sSubPr/>
          <m:e>
            <m:r>
              <m:rPr>
                <m:sty m:val="i"/>
              </m:rPr>
              <m:t>z</m:t>
            </m:r>
          </m:e>
          <m:sub>
            <m:r>
              <m:rPr>
                <m:sty m:val="p"/>
              </m:rPr>
              <m:t>0</m:t>
            </m:r>
          </m:sub>
        </m:sSub>
      </m:oMath>
      <w:r>
        <w:rPr>
          <w:rFonts w:eastAsia="Georgia" w:cs="Georgia" w:ascii="Georgia" w:hAnsi="Georgia"/>
        </w:rPr>
        <w:t xml:space="preserve">, du gradient vertical de température </w:t>
      </w:r>
      <m:oMath>
        <m:r>
          <m:rPr>
            <m:sty m:val="i"/>
          </m:rPr>
          <m:t>A</m:t>
        </m:r>
      </m:oMath>
      <w:r>
        <w:rPr>
          <w:rFonts w:eastAsia="Georgia" w:cs="Georgia" w:ascii="Georgia" w:hAnsi="Georgia"/>
        </w:rPr>
        <w:t xml:space="preserve"> (mesuré en </w:t>
      </w:r>
      <m:oMath>
        <m:r>
          <m:rPr>
            <m:sty m:val="p"/>
          </m:rPr>
          <m:t>K</m:t>
        </m:r>
        <m:r>
          <m:rPr>
            <m:sty m:val="p"/>
          </m:rPr>
          <m:t>⋅</m:t>
        </m:r>
        <m:sSup>
          <m:sSupPr/>
          <m:e>
            <m:r>
              <m:rPr>
                <m:sty m:val="p"/>
              </m:rPr>
              <m:t>m</m:t>
            </m:r>
          </m:e>
          <m:sup>
            <m:r>
              <m:rPr>
                <m:sty m:val="p"/>
              </m:rPr>
              <m:t>−</m:t>
            </m:r>
            <m:r>
              <m:rPr>
                <m:sty m:val="p"/>
              </m:rPr>
              <m:t>1</m:t>
            </m:r>
          </m:sup>
        </m:sSup>
      </m:oMath>
      <w:r>
        <w:rPr/>
        <w:t xml:space="preserve"> ), de </w:t>
      </w:r>
      <m:oMath>
        <m:r>
          <m:rPr>
            <m:sty m:val="i"/>
          </m:rPr>
          <m:t>M</m:t>
        </m:r>
        <m:r>
          <m:rPr>
            <m:sty m:val="p"/>
          </m:rPr>
          <m:t>,</m:t>
        </m:r>
        <m:r>
          <m:rPr>
            <m:sty m:val="i"/>
          </m:rPr>
          <m:t>g</m:t>
        </m:r>
      </m:oMath>
      <w:r>
        <w:rPr/>
        <w:t xml:space="preserve"> et </w:t>
      </w:r>
      <m:oMath>
        <m:r>
          <m:rPr>
            <m:sty m:val="i"/>
          </m:rPr>
          <m:t>R</m:t>
        </m:r>
      </m:oMath>
      <w:r>
        <w:rPr/>
        <w:t xml:space="preserve">.</w:t>
      </w:r>
    </w:p>
    <w:p>
      <w:pPr>
        <w:spacing w:lineRule="auto"/>
        <w:jc w:val="center"/>
      </w:pPr>
      <w:r>
        <w:rPr/>
        <w:drawing>
          <wp:inline distB="0" distL="0" distR="0" distT="0">
            <wp:extent cx="5486400" cy="3961111"/>
            <wp:effectExtent b="0" l="0" r="0" t="0"/>
            <wp:docPr id="3" name="image-461b881ee28ca56f65048133fbc454d5b5c12c7f.jpg"/>
            <a:graphic>
              <a:graphicData uri="http://schemas.openxmlformats.org/drawingml/2006/picture">
                <pic:pic>
                  <pic:nvPicPr>
                    <pic:cNvPr id="3" name="image-461b881ee28ca56f65048133fbc454d5b5c12c7f.jpg" descr=""/>
                    <pic:cNvPicPr/>
                  </pic:nvPicPr>
                  <pic:blipFill>
                    <a:blip r:embed="rId7" cstate="print"/>
                    <a:srcRect b="0" l="0" r="0" t="0"/>
                    <a:stretch>
                      <a:fillRect/>
                    </a:stretch>
                  </pic:blipFill>
                  <pic:spPr>
                    <a:xfrm>
                      <a:off x="0" y="0"/>
                      <a:ext cx="5486400" cy="3961111"/>
                    </a:xfrm>
                    <a:prstGeom prst="rect"/>
                  </pic:spPr>
                </pic:pic>
              </a:graphicData>
            </a:graphic>
          </wp:inline>
        </w:drawing>
      </w:r>
    </w:p>
    <w:p>
      <w:pPr>
        <w:spacing w:lineRule="auto"/>
      </w:pPr>
      <w:r>
        <w:rPr>
          <w:rFonts w:eastAsia="Georgia" w:cs="Georgia" w:ascii="Georgia" w:hAnsi="Georgia"/>
        </w:rPr>
        <w:t xml:space="preserve">Figure 3 - Schéma simplifié donnant l'évolution de la température des couches basses de l'atmosphère, en fonction de l'altitude.</w:t>
      </w:r>
    </w:p>
    <w:p>
      <w:pPr>
        <w:numPr>
          <w:ilvl w:val="0"/>
          <w:numId w:val="7"/>
        </w:numPr>
        <w:spacing w:lineRule="auto"/>
      </w:pPr>
      <w:r>
        <w:rPr>
          <w:rFonts w:eastAsia="Georgia" w:cs="Georgia" w:ascii="Georgia" w:hAnsi="Georgia"/>
        </w:rPr>
        <w:t xml:space="preserve">Donner la valeur numérique de la pression au niveau de la tropopause, à l'altitude </w:t>
      </w:r>
      <m:oMath>
        <m:sSub>
          <m:sSubPr/>
          <m:e>
            <m:r>
              <m:rPr>
                <m:sty m:val="i"/>
              </m:rPr>
              <m:t>h</m:t>
            </m:r>
          </m:e>
          <m:sub>
            <m:r>
              <m:rPr>
                <m:sty m:val="p"/>
              </m:rPr>
              <m:t>1</m:t>
            </m:r>
          </m:sub>
        </m:sSub>
      </m:oMath>
      <w:r>
        <w:rPr/>
        <w:t xml:space="preserve">.</w:t>
      </w:r>
    </w:p>
    <w:p>
      <w:pPr>
        <w:numPr>
          <w:ilvl w:val="0"/>
          <w:numId w:val="7"/>
        </w:numPr>
        <w:spacing w:lineRule="auto"/>
      </w:pPr>
      <w:r>
        <w:rPr>
          <w:rFonts w:eastAsia="Georgia" w:cs="Georgia" w:ascii="Georgia" w:hAnsi="Georgia"/>
        </w:rPr>
        <w:t xml:space="preserve">La majorité du gaz atmosphérique est contenue dans la troposphère. Calculer </w:t>
      </w:r>
      <m:oMath>
        <m:sSub>
          <m:sSubPr/>
          <m:e>
            <m:r>
              <m:rPr>
                <m:sty m:val="i"/>
              </m:rPr>
              <m:t>N</m:t>
            </m:r>
          </m:e>
          <m:sub>
            <m:r>
              <m:rPr>
                <m:sty m:val="p"/>
              </m:rPr>
              <m:t>1</m:t>
            </m:r>
          </m:sub>
        </m:sSub>
      </m:oMath>
      <w:r>
        <w:rPr>
          <w:rFonts w:eastAsia="Georgia" w:cs="Georgia" w:ascii="Georgia" w:hAnsi="Georgia"/>
        </w:rPr>
        <w:t xml:space="preserve">, le nombre de molécules de la troposphère pesant sur une surface </w:t>
      </w:r>
      <m:oMath>
        <m:r>
          <m:rPr>
            <m:sty m:val="i"/>
          </m:rPr>
          <m:t>S</m:t>
        </m:r>
      </m:oMath>
      <w:r>
        <w:rPr/>
        <w:t xml:space="preserve">, en fonction de </w:t>
      </w:r>
      <m:oMath>
        <m:r>
          <m:rPr>
            <m:sty m:val="i"/>
          </m:rPr>
          <m:t>S</m:t>
        </m:r>
        <m:r>
          <m:rPr>
            <m:sty m:val="p"/>
          </m:rPr>
          <m:t>,</m:t>
        </m:r>
        <m:sSub>
          <m:sSubPr/>
          <m:e>
            <m:r>
              <m:rPr>
                <m:sty m:val="i"/>
              </m:rPr>
              <m:t>N</m:t>
            </m:r>
          </m:e>
          <m:sub>
            <m:r>
              <m:rPr>
                <m:sty m:val="i"/>
              </m:rPr>
              <m:t>A</m:t>
            </m:r>
          </m:sub>
        </m:sSub>
        <m:r>
          <m:rPr>
            <m:sty m:val="p"/>
          </m:rPr>
          <m:t>,</m:t>
        </m:r>
        <m:r>
          <m:rPr>
            <m:sty m:val="i"/>
          </m:rPr>
          <m:t>M</m:t>
        </m:r>
        <m:r>
          <m:rPr>
            <m:sty m:val="p"/>
          </m:rPr>
          <m:t>,</m:t>
        </m:r>
        <m:r>
          <m:rPr>
            <m:sty m:val="i"/>
          </m:rPr>
          <m:t>g</m:t>
        </m:r>
        <m:r>
          <m:rPr>
            <m:sty m:val="p"/>
          </m:rPr>
          <m:t>,</m:t>
        </m:r>
        <m:r>
          <m:rPr>
            <m:sty m:val="i"/>
          </m:rPr>
          <m:t>P</m:t>
        </m:r>
        <m:r>
          <m:rPr>
            <m:sty m:val="p"/>
          </m:rPr>
          <m:t>(</m:t>
        </m:r>
        <m:r>
          <m:rPr>
            <m:sty m:val="i"/>
          </m:rPr>
          <m:t>z</m:t>
        </m:r>
        <m:r>
          <m:rPr>
            <m:sty m:val="p"/>
          </m:rPr>
          <m:t>=</m:t>
        </m:r>
        <m:r>
          <m:rPr>
            <m:sty m:val="p"/>
          </m:rPr>
          <m:t>0</m:t>
        </m:r>
        <m:r>
          <m:rPr>
            <m:sty m:val="p"/>
          </m:rPr>
          <m:t>)</m:t>
        </m:r>
      </m:oMath>
      <w:r>
        <w:rPr/>
        <w:t xml:space="preserve"> et </w:t>
      </w:r>
      <m:oMath>
        <m:r>
          <m:rPr>
            <m:sty m:val="i"/>
          </m:rPr>
          <m:t>P</m:t>
        </m:r>
        <m:d>
          <m:dPr>
            <m:begChr m:val="("/>
            <m:endChr m:val=")"/>
            <m:ctrlPr>
              <w:rPr>
                <w:rFonts w:ascii="Cambria Math" w:hAnsi="Cambria Math"/>
              </w:rPr>
            </m:ctrlPr>
          </m:dPr>
          <m:e>
            <m:r>
              <m:rPr>
                <m:sty m:val="i"/>
              </m:rPr>
              <m:t>z</m:t>
            </m:r>
            <m:r>
              <m:rPr>
                <m:sty m:val="p"/>
              </m:rPr>
              <m:t>=</m:t>
            </m:r>
            <m:sSub>
              <m:sSubPr/>
              <m:e>
                <m:r>
                  <m:rPr>
                    <m:sty m:val="i"/>
                  </m:rPr>
                  <m:t>h</m:t>
                </m:r>
              </m:e>
              <m:sub>
                <m:r>
                  <m:rPr>
                    <m:sty m:val="p"/>
                  </m:rPr>
                  <m:t>1</m:t>
                </m:r>
              </m:sub>
            </m:sSub>
          </m:e>
        </m:d>
      </m:oMath>
      <w:r>
        <w:rPr>
          <w:rFonts w:eastAsia="Georgia" w:cs="Georgia" w:ascii="Georgia" w:hAnsi="Georgia"/>
        </w:rPr>
        <w:t xml:space="preserve">. Calculer numériquement </w:t>
      </w:r>
      <m:oMath>
        <m:sSub>
          <m:sSubPr/>
          <m:e>
            <m:r>
              <m:rPr>
                <m:sty m:val="i"/>
              </m:rPr>
              <m:t>N</m:t>
            </m:r>
          </m:e>
          <m:sub>
            <m:r>
              <m:rPr>
                <m:sty m:val="p"/>
              </m:rPr>
              <m:t>1</m:t>
            </m:r>
          </m:sub>
        </m:sSub>
        <m:r>
          <m:rPr>
            <m:sty m:val="p"/>
          </m:rPr>
          <m:t>/</m:t>
        </m:r>
        <m:r>
          <m:rPr>
            <m:sty m:val="i"/>
          </m:rPr>
          <m:t>S</m:t>
        </m:r>
      </m:oMath>
      <w:r>
        <w:rPr/>
        <w:t xml:space="preserve">.</w:t>
      </w:r>
    </w:p>
    <w:p>
      <w:pPr>
        <w:spacing w:line="271" w:before="330" w:lineRule="auto"/>
      </w:pPr>
      <w:r>
        <w:rPr>
          <w:rFonts w:eastAsia="Georgia" w:cs="Georgia" w:ascii="Georgia" w:hAnsi="Georgia"/>
          <w:b/>
          <w:sz w:val="42"/>
        </w:rPr>
        <w:t xml:space="preserve">Estimation de la proportion d'eau dans l'atmosphère.</w:t>
      </w:r>
    </w:p>
    <w:p>
      <w:pPr>
        <w:spacing w:after="220" w:lineRule="auto"/>
      </w:pPr>
      <w:r>
        <w:rPr>
          <w:rFonts w:eastAsia="Georgia" w:cs="Georgia" w:ascii="Georgia" w:hAnsi="Georgia"/>
        </w:rPr>
        <w:t xml:space="preserve">Par temps clair, la majorité de la vapeur d'eau se situe dans la troposphère. Sa concentration molaire suit alors une loi de la forme :</w:t>
      </w:r>
    </w:p>
    <w:p>
      <w:pPr>
        <w:spacing w:after="220" w:lineRule="auto"/>
      </w:pPr>
      <m:oMathPara>
        <m:oMath>
          <m:r>
            <m:rPr>
              <m:sty m:val="i"/>
            </m:rPr>
            <m:t>C</m:t>
          </m:r>
          <m:r>
            <m:rPr>
              <m:sty m:val="p"/>
            </m:rPr>
            <m:t>(</m:t>
          </m:r>
          <m:r>
            <m:rPr>
              <m:sty m:val="i"/>
            </m:rPr>
            <m:t>z</m:t>
          </m:r>
          <m:r>
            <m:rPr>
              <m:sty m:val="p"/>
            </m:rPr>
            <m:t>)</m:t>
          </m:r>
          <m:r>
            <m:rPr>
              <m:sty m:val="p"/>
            </m:rPr>
            <m:t>=</m:t>
          </m:r>
          <m:sSub>
            <m:sSubPr/>
            <m:e>
              <m:r>
                <m:rPr>
                  <m:sty m:val="i"/>
                </m:rPr>
                <m:t>C</m:t>
              </m:r>
            </m:e>
            <m:sub>
              <m:r>
                <m:rPr>
                  <m:sty m:val="p"/>
                </m:rPr>
                <m:t>0</m:t>
              </m:r>
            </m:sub>
          </m:sSub>
          <m:r>
            <m:rPr>
              <m:sty m:val="p"/>
            </m:rPr>
            <m:t>×</m:t>
          </m:r>
          <m:sSup>
            <m:sSupPr/>
            <m:e>
              <m:r>
                <m:rPr>
                  <m:sty m:val="p"/>
                </m:rPr>
                <m:t>10</m:t>
              </m:r>
            </m:e>
            <m:sup>
              <m:r>
                <m:rPr>
                  <m:sty m:val="p"/>
                </m:rPr>
                <m:t>−</m:t>
              </m:r>
              <m:r>
                <m:rPr>
                  <m:sty m:val="i"/>
                </m:rPr>
                <m:t>z</m:t>
              </m:r>
              <m:r>
                <m:rPr>
                  <m:sty m:val="p"/>
                </m:rPr>
                <m:t>/</m:t>
              </m:r>
              <m:r>
                <m:rPr>
                  <m:sty m:val="p"/>
                </m:rPr>
                <m:t>5000</m:t>
              </m:r>
            </m:sup>
          </m:sSup>
          <m:r>
            <m:rPr>
              <m:nor/>
            </m:rPr>
            <m:t> avec </m:t>
          </m:r>
          <m:sSub>
            <m:sSubPr/>
            <m:e>
              <m:r>
                <m:rPr>
                  <m:sty m:val="i"/>
                </m:rPr>
                <m:t>C</m:t>
              </m:r>
            </m:e>
            <m:sub>
              <m:r>
                <m:rPr>
                  <m:sty m:val="p"/>
                </m:rPr>
                <m:t>0</m:t>
              </m:r>
            </m:sub>
          </m:sSub>
          <m:r>
            <m:rPr>
              <m:sty m:val="p"/>
            </m:rPr>
            <m:t>=</m:t>
          </m:r>
          <m:sSup>
            <m:sSupPr/>
            <m:e>
              <m:r>
                <m:rPr>
                  <m:sty m:val="p"/>
                </m:rPr>
                <m:t>10</m:t>
              </m:r>
            </m:e>
            <m:sup>
              <m:r>
                <m:rPr>
                  <m:sty m:val="p"/>
                </m:rPr>
                <m:t>24</m:t>
              </m:r>
            </m:sup>
          </m:sSup>
          <m:r>
            <m:rPr>
              <m:nor/>
            </m:rPr>
            <m:t> molécules </m:t>
          </m:r>
          <m:r>
            <m:rPr>
              <m:sty m:val="p"/>
            </m:rPr>
            <m:t>⋅</m:t>
          </m:r>
          <m:sSup>
            <m:sSupPr/>
            <m:e>
              <m:r>
                <m:rPr>
                  <m:sty m:val="p"/>
                </m:rPr>
                <m:t>m</m:t>
              </m:r>
            </m:e>
            <m:sup>
              <m:r>
                <m:rPr>
                  <m:sty m:val="p"/>
                </m:rPr>
                <m:t>−</m:t>
              </m:r>
              <m:r>
                <m:rPr>
                  <m:sty m:val="p"/>
                </m:rPr>
                <m:t>3</m:t>
              </m:r>
            </m:sup>
          </m:sSup>
        </m:oMath>
      </m:oMathPara>
    </w:p>
    <w:p>
      <w:pPr>
        <w:numPr>
          <w:ilvl w:val="0"/>
          <w:numId w:val="8"/>
        </w:numPr>
        <w:spacing w:lineRule="auto"/>
      </w:pPr>
      <w:r>
        <w:rPr>
          <w:rFonts w:eastAsia="Georgia" w:cs="Georgia" w:ascii="Georgia" w:hAnsi="Georgia"/>
        </w:rPr>
        <w:t xml:space="preserve">Déterminer </w:t>
      </w:r>
      <m:oMath>
        <m:sSub>
          <m:sSubPr/>
          <m:e>
            <m:r>
              <m:rPr>
                <m:sty m:val="i"/>
              </m:rPr>
              <m:t>N</m:t>
            </m:r>
          </m:e>
          <m:sub>
            <m:sSub>
              <m:sSubPr/>
              <m:e>
                <m:r>
                  <m:rPr>
                    <m:sty m:val="i"/>
                  </m:rPr>
                  <m:t>H</m:t>
                </m:r>
              </m:e>
              <m:sub>
                <m:r>
                  <m:rPr>
                    <m:sty m:val="p"/>
                  </m:rPr>
                  <m:t>2</m:t>
                </m:r>
              </m:sub>
            </m:sSub>
            <m:r>
              <m:rPr>
                <m:sty m:val="i"/>
              </m:rPr>
              <m:t>O</m:t>
            </m:r>
          </m:sub>
        </m:sSub>
      </m:oMath>
      <w:r>
        <w:rPr>
          <w:rFonts w:eastAsia="Georgia" w:cs="Georgia" w:ascii="Georgia" w:hAnsi="Georgia"/>
        </w:rPr>
        <w:t xml:space="preserve">, le nombre de molécules d'eau de la troposphère contenues dans une colonne de section </w:t>
      </w:r>
      <m:oMath>
        <m:r>
          <m:rPr>
            <m:sty m:val="i"/>
          </m:rPr>
          <m:t>S</m:t>
        </m:r>
      </m:oMath>
      <w:r>
        <w:rPr>
          <w:rFonts w:eastAsia="Georgia" w:cs="Georgia" w:ascii="Georgia" w:hAnsi="Georgia"/>
        </w:rPr>
        <w:t xml:space="preserve">. En déduire la proportion d'eau dans la troposphère. On rappelle que </w:t>
      </w:r>
      <m:oMath>
        <m:sSup>
          <m:sSupPr/>
          <m:e>
            <m:r>
              <m:rPr>
                <m:sty m:val="i"/>
              </m:rPr>
              <m:t>a</m:t>
            </m:r>
          </m:e>
          <m:sup>
            <m:r>
              <m:rPr>
                <m:sty m:val="i"/>
              </m:rPr>
              <m:t>b</m:t>
            </m:r>
          </m:sup>
        </m:sSup>
        <m:r>
          <m:rPr>
            <m:sty m:val="p"/>
          </m:rPr>
          <m:t>=</m:t>
        </m:r>
        <m:r>
          <m:rPr>
            <m:sty m:val="p"/>
          </m:rPr>
          <m:t>exp</m:t>
        </m:r>
        <m:r>
          <m:rPr>
            <m:sty m:val="p"/>
          </m:rPr>
          <m:t>⁡</m:t>
        </m:r>
        <m:r>
          <m:rPr>
            <m:sty m:val="p"/>
          </m:rPr>
          <m:t>(</m:t>
        </m:r>
        <m:r>
          <m:rPr>
            <m:sty m:val="i"/>
          </m:rPr>
          <m:t>b</m:t>
        </m:r>
        <m:r>
          <m:rPr>
            <m:sty m:val="p"/>
          </m:rPr>
          <m:t>×</m:t>
        </m:r>
        <m:r>
          <m:rPr>
            <m:sty m:val="p"/>
          </m:rPr>
          <m:t>ln</m:t>
        </m:r>
        <m:r>
          <m:rPr>
            <m:sty m:val="p"/>
          </m:rPr>
          <m:t>⁡</m:t>
        </m:r>
        <m:r>
          <m:rPr>
            <m:sty m:val="p"/>
          </m:rPr>
          <m:t>(</m:t>
        </m:r>
        <m:r>
          <m:rPr>
            <m:sty m:val="i"/>
          </m:rPr>
          <m:t>a</m:t>
        </m:r>
        <m:r>
          <m:rPr>
            <m:sty m:val="p"/>
          </m:rPr>
          <m:t>)</m:t>
        </m:r>
        <m:r>
          <m:rPr>
            <m:sty m:val="p"/>
          </m:rPr>
          <m:t>)</m:t>
        </m:r>
      </m:oMath>
      <w:r>
        <w:rPr>
          <w:rFonts w:eastAsia="Georgia" w:cs="Georgia" w:ascii="Georgia" w:hAnsi="Georgia"/>
        </w:rPr>
        <w:t xml:space="preserve">, où ln désigne le logarithme népérien.</w:t>
      </w:r>
    </w:p>
    <w:p>
      <w:pPr>
        <w:numPr>
          <w:ilvl w:val="0"/>
          <w:numId w:val="8"/>
        </w:numPr>
        <w:spacing w:lineRule="auto"/>
      </w:pPr>
      <w:r>
        <w:rPr>
          <w:rFonts w:eastAsia="Georgia" w:cs="Georgia" w:ascii="Georgia" w:hAnsi="Georgia"/>
        </w:rPr>
        <w:t xml:space="preserve">Le coefficient d'absorption est proportionnel à la concentration molaire de l'eau, soit </w:t>
      </w:r>
      <m:oMath>
        <m:sSub>
          <m:sSubPr/>
          <m:e>
            <m:r>
              <m:rPr>
                <m:sty m:val="i"/>
              </m:rPr>
              <m:t>k</m:t>
            </m:r>
          </m:e>
          <m:sub>
            <m:r>
              <m:rPr>
                <m:sty m:val="i"/>
              </m:rPr>
              <m:t>λ</m:t>
            </m:r>
          </m:sub>
        </m:sSub>
        <m:r>
          <m:rPr>
            <m:sty m:val="p"/>
          </m:rPr>
          <m:t>(</m:t>
        </m:r>
        <m:r>
          <m:rPr>
            <m:sty m:val="i"/>
          </m:rPr>
          <m:t>z</m:t>
        </m:r>
        <m:r>
          <m:rPr>
            <m:sty m:val="p"/>
          </m:rPr>
          <m:t>)</m:t>
        </m:r>
        <m:r>
          <m:rPr>
            <m:sty m:val="p"/>
          </m:rPr>
          <m:t>=</m:t>
        </m:r>
        <m:sSub>
          <m:sSubPr/>
          <m:e>
            <m:r>
              <m:rPr>
                <m:sty m:val="i"/>
              </m:rPr>
              <m:t>A</m:t>
            </m:r>
          </m:e>
          <m:sub>
            <m:r>
              <m:rPr>
                <m:sty m:val="i"/>
              </m:rPr>
              <m:t>λ</m:t>
            </m:r>
          </m:sub>
        </m:sSub>
        <m:r>
          <m:rPr>
            <m:sty m:val="p"/>
          </m:rPr>
          <m:t>×</m:t>
        </m:r>
        <m:r>
          <m:rPr>
            <m:sty m:val="i"/>
          </m:rPr>
          <m:t>C</m:t>
        </m:r>
        <m:r>
          <m:rPr>
            <m:sty m:val="p"/>
          </m:rPr>
          <m:t>(</m:t>
        </m:r>
        <m:r>
          <m:rPr>
            <m:sty m:val="i"/>
          </m:rPr>
          <m:t>z</m:t>
        </m:r>
        <m:r>
          <m:rPr>
            <m:sty m:val="p"/>
          </m:rPr>
          <m:t>)</m:t>
        </m:r>
      </m:oMath>
      <w:r>
        <w:rPr/>
        <w:t xml:space="preserve">. On donne </w:t>
      </w:r>
      <m:oMath>
        <m:sSub>
          <m:sSubPr/>
          <m:e>
            <m:r>
              <m:rPr>
                <m:sty m:val="i"/>
              </m:rPr>
              <m:t>A</m:t>
            </m:r>
          </m:e>
          <m:sub>
            <m:r>
              <m:rPr>
                <m:sty m:val="i"/>
              </m:rPr>
              <m:t>λ</m:t>
            </m:r>
          </m:sub>
        </m:sSub>
        <m:r>
          <m:rPr>
            <m:sty m:val="p"/>
          </m:rPr>
          <m:t>=</m:t>
        </m:r>
        <m:sSup>
          <m:sSupPr/>
          <m:e>
            <m:r>
              <m:rPr>
                <m:sty m:val="p"/>
              </m:rPr>
              <m:t>10</m:t>
            </m:r>
          </m:e>
          <m:sup>
            <m:r>
              <m:rPr>
                <m:sty m:val="p"/>
              </m:rPr>
              <m:t>−</m:t>
            </m:r>
            <m:r>
              <m:rPr>
                <m:sty m:val="p"/>
              </m:rPr>
              <m:t>15</m:t>
            </m:r>
          </m:sup>
        </m:sSup>
        <m:sSup>
          <m:sSupPr/>
          <m:e>
            <m:r>
              <m:rPr>
                <m:nor/>
              </m:rPr>
              <m:t xml:space="preserve"> </m:t>
            </m:r>
            <m:r>
              <m:rPr>
                <m:sty m:val="p"/>
              </m:rPr>
              <m:t>m</m:t>
            </m:r>
          </m:e>
          <m:sup>
            <m:r>
              <m:rPr>
                <m:sty m:val="p"/>
              </m:rPr>
              <m:t>2</m:t>
            </m:r>
          </m:sup>
        </m:sSup>
        <m:r>
          <m:rPr>
            <m:sty m:val="p"/>
          </m:rPr>
          <m:t>⋅</m:t>
        </m:r>
      </m:oMath>
      <w:r>
        <w:rPr>
          <w:rFonts w:eastAsia="Georgia" w:cs="Georgia" w:ascii="Georgia" w:hAnsi="Georgia"/>
        </w:rPr>
        <w:t xml:space="preserve"> molécules </w:t>
      </w:r>
      <m:oMath>
        <m:sSup>
          <m:sSupPr/>
          <m:e>
            <m:r>
              <m:rPr>
                <m:sty m:val="i"/>
              </m:rPr>
              <m:t xml:space="preserve"> </m:t>
            </m:r>
          </m:e>
          <m:sup>
            <m:r>
              <m:rPr>
                <m:sty m:val="p"/>
              </m:rPr>
              <m:t>−</m:t>
            </m:r>
            <m:r>
              <m:rPr>
                <m:sty m:val="p"/>
              </m:rPr>
              <m:t>1</m:t>
            </m:r>
          </m:sup>
        </m:sSup>
      </m:oMath>
      <w:r>
        <w:rPr/>
        <w:t xml:space="preserve">, pour une longueur d'onde </w:t>
      </w:r>
      <m:oMath>
        <m:r>
          <m:rPr>
            <m:sty m:val="i"/>
          </m:rPr>
          <m:t>λ</m:t>
        </m:r>
        <m:r>
          <m:rPr>
            <m:sty m:val="p"/>
          </m:rPr>
          <m:t>=</m:t>
        </m:r>
        <m:r>
          <m:rPr>
            <m:sty m:val="p"/>
          </m:rPr>
          <m:t>1</m:t>
        </m:r>
        <m:r>
          <m:rPr>
            <m:sty m:val="p"/>
          </m:rPr>
          <m:t>,</m:t>
        </m:r>
        <m:r>
          <m:rPr>
            <m:sty m:val="p"/>
          </m:rPr>
          <m:t>4</m:t>
        </m:r>
        <m:r>
          <m:rPr>
            <m:sty m:val="i"/>
          </m:rPr>
          <m:t>μ</m:t>
        </m:r>
        <m:r>
          <m:rPr>
            <m:nor/>
          </m:rPr>
          <m:t xml:space="preserve"> </m:t>
        </m:r>
        <m:r>
          <m:rPr>
            <m:sty m:val="p"/>
          </m:rPr>
          <m:t>m</m:t>
        </m:r>
      </m:oMath>
      <w:r>
        <w:rPr>
          <w:rFonts w:eastAsia="Georgia" w:cs="Georgia" w:ascii="Georgia" w:hAnsi="Georgia"/>
        </w:rPr>
        <w:t xml:space="preserve">. Est-ce cohérent avec les observations?</w:t>
      </w:r>
    </w:p>
    <w:p>
      <w:pPr>
        <w:numPr>
          <w:ilvl w:val="0"/>
          <w:numId w:val="8"/>
        </w:numPr>
        <w:spacing w:lineRule="auto"/>
      </w:pPr>
      <w:r>
        <w:rPr>
          <w:rFonts w:eastAsia="Georgia" w:cs="Georgia" w:ascii="Georgia" w:hAnsi="Georgia"/>
        </w:rPr>
        <w:t xml:space="preserve">Quelle conséquence peut-on déduire des interactions de l'eau avec le rayonnement infrarouge?</w:t>
      </w:r>
    </w:p>
    <w:p>
      <w:pPr>
        <w:spacing w:line="271" w:before="330" w:lineRule="auto"/>
      </w:pPr>
      <w:r>
        <w:rPr>
          <w:rFonts w:eastAsia="Georgia" w:cs="Georgia" w:ascii="Georgia" w:hAnsi="Georgia"/>
          <w:b/>
          <w:sz w:val="42"/>
        </w:rPr>
        <w:t xml:space="preserve">II.B Fonctionnement d'un concentrateur solaire couplé à un moteur Stirling.</w:t>
      </w:r>
    </w:p>
    <w:p>
      <w:pPr>
        <w:spacing w:after="220" w:lineRule="auto"/>
      </w:pPr>
      <w:r>
        <w:rPr>
          <w:rFonts w:eastAsia="Georgia" w:cs="Georgia" w:ascii="Georgia" w:hAnsi="Georgia"/>
        </w:rPr>
        <w:t xml:space="preserve">Pour un ensoleillement optimal standard, l'éclairement au sol est </w:t>
      </w:r>
      <m:oMath>
        <m:sSub>
          <m:sSubPr/>
          <m:e>
            <m:r>
              <m:rPr>
                <m:sty m:val="i"/>
              </m:rPr>
              <m:t>E</m:t>
            </m:r>
          </m:e>
          <m:sub>
            <m:r>
              <m:rPr>
                <m:sty m:val="i"/>
              </m:rPr>
              <m:t>u</m:t>
            </m:r>
            <m:r>
              <m:rPr>
                <m:sty m:val="i"/>
              </m:rPr>
              <m:t>t</m:t>
            </m:r>
            <m:r>
              <m:rPr>
                <m:sty m:val="i"/>
              </m:rPr>
              <m:t>i</m:t>
            </m:r>
            <m:r>
              <m:rPr>
                <m:sty m:val="i"/>
              </m:rPr>
              <m:t>l</m:t>
            </m:r>
            <m:r>
              <m:rPr>
                <m:sty m:val="i"/>
              </m:rPr>
              <m:t>e</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Des développements importants ont été réalisés pour capter l'énergie solaire afin de la transformer en énergie électrique via un alternateur. Nous proposons d'étudier le rendement de conversion d'un miroir concentrateur, couplé à un moteur de type Stirling placé à son foyer optique </w:t>
      </w:r>
      <m:oMath>
        <m:sSup>
          <m:sSupPr/>
          <m:e>
            <m:r>
              <m:rPr>
                <m:sty m:val="i"/>
              </m:rPr>
              <m:t>F</m:t>
            </m:r>
          </m:e>
          <m:sup>
            <m:r>
              <m:rPr>
                <m:sty m:val="i"/>
              </m:rPr>
              <m:t>′</m:t>
            </m:r>
          </m:sup>
        </m:sSup>
      </m:oMath>
      <w:r>
        <w:rPr>
          <w:rFonts w:eastAsia="Georgia" w:cs="Georgia" w:ascii="Georgia" w:hAnsi="Georgia"/>
        </w:rPr>
        <w:t xml:space="preserve">. Le schéma de principe est représenté sur la figure 4 . Le foyer </w:t>
      </w:r>
      <m:oMath>
        <m:sSup>
          <m:sSupPr/>
          <m:e>
            <m:r>
              <m:rPr>
                <m:sty m:val="i"/>
              </m:rPr>
              <m:t>F</m:t>
            </m:r>
          </m:e>
          <m:sup>
            <m:r>
              <m:rPr>
                <m:sty m:val="i"/>
              </m:rPr>
              <m:t>′</m:t>
            </m:r>
          </m:sup>
        </m:sSup>
      </m:oMath>
      <w:r>
        <w:rPr>
          <w:rFonts w:eastAsia="Georgia" w:cs="Georgia" w:ascii="Georgia" w:hAnsi="Georgia"/>
        </w:rPr>
        <w:t xml:space="preserve"> est situé à 5 m du sommet </w:t>
      </w:r>
      <m:oMath>
        <m:r>
          <m:rPr>
            <m:sty m:val="i"/>
          </m:rPr>
          <m:t>O</m:t>
        </m:r>
      </m:oMath>
      <w:r>
        <w:rPr>
          <w:rFonts w:eastAsia="Georgia" w:cs="Georgia" w:ascii="Georgia" w:hAnsi="Georgia"/>
        </w:rPr>
        <w:t xml:space="preserve">. La surface d'entrée du miroir concentrateur (surface d'interception) est un disque de rayon </w:t>
      </w:r>
      <m:oMath>
        <m:sSub>
          <m:sSubPr/>
          <m:e>
            <m:r>
              <m:rPr>
                <m:sty m:val="i"/>
              </m:rPr>
              <m:t>R</m:t>
            </m:r>
          </m:e>
          <m:sub>
            <m:r>
              <m:rPr>
                <m:sty m:val="i"/>
              </m:rPr>
              <m:t>C</m:t>
            </m:r>
          </m:sub>
        </m:sSub>
        <m:r>
          <m:rPr>
            <m:sty m:val="p"/>
          </m:rPr>
          <m:t>=</m:t>
        </m:r>
        <m:r>
          <m:rPr>
            <m:sty m:val="p"/>
          </m:rPr>
          <m:t>5</m:t>
        </m:r>
        <m:r>
          <m:rPr>
            <m:nor/>
          </m:rPr>
          <m:t xml:space="preserve"> </m:t>
        </m:r>
        <m:r>
          <m:rPr>
            <m:sty m:val="p"/>
          </m:rPr>
          <m:t>m</m:t>
        </m:r>
      </m:oMath>
      <w:r>
        <w:rPr/>
        <w:t xml:space="preserve">.</w:t>
      </w:r>
    </w:p>
    <w:p>
      <w:pPr>
        <w:spacing w:lineRule="auto"/>
        <w:jc w:val="center"/>
      </w:pPr>
      <w:r>
        <w:rPr/>
        <w:drawing>
          <wp:inline distB="0" distL="0" distR="0" distT="0">
            <wp:extent cx="5486400" cy="5061451"/>
            <wp:effectExtent b="0" l="0" r="0" t="0"/>
            <wp:docPr id="4" name="image-154b6acd7472d10f86e87da845dad8cf57de51d1.jpg"/>
            <a:graphic>
              <a:graphicData uri="http://schemas.openxmlformats.org/drawingml/2006/picture">
                <pic:pic>
                  <pic:nvPicPr>
                    <pic:cNvPr id="4" name="image-154b6acd7472d10f86e87da845dad8cf57de51d1.jpg" descr=""/>
                    <pic:cNvPicPr/>
                  </pic:nvPicPr>
                  <pic:blipFill>
                    <a:blip r:embed="rId8" cstate="print"/>
                    <a:srcRect b="0" l="0" r="0" t="0"/>
                    <a:stretch>
                      <a:fillRect/>
                    </a:stretch>
                  </pic:blipFill>
                  <pic:spPr>
                    <a:xfrm>
                      <a:off x="0" y="0"/>
                      <a:ext cx="5486400" cy="5061451"/>
                    </a:xfrm>
                    <a:prstGeom prst="rect"/>
                  </pic:spPr>
                </pic:pic>
              </a:graphicData>
            </a:graphic>
          </wp:inline>
        </w:drawing>
      </w:r>
    </w:p>
    <w:p>
      <w:pPr>
        <w:spacing w:lineRule="auto"/>
      </w:pPr>
      <w:r>
        <w:rPr>
          <w:rFonts w:eastAsia="Georgia" w:cs="Georgia" w:ascii="Georgia" w:hAnsi="Georgia"/>
        </w:rPr>
        <w:t xml:space="preserve">Figure 4 - Schéma de principe du concentrateur de lumière. À son foyer </w:t>
      </w:r>
      <m:oMath>
        <m:sSup>
          <m:sSupPr/>
          <m:e>
            <m:r>
              <m:rPr>
                <m:sty m:val="i"/>
              </m:rPr>
              <m:t>F</m:t>
            </m:r>
          </m:e>
          <m:sup>
            <m:r>
              <m:rPr>
                <m:sty m:val="i"/>
              </m:rPr>
              <m:t>′</m:t>
            </m:r>
          </m:sup>
        </m:sSup>
      </m:oMath>
      <w:r>
        <w:rPr>
          <w:rFonts w:eastAsia="Georgia" w:cs="Georgia" w:ascii="Georgia" w:hAnsi="Georgia"/>
        </w:rPr>
        <w:t xml:space="preserve"> est placé un absorbeur permettant de chauffer un gaz lors de l'une des phases du cycle de Stirling qu'il décrit.</w:t>
      </w:r>
    </w:p>
    <w:p>
      <w:pPr>
        <w:spacing w:line="271" w:before="330" w:lineRule="auto"/>
      </w:pPr>
      <w:r>
        <w:rPr>
          <w:b/>
          <w:sz w:val="42"/>
        </w:rPr>
        <w:t xml:space="preserve">II.B.a Etude du miroir concentrateur.</w:t>
      </w:r>
    </w:p>
    <w:p>
      <w:pPr>
        <w:spacing w:after="220" w:lineRule="auto"/>
      </w:pPr>
      <w:r>
        <w:rPr/>
        <w:t xml:space="preserve">Le miroir concentrateur concave, de sommet </w:t>
      </w:r>
      <m:oMath>
        <m:r>
          <m:rPr>
            <m:sty m:val="i"/>
          </m:rPr>
          <m:t>O</m:t>
        </m:r>
      </m:oMath>
      <w:r>
        <w:rPr/>
        <w:t xml:space="preserve"> et d'axe </w:t>
      </w:r>
      <m:oMath>
        <m:r>
          <m:rPr>
            <m:sty m:val="i"/>
          </m:rPr>
          <m:t>O</m:t>
        </m:r>
        <m:r>
          <m:rPr>
            <m:sty m:val="i"/>
          </m:rPr>
          <m:t>z</m:t>
        </m:r>
      </m:oMath>
      <w:r>
        <w:rPr>
          <w:rFonts w:eastAsia="Georgia" w:cs="Georgia" w:ascii="Georgia" w:hAnsi="Georgia"/>
        </w:rPr>
        <w:t xml:space="preserve">, présente une symétrie de révolution.</w:t>
      </w:r>
      <w:r>
        <w:rPr/>
        <w:br w:type="textWrapping"/>
      </w:r>
      <w:r>
        <w:rPr>
          <w:rFonts w:eastAsia="Georgia" w:cs="Georgia" w:ascii="Georgia" w:hAnsi="Georgia"/>
        </w:rPr>
        <w:t xml:space="preserve">35. On oriente le miroir dans la direction du Soleil. On souhaite que le stigmatisme soit rigoureusement vérifié pour un point objet situé à l'infini, sur l'axe </w:t>
      </w:r>
      <m:oMath>
        <m:r>
          <m:rPr>
            <m:sty m:val="i"/>
          </m:rPr>
          <m:t>O</m:t>
        </m:r>
        <m:r>
          <m:rPr>
            <m:sty m:val="i"/>
          </m:rPr>
          <m:t>z</m:t>
        </m:r>
      </m:oMath>
      <w:r>
        <w:rPr>
          <w:rFonts w:eastAsia="Georgia" w:cs="Georgia" w:ascii="Georgia" w:hAnsi="Georgia"/>
        </w:rPr>
        <w:t xml:space="preserve">. Établir la relation entre les coordonnées </w:t>
      </w:r>
      <m:oMath>
        <m:r>
          <m:rPr>
            <m:sty m:val="i"/>
          </m:rPr>
          <m:t>x</m:t>
        </m:r>
      </m:oMath>
      <w:r>
        <w:rPr/>
        <w:t xml:space="preserve"> et </w:t>
      </w:r>
      <m:oMath>
        <m:r>
          <m:rPr>
            <m:sty m:val="i"/>
          </m:rPr>
          <m:t>z</m:t>
        </m:r>
      </m:oMath>
      <w:r>
        <w:rPr/>
        <w:t xml:space="preserve"> d'un point </w:t>
      </w:r>
      <m:oMath>
        <m:r>
          <m:rPr>
            <m:sty m:val="i"/>
          </m:rPr>
          <m:t>M</m:t>
        </m:r>
      </m:oMath>
      <w:r>
        <w:rPr>
          <w:rFonts w:eastAsia="Georgia" w:cs="Georgia" w:ascii="Georgia" w:hAnsi="Georgia"/>
        </w:rPr>
        <w:t xml:space="preserve"> du miroir situé dans le plan </w:t>
      </w:r>
      <m:oMath>
        <m:r>
          <m:rPr>
            <m:sty m:val="i"/>
          </m:rPr>
          <m:t>O</m:t>
        </m:r>
        <m:r>
          <m:rPr>
            <m:sty m:val="i"/>
          </m:rPr>
          <m:t>x</m:t>
        </m:r>
        <m:r>
          <m:rPr>
            <m:sty m:val="i"/>
          </m:rPr>
          <m:t>z</m:t>
        </m:r>
      </m:oMath>
      <w:r>
        <w:rPr/>
        <w:t xml:space="preserve"> (figure 4).</w:t>
      </w:r>
      <w:r>
        <w:rPr/>
        <w:br w:type="textWrapping"/>
      </w:r>
      <w:r>
        <w:rPr>
          <w:rFonts w:eastAsia="Georgia" w:cs="Georgia" w:ascii="Georgia" w:hAnsi="Georgia"/>
        </w:rPr>
        <w:t xml:space="preserve">On pourra utiliser le fait que des rayons parallèles qui traversent en même temps le plan transverse </w:t>
      </w:r>
      <m:oMath>
        <m:sSub>
          <m:sSubPr/>
          <m:e>
            <m:r>
              <m:rPr>
                <m:sty m:val="i"/>
              </m:rPr>
              <m:t>π</m:t>
            </m:r>
          </m:e>
          <m:sub>
            <m:r>
              <m:rPr>
                <m:sty m:val="p"/>
              </m:rPr>
              <m:t>1</m:t>
            </m:r>
          </m:sub>
        </m:sSub>
      </m:oMath>
      <w:r>
        <w:rPr>
          <w:rFonts w:eastAsia="Georgia" w:cs="Georgia" w:ascii="Georgia" w:hAnsi="Georgia"/>
        </w:rPr>
        <w:t xml:space="preserve"> arriveront en même temps en </w:t>
      </w:r>
      <m:oMath>
        <m:sSup>
          <m:sSupPr/>
          <m:e>
            <m:r>
              <m:rPr>
                <m:sty m:val="i"/>
              </m:rPr>
              <m:t>F</m:t>
            </m:r>
          </m:e>
          <m:sup>
            <m:r>
              <m:rPr>
                <m:sty m:val="i"/>
              </m:rPr>
              <m:t>′</m:t>
            </m:r>
          </m:sup>
        </m:sSup>
      </m:oMath>
      <w:r>
        <w:rPr>
          <w:rFonts w:eastAsia="Georgia" w:cs="Georgia" w:ascii="Georgia" w:hAnsi="Georgia"/>
        </w:rPr>
        <w:t xml:space="preserve"> (d'après le principe de Fermat). Sans le miroir, ils arriveraient en même temps sur le plan transverse </w:t>
      </w:r>
      <m:oMath>
        <m:sSub>
          <m:sSubPr/>
          <m:e>
            <m:r>
              <m:rPr>
                <m:sty m:val="i"/>
              </m:rPr>
              <m:t>π</m:t>
            </m:r>
          </m:e>
          <m:sub>
            <m:r>
              <m:rPr>
                <m:sty m:val="p"/>
              </m:rPr>
              <m:t>2</m:t>
            </m:r>
          </m:sub>
        </m:sSub>
      </m:oMath>
      <w:r>
        <w:rPr/>
        <w:t xml:space="preserve"> dont la position est telle que </w:t>
      </w:r>
      <m:oMath>
        <m:sSup>
          <m:sSupPr/>
          <m:e>
            <m:r>
              <m:rPr>
                <m:sty m:val="i"/>
              </m:rPr>
              <m:t>F</m:t>
            </m:r>
          </m:e>
          <m:sup>
            <m:r>
              <m:rPr>
                <m:sty m:val="i"/>
              </m:rPr>
              <m:t>′</m:t>
            </m:r>
          </m:sup>
        </m:sSup>
        <m:r>
          <m:rPr>
            <m:sty m:val="i"/>
          </m:rPr>
          <m:t>O</m:t>
        </m:r>
        <m:r>
          <m:rPr>
            <m:sty m:val="p"/>
          </m:rPr>
          <m:t>=</m:t>
        </m:r>
        <m:r>
          <m:rPr>
            <m:sty m:val="i"/>
          </m:rPr>
          <m:t>O</m:t>
        </m:r>
        <m:r>
          <m:rPr>
            <m:sty m:val="i"/>
          </m:rPr>
          <m:t>G</m:t>
        </m:r>
      </m:oMath>
      <w:r>
        <w:rPr/>
        <w:t xml:space="preserve">.</w:t>
      </w:r>
      <w:r>
        <w:rPr/>
        <w:br w:type="textWrapping"/>
      </w:r>
      <w:r>
        <w:rPr>
          <w:rFonts w:eastAsia="Georgia" w:cs="Georgia" w:ascii="Georgia" w:hAnsi="Georgia"/>
        </w:rPr>
        <w:t xml:space="preserve">36. Dans les conditions de Gauss, la formule de conjugaison d'un tel système optique s'écrit :</w:t>
      </w:r>
    </w:p>
    <w:p>
      <w:pPr>
        <w:spacing w:after="220" w:lineRule="auto"/>
      </w:pPr>
      <m:oMathPara>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O</m:t>
                  </m:r>
                  <m:sSup>
                    <m:sSupPr/>
                    <m:e>
                      <m:r>
                        <m:rPr>
                          <m:sty m:val="i"/>
                        </m:rPr>
                        <m:t>F</m:t>
                      </m:r>
                    </m:e>
                    <m:sup>
                      <m:r>
                        <m:rPr>
                          <m:sty m:val="i"/>
                        </m:rPr>
                        <m:t>′</m:t>
                      </m:r>
                    </m:sup>
                  </m:sSup>
                </m:e>
              </m:bar>
            </m:den>
          </m:f>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 point objet de l'axe </w:t>
      </w:r>
      <m:oMath>
        <m:r>
          <m:rPr>
            <m:sty m:val="i"/>
          </m:rPr>
          <m:t>O</m:t>
        </m:r>
        <m:r>
          <m:rPr>
            <m:sty m:val="i"/>
          </m:rPr>
          <m:t>z</m:t>
        </m:r>
      </m:oMath>
      <w:r>
        <w:rPr/>
        <w:t xml:space="preserve"> et </w:t>
      </w:r>
      <m:oMath>
        <m:sSup>
          <m:sSupPr/>
          <m:e>
            <m:r>
              <m:rPr>
                <m:sty m:val="i"/>
              </m:rPr>
              <m:t>A</m:t>
            </m:r>
          </m:e>
          <m:sup>
            <m:r>
              <m:rPr>
                <m:sty m:val="i"/>
              </m:rPr>
              <m:t>′</m:t>
            </m:r>
          </m:sup>
        </m:sSup>
      </m:oMath>
      <w:r>
        <w:rPr/>
        <w:t xml:space="preserve"> son image sur l'axe </w:t>
      </w:r>
      <m:oMath>
        <m:r>
          <m:rPr>
            <m:sty m:val="i"/>
          </m:rPr>
          <m:t>O</m:t>
        </m:r>
        <m:r>
          <m:rPr>
            <m:sty m:val="i"/>
          </m:rPr>
          <m:t>z</m:t>
        </m:r>
      </m:oMath>
      <w:r>
        <w:rPr>
          <w:rFonts w:eastAsia="Georgia" w:cs="Georgia" w:ascii="Georgia" w:hAnsi="Georgia"/>
        </w:rPr>
        <w:t xml:space="preserve">. On oriente les mesures algébriques positivement dans le sens des </w:t>
      </w:r>
      <m:oMath>
        <m:r>
          <m:rPr>
            <m:sty m:val="i"/>
          </m:rPr>
          <m:t>z</m:t>
        </m:r>
      </m:oMath>
      <w:r>
        <w:rPr/>
        <w:t xml:space="preserve"> croissants.</w:t>
      </w:r>
      <w:r>
        <w:rPr/>
        <w:br w:type="textWrapping"/>
      </w:r>
      <w:r>
        <w:rPr>
          <w:rFonts w:eastAsia="Georgia" w:cs="Georgia" w:ascii="Georgia" w:hAnsi="Georgia"/>
        </w:rPr>
        <w:t xml:space="preserve">Préciser les situations des foyers objet et image de ce système.</w:t>
      </w:r>
      <w:r>
        <w:rPr/>
        <w:br w:type="textWrapping"/>
      </w:r>
      <w:r>
        <w:rPr>
          <w:rFonts w:eastAsia="Georgia" w:cs="Georgia" w:ascii="Georgia" w:hAnsi="Georgia"/>
        </w:rPr>
        <w:t xml:space="preserve">37. En considérant deux rayons particuliers, judicieusement choisis, issus d'un point objet </w:t>
      </w:r>
      <m:oMath>
        <m:r>
          <m:rPr>
            <m:sty m:val="i"/>
          </m:rPr>
          <m:t>B</m:t>
        </m:r>
      </m:oMath>
      <w:r>
        <w:rPr>
          <w:rFonts w:eastAsia="Georgia" w:cs="Georgia" w:ascii="Georgia" w:hAnsi="Georgia"/>
        </w:rPr>
        <w:t xml:space="preserve"> très éloigné et hors axe, déterminer graphiquement la position de son image </w:t>
      </w:r>
      <m:oMath>
        <m:sSup>
          <m:sSupPr/>
          <m:e>
            <m:r>
              <m:rPr>
                <m:sty m:val="i"/>
              </m:rPr>
              <m:t>B</m:t>
            </m:r>
          </m:e>
          <m:sup>
            <m:r>
              <m:rPr>
                <m:sty m:val="i"/>
              </m:rPr>
              <m:t>′</m:t>
            </m:r>
          </m:sup>
        </m:sSup>
      </m:oMath>
      <w:r>
        <w:rPr/>
        <w:t xml:space="preserve">.</w:t>
      </w:r>
      <w:r>
        <w:rPr/>
        <w:br w:type="textWrapping"/>
      </w:r>
      <w:r>
        <w:rPr>
          <w:rFonts w:eastAsia="Georgia" w:cs="Georgia" w:ascii="Georgia" w:hAnsi="Georgia"/>
        </w:rPr>
        <w:t xml:space="preserve">38. Visant l'optimisation du système pour les rayons lumineux provenant du Soleil, préciser la forme et la dimension de la surface de l'absorbeur du moteur Stirling. Faire l'application numérique.</w:t>
      </w:r>
      <w:r>
        <w:rPr/>
        <w:br w:type="textWrapping"/>
      </w:r>
      <w:r>
        <w:rPr>
          <w:rFonts w:eastAsia="Georgia" w:cs="Georgia" w:ascii="Georgia" w:hAnsi="Georgia"/>
        </w:rPr>
        <w:t xml:space="preserve">39. Déterminer la valeur numérique de la puissance </w:t>
      </w:r>
      <m:oMath>
        <m:sSub>
          <m:sSubPr/>
          <m:e>
            <m:r>
              <m:rPr>
                <m:scr m:val="script"/>
              </m:rPr>
              <m:t>P</m:t>
            </m:r>
          </m:e>
          <m:sub>
            <m:r>
              <m:rPr>
                <m:sty m:val="i"/>
              </m:rPr>
              <m:t>a</m:t>
            </m:r>
            <m:r>
              <m:rPr>
                <m:sty m:val="i"/>
              </m:rPr>
              <m:t>b</m:t>
            </m:r>
            <m:r>
              <m:rPr>
                <m:sty m:val="i"/>
              </m:rPr>
              <m:t>s</m:t>
            </m:r>
          </m:sub>
        </m:sSub>
      </m:oMath>
      <w:r>
        <w:rPr>
          <w:rFonts w:eastAsia="Georgia" w:cs="Georgia" w:ascii="Georgia" w:hAnsi="Georgia"/>
        </w:rPr>
        <w:t xml:space="preserve"> reçue par cet absorbeur et celle de l'éclairement total </w:t>
      </w:r>
      <m:oMath>
        <m:sSub>
          <m:sSubPr/>
          <m:e>
            <m:r>
              <m:rPr>
                <m:sty m:val="i"/>
              </m:rPr>
              <m:t>E</m:t>
            </m:r>
          </m:e>
          <m:sub>
            <m:r>
              <m:rPr>
                <m:sty m:val="i"/>
              </m:rPr>
              <m:t>a</m:t>
            </m:r>
            <m:r>
              <m:rPr>
                <m:sty m:val="i"/>
              </m:rPr>
              <m:t>b</m:t>
            </m:r>
            <m:r>
              <m:rPr>
                <m:sty m:val="i"/>
              </m:rPr>
              <m:t>s</m:t>
            </m:r>
          </m:sub>
        </m:sSub>
      </m:oMath>
      <w:r>
        <w:rPr/>
        <w:t xml:space="preserve"> auquel il est soumis.</w:t>
      </w:r>
    </w:p>
    <w:p>
      <w:pPr>
        <w:spacing w:line="271" w:before="330" w:lineRule="auto"/>
      </w:pPr>
      <w:r>
        <w:rPr>
          <w:rFonts w:eastAsia="Georgia" w:cs="Georgia" w:ascii="Georgia" w:hAnsi="Georgia"/>
          <w:b/>
          <w:sz w:val="42"/>
        </w:rPr>
        <w:t xml:space="preserve">II.B.b Rendement du moteur Stirling et rendement électrique.</w:t>
      </w:r>
    </w:p>
    <w:p>
      <w:pPr>
        <w:spacing w:after="220" w:lineRule="auto"/>
      </w:pPr>
      <w:r>
        <w:rPr>
          <w:rFonts w:eastAsia="Georgia" w:cs="Georgia" w:ascii="Georgia" w:hAnsi="Georgia"/>
        </w:rPr>
        <w:t xml:space="preserve">Le moteur est composé de deux cylindres, fonctionnant en opposition de phase, qui entrainent l'axe de rotation d'un alternateur triphasé ( </w:t>
      </w:r>
      <m:oMath>
        <m:r>
          <m:rPr>
            <m:sty m:val="p"/>
          </m:rPr>
          <m:t>400</m:t>
        </m:r>
        <m:r>
          <m:rPr>
            <m:nor/>
          </m:rPr>
          <m:t xml:space="preserve"> </m:t>
        </m:r>
        <m:r>
          <m:rPr>
            <m:sty m:val="p"/>
          </m:rPr>
          <m:t>V</m:t>
        </m:r>
        <m:r>
          <m:rPr>
            <m:sty m:val="p"/>
          </m:rPr>
          <m:t>,</m:t>
        </m:r>
        <m:r>
          <m:rPr>
            <m:sty m:val="p"/>
          </m:rPr>
          <m:t>50</m:t>
        </m:r>
        <m:r>
          <m:rPr>
            <m:nor/>
          </m:rPr>
          <m:t xml:space="preserve"> </m:t>
        </m:r>
        <m:r>
          <m:rPr>
            <m:sty m:val="p"/>
          </m:rPr>
          <m:t>Hz</m:t>
        </m:r>
      </m:oMath>
      <w:r>
        <w:rPr>
          <w:rFonts w:eastAsia="Georgia" w:cs="Georgia" w:ascii="Georgia" w:hAnsi="Georgia"/>
        </w:rPr>
        <w:t xml:space="preserve"> ), dont le rendement électrique est de </w:t>
      </w:r>
      <m:oMath>
        <m:r>
          <m:rPr>
            <m:sty m:val="p"/>
          </m:rPr>
          <m:t>90</m:t>
        </m:r>
        <m:r>
          <m:rPr>
            <m:sty m:val="p"/>
          </m:rPr>
          <m:t>%</m:t>
        </m:r>
      </m:oMath>
      <w:r>
        <w:rPr/>
        <w:t xml:space="preserve">. Chaque cylindre contient </w:t>
      </w:r>
      <m:oMath>
        <m:r>
          <m:rPr>
            <m:sty m:val="i"/>
          </m:rPr>
          <m:t>n</m:t>
        </m:r>
        <m:r>
          <m:rPr>
            <m:sty m:val="p"/>
          </m:rPr>
          <m:t>=</m:t>
        </m:r>
        <m:r>
          <m:rPr>
            <m:sty m:val="p"/>
          </m:rPr>
          <m:t>0</m:t>
        </m:r>
        <m:r>
          <m:rPr>
            <m:sty m:val="p"/>
          </m:rPr>
          <m:t>,</m:t>
        </m:r>
        <m:r>
          <m:rPr>
            <m:sty m:val="p"/>
          </m:rPr>
          <m:t>04</m:t>
        </m:r>
      </m:oMath>
      <w:r>
        <w:rPr/>
        <w:t xml:space="preserve"> mole de gaz ( </w:t>
      </w:r>
      <m:oMath>
        <m:sSub>
          <m:sSubPr/>
          <m:e>
            <m:r>
              <m:rPr>
                <m:sty m:val="i"/>
              </m:rPr>
              <m:t>H</m:t>
            </m:r>
          </m:e>
          <m:sub>
            <m:r>
              <m:rPr>
                <m:sty m:val="p"/>
              </m:rPr>
              <m:t>2</m:t>
            </m:r>
          </m:sub>
        </m:sSub>
      </m:oMath>
      <w:r>
        <w:rPr>
          <w:rFonts w:eastAsia="Georgia" w:cs="Georgia" w:ascii="Georgia" w:hAnsi="Georgia"/>
        </w:rPr>
        <w:t xml:space="preserve"> ) décrivant un cycle de Stirling. On suppose que le cycle est idéal réversible et se décompose en quatre phases de même durée </w:t>
      </w:r>
      <m:oMath>
        <m:r>
          <m:rPr>
            <m:sty m:val="p"/>
          </m:rPr>
          <m:t>Δ</m:t>
        </m:r>
        <m:r>
          <m:rPr>
            <m:sty m:val="i"/>
          </m:rPr>
          <m:t>t</m:t>
        </m:r>
      </m:oMath>
      <w:r>
        <w:rPr>
          <w:rFonts w:eastAsia="Georgia" w:cs="Georgia" w:ascii="Georgia" w:hAnsi="Georgia"/>
        </w:rPr>
        <w:t xml:space="preserve">. Au cours d'une première phase </w:t>
      </w:r>
      <m:oMath>
        <m:r>
          <m:rPr>
            <m:sty m:val="i"/>
          </m:rPr>
          <m:t>A</m:t>
        </m:r>
        <m:r>
          <m:rPr>
            <m:sty m:val="i"/>
          </m:rPr>
          <m:t>B</m:t>
        </m:r>
      </m:oMath>
      <w:r>
        <w:rPr>
          <w:rFonts w:eastAsia="Georgia" w:cs="Georgia" w:ascii="Georgia" w:hAnsi="Georgia"/>
        </w:rPr>
        <w:t xml:space="preserve">, le gaz subit un réchauffement isochore de </w:t>
      </w:r>
      <m:oMath>
        <m:sSub>
          <m:sSubPr/>
          <m:e>
            <m:r>
              <m:rPr>
                <m:sty m:val="i"/>
              </m:rPr>
              <m:t>T</m:t>
            </m:r>
          </m:e>
          <m:sub>
            <m:r>
              <m:rPr>
                <m:nor/>
              </m:rPr>
              <m:t>min </m:t>
            </m:r>
          </m:sub>
        </m:sSub>
        <m:r>
          <m:rPr>
            <m:sty m:val="p"/>
          </m:rPr>
          <m:t>=</m:t>
        </m:r>
        <m:r>
          <m:rPr>
            <m:sty m:val="p"/>
          </m:rPr>
          <m:t>300</m:t>
        </m:r>
        <m:r>
          <m:rPr>
            <m:nor/>
          </m:rPr>
          <m:t xml:space="preserve"> </m:t>
        </m:r>
        <m:r>
          <m:rPr>
            <m:sty m:val="p"/>
          </m:rPr>
          <m:t>K</m:t>
        </m:r>
      </m:oMath>
      <w:r>
        <w:rPr>
          <w:rFonts w:eastAsia="Georgia" w:cs="Georgia" w:ascii="Georgia" w:hAnsi="Georgia"/>
        </w:rPr>
        <w:t xml:space="preserve"> à </w:t>
      </w:r>
      <m:oMath>
        <m:sSub>
          <m:sSubPr/>
          <m:e>
            <m:r>
              <m:rPr>
                <m:sty m:val="i"/>
              </m:rPr>
              <m:t>T</m:t>
            </m:r>
          </m:e>
          <m:sub>
            <m:r>
              <m:rPr>
                <m:nor/>
              </m:rPr>
              <m:t>Max </m:t>
            </m:r>
          </m:sub>
        </m:sSub>
      </m:oMath>
      <w:r>
        <w:rPr/>
        <w:t xml:space="preserve">. Pendant la phase </w:t>
      </w:r>
      <m:oMath>
        <m:r>
          <m:rPr>
            <m:sty m:val="i"/>
          </m:rPr>
          <m:t>B</m:t>
        </m:r>
        <m:r>
          <m:rPr>
            <m:sty m:val="i"/>
          </m:rPr>
          <m:t>C</m:t>
        </m:r>
      </m:oMath>
      <w:r>
        <w:rPr>
          <w:rFonts w:eastAsia="Georgia" w:cs="Georgia" w:ascii="Georgia" w:hAnsi="Georgia"/>
        </w:rPr>
        <w:t xml:space="preserve">, le gaz effectue une détente isotherme de </w:t>
      </w:r>
      <m:oMath>
        <m:sSub>
          <m:sSubPr/>
          <m:e>
            <m:r>
              <m:rPr>
                <m:sty m:val="i"/>
              </m:rPr>
              <m:t>V</m:t>
            </m:r>
          </m:e>
          <m:sub>
            <m:r>
              <m:rPr>
                <m:nor/>
              </m:rPr>
              <m:t>min </m:t>
            </m:r>
          </m:sub>
        </m:sSub>
        <m:r>
          <m:rPr>
            <m:sty m:val="p"/>
          </m:rPr>
          <m:t>=</m:t>
        </m:r>
        <m:r>
          <m:rPr>
            <m:sty m:val="p"/>
          </m:rPr>
          <m:t>180</m:t>
        </m:r>
        <m:sSup>
          <m:sSupPr/>
          <m:e>
            <m:r>
              <m:rPr>
                <m:nor/>
              </m:rPr>
              <m:t xml:space="preserve"> </m:t>
            </m:r>
            <m:r>
              <m:rPr>
                <m:sty m:val="p"/>
              </m:rPr>
              <m:t>cm</m:t>
            </m:r>
          </m:e>
          <m:sup>
            <m:r>
              <m:rPr>
                <m:sty m:val="p"/>
              </m:rPr>
              <m:t>3</m:t>
            </m:r>
          </m:sup>
        </m:sSup>
      </m:oMath>
      <w:r>
        <w:rPr>
          <w:rFonts w:eastAsia="Georgia" w:cs="Georgia" w:ascii="Georgia" w:hAnsi="Georgia"/>
        </w:rPr>
        <w:t xml:space="preserve"> à </w:t>
      </w:r>
      <m:oMath>
        <m:sSub>
          <m:sSubPr/>
          <m:e>
            <m:r>
              <m:rPr>
                <m:sty m:val="i"/>
              </m:rPr>
              <m:t>V</m:t>
            </m:r>
          </m:e>
          <m:sub>
            <m:r>
              <m:rPr>
                <m:nor/>
              </m:rPr>
              <m:t>Max </m:t>
            </m:r>
          </m:sub>
        </m:sSub>
        <m:r>
          <m:rPr>
            <m:sty m:val="p"/>
          </m:rPr>
          <m:t>=</m:t>
        </m:r>
        <m:r>
          <m:rPr>
            <m:sty m:val="p"/>
          </m:rPr>
          <m:t>2</m:t>
        </m:r>
        <m:sSub>
          <m:sSubPr/>
          <m:e>
            <m:r>
              <m:rPr>
                <m:sty m:val="i"/>
              </m:rPr>
              <m:t>V</m:t>
            </m:r>
          </m:e>
          <m:sub>
            <m:r>
              <m:rPr>
                <m:nor/>
              </m:rPr>
              <m:t>min </m:t>
            </m:r>
          </m:sub>
        </m:sSub>
      </m:oMath>
      <w:r>
        <w:rPr/>
        <w:t xml:space="preserve"> avant de subir un refroidissement isochore pendant </w:t>
      </w:r>
      <m:oMath>
        <m:r>
          <m:rPr>
            <m:sty m:val="i"/>
          </m:rPr>
          <m:t>C</m:t>
        </m:r>
        <m:r>
          <m:rPr>
            <m:sty m:val="i"/>
          </m:rPr>
          <m:t>D</m:t>
        </m:r>
      </m:oMath>
      <w:r>
        <w:rPr/>
        <w:t xml:space="preserve">. Finalement, au cours de la phase </w:t>
      </w:r>
      <m:oMath>
        <m:r>
          <m:rPr>
            <m:sty m:val="i"/>
          </m:rPr>
          <m:t>D</m:t>
        </m:r>
        <m:r>
          <m:rPr>
            <m:sty m:val="i"/>
          </m:rPr>
          <m:t>A</m:t>
        </m:r>
      </m:oMath>
      <w:r>
        <w:rPr>
          <w:rFonts w:eastAsia="Georgia" w:cs="Georgia" w:ascii="Georgia" w:hAnsi="Georgia"/>
        </w:rPr>
        <w:t xml:space="preserve">, il subit une compression isotherme. On rappelle que la capacité thermique molaire, à volume constant, d'un gaz diatomiquee s'exprime </w:t>
      </w:r>
      <m:oMath>
        <m:sSub>
          <m:sSubPr/>
          <m:e>
            <m:r>
              <m:rPr>
                <m:sty m:val="i"/>
              </m:rPr>
              <m:t>C</m:t>
            </m:r>
          </m:e>
          <m:sub>
            <m:r>
              <m:rPr>
                <m:sty m:val="i"/>
              </m:rPr>
              <m:t>V</m:t>
            </m:r>
          </m:sub>
        </m:sSub>
        <m:r>
          <m:rPr>
            <m:sty m:val="p"/>
          </m:rPr>
          <m:t>=</m:t>
        </m:r>
        <m:r>
          <m:rPr>
            <m:sty m:val="p"/>
          </m:rPr>
          <m:t>5</m:t>
        </m:r>
        <m:r>
          <m:rPr>
            <m:sty m:val="i"/>
          </m:rPr>
          <m:t>R</m:t>
        </m:r>
        <m:r>
          <m:rPr>
            <m:sty m:val="p"/>
          </m:rPr>
          <m:t>/</m:t>
        </m:r>
        <m:r>
          <m:rPr>
            <m:sty m:val="p"/>
          </m:rPr>
          <m:t>2</m:t>
        </m:r>
      </m:oMath>
      <w:r>
        <w:rPr/>
        <w:t xml:space="preserve">.</w:t>
      </w:r>
      <w:r>
        <w:rPr/>
        <w:br w:type="textWrapping"/>
      </w:r>
      <w:r>
        <w:rPr>
          <w:rFonts w:eastAsia="Georgia" w:cs="Georgia" w:ascii="Georgia" w:hAnsi="Georgia"/>
        </w:rPr>
        <w:t xml:space="preserve">40. Représenter l'évolution de la pression </w:t>
      </w:r>
      <m:oMath>
        <m:r>
          <m:rPr>
            <m:sty m:val="i"/>
          </m:rPr>
          <m:t>P</m:t>
        </m:r>
        <m:r>
          <m:rPr>
            <m:sty m:val="p"/>
          </m:rPr>
          <m:t>=</m:t>
        </m:r>
        <m:r>
          <m:rPr>
            <m:sty m:val="i"/>
          </m:rPr>
          <m:t>f</m:t>
        </m:r>
        <m:r>
          <m:rPr>
            <m:sty m:val="p"/>
          </m:rPr>
          <m:t>(</m:t>
        </m:r>
        <m:r>
          <m:rPr>
            <m:sty m:val="i"/>
          </m:rPr>
          <m:t>V</m:t>
        </m:r>
        <m:r>
          <m:rPr>
            <m:sty m:val="p"/>
          </m:rPr>
          <m:t>)</m:t>
        </m:r>
      </m:oMath>
      <w:r>
        <w:rPr/>
        <w:t xml:space="preserve"> dans le cylindre en fonction du volume </w:t>
      </w:r>
      <m:oMath>
        <m:r>
          <m:rPr>
            <m:sty m:val="i"/>
          </m:rPr>
          <m:t>V</m:t>
        </m:r>
      </m:oMath>
      <w:r>
        <w:rPr>
          <w:rFonts w:eastAsia="Georgia" w:cs="Georgia" w:ascii="Georgia" w:hAnsi="Georgia"/>
        </w:rPr>
        <w:t xml:space="preserve"> balayé par le piston, au cours d'un cycle (diagramme de Clapeyron).</w:t>
      </w:r>
      <w:r>
        <w:rPr/>
        <w:br w:type="textWrapping"/>
      </w:r>
      <w:r>
        <w:rPr>
          <w:rFonts w:eastAsia="Georgia" w:cs="Georgia" w:ascii="Georgia" w:hAnsi="Georgia"/>
        </w:rPr>
        <w:t xml:space="preserve">41. Pour chaque transformation, donner l'expression littérale des quantités de chaleur </w:t>
      </w:r>
      <m:oMath>
        <m:sSub>
          <m:sSubPr/>
          <m:e>
            <m:r>
              <m:rPr>
                <m:sty m:val="i"/>
              </m:rPr>
              <m:t>Q</m:t>
            </m:r>
          </m:e>
          <m:sub>
            <m:r>
              <m:rPr>
                <m:sty m:val="i"/>
              </m:rPr>
              <m:t>A</m:t>
            </m:r>
            <m:r>
              <m:rPr>
                <m:sty m:val="i"/>
              </m:rPr>
              <m:t>B</m:t>
            </m:r>
          </m:sub>
        </m:sSub>
        <m:r>
          <m:rPr>
            <m:sty m:val="p"/>
          </m:rPr>
          <m:t>,</m:t>
        </m:r>
        <m:sSub>
          <m:sSubPr/>
          <m:e>
            <m:r>
              <m:rPr>
                <m:sty m:val="i"/>
              </m:rPr>
              <m:t>Q</m:t>
            </m:r>
          </m:e>
          <m:sub>
            <m:r>
              <m:rPr>
                <m:sty m:val="i"/>
              </m:rPr>
              <m:t>B</m:t>
            </m:r>
            <m:r>
              <m:rPr>
                <m:sty m:val="i"/>
              </m:rPr>
              <m:t>C</m:t>
            </m:r>
          </m:sub>
        </m:sSub>
      </m:oMath>
      <w:r>
        <w:rPr/>
        <w:t xml:space="preserve">, </w:t>
      </w:r>
      <m:oMath>
        <m:sSub>
          <m:sSubPr/>
          <m:e>
            <m:r>
              <m:rPr>
                <m:sty m:val="i"/>
              </m:rPr>
              <m:t>Q</m:t>
            </m:r>
          </m:e>
          <m:sub>
            <m:r>
              <m:rPr>
                <m:sty m:val="i"/>
              </m:rPr>
              <m:t>C</m:t>
            </m:r>
            <m:r>
              <m:rPr>
                <m:sty m:val="i"/>
              </m:rPr>
              <m:t>D</m:t>
            </m:r>
          </m:sub>
        </m:sSub>
      </m:oMath>
      <w:r>
        <w:rPr/>
        <w:t xml:space="preserve"> et </w:t>
      </w:r>
      <m:oMath>
        <m:sSub>
          <m:sSubPr/>
          <m:e>
            <m:r>
              <m:rPr>
                <m:sty m:val="i"/>
              </m:rPr>
              <m:t>Q</m:t>
            </m:r>
          </m:e>
          <m:sub>
            <m:r>
              <m:rPr>
                <m:sty m:val="i"/>
              </m:rPr>
              <m:t>D</m:t>
            </m:r>
            <m:r>
              <m:rPr>
                <m:sty m:val="i"/>
              </m:rPr>
              <m:t>A</m:t>
            </m:r>
          </m:sub>
        </m:sSub>
      </m:oMath>
      <w:r>
        <w:rPr/>
        <w:t xml:space="preserve"> et des travaux </w:t>
      </w:r>
      <m:oMath>
        <m:sSub>
          <m:sSubPr/>
          <m:e>
            <m:r>
              <m:rPr>
                <m:sty m:val="i"/>
              </m:rPr>
              <m:t>W</m:t>
            </m:r>
          </m:e>
          <m:sub>
            <m:r>
              <m:rPr>
                <m:sty m:val="i"/>
              </m:rPr>
              <m:t>A</m:t>
            </m:r>
            <m:r>
              <m:rPr>
                <m:sty m:val="i"/>
              </m:rPr>
              <m:t>B</m:t>
            </m:r>
          </m:sub>
        </m:sSub>
        <m:r>
          <m:rPr>
            <m:sty m:val="p"/>
          </m:rPr>
          <m:t>,</m:t>
        </m:r>
        <m:sSub>
          <m:sSubPr/>
          <m:e>
            <m:r>
              <m:rPr>
                <m:sty m:val="i"/>
              </m:rPr>
              <m:t>W</m:t>
            </m:r>
          </m:e>
          <m:sub>
            <m:r>
              <m:rPr>
                <m:sty m:val="i"/>
              </m:rPr>
              <m:t>B</m:t>
            </m:r>
            <m:r>
              <m:rPr>
                <m:sty m:val="i"/>
              </m:rPr>
              <m:t>C</m:t>
            </m:r>
          </m:sub>
        </m:sSub>
        <m:r>
          <m:rPr>
            <m:sty m:val="p"/>
          </m:rPr>
          <m:t>,</m:t>
        </m:r>
        <m:sSub>
          <m:sSubPr/>
          <m:e>
            <m:r>
              <m:rPr>
                <m:sty m:val="i"/>
              </m:rPr>
              <m:t>W</m:t>
            </m:r>
          </m:e>
          <m:sub>
            <m:r>
              <m:rPr>
                <m:sty m:val="i"/>
              </m:rPr>
              <m:t>C</m:t>
            </m:r>
            <m:r>
              <m:rPr>
                <m:sty m:val="i"/>
              </m:rPr>
              <m:t>D</m:t>
            </m:r>
          </m:sub>
        </m:sSub>
      </m:oMath>
      <w:r>
        <w:rPr/>
        <w:t xml:space="preserve"> et </w:t>
      </w:r>
      <m:oMath>
        <m:sSub>
          <m:sSubPr/>
          <m:e>
            <m:r>
              <m:rPr>
                <m:sty m:val="i"/>
              </m:rPr>
              <m:t>W</m:t>
            </m:r>
          </m:e>
          <m:sub>
            <m:r>
              <m:rPr>
                <m:sty m:val="i"/>
              </m:rPr>
              <m:t>D</m:t>
            </m:r>
            <m:r>
              <m:rPr>
                <m:sty m:val="i"/>
              </m:rPr>
              <m:t>A</m:t>
            </m:r>
          </m:sub>
        </m:sSub>
      </m:oMath>
      <w:r>
        <w:rPr>
          <w:rFonts w:eastAsia="Georgia" w:cs="Georgia" w:ascii="Georgia" w:hAnsi="Georgia"/>
        </w:rPr>
        <w:t xml:space="preserve">, reçus par le gaz, en fonction de </w:t>
      </w:r>
      <m:oMath>
        <m:r>
          <m:rPr>
            <m:sty m:val="i"/>
          </m:rPr>
          <m:t>n</m:t>
        </m:r>
        <m:r>
          <m:rPr>
            <m:sty m:val="p"/>
          </m:rPr>
          <m:t>,</m:t>
        </m:r>
        <m:sSub>
          <m:sSubPr/>
          <m:e>
            <m:r>
              <m:rPr>
                <m:sty m:val="i"/>
              </m:rPr>
              <m:t>C</m:t>
            </m:r>
          </m:e>
          <m:sub>
            <m:r>
              <m:rPr>
                <m:sty m:val="i"/>
              </m:rPr>
              <m:t>V</m:t>
            </m:r>
          </m:sub>
        </m:sSub>
      </m:oMath>
      <w:r>
        <w:rPr/>
        <w:t xml:space="preserve">, </w:t>
      </w:r>
      <m:oMath>
        <m:sSub>
          <m:sSubPr/>
          <m:e>
            <m:r>
              <m:rPr>
                <m:sty m:val="i"/>
              </m:rPr>
              <m:t>T</m:t>
            </m:r>
          </m:e>
          <m:sub>
            <m:r>
              <m:rPr>
                <m:sty m:val="i"/>
              </m:rPr>
              <m:t>M</m:t>
            </m:r>
            <m:r>
              <m:rPr>
                <m:sty m:val="i"/>
              </m:rPr>
              <m:t>a</m:t>
            </m:r>
            <m:r>
              <m:rPr>
                <m:sty m:val="i"/>
              </m:rPr>
              <m:t>x</m:t>
            </m:r>
          </m:sub>
        </m:sSub>
        <m:r>
          <m:rPr>
            <m:sty m:val="p"/>
          </m:rPr>
          <m:t>,</m:t>
        </m:r>
        <m:sSub>
          <m:sSubPr/>
          <m:e>
            <m:r>
              <m:rPr>
                <m:sty m:val="i"/>
              </m:rPr>
              <m:t>T</m:t>
            </m:r>
          </m:e>
          <m:sub>
            <m:r>
              <m:rPr>
                <m:sty m:val="p"/>
              </m:rPr>
              <m:t>min</m:t>
            </m:r>
          </m:sub>
        </m:sSub>
        <m:r>
          <m:rPr>
            <m:sty m:val="p"/>
          </m:rPr>
          <m:t>,</m:t>
        </m:r>
        <m:sSub>
          <m:sSubPr/>
          <m:e>
            <m:r>
              <m:rPr>
                <m:sty m:val="i"/>
              </m:rPr>
              <m:t>V</m:t>
            </m:r>
          </m:e>
          <m:sub>
            <m:r>
              <m:rPr>
                <m:sty m:val="i"/>
              </m:rPr>
              <m:t>M</m:t>
            </m:r>
            <m:r>
              <m:rPr>
                <m:sty m:val="i"/>
              </m:rPr>
              <m:t>a</m:t>
            </m:r>
            <m:r>
              <m:rPr>
                <m:sty m:val="i"/>
              </m:rPr>
              <m:t>x</m:t>
            </m:r>
          </m:sub>
        </m:sSub>
      </m:oMath>
      <w:r>
        <w:rPr/>
        <w:t xml:space="preserve"> et </w:t>
      </w:r>
      <m:oMath>
        <m:sSub>
          <m:sSubPr/>
          <m:e>
            <m:r>
              <m:rPr>
                <m:sty m:val="i"/>
              </m:rPr>
              <m:t>V</m:t>
            </m:r>
          </m:e>
          <m:sub>
            <m:r>
              <m:rPr>
                <m:nor/>
              </m:rPr>
              <m:t>min </m:t>
            </m:r>
          </m:sub>
        </m:sSub>
      </m:oMath>
      <w:r>
        <w:rPr>
          <w:rFonts w:eastAsia="Georgia" w:cs="Georgia" w:ascii="Georgia" w:hAnsi="Georgia"/>
        </w:rPr>
        <w:t xml:space="preserve">. Préciser si ces grandeurs sont cédées ou reçues par le gaz.</w:t>
      </w:r>
      <w:r>
        <w:rPr/>
        <w:br w:type="textWrapping"/>
      </w:r>
      <w:r>
        <w:rPr/>
        <w:t xml:space="preserve">42. On appelle </w:t>
      </w:r>
      <m:oMath>
        <m:sSub>
          <m:sSubPr/>
          <m:e>
            <m:r>
              <m:rPr>
                <m:sty m:val="i"/>
              </m:rPr>
              <m:t>Q</m:t>
            </m:r>
          </m:e>
          <m:sub>
            <m:r>
              <m:rPr>
                <m:sty m:val="p"/>
              </m:rPr>
              <m:t>1</m:t>
            </m:r>
          </m:sub>
        </m:sSub>
      </m:oMath>
      <w:r>
        <w:rPr>
          <w:rFonts w:eastAsia="Georgia" w:cs="Georgia" w:ascii="Georgia" w:hAnsi="Georgia"/>
        </w:rPr>
        <w:t xml:space="preserve"> la part totale de l'énergie thermique fournie par le gaz à l'air ambiant (source froide) et </w:t>
      </w:r>
      <m:oMath>
        <m:sSub>
          <m:sSubPr/>
          <m:e>
            <m:r>
              <m:rPr>
                <m:sty m:val="i"/>
              </m:rPr>
              <m:t>Q</m:t>
            </m:r>
          </m:e>
          <m:sub>
            <m:r>
              <m:rPr>
                <m:sty m:val="p"/>
              </m:rPr>
              <m:t>2</m:t>
            </m:r>
          </m:sub>
        </m:sSub>
      </m:oMath>
      <w:r>
        <w:rPr>
          <w:rFonts w:eastAsia="Georgia" w:cs="Georgia" w:ascii="Georgia" w:hAnsi="Georgia"/>
        </w:rPr>
        <w:t xml:space="preserve"> la part totale de l'énergie thermique reçue par le gaz venant de l'énergie solaire (source chaude), pendant le temps d'un cycle. Exprimer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en fonction des grandeurs </w:t>
      </w:r>
      <m:oMath>
        <m:sSub>
          <m:sSubPr/>
          <m:e>
            <m:r>
              <m:rPr>
                <m:sty m:val="i"/>
              </m:rPr>
              <m:t>Q</m:t>
            </m:r>
          </m:e>
          <m:sub>
            <m:r>
              <m:rPr>
                <m:sty m:val="i"/>
              </m:rPr>
              <m:t>A</m:t>
            </m:r>
            <m:r>
              <m:rPr>
                <m:sty m:val="i"/>
              </m:rPr>
              <m:t>B</m:t>
            </m:r>
          </m:sub>
        </m:sSub>
        <m:r>
          <m:rPr>
            <m:sty m:val="p"/>
          </m:rPr>
          <m:t>,</m:t>
        </m:r>
        <m:sSub>
          <m:sSubPr/>
          <m:e>
            <m:r>
              <m:rPr>
                <m:sty m:val="i"/>
              </m:rPr>
              <m:t>Q</m:t>
            </m:r>
          </m:e>
          <m:sub>
            <m:r>
              <m:rPr>
                <m:sty m:val="i"/>
              </m:rPr>
              <m:t>B</m:t>
            </m:r>
            <m:r>
              <m:rPr>
                <m:sty m:val="i"/>
              </m:rPr>
              <m:t>C</m:t>
            </m:r>
          </m:sub>
        </m:sSub>
        <m:r>
          <m:rPr>
            <m:sty m:val="p"/>
          </m:rPr>
          <m:t>,</m:t>
        </m:r>
        <m:sSub>
          <m:sSubPr/>
          <m:e>
            <m:r>
              <m:rPr>
                <m:sty m:val="i"/>
              </m:rPr>
              <m:t>Q</m:t>
            </m:r>
          </m:e>
          <m:sub>
            <m:r>
              <m:rPr>
                <m:sty m:val="i"/>
              </m:rPr>
              <m:t>C</m:t>
            </m:r>
            <m:r>
              <m:rPr>
                <m:sty m:val="i"/>
              </m:rPr>
              <m:t>D</m:t>
            </m:r>
          </m:sub>
        </m:sSub>
      </m:oMath>
      <w:r>
        <w:rPr/>
        <w:t xml:space="preserve"> et </w:t>
      </w:r>
      <m:oMath>
        <m:sSub>
          <m:sSubPr/>
          <m:e>
            <m:r>
              <m:rPr>
                <m:sty m:val="i"/>
              </m:rPr>
              <m:t>Q</m:t>
            </m:r>
          </m:e>
          <m:sub>
            <m:r>
              <m:rPr>
                <m:sty m:val="i"/>
              </m:rPr>
              <m:t>D</m:t>
            </m:r>
            <m:r>
              <m:rPr>
                <m:sty m:val="i"/>
              </m:rPr>
              <m:t>A</m:t>
            </m:r>
          </m:sub>
        </m:sSub>
      </m:oMath>
      <w:r>
        <w:rPr/>
        <w:t xml:space="preserve">.</w:t>
      </w:r>
      <w:r>
        <w:rPr/>
        <w:br w:type="textWrapping"/>
      </w:r>
      <w:r>
        <w:rPr/>
        <w:t xml:space="preserve">43. Donner la valeur absolue </w:t>
      </w:r>
      <m:oMath>
        <m:r>
          <m:rPr>
            <m:sty m:val="p"/>
          </m:rPr>
          <m:t>|</m:t>
        </m:r>
        <m:r>
          <m:rPr>
            <m:sty m:val="i"/>
          </m:rPr>
          <m:t>W</m:t>
        </m:r>
        <m:r>
          <m:rPr>
            <m:sty m:val="p"/>
          </m:rPr>
          <m:t>|</m:t>
        </m:r>
      </m:oMath>
      <w:r>
        <w:rPr/>
        <w:t xml:space="preserve"> du travail fourni par le gaz au cours d'un cycle, en fonction de </w:t>
      </w:r>
      <m:oMath>
        <m:sSub>
          <m:sSubPr/>
          <m:e>
            <m:r>
              <m:rPr>
                <m:sty m:val="i"/>
              </m:rPr>
              <m:t>W</m:t>
            </m:r>
          </m:e>
          <m:sub>
            <m:r>
              <m:rPr>
                <m:sty m:val="i"/>
              </m:rPr>
              <m:t>A</m:t>
            </m:r>
            <m:r>
              <m:rPr>
                <m:sty m:val="i"/>
              </m:rPr>
              <m:t>B</m:t>
            </m:r>
          </m:sub>
        </m:sSub>
        <m:r>
          <m:rPr>
            <m:sty m:val="p"/>
          </m:rPr>
          <m:t>,</m:t>
        </m:r>
        <m:sSub>
          <m:sSubPr/>
          <m:e>
            <m:r>
              <m:rPr>
                <m:sty m:val="i"/>
              </m:rPr>
              <m:t>W</m:t>
            </m:r>
          </m:e>
          <m:sub>
            <m:r>
              <m:rPr>
                <m:sty m:val="i"/>
              </m:rPr>
              <m:t>B</m:t>
            </m:r>
            <m:r>
              <m:rPr>
                <m:sty m:val="i"/>
              </m:rPr>
              <m:t>C</m:t>
            </m:r>
          </m:sub>
        </m:sSub>
        <m:r>
          <m:rPr>
            <m:sty m:val="p"/>
          </m:rPr>
          <m:t>,</m:t>
        </m:r>
        <m:sSub>
          <m:sSubPr/>
          <m:e>
            <m:r>
              <m:rPr>
                <m:sty m:val="i"/>
              </m:rPr>
              <m:t>W</m:t>
            </m:r>
          </m:e>
          <m:sub>
            <m:r>
              <m:rPr>
                <m:sty m:val="i"/>
              </m:rPr>
              <m:t>C</m:t>
            </m:r>
            <m:r>
              <m:rPr>
                <m:sty m:val="i"/>
              </m:rPr>
              <m:t>D</m:t>
            </m:r>
          </m:sub>
        </m:sSub>
      </m:oMath>
      <w:r>
        <w:rPr/>
        <w:t xml:space="preserve"> et </w:t>
      </w:r>
      <m:oMath>
        <m:sSub>
          <m:sSubPr/>
          <m:e>
            <m:r>
              <m:rPr>
                <m:sty m:val="i"/>
              </m:rPr>
              <m:t>W</m:t>
            </m:r>
          </m:e>
          <m:sub>
            <m:r>
              <m:rPr>
                <m:sty m:val="i"/>
              </m:rPr>
              <m:t>D</m:t>
            </m:r>
            <m:r>
              <m:rPr>
                <m:sty m:val="i"/>
              </m:rPr>
              <m:t>A</m:t>
            </m:r>
          </m:sub>
        </m:sSub>
      </m:oMath>
      <w:r>
        <w:rPr/>
        <w:t xml:space="preserve">.</w:t>
      </w:r>
      <w:r>
        <w:rPr/>
        <w:br w:type="textWrapping"/>
      </w:r>
      <w:r>
        <w:rPr>
          <w:rFonts w:eastAsia="Georgia" w:cs="Georgia" w:ascii="Georgia" w:hAnsi="Georgia"/>
        </w:rPr>
        <w:t xml:space="preserve">44. Donner l'expression littérale du rendement thermodynamique d'un cycle en fonction de </w:t>
      </w:r>
      <m:oMath>
        <m:sSub>
          <m:sSubPr/>
          <m:e>
            <m:r>
              <m:rPr>
                <m:sty m:val="i"/>
              </m:rPr>
              <m:t>T</m:t>
            </m:r>
          </m:e>
          <m:sub>
            <m:r>
              <m:rPr>
                <m:sty m:val="i"/>
              </m:rPr>
              <m:t>M</m:t>
            </m:r>
            <m:r>
              <m:rPr>
                <m:sty m:val="i"/>
              </m:rPr>
              <m:t>a</m:t>
            </m:r>
            <m:r>
              <m:rPr>
                <m:sty m:val="i"/>
              </m:rPr>
              <m:t>x</m:t>
            </m:r>
          </m:sub>
        </m:sSub>
      </m:oMath>
      <w:r>
        <w:rPr/>
        <w:t xml:space="preserve">, </w:t>
      </w:r>
      <m:oMath>
        <m:sSub>
          <m:sSubPr/>
          <m:e>
            <m:r>
              <m:rPr>
                <m:sty m:val="i"/>
              </m:rPr>
              <m:t>T</m:t>
            </m:r>
          </m:e>
          <m:sub>
            <m:r>
              <m:rPr>
                <m:nor/>
              </m:rPr>
              <m:t>min </m:t>
            </m:r>
          </m:sub>
        </m:sSub>
        <m:r>
          <m:rPr>
            <m:sty m:val="p"/>
          </m:rPr>
          <m:t>,</m:t>
        </m:r>
        <m:sSub>
          <m:sSubPr/>
          <m:e>
            <m:r>
              <m:rPr>
                <m:sty m:val="i"/>
              </m:rPr>
              <m:t>V</m:t>
            </m:r>
          </m:e>
          <m:sub>
            <m:r>
              <m:rPr>
                <m:nor/>
              </m:rPr>
              <m:t>Max </m:t>
            </m:r>
          </m:sub>
        </m:sSub>
      </m:oMath>
      <w:r>
        <w:rPr/>
        <w:t xml:space="preserve"> et </w:t>
      </w:r>
      <m:oMath>
        <m:sSub>
          <m:sSubPr/>
          <m:e>
            <m:r>
              <m:rPr>
                <m:sty m:val="i"/>
              </m:rPr>
              <m:t>V</m:t>
            </m:r>
          </m:e>
          <m:sub>
            <m:r>
              <m:rPr>
                <m:nor/>
              </m:rPr>
              <m:t>min </m:t>
            </m:r>
          </m:sub>
        </m:sSub>
      </m:oMath>
      <w:r>
        <w:rPr/>
        <w:t xml:space="preserve">.</w:t>
      </w:r>
      <w:r>
        <w:rPr/>
        <w:br w:type="textWrapping"/>
      </w:r>
      <w:r>
        <w:rPr/>
        <w:t xml:space="preserve">45. Le soleil fournit une puissance calorifique </w:t>
      </w:r>
      <m:oMath>
        <m:sSub>
          <m:sSubPr/>
          <m:e>
            <m:r>
              <m:rPr>
                <m:scr m:val="script"/>
              </m:rPr>
              <m:t>P</m:t>
            </m:r>
          </m:e>
          <m:sub>
            <m:r>
              <m:rPr>
                <m:nor/>
              </m:rPr>
              <m:t>utile </m:t>
            </m:r>
          </m:sub>
        </m:sSub>
        <m:r>
          <m:rPr>
            <m:sty m:val="p"/>
          </m:rPr>
          <m:t>=</m:t>
        </m:r>
        <m:r>
          <m:rPr>
            <m:sty m:val="p"/>
          </m:rPr>
          <m:t>78500</m:t>
        </m:r>
        <m:r>
          <m:rPr>
            <m:nor/>
          </m:rPr>
          <m:t xml:space="preserve"> </m:t>
        </m:r>
        <m:r>
          <m:rPr>
            <m:sty m:val="p"/>
          </m:rPr>
          <m:t>W</m:t>
        </m:r>
      </m:oMath>
      <w:r>
        <w:rPr>
          <w:rFonts w:eastAsia="Georgia" w:cs="Georgia" w:ascii="Georgia" w:hAnsi="Georgia"/>
        </w:rPr>
        <w:t xml:space="preserve"> au gaz du dispositif. En déduire la valeur de </w:t>
      </w:r>
      <m:oMath>
        <m:sSub>
          <m:sSubPr/>
          <m:e>
            <m:r>
              <m:rPr>
                <m:sty m:val="i"/>
              </m:rPr>
              <m:t>T</m:t>
            </m:r>
          </m:e>
          <m:sub>
            <m:r>
              <m:rPr>
                <m:nor/>
              </m:rPr>
              <m:t>max </m:t>
            </m:r>
          </m:sub>
        </m:sSub>
      </m:oMath>
      <w:r>
        <w:rPr/>
        <w:t xml:space="preserve">.</w:t>
      </w:r>
      <w:r>
        <w:rPr/>
        <w:br w:type="textWrapping"/>
      </w:r>
      <w:r>
        <w:rPr/>
        <w:t xml:space="preserve">46. Calculer le rendement thermodynamique d'un cycle.</w:t>
      </w:r>
      <w:r>
        <w:rPr/>
        <w:br w:type="textWrapping"/>
      </w:r>
      <w:r>
        <w:rPr>
          <w:rFonts w:eastAsia="Georgia" w:cs="Georgia" w:ascii="Georgia" w:hAnsi="Georgia"/>
        </w:rPr>
        <w:t xml:space="preserve">47. Calculer la puissance mécanique moyenne fournie par les deux pistons, au cours d'un cycle. En déduire la puissance électrique produite.</w:t>
      </w:r>
      <w:r>
        <w:rPr/>
        <w:br w:type="textWrapping"/>
      </w:r>
      <w:r>
        <w:rPr>
          <w:rFonts w:eastAsia="Georgia" w:cs="Georgia" w:ascii="Georgia" w:hAnsi="Georgia"/>
        </w:rPr>
        <w:t xml:space="preserve">48. Donner la valeur du rendement électrique de l'ensemble, concentrateur-moteur Stirling.</w:t>
      </w:r>
      <w:r>
        <w:rPr/>
        <w:br w:type="textWrapping"/>
      </w:r>
      <w:r>
        <w:rPr/>
        <w:t xml:space="preserve">49. Donner la valeur de la pression maximale atteinte au sein du gaz au cours d'un cycle.</w:t>
      </w:r>
    </w:p>
    <w:p>
      <w:pPr>
        <w:spacing w:after="220" w:lineRule="auto"/>
      </w:pPr>
      <w:r>
        <w:rPr>
          <w:rFonts w:eastAsia="Georgia" w:cs="Georgia" w:ascii="Georgia" w:hAnsi="Georgia"/>
        </w:rPr>
        <w:t xml:space="preserve">En pratique, on améliore le rendement thermodynamique d'un cycle en utilisant un échangeur de chaleur. Cet échangeur permet de récupérer de l'énergie thermique, cédée à l'air ambiant au cours d'une des transformations, et de la réinjecter dans le système lors d'une autre transformation.</w:t>
      </w:r>
      <w:r>
        <w:rPr/>
        <w:br w:type="textWrapping"/>
      </w:r>
      <w:r>
        <w:rPr>
          <w:rFonts w:eastAsia="Georgia" w:cs="Georgia" w:ascii="Georgia" w:hAnsi="Georgia"/>
        </w:rPr>
        <w:t xml:space="preserve">50. Préciser la transformation la plus adaptée pour effectuer cette récupération d'énergie thermique.</w:t>
      </w:r>
      <w:r>
        <w:rPr/>
        <w:br w:type="textWrapping"/>
      </w:r>
      <w:r>
        <w:rPr/>
        <w:t xml:space="preserve">51. Exprimer le rendement thermodynamique d'un cycle en fonction de </w:t>
      </w:r>
      <m:oMath>
        <m:sSub>
          <m:sSubPr/>
          <m:e>
            <m:r>
              <m:rPr>
                <m:sty m:val="i"/>
              </m:rPr>
              <m:t>T</m:t>
            </m:r>
          </m:e>
          <m:sub>
            <m:r>
              <m:rPr>
                <m:nor/>
              </m:rPr>
              <m:t>Max </m:t>
            </m:r>
          </m:sub>
        </m:sSub>
      </m:oMath>
      <w:r>
        <w:rPr/>
        <w:t xml:space="preserve"> et </w:t>
      </w:r>
      <m:oMath>
        <m:sSub>
          <m:sSubPr/>
          <m:e>
            <m:r>
              <m:rPr>
                <m:sty m:val="i"/>
              </m:rPr>
              <m:t>T</m:t>
            </m:r>
          </m:e>
          <m:sub>
            <m:r>
              <m:rPr>
                <m:nor/>
              </m:rPr>
              <m:t>min </m:t>
            </m:r>
          </m:sub>
        </m:sSub>
      </m:oMath>
      <w:r>
        <w:rPr/>
        <w:t xml:space="preserve">. Donner sa valeur.</w:t>
      </w:r>
    </w:p>
    <w:p>
      <w:pPr>
        <w:spacing w:line="271" w:before="330" w:lineRule="auto"/>
      </w:pPr>
      <w:r>
        <w:rPr>
          <w:rFonts w:eastAsia="Georgia" w:cs="Georgia" w:ascii="Georgia" w:hAnsi="Georgia"/>
          <w:b/>
          <w:sz w:val="42"/>
        </w:rPr>
        <w:t xml:space="preserve">II.C Fonctionnement d'une cellule photovoltaïque.</w:t>
      </w:r>
    </w:p>
    <w:p>
      <w:pPr>
        <w:spacing w:after="220" w:lineRule="auto"/>
      </w:pPr>
      <w:r>
        <w:rPr>
          <w:rFonts w:eastAsia="Georgia" w:cs="Georgia" w:ascii="Georgia" w:hAnsi="Georgia"/>
        </w:rPr>
        <w:t xml:space="preserve">Dans un matériau semi-conducteur, tel le silicium cristallin, l'absorption de photons par des électrons leur permet de passer d'un état de valence vers un état dit de conduction. Par un dispositif approprié (jonction PN d'une cellule photovoltaïque), il devient alors possible de transformer l'énergie lumineuse en courant électrique. Le schéma électrique équivalent d'une telle cellule est représenté sur la figure 5. La cellule est équivalente à un circuit électrique comportant un générateur de courant qui produit un courant </w:t>
      </w:r>
      <m:oMath>
        <m:sSub>
          <m:sSubPr/>
          <m:e>
            <m:r>
              <m:rPr>
                <m:sty m:val="i"/>
              </m:rPr>
              <m:t>I</m:t>
            </m:r>
          </m:e>
          <m:sub>
            <m:r>
              <m:rPr>
                <m:sty m:val="i"/>
              </m:rPr>
              <m:t>p</m:t>
            </m:r>
            <m:r>
              <m:rPr>
                <m:sty m:val="i"/>
              </m:rPr>
              <m:t>h</m:t>
            </m:r>
          </m:sub>
        </m:sSub>
      </m:oMath>
      <w:r>
        <w:rPr>
          <w:rFonts w:eastAsia="Georgia" w:cs="Georgia" w:ascii="Georgia" w:hAnsi="Georgia"/>
        </w:rPr>
        <w:t xml:space="preserve"> proportionnel à la puissance lumineuse reçue, une diode en parallèle, une résistance </w:t>
      </w:r>
      <m:oMath>
        <m:sSub>
          <m:sSubPr/>
          <m:e>
            <m:r>
              <m:rPr>
                <m:sty m:val="i"/>
              </m:rPr>
              <m:t>R</m:t>
            </m:r>
          </m:e>
          <m:sub>
            <m:r>
              <m:rPr>
                <m:sty m:val="i"/>
              </m:rPr>
              <m:t>S</m:t>
            </m:r>
          </m:sub>
        </m:sSub>
      </m:oMath>
      <w:r>
        <w:rPr>
          <w:rFonts w:eastAsia="Georgia" w:cs="Georgia" w:ascii="Georgia" w:hAnsi="Georgia"/>
        </w:rPr>
        <w:t xml:space="preserve"> et une résistance </w:t>
      </w:r>
      <m:oMath>
        <m:sSub>
          <m:sSubPr/>
          <m:e>
            <m:r>
              <m:rPr>
                <m:sty m:val="i"/>
              </m:rPr>
              <m:t>R</m:t>
            </m:r>
          </m:e>
          <m:sub>
            <m:r>
              <m:rPr>
                <m:sty m:val="i"/>
              </m:rPr>
              <m:t>P</m:t>
            </m:r>
          </m:sub>
        </m:sSub>
      </m:oMath>
      <w:r>
        <w:rPr>
          <w:rFonts w:eastAsia="Georgia" w:cs="Georgia" w:ascii="Georgia" w:hAnsi="Georgia"/>
        </w:rPr>
        <w:t xml:space="preserve">. La résistance </w:t>
      </w:r>
      <m:oMath>
        <m:sSub>
          <m:sSubPr/>
          <m:e>
            <m:r>
              <m:rPr>
                <m:sty m:val="i"/>
              </m:rPr>
              <m:t>R</m:t>
            </m:r>
          </m:e>
          <m:sub>
            <m:r>
              <m:rPr>
                <m:sty m:val="i"/>
              </m:rPr>
              <m:t>S</m:t>
            </m:r>
          </m:sub>
        </m:sSub>
      </m:oMath>
      <w:r>
        <w:rPr/>
        <w:t xml:space="preserve"> rend compte des courants parasites qui traversent la cellule, tandis que </w:t>
      </w:r>
      <m:oMath>
        <m:sSub>
          <m:sSubPr/>
          <m:e>
            <m:r>
              <m:rPr>
                <m:sty m:val="i"/>
              </m:rPr>
              <m:t>R</m:t>
            </m:r>
          </m:e>
          <m:sub>
            <m:r>
              <m:rPr>
                <m:sty m:val="i"/>
              </m:rPr>
              <m:t>P</m:t>
            </m:r>
          </m:sub>
        </m:sSub>
      </m:oMath>
      <w:r>
        <w:rPr>
          <w:rFonts w:eastAsia="Georgia" w:cs="Georgia" w:ascii="Georgia" w:hAnsi="Georgia"/>
        </w:rPr>
        <w:t xml:space="preserve"> rend compte des pertes ohmiques dans le matériau.</w:t>
      </w:r>
    </w:p>
    <w:p>
      <w:pPr>
        <w:spacing w:lineRule="auto"/>
        <w:jc w:val="center"/>
      </w:pPr>
      <w:r>
        <w:rPr/>
        <w:drawing>
          <wp:inline distB="0" distL="0" distR="0" distT="0">
            <wp:extent cx="5486400" cy="2899000"/>
            <wp:effectExtent b="0" l="0" r="0" t="0"/>
            <wp:docPr id="5" name="image-69c68a1ae4c90528d148090eed82023a6d3b3e33.jpg"/>
            <a:graphic>
              <a:graphicData uri="http://schemas.openxmlformats.org/drawingml/2006/picture">
                <pic:pic>
                  <pic:nvPicPr>
                    <pic:cNvPr id="5" name="image-69c68a1ae4c90528d148090eed82023a6d3b3e33.jpg" descr=""/>
                    <pic:cNvPicPr/>
                  </pic:nvPicPr>
                  <pic:blipFill>
                    <a:blip r:embed="rId9" cstate="print"/>
                    <a:srcRect b="0" l="0" r="0" t="0"/>
                    <a:stretch>
                      <a:fillRect/>
                    </a:stretch>
                  </pic:blipFill>
                  <pic:spPr>
                    <a:xfrm>
                      <a:off x="0" y="0"/>
                      <a:ext cx="5486400" cy="2899000"/>
                    </a:xfrm>
                    <a:prstGeom prst="rect"/>
                  </pic:spPr>
                </pic:pic>
              </a:graphicData>
            </a:graphic>
          </wp:inline>
        </w:drawing>
      </w:r>
    </w:p>
    <w:p>
      <w:pPr>
        <w:spacing w:lineRule="auto"/>
      </w:pPr>
      <w:r>
        <w:rPr>
          <w:rFonts w:eastAsia="Georgia" w:cs="Georgia" w:ascii="Georgia" w:hAnsi="Georgia"/>
        </w:rPr>
        <w:t xml:space="preserve">Figure 5 - Schéma électrique équivalent d'une cellule photovoltaïque.</w:t>
      </w:r>
    </w:p>
    <w:p>
      <w:pPr>
        <w:spacing w:after="220" w:lineRule="auto"/>
      </w:pPr>
      <w:r>
        <w:rPr/>
        <w:t xml:space="preserve">Le courant </w:t>
      </w:r>
      <m:oMath>
        <m:sSub>
          <m:sSubPr/>
          <m:e>
            <m:r>
              <m:rPr>
                <m:sty m:val="i"/>
              </m:rPr>
              <m:t>I</m:t>
            </m:r>
          </m:e>
          <m:sub>
            <m:r>
              <m:rPr>
                <m:sty m:val="i"/>
              </m:rPr>
              <m:t>p</m:t>
            </m:r>
            <m:r>
              <m:rPr>
                <m:sty m:val="i"/>
              </m:rPr>
              <m:t>h</m:t>
            </m:r>
          </m:sub>
        </m:sSub>
      </m:oMath>
      <w:r>
        <w:rPr>
          <w:rFonts w:eastAsia="Georgia" w:cs="Georgia" w:ascii="Georgia" w:hAnsi="Georgia"/>
        </w:rPr>
        <w:t xml:space="preserve"> est donné, en fonction de la puissance lumineuse </w:t>
      </w:r>
      <m:oMath>
        <m:sSub>
          <m:sSubPr/>
          <m:e>
            <m:r>
              <m:rPr>
                <m:scr m:val="script"/>
              </m:rPr>
              <m:t>P</m:t>
            </m:r>
          </m:e>
          <m:sub>
            <m:r>
              <m:rPr>
                <m:nor/>
              </m:rPr>
              <m:t>lum </m:t>
            </m:r>
          </m:sub>
        </m:sSub>
      </m:oMath>
      <w:r>
        <w:rPr/>
        <w:t xml:space="preserve">, par :</w:t>
      </w:r>
    </w:p>
    <w:p>
      <w:pPr>
        <w:spacing w:after="220" w:lineRule="auto"/>
      </w:pPr>
      <m:oMathPara>
        <m:oMath>
          <m:sSub>
            <m:sSubPr/>
            <m:e>
              <m:r>
                <m:rPr>
                  <m:sty m:val="i"/>
                </m:rPr>
                <m:t>I</m:t>
              </m:r>
            </m:e>
            <m:sub>
              <m:r>
                <m:rPr>
                  <m:sty m:val="i"/>
                </m:rPr>
                <m:t>p</m:t>
              </m:r>
              <m:r>
                <m:rPr>
                  <m:sty m:val="i"/>
                </m:rPr>
                <m:t>h</m:t>
              </m:r>
            </m:sub>
          </m:sSub>
          <m:r>
            <m:rPr>
              <m:sty m:val="p"/>
            </m:rPr>
            <m:t>=</m:t>
          </m:r>
          <m:r>
            <m:rPr>
              <m:sty m:val="i"/>
            </m:rPr>
            <m:t>G</m:t>
          </m:r>
          <m:sSub>
            <m:sSubPr/>
            <m:e>
              <m:r>
                <m:rPr>
                  <m:scr m:val="script"/>
                </m:rPr>
                <m:t>P</m:t>
              </m:r>
            </m:e>
            <m:sub>
              <m:r>
                <m:rPr>
                  <m:sty m:val="i"/>
                </m:rPr>
                <m:t>l</m:t>
              </m:r>
              <m:r>
                <m:rPr>
                  <m:sty m:val="i"/>
                </m:rPr>
                <m:t>u</m:t>
              </m:r>
              <m:r>
                <m:rPr>
                  <m:sty m:val="i"/>
                </m:rPr>
                <m:t>m</m:t>
              </m:r>
            </m:sub>
          </m:sSub>
          <m:r>
            <m:rPr>
              <m:sty m:val="p"/>
            </m:rPr>
            <m:t>,</m:t>
          </m:r>
          <m:r>
            <m:rPr>
              <m:nor/>
            </m:rPr>
            <m:t> où </m:t>
          </m:r>
          <m:r>
            <m:rPr>
              <m:sty m:val="i"/>
            </m:rPr>
            <m:t>G</m:t>
          </m:r>
          <m:r>
            <m:rPr>
              <m:sty m:val="p"/>
            </m:rPr>
            <m:t>=</m:t>
          </m:r>
          <m:r>
            <m:rPr>
              <m:sty m:val="p"/>
            </m:rPr>
            <m:t>0</m:t>
          </m:r>
          <m:r>
            <m:rPr>
              <m:sty m:val="p"/>
            </m:rPr>
            <m:t>,</m:t>
          </m:r>
          <m:r>
            <m:rPr>
              <m:sty m:val="p"/>
            </m:rPr>
            <m:t>3</m:t>
          </m:r>
          <m:r>
            <m:rPr>
              <m:nor/>
            </m:rPr>
            <m:t xml:space="preserve"> </m:t>
          </m:r>
          <m:r>
            <m:rPr>
              <m:sty m:val="p"/>
            </m:rPr>
            <m:t>A</m:t>
          </m:r>
          <m:r>
            <m:rPr>
              <m:sty m:val="p"/>
            </m:rPr>
            <m:t>⋅</m:t>
          </m:r>
          <m:sSup>
            <m:sSupPr/>
            <m:e>
              <m:r>
                <m:rPr>
                  <m:nor/>
                </m:rPr>
                <m:t xml:space="preserve"> </m:t>
              </m:r>
              <m:r>
                <m:rPr>
                  <m:sty m:val="p"/>
                </m:rPr>
                <m:t>W</m:t>
              </m:r>
            </m:e>
            <m:sup>
              <m:r>
                <m:rPr>
                  <m:sty m:val="p"/>
                </m:rPr>
                <m:t>−</m:t>
              </m:r>
              <m:r>
                <m:rPr>
                  <m:sty m:val="p"/>
                </m:rPr>
                <m:t>1</m:t>
              </m:r>
            </m:sup>
          </m:sSup>
          <m:r>
            <m:rPr>
              <m:sty m:val="p"/>
            </m:rPr>
            <m:t>,</m:t>
          </m:r>
          <m:r>
            <m:rPr>
              <m:nor/>
            </m:rPr>
            <m:t> pour une cellule de </m:t>
          </m:r>
          <m:r>
            <m:rPr>
              <m:sty m:val="p"/>
            </m:rPr>
            <m:t>1</m:t>
          </m:r>
          <m:sSup>
            <m:sSupPr/>
            <m:e>
              <m:r>
                <m:rPr>
                  <m:nor/>
                </m:rPr>
                <m:t xml:space="preserve"> </m:t>
              </m:r>
              <m:r>
                <m:rPr>
                  <m:sty m:val="p"/>
                </m:rPr>
                <m:t>cm</m:t>
              </m:r>
            </m:e>
            <m:sup>
              <m:r>
                <m:rPr>
                  <m:sty m:val="p"/>
                </m:rPr>
                <m:t>2</m:t>
              </m:r>
            </m:sup>
          </m:sSup>
        </m:oMath>
      </m:oMathPara>
    </w:p>
    <w:p>
      <w:pPr>
        <w:spacing w:after="220" w:lineRule="auto"/>
      </w:pPr>
      <w:r>
        <w:rPr/>
        <w:t xml:space="preserve">Le courant </w:t>
      </w:r>
      <m:oMath>
        <m:sSub>
          <m:sSubPr/>
          <m:e>
            <m:r>
              <m:rPr>
                <m:sty m:val="i"/>
              </m:rPr>
              <m:t>I</m:t>
            </m:r>
          </m:e>
          <m:sub>
            <m:r>
              <m:rPr>
                <m:sty m:val="i"/>
              </m:rPr>
              <m:t>d</m:t>
            </m:r>
          </m:sub>
        </m:sSub>
      </m:oMath>
      <w:r>
        <w:rPr/>
        <w:t xml:space="preserve"> traversant la diode, varie en fonction de la tension </w:t>
      </w:r>
      <m:oMath>
        <m:sSub>
          <m:sSubPr/>
          <m:e>
            <m:r>
              <m:rPr>
                <m:sty m:val="i"/>
              </m:rPr>
              <m:t>U</m:t>
            </m:r>
          </m:e>
          <m:sub>
            <m:r>
              <m:rPr>
                <m:sty m:val="i"/>
              </m:rPr>
              <m:t>d</m:t>
            </m:r>
          </m:sub>
        </m:sSub>
      </m:oMath>
      <w:r>
        <w:rPr>
          <w:rFonts w:eastAsia="Georgia" w:cs="Georgia" w:ascii="Georgia" w:hAnsi="Georgia"/>
        </w:rPr>
        <w:t xml:space="preserve"> aux bornes de la diode (voir figure 5), suivant l'équation :</w:t>
      </w:r>
    </w:p>
    <w:p>
      <w:pPr>
        <w:spacing w:after="220" w:lineRule="auto"/>
      </w:pPr>
      <m:oMathPara>
        <m:oMath>
          <m:sSub>
            <m:sSubPr/>
            <m:e>
              <m:r>
                <m:rPr>
                  <m:sty m:val="i"/>
                </m:rPr>
                <m:t>I</m:t>
              </m:r>
            </m:e>
            <m:sub>
              <m:r>
                <m:rPr>
                  <m:sty m:val="i"/>
                </m:rPr>
                <m:t>d</m:t>
              </m:r>
            </m:sub>
          </m:sSub>
          <m:r>
            <m:rPr>
              <m:sty m:val="p"/>
            </m:rPr>
            <m:t>=</m:t>
          </m:r>
          <m:sSub>
            <m:sSubPr/>
            <m:e>
              <m:r>
                <m:rPr>
                  <m:sty m:val="i"/>
                </m:rPr>
                <m:t>I</m:t>
              </m:r>
            </m:e>
            <m:sub>
              <m:r>
                <m:rPr>
                  <m:sty m:val="i"/>
                </m:rPr>
                <m:t>d</m:t>
              </m:r>
              <m:r>
                <m:rPr>
                  <m:sty m:val="p"/>
                </m:rPr>
                <m:t>0</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sSub>
                        <m:sSubPr/>
                        <m:e>
                          <m:r>
                            <m:rPr>
                              <m:sty m:val="i"/>
                            </m:rPr>
                            <m:t>U</m:t>
                          </m:r>
                        </m:e>
                        <m:sub>
                          <m:r>
                            <m:rPr>
                              <m:sty m:val="i"/>
                            </m:rPr>
                            <m:t>d</m:t>
                          </m:r>
                        </m:sub>
                      </m:sSub>
                    </m:num>
                    <m:den>
                      <m:sSub>
                        <m:sSubPr/>
                        <m:e>
                          <m:r>
                            <m:rPr>
                              <m:sty m:val="i"/>
                            </m:rPr>
                            <m:t>k</m:t>
                          </m:r>
                        </m:e>
                        <m:sub>
                          <m:r>
                            <m:rPr>
                              <m:sty m:val="i"/>
                            </m:rPr>
                            <m:t>B</m:t>
                          </m:r>
                        </m:sub>
                      </m:sSub>
                      <m:r>
                        <m:rPr>
                          <m:sty m:val="i"/>
                        </m:rPr>
                        <m:t>T</m:t>
                      </m:r>
                    </m:den>
                  </m:f>
                </m:e>
              </m:d>
              <m:r>
                <m:rPr>
                  <m:sty m:val="p"/>
                </m:rPr>
                <m:t>−</m:t>
              </m:r>
              <m:r>
                <m:rPr>
                  <m:sty m:val="p"/>
                </m:rPr>
                <m:t>1</m:t>
              </m:r>
            </m:e>
          </m:d>
        </m:oMath>
      </m:oMathPara>
    </w:p>
    <w:p>
      <w:pPr>
        <w:spacing w:after="220" w:lineRule="auto"/>
      </w:pPr>
      <w:r>
        <w:rPr>
          <w:rFonts w:eastAsia="Georgia" w:cs="Georgia" w:ascii="Georgia" w:hAnsi="Georgia"/>
        </w:rPr>
        <w:t xml:space="preserve">où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est la charge électrique élémentaire, </w:t>
      </w:r>
      <m:oMath>
        <m:sSub>
          <m:sSubPr/>
          <m:e>
            <m:r>
              <m:rPr>
                <m:sty m:val="i"/>
              </m:rPr>
              <m:t>k</m:t>
            </m:r>
          </m:e>
          <m:sub>
            <m:r>
              <m:rPr>
                <m:sty m:val="i"/>
              </m:rPr>
              <m:t>B</m:t>
            </m:r>
          </m:sub>
        </m:sSub>
      </m:oMath>
      <w:r>
        <w:rPr/>
        <w:t xml:space="preserve"> la constante de Boltzmann et </w:t>
      </w:r>
      <m:oMath>
        <m:r>
          <m:rPr>
            <m:sty m:val="i"/>
          </m:rPr>
          <m:t>T</m:t>
        </m:r>
      </m:oMath>
      <w:r>
        <w:rPr>
          <w:rFonts w:eastAsia="Georgia" w:cs="Georgia" w:ascii="Georgia" w:hAnsi="Georgia"/>
        </w:rPr>
        <w:t xml:space="preserve"> la température en Kelvin (on prendra </w:t>
      </w:r>
      <m:oMath>
        <m:r>
          <m:rPr>
            <m:sty m:val="i"/>
          </m:rPr>
          <m:t>T</m:t>
        </m:r>
        <m:r>
          <m:rPr>
            <m:sty m:val="p"/>
          </m:rPr>
          <m:t>=</m:t>
        </m:r>
        <m:r>
          <m:rPr>
            <m:sty m:val="p"/>
          </m:rPr>
          <m:t>300</m:t>
        </m:r>
        <m:r>
          <m:rPr>
            <m:nor/>
          </m:rPr>
          <m:t xml:space="preserve"> </m:t>
        </m:r>
        <m:r>
          <m:rPr>
            <m:sty m:val="p"/>
          </m:rPr>
          <m:t>K</m:t>
        </m:r>
      </m:oMath>
      <w:r>
        <w:rPr/>
        <w:t xml:space="preserve"> ).</w:t>
      </w:r>
      <w:r>
        <w:rPr/>
        <w:br w:type="textWrapping"/>
      </w:r>
      <w:r>
        <w:rPr>
          <w:rFonts w:eastAsia="Georgia" w:cs="Georgia" w:ascii="Georgia" w:hAnsi="Georgia"/>
        </w:rPr>
        <w:t xml:space="preserve">52. Nous adoptons, pour l'éclairement total au sol, la valeur </w:t>
      </w:r>
      <m:oMath>
        <m:sSub>
          <m:sSubPr/>
          <m:e>
            <m:r>
              <m:rPr>
                <m:sty m:val="i"/>
              </m:rPr>
              <m:t>E</m:t>
            </m:r>
          </m:e>
          <m:sub>
            <m:r>
              <m:rPr>
                <m:sty m:val="i"/>
              </m:rPr>
              <m:t>u</m:t>
            </m:r>
            <m:r>
              <m:rPr>
                <m:sty m:val="i"/>
              </m:rPr>
              <m:t>t</m:t>
            </m:r>
            <m:r>
              <m:rPr>
                <m:sty m:val="i"/>
              </m:rPr>
              <m:t>i</m:t>
            </m:r>
            <m:r>
              <m:rPr>
                <m:sty m:val="i"/>
              </m:rPr>
              <m:t>l</m:t>
            </m:r>
            <m:r>
              <m:rPr>
                <m:sty m:val="i"/>
              </m:rPr>
              <m:t>e</m:t>
            </m:r>
          </m:sub>
        </m:sSub>
        <m:r>
          <m:rPr>
            <m:sty m:val="p"/>
          </m:rPr>
          <m:t>=</m:t>
        </m:r>
        <m:r>
          <m:rPr>
            <m:sty m:val="p"/>
          </m:rPr>
          <m:t>1000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On considère que la tension aux bornes de </w:t>
      </w:r>
      <m:oMath>
        <m:sSub>
          <m:sSubPr/>
          <m:e>
            <m:r>
              <m:rPr>
                <m:sty m:val="i"/>
              </m:rPr>
              <m:t>R</m:t>
            </m:r>
          </m:e>
          <m:sub>
            <m:r>
              <m:rPr>
                <m:sty m:val="i"/>
              </m:rPr>
              <m:t>P</m:t>
            </m:r>
          </m:sub>
        </m:sSub>
      </m:oMath>
      <w:r>
        <w:rPr>
          <w:rFonts w:eastAsia="Georgia" w:cs="Georgia" w:ascii="Georgia" w:hAnsi="Georgia"/>
        </w:rPr>
        <w:t xml:space="preserve"> est négligeable et que </w:t>
      </w:r>
      <m:oMath>
        <m:sSub>
          <m:sSubPr/>
          <m:e>
            <m:r>
              <m:rPr>
                <m:sty m:val="i"/>
              </m:rPr>
              <m:t>R</m:t>
            </m:r>
          </m:e>
          <m:sub>
            <m:r>
              <m:rPr>
                <m:sty m:val="i"/>
              </m:rPr>
              <m:t>S</m:t>
            </m:r>
          </m:sub>
        </m:sSub>
        <m:r>
          <m:rPr>
            <m:sty m:val="p"/>
          </m:rPr>
          <m:t>=</m:t>
        </m:r>
        <m:r>
          <m:rPr>
            <m:sty m:val="p"/>
          </m:rPr>
          <m:t>1</m:t>
        </m:r>
        <m:r>
          <m:rPr>
            <m:sty m:val="p"/>
          </m:rPr>
          <m:t>M</m:t>
        </m:r>
        <m:r>
          <m:rPr>
            <m:sty m:val="p"/>
          </m:rPr>
          <m:t>Ω</m:t>
        </m:r>
      </m:oMath>
      <w:r>
        <w:rPr>
          <w:rFonts w:eastAsia="Georgia" w:cs="Georgia" w:ascii="Georgia" w:hAnsi="Georgia"/>
        </w:rPr>
        <w:t xml:space="preserve">. La puissance maximale qui peut être atteinte par temps clair avec une cellule photovoltaïque de </w:t>
      </w:r>
      <m:oMath>
        <m:r>
          <m:rPr>
            <m:sty m:val="p"/>
          </m:rPr>
          <m:t>1</m:t>
        </m:r>
        <m:sSup>
          <m:sSupPr/>
          <m:e>
            <m:r>
              <m:rPr>
                <m:nor/>
              </m:rPr>
              <m:t xml:space="preserve"> </m:t>
            </m:r>
            <m:r>
              <m:rPr>
                <m:sty m:val="p"/>
              </m:rPr>
              <m:t>cm</m:t>
            </m:r>
          </m:e>
          <m:sup>
            <m:r>
              <m:rPr>
                <m:sty m:val="p"/>
              </m:rPr>
              <m:t>2</m:t>
            </m:r>
          </m:sup>
        </m:sSup>
      </m:oMath>
      <w:r>
        <w:rPr/>
        <w:t xml:space="preserve"> est obtenue pour une tension </w:t>
      </w:r>
      <m:oMath>
        <m:r>
          <m:rPr>
            <m:sty m:val="i"/>
          </m:rPr>
          <m:t>U</m:t>
        </m:r>
        <m:r>
          <m:rPr>
            <m:sty m:val="p"/>
          </m:rPr>
          <m:t>=</m:t>
        </m:r>
        <m:r>
          <m:rPr>
            <m:sty m:val="p"/>
          </m:rPr>
          <m:t>0</m:t>
        </m:r>
        <m:r>
          <m:rPr>
            <m:sty m:val="p"/>
          </m:rPr>
          <m:t>,</m:t>
        </m:r>
        <m:r>
          <m:rPr>
            <m:sty m:val="p"/>
          </m:rPr>
          <m:t>5</m:t>
        </m:r>
        <m:r>
          <m:rPr>
            <m:nor/>
          </m:rPr>
          <m:t xml:space="preserve"> </m:t>
        </m:r>
        <m:r>
          <m:rPr>
            <m:sty m:val="p"/>
          </m:rPr>
          <m:t>V</m:t>
        </m:r>
      </m:oMath>
      <w:r>
        <w:rPr>
          <w:rFonts w:eastAsia="Georgia" w:cs="Georgia" w:ascii="Georgia" w:hAnsi="Georgia"/>
        </w:rPr>
        <w:t xml:space="preserve">. Déterminer </w:t>
      </w:r>
      <m:oMath>
        <m:sSub>
          <m:sSubPr/>
          <m:e>
            <m:r>
              <m:rPr>
                <m:sty m:val="i"/>
              </m:rPr>
              <m:t>I</m:t>
            </m:r>
          </m:e>
          <m:sub>
            <m:r>
              <m:rPr>
                <m:sty m:val="i"/>
              </m:rPr>
              <m:t>d</m:t>
            </m:r>
            <m:r>
              <m:rPr>
                <m:sty m:val="p"/>
              </m:rPr>
              <m:t>0</m:t>
            </m:r>
          </m:sub>
        </m:sSub>
      </m:oMath>
      <w:r>
        <w:rPr/>
        <w:t xml:space="preserve">.</w:t>
      </w:r>
      <w:r>
        <w:rPr/>
        <w:br w:type="textWrapping"/>
      </w:r>
      <w:r>
        <w:rPr/>
        <w:t xml:space="preserve">53. Donner le rendement de conversion.</w:t>
      </w:r>
      <w:r>
        <w:rPr/>
        <w:br w:type="textWrapping"/>
      </w:r>
      <w:r>
        <w:rPr>
          <w:rFonts w:eastAsia="Georgia" w:cs="Georgia" w:ascii="Georgia" w:hAnsi="Georgia"/>
        </w:rPr>
        <w:t xml:space="preserve">54. Comment procéder pour réaliser un dispositif photovoltaïque délivrant une tension </w:t>
      </w:r>
      <m:oMath>
        <m:r>
          <m:rPr>
            <m:sty m:val="i"/>
          </m:rPr>
          <m:t>U</m:t>
        </m:r>
        <m:r>
          <m:rPr>
            <m:sty m:val="p"/>
          </m:rPr>
          <m:t>=</m:t>
        </m:r>
        <m:r>
          <m:rPr>
            <m:sty m:val="p"/>
          </m:rPr>
          <m:t>12</m:t>
        </m:r>
        <m:r>
          <m:rPr>
            <m:nor/>
          </m:rPr>
          <m:t xml:space="preserve"> </m:t>
        </m:r>
        <m:r>
          <m:rPr>
            <m:sty m:val="p"/>
          </m:rPr>
          <m:t>V</m:t>
        </m:r>
      </m:oMath>
      <w:r>
        <w:rPr/>
        <w:t xml:space="preserve"> ?</w:t>
      </w:r>
      <w:r>
        <w:rPr/>
        <w:br w:type="textWrapping"/>
      </w:r>
      <w:r>
        <w:rPr/>
        <w:t xml:space="preserve">55. Quelle est la puissance totale </w:t>
      </w:r>
      <m:oMath>
        <m:sSub>
          <m:sSubPr/>
          <m:e>
            <m:r>
              <m:rPr>
                <m:scr m:val="script"/>
              </m:rPr>
              <m:t>P</m:t>
            </m:r>
          </m:e>
          <m:sub>
            <m:r>
              <m:rPr>
                <m:nor/>
              </m:rPr>
              <m:t>cell </m:t>
            </m:r>
          </m:sub>
        </m:sSub>
      </m:oMath>
      <w:r>
        <w:rPr/>
        <w:t xml:space="preserve"> produite par un tel dispositif?</w:t>
      </w:r>
      <w:r>
        <w:rPr/>
        <w:br w:type="textWrapping"/>
      </w:r>
      <w:r>
        <w:rPr>
          <w:rFonts w:eastAsia="Georgia" w:cs="Georgia" w:ascii="Georgia" w:hAnsi="Georgia"/>
        </w:rPr>
        <w:t xml:space="preserve">56. Comparer les puissances électriques produites, par unité de surface de collecteur, obtenues avec la cellule photovoltaïque et avec le système concentrateur-Stirling.</w:t>
      </w:r>
      <w:r>
        <w:rPr/>
        <w:br w:type="textWrapping"/>
      </w:r>
    </w:p>
    <w:p>
      <w:pPr>
        <w:spacing w:lineRule="auto"/>
        <w:jc w:val="center"/>
      </w:pPr>
      <w:r>
        <w:rPr/>
        <w:drawing>
          <wp:inline distB="0" distL="0" distR="0" distT="0">
            <wp:extent cx="962025" cy="742950"/>
            <wp:effectExtent b="0" l="0" r="0" t="0"/>
            <wp:docPr id="6" name="image-31c2fadde8a34a8f7a0079bb542268b227f37d5f.jpg"/>
            <a:graphic>
              <a:graphicData uri="http://schemas.openxmlformats.org/drawingml/2006/picture">
                <pic:pic>
                  <pic:nvPicPr>
                    <pic:cNvPr id="6" name="image-31c2fadde8a34a8f7a0079bb542268b227f37d5f.jpg" descr=""/>
                    <pic:cNvPicPr/>
                  </pic:nvPicPr>
                  <pic:blipFill>
                    <a:blip r:embed="rId10" cstate="print"/>
                    <a:srcRect b="0" l="0" r="0" t="0"/>
                    <a:stretch>
                      <a:fillRect/>
                    </a:stretch>
                  </pic:blipFill>
                  <pic:spPr>
                    <a:xfrm>
                      <a:off x="0" y="0"/>
                      <a:ext cx="962025" cy="7429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7"/>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abstractNum w:abstractNumId="7">
    <w:multiLevelType w:val="hybridMultilevel"/>
    <w:lvl w:ilvl="0">
      <w:start w:val="30"/>
      <w:numFmt w:val="decimal"/>
      <w:lvlText w:val="%1."/>
      <w:lvlJc w:val="left"/>
      <w:pPr>
        <w:tabs>
          <w:tab w:val="num" w:pos="1080"/>
        </w:tabs>
        <w:ind w:left="720" w:hanging="360"/>
      </w:pPr>
    </w:lvl>
  </w:abstractNum>
  <w:abstractNum w:abstractNumId="8">
    <w:multiLevelType w:val="hybridMultilevel"/>
    <w:lvl w:ilvl="0">
      <w:start w:val="3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545b210a5e98e238dae9b8766f7734aee90698a.jpg" TargetMode="Internal"/><Relationship Id="rId6" Type="http://schemas.openxmlformats.org/officeDocument/2006/relationships/image" Target="media/image-fb43d1b470bf83a0832c9c561921671411608fb5.jpg" TargetMode="Internal"/><Relationship Id="rId7" Type="http://schemas.openxmlformats.org/officeDocument/2006/relationships/image" Target="media/image-461b881ee28ca56f65048133fbc454d5b5c12c7f.jpg" TargetMode="Internal"/><Relationship Id="rId8" Type="http://schemas.openxmlformats.org/officeDocument/2006/relationships/image" Target="media/image-154b6acd7472d10f86e87da845dad8cf57de51d1.jpg" TargetMode="Internal"/><Relationship Id="rId9" Type="http://schemas.openxmlformats.org/officeDocument/2006/relationships/image" Target="media/image-69c68a1ae4c90528d148090eed82023a6d3b3e33.jpg" TargetMode="Internal"/><Relationship Id="rId10" Type="http://schemas.openxmlformats.org/officeDocument/2006/relationships/image" Target="media/image-31c2fadde8a34a8f7a0079bb542268b227f37d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2025-09-04T20:26:01.786Z</dcterms:created>
  <dcterms:modified xsi:type="dcterms:W3CDTF">2025-09-04T20:26:01.786Z</dcterms:modified>
</cp:coreProperties>
</file>