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NORMALE SUPÉRIEURE</w:t>
      </w:r>
    </w:p>
    <w:p>
      <w:pPr>
        <w:spacing w:line="271" w:before="330" w:lineRule="auto"/>
      </w:pPr>
      <w:r>
        <w:rPr>
          <w:b/>
          <w:sz w:val="42"/>
        </w:rPr>
        <w:t xml:space="preserve">COMPOSITION DE PHYSIQUE-C-(U)</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L'utilisation des calculatrices est autorisée pour cette épreuve.</w:t>
      </w:r>
      <w:r>
        <w:rPr/>
        <w:br w:type="textWrapping"/>
      </w: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 sujet comprend 18 pages numérotées de 1 à 18</w:t>
      </w:r>
    </w:p>
    <w:p>
      <w:pPr>
        <w:spacing w:line="271" w:before="330" w:lineRule="auto"/>
      </w:pPr>
      <w:r>
        <w:rPr>
          <w:b/>
          <w:sz w:val="42"/>
        </w:rPr>
        <w:t xml:space="preserve">La mission Planck</w:t>
      </w:r>
    </w:p>
    <w:p>
      <w:pPr>
        <w:spacing w:lineRule="auto"/>
        <w:jc w:val="center"/>
      </w:pPr>
      <w:r>
        <w:rPr/>
        <w:drawing>
          <wp:inline distB="0" distL="0" distR="0" distT="0">
            <wp:extent cx="5486400" cy="4341412"/>
            <wp:effectExtent b="0" l="0" r="0" t="0"/>
            <wp:docPr id="1" name="image-c7cca9aae82b7145e5f216f18bbfa97f7e2585c5.jpg"/>
            <a:graphic>
              <a:graphicData uri="http://schemas.openxmlformats.org/drawingml/2006/picture">
                <pic:pic>
                  <pic:nvPicPr>
                    <pic:cNvPr id="1" name="image-c7cca9aae82b7145e5f216f18bbfa97f7e2585c5.jpg" descr=""/>
                    <pic:cNvPicPr/>
                  </pic:nvPicPr>
                  <pic:blipFill>
                    <a:blip r:embed="rId5" cstate="print"/>
                    <a:srcRect b="0" l="0" r="0" t="0"/>
                    <a:stretch>
                      <a:fillRect/>
                    </a:stretch>
                  </pic:blipFill>
                  <pic:spPr>
                    <a:xfrm>
                      <a:off x="0" y="0"/>
                      <a:ext cx="5486400" cy="4341412"/>
                    </a:xfrm>
                    <a:prstGeom prst="rect"/>
                  </pic:spPr>
                </pic:pic>
              </a:graphicData>
            </a:graphic>
          </wp:inline>
        </w:drawing>
      </w:r>
    </w:p>
    <w:p>
      <w:pPr>
        <w:spacing w:after="220" w:lineRule="auto"/>
      </w:pPr>
      <w:r>
        <w:rPr>
          <w:rFonts w:eastAsia="Georgia" w:cs="Georgia" w:ascii="Georgia" w:hAnsi="Georgia"/>
        </w:rPr>
        <w:t xml:space="preserve">La mission spatiale Planck, menée par l'agence spatiale européenne ESA, et lancée de Kourou le 14 mai 2009, a observé le ciel dans le domaine des micro-ondes, entre 25 GHz et 1 THz , avec une sensibilité et une résolution angulaire sans précédent. Son objectif principal est de cartographier les fluctuations du fond diffus cosmologique (Cosmic Microwave Background, CMB), une émission de très faible amplitude quasiment isotrope, qu'on interprète comme étant le reliquat du Big Bang.</w:t>
      </w:r>
    </w:p>
    <w:p>
      <w:pPr>
        <w:spacing w:after="220" w:lineRule="auto"/>
      </w:pPr>
      <w:r>
        <w:rPr>
          <w:rFonts w:eastAsia="Georgia" w:cs="Georgia" w:ascii="Georgia" w:hAnsi="Georgia"/>
        </w:rPr>
        <w:t xml:space="preserve">Ce problème s'intéresse à quelques-uns des aspects de la physique mise en jeu au cours de la mission Planck. La première partie traite de l'émission du fond diffus cosmologique. La deuxième partie aborde l'émission des poussières dans notre Galaxie, qui contribue au rayonnement observé par Planck. La troisième partie concerne le système de détection de l'un des instruments à bord de Planck. La quatrième et</w:t>
      </w:r>
      <w:r>
        <w:rPr/>
        <w:br w:type="textWrapping"/>
      </w:r>
      <w:r>
        <w:rPr>
          <w:rFonts w:eastAsia="Georgia" w:cs="Georgia" w:ascii="Georgia" w:hAnsi="Georgia"/>
        </w:rPr>
        <w:t xml:space="preserve">dernière partie traite des systèmes de refroidissement permettant d'amener les détecteurs à des températures suffisamment basses pour leur assurer un fonctionnement optimal. Si la problématique est commune aux différentes parties du problème, celles-ci sont néanmoins très largement indépendantes.</w:t>
      </w:r>
    </w:p>
    <w:p>
      <w:pPr>
        <w:spacing w:line="271" w:before="330" w:lineRule="auto"/>
      </w:pPr>
      <w:r>
        <w:rPr>
          <w:b/>
          <w:sz w:val="42"/>
        </w:rPr>
        <w:t xml:space="preserve">Formulaire</w:t>
      </w:r>
    </w:p>
    <w:p>
      <w:pPr>
        <w:spacing w:line="271" w:before="330" w:lineRule="auto"/>
      </w:pPr>
      <m:oMathPara>
        <m:oMathParaPr>
          <m:jc m:val="left"/>
        </m:oMathParaPr>
        <m:oMath>
          <m:bar>
            <m:barPr/>
            <m:e>
              <m:r>
                <m:rPr>
                  <m:nor/>
                </m:rPr>
                <w:rPr>
                  <w:sz w:val="42"/>
                </w:rPr>
                <m:t> Constantes fondamentales </m:t>
              </m:r>
            </m:e>
          </m:bar>
        </m:oMath>
      </m:oMathPara>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Vitesse de la lumière dans le vide</w:t>
            </w:r>
          </w:p>
        </w:tc>
        <w:tc>
          <w:tcPr>
            <w:tcBorders/>
            <w:vAlign w:val="center"/>
          </w:tcPr>
          <w:p>
            <w:pPr>
              <w:spacing w:lineRule="auto"/>
              <w:jc w:val="left"/>
            </w:pPr>
            <m:oMathPara>
              <m:oMathParaPr>
                <m:jc m:val="left"/>
              </m:oMathParaP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t xml:space="preserve">Constante de Planck</w:t>
            </w:r>
          </w:p>
        </w:tc>
        <w:tc>
          <w:tcPr>
            <w:tcBorders/>
            <w:vAlign w:val="center"/>
          </w:tcPr>
          <w:p>
            <w:pPr>
              <w:spacing w:lineRule="auto"/>
              <w:jc w:val="left"/>
            </w:pPr>
            <m:oMathPara>
              <m:oMathParaPr>
                <m:jc m:val="left"/>
              </m:oMathParaPr>
              <m:oMath>
                <m:r>
                  <m:rPr>
                    <m:sty m:val="i"/>
                  </m:rPr>
                  <m:t>h</m:t>
                </m:r>
                <m:r>
                  <m:rPr>
                    <m:sty m:val="p"/>
                  </m:rPr>
                  <m:t>=</m:t>
                </m:r>
                <m:r>
                  <m:rPr>
                    <m:sty m:val="p"/>
                  </m:rPr>
                  <m:t>6.62</m:t>
                </m:r>
                <m:r>
                  <m:rPr>
                    <m:sty m:val="p"/>
                  </m:rPr>
                  <m:t>×</m:t>
                </m:r>
                <m:sSup>
                  <m:sSupPr/>
                  <m:e>
                    <m:r>
                      <m:rPr>
                        <m:sty m:val="p"/>
                      </m:rPr>
                      <m:t>10</m:t>
                    </m:r>
                  </m:e>
                  <m:sup>
                    <m:r>
                      <m:rPr>
                        <m:sty m:val="p"/>
                      </m:rPr>
                      <m:t>−</m:t>
                    </m:r>
                    <m:r>
                      <m:rPr>
                        <m:sty m:val="p"/>
                      </m:rPr>
                      <m:t>34</m:t>
                    </m:r>
                  </m:sup>
                </m:sSup>
                <m:r>
                  <m:rPr>
                    <m:nor/>
                  </m:rPr>
                  <m:t xml:space="preserve"> </m:t>
                </m:r>
                <m:r>
                  <m:rPr>
                    <m:sty m:val="p"/>
                  </m:rPr>
                  <m:t>J</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t xml:space="preserve">Constante de Boltzmann</w:t>
            </w:r>
          </w:p>
        </w:tc>
        <w:tc>
          <w:tcPr>
            <w:tcBorders/>
            <w:vAlign w:val="center"/>
          </w:tcPr>
          <w:p>
            <w:pPr>
              <w:spacing w:lineRule="auto"/>
              <w:jc w:val="left"/>
            </w:pPr>
            <m:oMathPara>
              <m:oMathParaPr>
                <m:jc m:val="left"/>
              </m:oMathParaPr>
              <m:oMath>
                <m:r>
                  <m:rPr>
                    <m:sty m:val="i"/>
                  </m:rPr>
                  <m:t>k</m:t>
                </m:r>
                <m:r>
                  <m:rPr>
                    <m:sty m:val="p"/>
                  </m:rPr>
                  <m:t>=</m:t>
                </m:r>
                <m:r>
                  <m:rPr>
                    <m:sty m:val="p"/>
                  </m:rPr>
                  <m:t>1.38</m:t>
                </m:r>
                <m:r>
                  <m:rPr>
                    <m:sty m:val="p"/>
                  </m:rPr>
                  <m:t>×</m:t>
                </m:r>
                <m:sSup>
                  <m:sSupPr/>
                  <m:e>
                    <m:r>
                      <m:rPr>
                        <m:sty m:val="p"/>
                      </m:rPr>
                      <m:t>10</m:t>
                    </m:r>
                  </m:e>
                  <m:sup>
                    <m:r>
                      <m:rPr>
                        <m:sty m:val="p"/>
                      </m:rPr>
                      <m:t>−</m:t>
                    </m:r>
                    <m:r>
                      <m:rPr>
                        <m:sty m:val="p"/>
                      </m:rPr>
                      <m:t>23</m:t>
                    </m:r>
                  </m:sup>
                </m:sSup>
                <m:r>
                  <m:rPr>
                    <m:nor/>
                  </m:rPr>
                  <m:t xml:space="preserve"> </m:t>
                </m:r>
                <m:r>
                  <m:rPr>
                    <m:sty m:val="p"/>
                  </m:rPr>
                  <m:t>J</m:t>
                </m:r>
                <m:sSup>
                  <m:sSupPr/>
                  <m:e>
                    <m:r>
                      <m:rPr>
                        <m:nor/>
                      </m:rPr>
                      <m:t xml:space="preserve"> </m:t>
                    </m:r>
                    <m:r>
                      <m:rPr>
                        <m:sty m:val="p"/>
                      </m:rPr>
                      <m:t>K</m:t>
                    </m:r>
                  </m:e>
                  <m:sup>
                    <m:r>
                      <m:rPr>
                        <m:sty m:val="p"/>
                      </m:rPr>
                      <m:t>−</m:t>
                    </m:r>
                    <m:r>
                      <m:rPr>
                        <m:sty m:val="p"/>
                      </m:rPr>
                      <m:t>1</m:t>
                    </m:r>
                  </m:sup>
                </m:sSup>
              </m:oMath>
            </m:oMathPara>
          </w:p>
        </w:tc>
      </w:tr>
      <w:tr>
        <w:trPr>
          <w:cantSplit/>
        </w:trPr>
        <w:tc>
          <w:tcPr>
            <w:tcBorders/>
            <w:vAlign w:val="center"/>
          </w:tcPr>
          <w:p>
            <w:pPr>
              <w:spacing w:lineRule="auto"/>
              <w:jc w:val="left"/>
            </w:pPr>
            <w:r>
              <w:rPr/>
              <w:t xml:space="preserve">Constante de la gravitation</w:t>
            </w:r>
          </w:p>
        </w:tc>
        <w:tc>
          <w:tcPr>
            <w:tcBorders/>
            <w:vAlign w:val="center"/>
          </w:tcPr>
          <w:p>
            <w:pPr>
              <w:spacing w:lineRule="auto"/>
              <w:jc w:val="left"/>
            </w:pPr>
            <m:oMathPara>
              <m:oMathParaPr>
                <m:jc m:val="left"/>
              </m:oMathParaPr>
              <m:oMath>
                <m:r>
                  <m:rPr>
                    <m:sty m:val="i"/>
                  </m:rPr>
                  <m:t>G</m:t>
                </m:r>
                <m:r>
                  <m:rPr>
                    <m:sty m:val="p"/>
                  </m:rPr>
                  <m:t>=</m:t>
                </m:r>
                <m:r>
                  <m:rPr>
                    <m:sty m:val="p"/>
                  </m:rPr>
                  <m:t>6.67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sSup>
                  <m:sSupPr/>
                  <m:e>
                    <m:r>
                      <m:rPr>
                        <m:nor/>
                      </m:rPr>
                      <m:t xml:space="preserve"> </m:t>
                    </m:r>
                    <m:r>
                      <m:rPr>
                        <m:sty m:val="p"/>
                      </m:rPr>
                      <m:t>kg</m:t>
                    </m:r>
                  </m:e>
                  <m:sup>
                    <m:r>
                      <m:rPr>
                        <m:sty m:val="p"/>
                      </m:rPr>
                      <m:t>−</m:t>
                    </m:r>
                    <m:r>
                      <m:rPr>
                        <m:sty m:val="p"/>
                      </m:rPr>
                      <m:t>1</m:t>
                    </m:r>
                  </m:sup>
                </m:sSup>
                <m:sSup>
                  <m:sSupPr/>
                  <m:e>
                    <m:r>
                      <m:rPr>
                        <m:nor/>
                      </m:rPr>
                      <m:t xml:space="preserve"> </m:t>
                    </m:r>
                    <m:r>
                      <m:rPr>
                        <m:sty m:val="p"/>
                      </m:rPr>
                      <m:t>s</m:t>
                    </m:r>
                  </m:e>
                  <m:sup>
                    <m:r>
                      <m:rPr>
                        <m:sty m:val="p"/>
                      </m:rPr>
                      <m:t>−</m:t>
                    </m:r>
                    <m:r>
                      <m:rPr>
                        <m:sty m:val="p"/>
                      </m:rPr>
                      <m:t>2</m:t>
                    </m:r>
                  </m:sup>
                </m:sSup>
              </m:oMath>
            </m:oMathPara>
          </w:p>
        </w:tc>
      </w:tr>
      <w:tr>
        <w:trPr>
          <w:cantSplit/>
        </w:trPr>
        <w:tc>
          <w:tcPr>
            <w:tcBorders/>
            <w:vAlign w:val="center"/>
          </w:tcPr>
          <w:p>
            <w:pPr>
              <w:spacing w:lineRule="auto"/>
              <w:jc w:val="left"/>
            </w:pPr>
            <w:r>
              <w:rPr/>
              <w:t xml:space="preserve">Constante des gaz parfaits</w:t>
            </w:r>
          </w:p>
        </w:tc>
        <w:tc>
          <w:tcPr>
            <w:tcBorders/>
            <w:vAlign w:val="center"/>
          </w:tcPr>
          <w:p>
            <w:pPr>
              <w:spacing w:lineRule="auto"/>
              <w:jc w:val="left"/>
            </w:pPr>
            <m:oMathPara>
              <m:oMathParaPr>
                <m:jc m:val="left"/>
              </m:oMathParaPr>
              <m:oMath>
                <m:r>
                  <m:rPr>
                    <m:sty m:val="i"/>
                  </m:rPr>
                  <m:t>R</m:t>
                </m:r>
                <m:r>
                  <m:rPr>
                    <m:sty m:val="p"/>
                  </m:rPr>
                  <m:t>=</m:t>
                </m:r>
                <m:r>
                  <m:rPr>
                    <m:sty m:val="p"/>
                  </m:rPr>
                  <m:t>8.31</m:t>
                </m:r>
                <m:r>
                  <m:rPr>
                    <m:nor/>
                  </m:rPr>
                  <m:t xml:space="preserve"> </m:t>
                </m:r>
                <m:r>
                  <m:rPr>
                    <m:sty m:val="p"/>
                  </m:rPr>
                  <m:t>J</m:t>
                </m:r>
                <m:sSup>
                  <m:sSupPr/>
                  <m:e>
                    <m:r>
                      <m:rPr>
                        <m:nor/>
                      </m:rPr>
                      <m:t xml:space="preserve"> </m:t>
                    </m:r>
                    <m:r>
                      <m:rPr>
                        <m:sty m:val="p"/>
                      </m:rPr>
                      <m:t>mol</m:t>
                    </m:r>
                  </m:e>
                  <m:sup>
                    <m:r>
                      <m:rPr>
                        <m:sty m:val="p"/>
                      </m:rPr>
                      <m:t>−</m:t>
                    </m:r>
                    <m:r>
                      <m:rPr>
                        <m:sty m:val="p"/>
                      </m:rPr>
                      <m:t>1</m:t>
                    </m:r>
                  </m:sup>
                </m:sSup>
                <m:sSup>
                  <m:sSupPr/>
                  <m:e>
                    <m:r>
                      <m:rPr>
                        <m:nor/>
                      </m:rPr>
                      <m:t xml:space="preserve"> </m:t>
                    </m:r>
                    <m:r>
                      <m:rPr>
                        <m:sty m:val="p"/>
                      </m:rPr>
                      <m:t>K</m:t>
                    </m:r>
                  </m:e>
                  <m:sup>
                    <m:r>
                      <m:rPr>
                        <m:sty m:val="p"/>
                      </m:rPr>
                      <m:t>−</m:t>
                    </m:r>
                    <m:r>
                      <m:rPr>
                        <m:sty m:val="p"/>
                      </m:rPr>
                      <m:t>1</m:t>
                    </m:r>
                  </m:sup>
                </m:sSup>
              </m:oMath>
            </m:oMathPara>
          </w:p>
        </w:tc>
      </w:tr>
    </w:tbl>
    <w:p>
      <w:pPr>
        <w:spacing w:lineRule="auto"/>
      </w:pPr>
    </w:p>
    <w:p>
      <w:pPr>
        <w:spacing w:after="220" w:lineRule="auto"/>
      </w:pPr>
      <m:oMathPara>
        <m:oMathParaPr>
          <m:jc m:val="left"/>
        </m:oMathParaPr>
        <m:oMath>
          <m:bar>
            <m:barPr/>
            <m:e>
              <m:r>
                <m:rPr>
                  <m:nor/>
                </m:rPr>
                <m:t> Valeurs numériques utiles </m:t>
              </m:r>
            </m:e>
          </m:bar>
        </m:oMath>
      </m:oMathPara>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Rayon du Soleil</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m:t>
                    </m:r>
                  </m:sub>
                </m:sSub>
                <m:r>
                  <m:rPr>
                    <m:sty m:val="p"/>
                  </m:rPr>
                  <m:t>=</m:t>
                </m:r>
                <m:r>
                  <m:rPr>
                    <m:sty m:val="p"/>
                  </m:rPr>
                  <m:t>7</m:t>
                </m:r>
                <m:r>
                  <m:rPr>
                    <m:sty m:val="p"/>
                  </m:rPr>
                  <m:t>×</m:t>
                </m:r>
                <m:sSup>
                  <m:sSupPr/>
                  <m:e>
                    <m:r>
                      <m:rPr>
                        <m:sty m:val="p"/>
                      </m:rPr>
                      <m:t>10</m:t>
                    </m:r>
                  </m:e>
                  <m:sup>
                    <m:r>
                      <m:rPr>
                        <m:sty m:val="p"/>
                      </m:rPr>
                      <m:t>8</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m:t>
                    </m:r>
                  </m:sub>
                </m:sSub>
                <m:r>
                  <m:rPr>
                    <m:sty m:val="p"/>
                  </m:rPr>
                  <m:t>=</m:t>
                </m:r>
                <m:r>
                  <m:rPr>
                    <m:sty m:val="p"/>
                  </m:rPr>
                  <m:t>2</m:t>
                </m:r>
                <m:r>
                  <m:rPr>
                    <m:sty m:val="p"/>
                  </m:rPr>
                  <m:t>×</m:t>
                </m:r>
                <m:sSup>
                  <m:sSupPr/>
                  <m:e>
                    <m:r>
                      <m:rPr>
                        <m:sty m:val="p"/>
                      </m:rPr>
                      <m:t>10</m:t>
                    </m:r>
                  </m:e>
                  <m:sup>
                    <m:r>
                      <m:rPr>
                        <m:sty m:val="p"/>
                      </m:rPr>
                      <m:t>30</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surface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m:t>
                    </m:r>
                  </m:sub>
                </m:sSub>
                <m:r>
                  <m:rPr>
                    <m:sty m:val="p"/>
                  </m:rPr>
                  <m:t>=</m:t>
                </m:r>
                <m:r>
                  <m:rPr>
                    <m:sty m:val="p"/>
                  </m:rPr>
                  <m:t>5778</m:t>
                </m:r>
                <m:r>
                  <m:rPr>
                    <m:nor/>
                  </m:rPr>
                  <m:t xml:space="preserve"> </m:t>
                </m:r>
                <m:r>
                  <m:rPr>
                    <m:sty m:val="p"/>
                  </m:rPr>
                  <m:t>K</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6.4</m:t>
                </m:r>
                <m:r>
                  <m:rPr>
                    <m:sty m:val="p"/>
                  </m:rPr>
                  <m:t>×</m:t>
                </m:r>
                <m:sSup>
                  <m:sSupPr/>
                  <m:e>
                    <m:r>
                      <m:rPr>
                        <m:sty m:val="p"/>
                      </m:rPr>
                      <m:t>10</m:t>
                    </m:r>
                  </m:e>
                  <m:sup>
                    <m:r>
                      <m:rPr>
                        <m:sty m:val="p"/>
                      </m:rPr>
                      <m:t>6</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T</m:t>
                    </m:r>
                  </m:sub>
                </m:sSub>
                <m:r>
                  <m:rPr>
                    <m:sty m:val="p"/>
                  </m:rPr>
                  <m:t>=</m:t>
                </m:r>
                <m:r>
                  <m:rPr>
                    <m:sty m:val="p"/>
                  </m:rPr>
                  <m:t>6</m:t>
                </m:r>
                <m:r>
                  <m:rPr>
                    <m:sty m:val="p"/>
                  </m:rPr>
                  <m:t>×</m:t>
                </m:r>
                <m:sSup>
                  <m:sSupPr/>
                  <m:e>
                    <m:r>
                      <m:rPr>
                        <m:sty m:val="p"/>
                      </m:rPr>
                      <m:t>10</m:t>
                    </m:r>
                  </m:e>
                  <m:sup>
                    <m:r>
                      <m:rPr>
                        <m:sty m:val="p"/>
                      </m:rPr>
                      <m:t>24</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moyenne Terre-Soleil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i"/>
                      </m:rPr>
                      <m:t>T</m:t>
                    </m:r>
                  </m:sub>
                </m:sSub>
                <m:r>
                  <m:rPr>
                    <m:sty m:val="p"/>
                  </m:rPr>
                  <m:t>=</m:t>
                </m:r>
                <m:r>
                  <m:rPr>
                    <m:sty m:val="p"/>
                  </m:rPr>
                  <m:t>1.5</m:t>
                </m:r>
                <m:r>
                  <m:rPr>
                    <m:sty m:val="p"/>
                  </m:rPr>
                  <m:t>×</m:t>
                </m:r>
                <m:sSup>
                  <m:sSupPr/>
                  <m:e>
                    <m:r>
                      <m:rPr>
                        <m:sty m:val="p"/>
                      </m:rPr>
                      <m:t>10</m:t>
                    </m:r>
                  </m:e>
                  <m:sup>
                    <m:r>
                      <m:rPr>
                        <m:sty m:val="p"/>
                      </m:rPr>
                      <m:t>11</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du Soleil au centre Galactique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p"/>
                      </m:rPr>
                      <m:t>⊙</m:t>
                    </m:r>
                  </m:sub>
                </m:sSub>
                <m:r>
                  <m:rPr>
                    <m:sty m:val="p"/>
                  </m:rPr>
                  <m:t>=</m:t>
                </m:r>
                <m:r>
                  <m:rPr>
                    <m:sty m:val="p"/>
                  </m:rPr>
                  <m:t>2.6</m:t>
                </m:r>
                <m:r>
                  <m:rPr>
                    <m:sty m:val="p"/>
                  </m:rPr>
                  <m:t>×</m:t>
                </m:r>
                <m:sSup>
                  <m:sSupPr/>
                  <m:e>
                    <m:r>
                      <m:rPr>
                        <m:sty m:val="p"/>
                      </m:rPr>
                      <m:t>10</m:t>
                    </m:r>
                  </m:e>
                  <m:sup>
                    <m:r>
                      <m:rPr>
                        <m:sty m:val="p"/>
                      </m:rPr>
                      <m:t>20</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Période orbitale du système solaire autour du centre Galactique</w:t>
            </w:r>
          </w:p>
        </w:tc>
        <w:tc>
          <w:tcPr>
            <w:tcBorders>
              <w:bottom w:val="single" w:sz="8" w:space="0" w:color="000000"/>
              <w:right w:val="single" w:sz="8" w:space="0" w:color="000000"/>
            </w:tcBorders>
            <w:vAlign w:val="center"/>
          </w:tcPr>
          <w:p>
            <w:pPr>
              <w:spacing w:lineRule="auto"/>
              <w:jc w:val="left"/>
            </w:pPr>
            <m:oMath>
              <m:sSub>
                <m:sSubPr/>
                <m:e>
                  <m:r>
                    <m:rPr>
                      <m:sty m:val="i"/>
                    </m:rPr>
                    <m:t>T</m:t>
                  </m:r>
                </m:e>
                <m:sub>
                  <m:r>
                    <m:rPr>
                      <m:sty m:val="p"/>
                    </m:rPr>
                    <m:t>⊙</m:t>
                  </m:r>
                </m:sub>
              </m:sSub>
              <m:r>
                <m:rPr>
                  <m:sty m:val="p"/>
                </m:rPr>
                <m:t>=</m:t>
              </m:r>
              <m:r>
                <m:rPr>
                  <m:sty m:val="p"/>
                </m:rPr>
                <m:t>2.3</m:t>
              </m:r>
              <m:r>
                <m:rPr>
                  <m:sty m:val="p"/>
                </m:rPr>
                <m:t>×</m:t>
              </m:r>
              <m:sSup>
                <m:sSupPr/>
                <m:e>
                  <m:r>
                    <m:rPr>
                      <m:sty m:val="p"/>
                    </m:rPr>
                    <m:t>10</m:t>
                  </m:r>
                </m:e>
                <m:sup>
                  <m:r>
                    <m:rPr>
                      <m:sty m:val="p"/>
                    </m:rPr>
                    <m:t>8</m:t>
                  </m:r>
                </m:sup>
              </m:sSup>
            </m:oMath>
            <w:r>
              <w:rPr/>
              <w:t xml:space="preserve"> an</w:t>
            </w:r>
          </w:p>
        </w:tc>
      </w:tr>
    </w:tbl>
    <w:p>
      <w:pPr>
        <w:spacing w:lineRule="auto"/>
      </w:pPr>
    </w:p>
    <w:p>
      <w:pPr>
        <w:spacing w:after="220" w:lineRule="auto"/>
      </w:pPr>
      <m:oMathPara>
        <m:oMathParaPr>
          <m:jc m:val="left"/>
        </m:oMathParaPr>
        <m:oMath>
          <m:bar>
            <m:barPr/>
            <m:e>
              <m:r>
                <m:rPr>
                  <m:nor/>
                </m:rPr>
                <m:t> Fonctions diverses et valeurs particulières </m:t>
              </m:r>
            </m:e>
          </m:bar>
        </m:oMath>
      </m:oMathPara>
    </w:p>
    <w:p>
      <w:pPr>
        <w:spacing w:after="220" w:lineRule="auto"/>
      </w:pPr>
      <m:oMathPara>
        <m:oMath>
          <m:m>
            <m:mPr>
              <m:plcHide m:val="1"/>
              <m:cGpRule m:val="0"/>
              <m:mcs>
                <m:mc>
                  <m:mcPr>
                    <m:count m:val="1"/>
                    <m:mcJc m:val="center"/>
                  </m:mcPr>
                </m:mc>
              </m:mcs>
              <m:ctrlPr>
                <w:rPr>
                  <w:rFonts w:ascii="Cambria Math" w:hAnsi="Cambria Math"/>
                  <w:i/>
                </w:rPr>
              </m:ctrlPr>
            </m:mPr>
            <m:mr>
              <m:e>
                <m:r>
                  <m:rPr>
                    <m:scr m:val="script"/>
                  </m:rPr>
                  <m:t>Q</m:t>
                </m:r>
                <m:r>
                  <m:rPr>
                    <m:sty m:val="p"/>
                  </m:rPr>
                  <m:t>(</m:t>
                </m:r>
                <m:r>
                  <m:rPr>
                    <m:sty m:val="i"/>
                  </m:rPr>
                  <m:t>α</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x</m:t>
                        </m:r>
                      </m:e>
                      <m:sup>
                        <m:r>
                          <m:rPr>
                            <m:sty m:val="i"/>
                          </m:rPr>
                          <m:t>α</m:t>
                        </m:r>
                      </m:sup>
                    </m:sSup>
                  </m:num>
                  <m:den>
                    <m:sSup>
                      <m:sSupPr/>
                      <m:e>
                        <m:r>
                          <m:rPr>
                            <m:sty m:val="i"/>
                          </m:rPr>
                          <m:t>e</m:t>
                        </m:r>
                      </m:e>
                      <m:sup>
                        <m:r>
                          <m:rPr>
                            <m:sty m:val="i"/>
                          </m:rPr>
                          <m:t>x</m:t>
                        </m:r>
                      </m:sup>
                    </m:sSup>
                    <m:r>
                      <m:rPr>
                        <m:sty m:val="p"/>
                      </m:rPr>
                      <m:t>−</m:t>
                    </m:r>
                    <m:r>
                      <m:rPr>
                        <m:sty m:val="p"/>
                      </m:rPr>
                      <m:t>1</m:t>
                    </m:r>
                  </m:den>
                </m:f>
                <m:r>
                  <m:rPr>
                    <m:nor/>
                  </m:rPr>
                  <m:t xml:space="preserve"> </m:t>
                </m:r>
                <m:r>
                  <m:rPr>
                    <m:sty m:val="p"/>
                  </m:rPr>
                  <m:t>d</m:t>
                </m:r>
                <m:r>
                  <m:rPr>
                    <m:sty m:val="i"/>
                  </m:rPr>
                  <m:t>x</m:t>
                </m:r>
              </m:e>
            </m:mr>
            <m:mr>
              <m:e>
                <m:r>
                  <m:rPr>
                    <m:scr m:val="script"/>
                  </m:rPr>
                  <m:t>Q</m:t>
                </m:r>
                <m:r>
                  <m:rPr>
                    <m:sty m:val="p"/>
                  </m:rPr>
                  <m:t>(</m:t>
                </m:r>
                <m:r>
                  <m:rPr>
                    <m:sty m:val="p"/>
                  </m:rPr>
                  <m:t>3</m:t>
                </m:r>
                <m:r>
                  <m:rPr>
                    <m:sty m:val="p"/>
                  </m:rPr>
                  <m:t>)</m:t>
                </m:r>
                <m:r>
                  <m:rPr>
                    <m:sty m:val="p"/>
                  </m:rPr>
                  <m:t>=</m:t>
                </m:r>
                <m:f>
                  <m:fPr>
                    <m:ctrlPr>
                      <w:rPr>
                        <w:rFonts w:ascii="Cambria Math" w:hAnsi="Cambria Math"/>
                      </w:rPr>
                    </m:ctrlPr>
                  </m:fPr>
                  <m:num>
                    <m:sSup>
                      <m:sSupPr/>
                      <m:e>
                        <m:r>
                          <m:rPr>
                            <m:sty m:val="i"/>
                          </m:rPr>
                          <m:t>π</m:t>
                        </m:r>
                      </m:e>
                      <m:sup>
                        <m:r>
                          <m:rPr>
                            <m:sty m:val="p"/>
                          </m:rPr>
                          <m:t>4</m:t>
                        </m:r>
                      </m:sup>
                    </m:sSup>
                  </m:num>
                  <m:den>
                    <m:r>
                      <m:rPr>
                        <m:sty m:val="p"/>
                      </m:rPr>
                      <m:t>15</m:t>
                    </m:r>
                  </m:den>
                </m:f>
                <m:r>
                  <m:rPr>
                    <m:sty m:val="p"/>
                  </m:rPr>
                  <m:t>≃</m:t>
                </m:r>
                <m:r>
                  <m:rPr>
                    <m:sty m:val="p"/>
                  </m:rPr>
                  <m:t>6.494</m:t>
                </m:r>
                <m:r>
                  <m:rPr>
                    <m:sty m:val="p"/>
                  </m:rPr>
                  <m:t xml:space="preserve"> </m:t>
                </m:r>
                <m:r>
                  <m:rPr>
                    <m:scr m:val="script"/>
                  </m:rPr>
                  <m:t>Q</m:t>
                </m:r>
                <m:r>
                  <m:rPr>
                    <m:sty m:val="p"/>
                  </m:rPr>
                  <m:t>(</m:t>
                </m:r>
                <m:r>
                  <m:rPr>
                    <m:sty m:val="p"/>
                  </m:rPr>
                  <m:t>4</m:t>
                </m:r>
                <m:r>
                  <m:rPr>
                    <m:sty m:val="p"/>
                  </m:rPr>
                  <m:t>)</m:t>
                </m:r>
                <m:r>
                  <m:rPr>
                    <m:sty m:val="p"/>
                  </m:rPr>
                  <m:t>≃</m:t>
                </m:r>
                <m:r>
                  <m:rPr>
                    <m:sty m:val="p"/>
                  </m:rPr>
                  <m:t>24.89</m:t>
                </m:r>
                <m:r>
                  <m:rPr>
                    <m:sty m:val="p"/>
                  </m:rPr>
                  <m:t xml:space="preserve"> </m:t>
                </m:r>
                <m:r>
                  <m:rPr>
                    <m:scr m:val="script"/>
                  </m:rPr>
                  <m:t>Q</m:t>
                </m:r>
                <m:r>
                  <m:rPr>
                    <m:sty m:val="p"/>
                  </m:rPr>
                  <m:t>(</m:t>
                </m:r>
                <m:r>
                  <m:rPr>
                    <m:sty m:val="p"/>
                  </m:rPr>
                  <m:t>5</m:t>
                </m:r>
                <m:r>
                  <m:rPr>
                    <m:sty m:val="p"/>
                  </m:rPr>
                  <m:t>)</m:t>
                </m:r>
                <m:r>
                  <m:rPr>
                    <m:sty m:val="p"/>
                  </m:rPr>
                  <m:t>=</m:t>
                </m:r>
                <m:f>
                  <m:fPr>
                    <m:ctrlPr>
                      <w:rPr>
                        <w:rFonts w:ascii="Cambria Math" w:hAnsi="Cambria Math"/>
                      </w:rPr>
                    </m:ctrlPr>
                  </m:fPr>
                  <m:num>
                    <m:r>
                      <m:rPr>
                        <m:sty m:val="p"/>
                      </m:rPr>
                      <m:t>8</m:t>
                    </m:r>
                    <m:sSup>
                      <m:sSupPr/>
                      <m:e>
                        <m:r>
                          <m:rPr>
                            <m:sty m:val="i"/>
                          </m:rPr>
                          <m:t>π</m:t>
                        </m:r>
                      </m:e>
                      <m:sup>
                        <m:r>
                          <m:rPr>
                            <m:sty m:val="p"/>
                          </m:rPr>
                          <m:t>6</m:t>
                        </m:r>
                      </m:sup>
                    </m:sSup>
                  </m:num>
                  <m:den>
                    <m:r>
                      <m:rPr>
                        <m:sty m:val="p"/>
                      </m:rPr>
                      <m:t>63</m:t>
                    </m:r>
                  </m:den>
                </m:f>
                <m:r>
                  <m:rPr>
                    <m:sty m:val="p"/>
                  </m:rPr>
                  <m:t>≃</m:t>
                </m:r>
                <m:r>
                  <m:rPr>
                    <m:sty m:val="p"/>
                  </m:rPr>
                  <m:t>122.1</m:t>
                </m:r>
              </m:e>
            </m:mr>
            <m:mr>
              <m:e>
                <m:r>
                  <m:rPr>
                    <m:scr m:val="script"/>
                  </m:rPr>
                  <m:t>J</m:t>
                </m:r>
                <m:r>
                  <m:rPr>
                    <m:sty m:val="p"/>
                  </m:rPr>
                  <m:t>(</m:t>
                </m:r>
                <m:r>
                  <m:rPr>
                    <m:sty m:val="i"/>
                  </m:rPr>
                  <m:t>u</m:t>
                </m:r>
                <m:r>
                  <m:rPr>
                    <m:sty m:val="p"/>
                  </m:rPr>
                  <m:t>)</m:t>
                </m:r>
                <m:r>
                  <m:rPr>
                    <m:sty m:val="p"/>
                  </m:rPr>
                  <m:t>=</m:t>
                </m:r>
                <m:r>
                  <m:rPr>
                    <m:sty m:val="p"/>
                  </m:rPr>
                  <m:t>4</m:t>
                </m:r>
                <m:sSup>
                  <m:sSupPr/>
                  <m:e>
                    <m:d>
                      <m:dPr>
                        <m:begChr m:val="["/>
                        <m:endChr m:val="]"/>
                        <m:ctrlPr>
                          <w:rPr>
                            <w:rFonts w:ascii="Cambria Math" w:hAnsi="Cambria Math"/>
                          </w:rPr>
                        </m:ctrlPr>
                      </m:dPr>
                      <m:e>
                        <m:f>
                          <m:fPr>
                            <m:ctrlPr>
                              <w:rPr>
                                <w:rFonts w:ascii="Cambria Math" w:hAnsi="Cambria Math"/>
                              </w:rPr>
                            </m:ctrlPr>
                          </m:fPr>
                          <m:num>
                            <m:sSub>
                              <m:sSubPr/>
                              <m:e>
                                <m:r>
                                  <m:rPr>
                                    <m:sty m:val="i"/>
                                  </m:rPr>
                                  <m:t>J</m:t>
                                </m:r>
                              </m:e>
                              <m:sub>
                                <m:r>
                                  <m:rPr>
                                    <m:sty m:val="p"/>
                                  </m:rPr>
                                  <m:t>1</m:t>
                                </m:r>
                              </m:sub>
                            </m:sSub>
                            <m:r>
                              <m:rPr>
                                <m:sty m:val="p"/>
                              </m:rPr>
                              <m:t>(</m:t>
                            </m:r>
                            <m:r>
                              <m:rPr>
                                <m:sty m:val="i"/>
                              </m:rPr>
                              <m:t>u</m:t>
                            </m:r>
                            <m:r>
                              <m:rPr>
                                <m:sty m:val="p"/>
                              </m:rPr>
                              <m:t>)</m:t>
                            </m:r>
                          </m:num>
                          <m:den>
                            <m:r>
                              <m:rPr>
                                <m:sty m:val="i"/>
                              </m:rPr>
                              <m:t>u</m:t>
                            </m:r>
                          </m:den>
                        </m:f>
                      </m:e>
                    </m:d>
                  </m:e>
                  <m:sup>
                    <m:r>
                      <m:rPr>
                        <m:sty m:val="p"/>
                      </m:rPr>
                      <m:t>2</m:t>
                    </m:r>
                  </m:sup>
                </m:sSup>
              </m:e>
            </m:mr>
            <m:mr>
              <m:e>
                <m:r>
                  <m:rPr>
                    <m:scr m:val="script"/>
                  </m:rPr>
                  <m:t>J</m:t>
                </m:r>
                <m:r>
                  <m:rPr>
                    <m:sty m:val="p"/>
                  </m:rPr>
                  <m:t>(</m:t>
                </m:r>
                <m:r>
                  <m:rPr>
                    <m:sty m:val="p"/>
                  </m:rPr>
                  <m:t>0</m:t>
                </m:r>
                <m:r>
                  <m:rPr>
                    <m:sty m:val="p"/>
                  </m:rPr>
                  <m:t>)</m:t>
                </m:r>
                <m:r>
                  <m:rPr>
                    <m:sty m:val="p"/>
                  </m:rPr>
                  <m:t>=</m:t>
                </m:r>
                <m:r>
                  <m:rPr>
                    <m:sty m:val="p"/>
                  </m:rPr>
                  <m:t>1</m:t>
                </m:r>
                <m:r>
                  <m:rPr>
                    <m:sty m:val="p"/>
                  </m:rPr>
                  <m:t xml:space="preserve"> </m:t>
                </m:r>
                <m:r>
                  <m:rPr>
                    <m:scr m:val="script"/>
                  </m:rPr>
                  <m:t>J</m:t>
                </m:r>
                <m:r>
                  <m:rPr>
                    <m:sty m:val="p"/>
                  </m:rPr>
                  <m:t>(</m:t>
                </m:r>
                <m:r>
                  <m:rPr>
                    <m:sty m:val="p"/>
                  </m:rPr>
                  <m:t>1.0597</m:t>
                </m:r>
                <m:r>
                  <m:rPr>
                    <m:sty m:val="p"/>
                  </m:rPr>
                  <m:t>)</m:t>
                </m:r>
                <m:r>
                  <m:rPr>
                    <m:sty m:val="p"/>
                  </m:rPr>
                  <m:t>≃</m:t>
                </m:r>
                <m:r>
                  <m:rPr>
                    <m:sty m:val="p"/>
                  </m:rPr>
                  <m:t>0.75</m:t>
                </m:r>
                <m:r>
                  <m:rPr>
                    <m:sty m:val="p"/>
                  </m:rPr>
                  <m:t xml:space="preserve"> </m:t>
                </m:r>
                <m:r>
                  <m:rPr>
                    <m:scr m:val="script"/>
                  </m:rPr>
                  <m:t>J</m:t>
                </m:r>
                <m:r>
                  <m:rPr>
                    <m:sty m:val="p"/>
                  </m:rPr>
                  <m:t>(</m:t>
                </m:r>
                <m:r>
                  <m:rPr>
                    <m:sty m:val="p"/>
                  </m:rPr>
                  <m:t>1.616</m:t>
                </m:r>
                <m:r>
                  <m:rPr>
                    <m:sty m:val="p"/>
                  </m:rPr>
                  <m:t>)</m:t>
                </m:r>
                <m:r>
                  <m:rPr>
                    <m:sty m:val="p"/>
                  </m:rPr>
                  <m:t>≃</m:t>
                </m:r>
                <m:r>
                  <m:rPr>
                    <m:sty m:val="p"/>
                  </m:rPr>
                  <m:t>0.5</m:t>
                </m:r>
                <m:r>
                  <m:rPr>
                    <m:sty m:val="p"/>
                  </m:rPr>
                  <m:t xml:space="preserve"> </m:t>
                </m:r>
                <m:r>
                  <m:rPr>
                    <m:scr m:val="script"/>
                  </m:rPr>
                  <m:t>J</m:t>
                </m:r>
                <m:r>
                  <m:rPr>
                    <m:sty m:val="p"/>
                  </m:rPr>
                  <m:t>(</m:t>
                </m:r>
                <m:r>
                  <m:rPr>
                    <m:sty m:val="p"/>
                  </m:rPr>
                  <m:t>2.215</m:t>
                </m:r>
                <m:r>
                  <m:rPr>
                    <m:sty m:val="p"/>
                  </m:rPr>
                  <m:t>)</m:t>
                </m:r>
                <m:r>
                  <m:rPr>
                    <m:sty m:val="p"/>
                  </m:rPr>
                  <m:t>≃</m:t>
                </m:r>
                <m:r>
                  <m:rPr>
                    <m:sty m:val="p"/>
                  </m:rPr>
                  <m:t>0.25</m:t>
                </m:r>
              </m:e>
            </m:mr>
          </m:m>
        </m:oMath>
      </m:oMathPara>
    </w:p>
    <w:p>
      <w:pPr>
        <w:spacing w:line="271" w:before="330" w:lineRule="auto"/>
      </w:pPr>
      <w:r>
        <w:rPr>
          <w:b/>
          <w:sz w:val="42"/>
        </w:rPr>
        <w:t xml:space="preserve">I. Le fond diffus cosmologique</w:t>
      </w:r>
    </w:p>
    <w:p>
      <w:pPr>
        <w:spacing w:after="220" w:lineRule="auto"/>
      </w:pPr>
      <w:r>
        <w:rPr>
          <w:rFonts w:eastAsia="Georgia" w:cs="Georgia" w:ascii="Georgia" w:hAnsi="Georgia"/>
        </w:rPr>
        <w:t xml:space="preserve">La grandeur photométrique fondamentale en astrophysique est l'intensité spécifique </w:t>
      </w:r>
      <m:oMath>
        <m:sSub>
          <m:sSubPr/>
          <m:e>
            <m:r>
              <m:rPr>
                <m:sty m:val="i"/>
              </m:rPr>
              <m:t>I</m:t>
            </m:r>
          </m:e>
          <m:sub>
            <m:r>
              <m:rPr>
                <m:sty m:val="i"/>
              </m:rPr>
              <m:t>ν</m:t>
            </m:r>
          </m:sub>
        </m:sSub>
      </m:oMath>
      <w:r>
        <w:rPr>
          <w:rFonts w:eastAsia="Georgia" w:cs="Georgia" w:ascii="Georgia" w:hAnsi="Georgia"/>
        </w:rPr>
        <w:t xml:space="preserve">, qu'on définit en écrivant la quantité </w:t>
      </w:r>
      <m:oMath>
        <m:r>
          <m:rPr>
            <m:sty m:val="p"/>
          </m:rPr>
          <m:t>d</m:t>
        </m:r>
        <m:sSub>
          <m:sSubPr/>
          <m:e>
            <m:r>
              <m:rPr>
                <m:sty m:val="i"/>
              </m:rPr>
              <m:t>E</m:t>
            </m:r>
          </m:e>
          <m:sub>
            <m:r>
              <m:rPr>
                <m:sty m:val="i"/>
              </m:rPr>
              <m:t>ν</m:t>
            </m:r>
          </m:sub>
        </m:sSub>
      </m:oMath>
      <w:r>
        <w:rPr>
          <w:rFonts w:eastAsia="Georgia" w:cs="Georgia" w:ascii="Georgia" w:hAnsi="Georgia"/>
        </w:rPr>
        <w:t xml:space="preserve"> d'énergie électromagnétique de fréquence </w:t>
      </w:r>
      <m:oMath>
        <m:r>
          <m:rPr>
            <m:sty m:val="i"/>
          </m:rPr>
          <m:t>ν</m:t>
        </m:r>
      </m:oMath>
      <w:r>
        <w:rPr>
          <w:rFonts w:eastAsia="Georgia" w:cs="Georgia" w:ascii="Georgia" w:hAnsi="Georgia"/>
        </w:rPr>
        <w:t xml:space="preserve"> à </w:t>
      </w:r>
      <m:oMath>
        <m:r>
          <m:rPr>
            <m:sty m:val="p"/>
          </m:rPr>
          <m:t>d</m:t>
        </m:r>
        <m:r>
          <m:rPr>
            <m:sty m:val="i"/>
          </m:rPr>
          <m:t>ν</m:t>
        </m:r>
      </m:oMath>
      <w:r>
        <w:rPr>
          <w:rFonts w:eastAsia="Georgia" w:cs="Georgia" w:ascii="Georgia" w:hAnsi="Georgia"/>
        </w:rPr>
        <w:t xml:space="preserve"> près qui traverse pendant un temps </w:t>
      </w:r>
      <m:oMath>
        <m:r>
          <m:rPr>
            <m:sty m:val="p"/>
          </m:rPr>
          <m:t>d</m:t>
        </m:r>
        <m:r>
          <m:rPr>
            <m:sty m:val="i"/>
          </m:rPr>
          <m:t>t</m:t>
        </m:r>
      </m:oMath>
      <w:r>
        <w:rPr>
          <w:rFonts w:eastAsia="Georgia" w:cs="Georgia" w:ascii="Georgia" w:hAnsi="Georgia"/>
        </w:rPr>
        <w:t xml:space="preserve"> un élément de surface </w:t>
      </w:r>
      <m:oMath>
        <m:r>
          <m:rPr>
            <m:sty m:val="p"/>
          </m:rPr>
          <m:t>d</m:t>
        </m:r>
        <m:r>
          <m:rPr>
            <m:sty m:val="b"/>
          </m:rPr>
          <m:t>A</m:t>
        </m:r>
        <m:r>
          <m:rPr>
            <m:sty m:val="p"/>
          </m:rPr>
          <m:t>=</m:t>
        </m:r>
        <m:r>
          <m:rPr>
            <m:sty m:val="p"/>
          </m:rPr>
          <m:t>d</m:t>
        </m:r>
        <m:r>
          <m:rPr>
            <m:sty m:val="i"/>
          </m:rPr>
          <m:t>A</m:t>
        </m:r>
        <m:r>
          <m:rPr>
            <m:sty m:val="b"/>
          </m:rPr>
          <m:t>n</m:t>
        </m:r>
      </m:oMath>
      <w:r>
        <w:rPr>
          <w:rFonts w:eastAsia="Georgia" w:cs="Georgia" w:ascii="Georgia" w:hAnsi="Georgia"/>
        </w:rPr>
        <w:t xml:space="preserve"> dans un cône d'angle solide </w:t>
      </w:r>
      <m:oMath>
        <m:r>
          <m:rPr>
            <m:sty m:val="p"/>
          </m:rPr>
          <m:t>d</m:t>
        </m:r>
        <m:r>
          <m:rPr>
            <m:sty m:val="p"/>
          </m:rPr>
          <m:t>Ω</m:t>
        </m:r>
      </m:oMath>
      <w:r>
        <w:rPr>
          <w:rFonts w:eastAsia="Georgia" w:cs="Georgia" w:ascii="Georgia" w:hAnsi="Georgia"/>
        </w:rPr>
        <w:t xml:space="preserve"> autour d'une direction donnée par un vecteur unitaire </w:t>
      </w:r>
      <m:oMath>
        <m:r>
          <m:rPr>
            <m:sty m:val="b"/>
          </m:rPr>
          <m:t>u</m:t>
        </m:r>
        <m:r>
          <m:rPr>
            <m:sty m:val="p"/>
          </m:rPr>
          <m:t>(</m:t>
        </m:r>
        <m:r>
          <m:rPr>
            <m:sty m:val="i"/>
          </m:rPr>
          <m:t>θ</m:t>
        </m:r>
        <m:r>
          <m:rPr>
            <m:sty m:val="p"/>
          </m:rPr>
          <m:t>,</m:t>
        </m:r>
        <m:r>
          <m:rPr>
            <m:sty m:val="i"/>
          </m:rPr>
          <m:t>ϕ</m:t>
        </m:r>
        <m:r>
          <m:rPr>
            <m:sty m:val="p"/>
          </m:rPr>
          <m:t>)</m:t>
        </m:r>
      </m:oMath>
      <w:r>
        <w:rPr>
          <w:rFonts w:eastAsia="Georgia" w:cs="Georgia" w:ascii="Georgia" w:hAnsi="Georgia"/>
        </w:rPr>
        <w:t xml:space="preserve">. On peut en effet écrire cette énergie sous la forme</w:t>
      </w:r>
    </w:p>
    <w:p>
      <w:pPr>
        <w:spacing w:after="220" w:lineRule="auto"/>
      </w:pPr>
      <m:oMathPara>
        <m:oMath>
          <m:r>
            <m:rPr>
              <m:sty m:val="p"/>
            </m:rPr>
            <m:t>d</m:t>
          </m:r>
          <m:sSub>
            <m:sSubPr/>
            <m:e>
              <m:r>
                <m:rPr>
                  <m:sty m:val="i"/>
                </m:rPr>
                <m:t>E</m:t>
              </m:r>
            </m:e>
            <m:sub>
              <m:r>
                <m:rPr>
                  <m:sty m:val="i"/>
                </m:rPr>
                <m:t>ν</m:t>
              </m:r>
            </m:sub>
          </m:sSub>
          <m:r>
            <m:rPr>
              <m:sty m:val="p"/>
            </m:rPr>
            <m:t>=</m:t>
          </m:r>
          <m:sSub>
            <m:sSubPr/>
            <m:e>
              <m:r>
                <m:rPr>
                  <m:sty m:val="i"/>
                </m:rPr>
                <m:t>I</m:t>
              </m:r>
            </m:e>
            <m:sub>
              <m:r>
                <m:rPr>
                  <m:sty m:val="i"/>
                </m:rPr>
                <m:t>ν</m:t>
              </m:r>
            </m:sub>
          </m:sSub>
          <m:r>
            <m:rPr>
              <m:sty m:val="b"/>
            </m:rPr>
            <m:t>u</m:t>
          </m:r>
          <m:r>
            <m:rPr>
              <m:sty m:val="p"/>
            </m:rPr>
            <m:t>⋅</m:t>
          </m:r>
          <m:r>
            <m:rPr>
              <m:sty m:val="p"/>
            </m:rPr>
            <m:t>d</m:t>
          </m:r>
          <m:r>
            <m:rPr>
              <m:sty m:val="b"/>
            </m:rPr>
            <m:t>A</m:t>
          </m:r>
          <m:r>
            <m:rPr>
              <m:nor/>
            </m:rPr>
            <m:t xml:space="preserve"> </m:t>
          </m:r>
          <m:r>
            <m:rPr>
              <m:sty m:val="p"/>
            </m:rPr>
            <m:t>d</m:t>
          </m:r>
          <m:r>
            <m:rPr>
              <m:sty m:val="i"/>
            </m:rPr>
            <m:t>t</m:t>
          </m:r>
          <m:r>
            <m:rPr>
              <m:nor/>
            </m:rPr>
            <m:t xml:space="preserve"> </m:t>
          </m:r>
          <m:r>
            <m:rPr>
              <m:sty m:val="p"/>
            </m:rPr>
            <m:t>d</m:t>
          </m:r>
          <m:r>
            <m:rPr>
              <m:sty m:val="p"/>
            </m:rPr>
            <m:t>Ω</m:t>
          </m:r>
          <m:r>
            <m:rPr>
              <m:nor/>
            </m:rPr>
            <m:t xml:space="preserve"> </m:t>
          </m:r>
          <m:r>
            <m:rPr>
              <m:sty m:val="p"/>
            </m:rPr>
            <m:t>d</m:t>
          </m:r>
          <m:r>
            <m:rPr>
              <m:sty m:val="i"/>
            </m:rPr>
            <m:t>ν</m:t>
          </m:r>
          <m:r>
            <m:rPr>
              <m:sty m:val="p"/>
            </m:rPr>
            <m:t>=</m:t>
          </m:r>
          <m:sSub>
            <m:sSubPr/>
            <m:e>
              <m:r>
                <m:rPr>
                  <m:sty m:val="i"/>
                </m:rPr>
                <m:t>I</m:t>
              </m:r>
            </m:e>
            <m:sub>
              <m:r>
                <m:rPr>
                  <m:sty m:val="i"/>
                </m:rPr>
                <m:t>ν</m:t>
              </m:r>
            </m:sub>
          </m:sSub>
          <m:r>
            <m:rPr>
              <m:sty m:val="p"/>
            </m:rPr>
            <m:t>cos</m:t>
          </m:r>
          <m:r>
            <m:rPr>
              <m:sty m:val="p"/>
            </m:rPr>
            <m:t>⁡</m:t>
          </m:r>
          <m:r>
            <m:rPr>
              <m:sty m:val="i"/>
            </m:rPr>
            <m:t>θ</m:t>
          </m:r>
          <m:r>
            <m:rPr>
              <m:sty m:val="p"/>
            </m:rPr>
            <m:t>d</m:t>
          </m:r>
          <m:r>
            <m:rPr>
              <m:sty m:val="i"/>
            </m:rPr>
            <m:t>A</m:t>
          </m:r>
          <m:r>
            <m:rPr>
              <m:nor/>
            </m:rPr>
            <m:t xml:space="preserve"> </m:t>
          </m:r>
          <m:r>
            <m:rPr>
              <m:sty m:val="p"/>
            </m:rPr>
            <m:t>d</m:t>
          </m:r>
          <m:r>
            <m:rPr>
              <m:sty m:val="i"/>
            </m:rPr>
            <m:t>t</m:t>
          </m:r>
          <m:r>
            <m:rPr>
              <m:nor/>
            </m:rPr>
            <m:t xml:space="preserve"> </m:t>
          </m:r>
          <m:r>
            <m:rPr>
              <m:sty m:val="p"/>
            </m:rPr>
            <m:t>d</m:t>
          </m:r>
          <m:r>
            <m:rPr>
              <m:sty m:val="p"/>
            </m:rPr>
            <m:t>Ω</m:t>
          </m:r>
          <m:r>
            <m:rPr>
              <m:nor/>
            </m:rPr>
            <m:t xml:space="preserve"> </m:t>
          </m:r>
          <m:r>
            <m:rPr>
              <m:sty m:val="p"/>
            </m:rPr>
            <m:t>d</m:t>
          </m:r>
          <m:r>
            <m:rPr>
              <m:sty m:val="i"/>
            </m:rPr>
            <m:t>ν</m:t>
          </m:r>
          <m:r>
            <m:rPr>
              <m:sty m:val="p"/>
            </m:rPr>
            <m:t>,</m:t>
          </m:r>
        </m:oMath>
      </m:oMathPara>
    </w:p>
    <w:p>
      <w:pPr>
        <w:spacing w:after="220" w:lineRule="auto"/>
      </w:pPr>
      <w:r>
        <w:rPr>
          <w:rFonts w:eastAsia="Georgia" w:cs="Georgia" w:ascii="Georgia" w:hAnsi="Georgia"/>
        </w:rPr>
        <w:t xml:space="preserve">ce qui définit </w:t>
      </w:r>
      <m:oMath>
        <m:sSub>
          <m:sSubPr/>
          <m:e>
            <m:r>
              <m:rPr>
                <m:sty m:val="i"/>
              </m:rPr>
              <m:t>I</m:t>
            </m:r>
          </m:e>
          <m:sub>
            <m:r>
              <m:rPr>
                <m:sty m:val="i"/>
              </m:rPr>
              <m:t>ν</m:t>
            </m:r>
          </m:sub>
        </m:sSub>
      </m:oMath>
      <w:r>
        <w:rPr/>
        <w:t xml:space="preserve">. On se placera toujours dans le cas stationnaire, pour lequel </w:t>
      </w:r>
      <m:oMath>
        <m:sSub>
          <m:sSubPr/>
          <m:e>
            <m:r>
              <m:rPr>
                <m:sty m:val="i"/>
              </m:rPr>
              <m:t>I</m:t>
            </m:r>
          </m:e>
          <m:sub>
            <m:r>
              <m:rPr>
                <m:sty m:val="i"/>
              </m:rPr>
              <m:t>ν</m:t>
            </m:r>
          </m:sub>
        </m:sSub>
      </m:oMath>
      <w:r>
        <w:rPr>
          <w:rFonts w:eastAsia="Georgia" w:cs="Georgia" w:ascii="Georgia" w:hAnsi="Georgia"/>
        </w:rPr>
        <w:t xml:space="preserve"> est indépendante du temps </w:t>
      </w:r>
      <m:oMath>
        <m:r>
          <m:rPr>
            <m:sty m:val="i"/>
          </m:rPr>
          <m:t>t</m:t>
        </m:r>
      </m:oMath>
      <w:r>
        <w:rPr>
          <w:rFonts w:eastAsia="Georgia" w:cs="Georgia" w:ascii="Georgia" w:hAnsi="Georgia"/>
        </w:rPr>
        <w:t xml:space="preserve">. En revanche, elle peut dépendre de la fréquence </w:t>
      </w:r>
      <m:oMath>
        <m:r>
          <m:rPr>
            <m:sty m:val="i"/>
          </m:rPr>
          <m:t>ν</m:t>
        </m:r>
      </m:oMath>
      <w:r>
        <w:rPr/>
        <w:t xml:space="preserve">, de la position </w:t>
      </w:r>
      <m:oMath>
        <m:r>
          <m:rPr>
            <m:sty m:val="b"/>
          </m:rPr>
          <m:t>r</m:t>
        </m:r>
      </m:oMath>
      <w:r>
        <w:rPr/>
        <w:t xml:space="preserve"> et de la direction ( </w:t>
      </w:r>
      <m:oMath>
        <m:r>
          <m:rPr>
            <m:sty m:val="i"/>
          </m:rPr>
          <m:t>θ</m:t>
        </m:r>
        <m:r>
          <m:rPr>
            <m:sty m:val="p"/>
          </m:rPr>
          <m:t>,</m:t>
        </m:r>
        <m:r>
          <m:rPr>
            <m:sty m:val="i"/>
          </m:rPr>
          <m:t>ϕ</m:t>
        </m:r>
      </m:oMath>
      <w:r>
        <w:rPr>
          <w:rFonts w:eastAsia="Georgia" w:cs="Georgia" w:ascii="Georgia" w:hAnsi="Georgia"/>
        </w:rPr>
        <w:t xml:space="preserve"> ), où </w:t>
      </w:r>
      <m:oMath>
        <m:r>
          <m:rPr>
            <m:sty m:val="i"/>
          </m:rPr>
          <m:t>θ</m:t>
        </m:r>
        <m:r>
          <m:rPr>
            <m:sty m:val="p"/>
          </m:rPr>
          <m:t>∈</m:t>
        </m:r>
        <m:r>
          <m:rPr>
            <m:sty m:val="p"/>
          </m:rPr>
          <m:t>[</m:t>
        </m:r>
        <m:r>
          <m:rPr>
            <m:sty m:val="p"/>
          </m:rPr>
          <m:t>0</m:t>
        </m:r>
        <m:r>
          <m:rPr>
            <m:sty m:val="p"/>
          </m:rPr>
          <m:t>,</m:t>
        </m:r>
        <m:r>
          <m:rPr>
            <m:sty m:val="i"/>
          </m:rPr>
          <m:t>π</m:t>
        </m:r>
        <m:r>
          <m:rPr>
            <m:sty m:val="p"/>
          </m:rPr>
          <m:t>]</m:t>
        </m:r>
      </m:oMath>
      <w:r>
        <w:rPr/>
        <w:t xml:space="preserve"> et </w:t>
      </w:r>
      <m:oMath>
        <m:r>
          <m:rPr>
            <m:sty m:val="i"/>
          </m:rPr>
          <m:t>ϕ</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sont les deux angles repérant la direction </w:t>
      </w:r>
      <m:oMath>
        <m:r>
          <m:rPr>
            <m:sty m:val="b"/>
          </m:rPr>
          <m:t>u</m:t>
        </m:r>
        <m:r>
          <m:rPr>
            <m:sty m:val="p"/>
          </m:rPr>
          <m:t>(</m:t>
        </m:r>
        <m:r>
          <m:rPr>
            <m:sty m:val="i"/>
          </m:rPr>
          <m:t>θ</m:t>
        </m:r>
        <m:r>
          <m:rPr>
            <m:sty m:val="p"/>
          </m:rPr>
          <m:t>,</m:t>
        </m:r>
        <m:r>
          <m:rPr>
            <m:sty m:val="i"/>
          </m:rPr>
          <m:t>ϕ</m:t>
        </m:r>
        <m:r>
          <m:rPr>
            <m:sty m:val="p"/>
          </m:rPr>
          <m:t>)</m:t>
        </m:r>
      </m:oMath>
      <w:r>
        <w:rPr>
          <w:rFonts w:eastAsia="Georgia" w:cs="Georgia" w:ascii="Georgia" w:hAnsi="Georgia"/>
        </w:rPr>
        <w:t xml:space="preserve">, définis sur la figure ci-dessous.</w:t>
      </w:r>
      <w:r>
        <w:rPr/>
        <w:br w:type="textWrapping"/>
      </w:r>
    </w:p>
    <w:p>
      <w:pPr>
        <w:spacing w:lineRule="auto"/>
        <w:jc w:val="center"/>
      </w:pPr>
      <w:r>
        <w:rPr/>
        <w:drawing>
          <wp:inline distB="0" distL="0" distR="0" distT="0">
            <wp:extent cx="5486400" cy="4916574"/>
            <wp:effectExtent b="0" l="0" r="0" t="0"/>
            <wp:docPr id="2" name="image-0d321f1648006d7ee198d0a87a1dd2ef53181f0a.jpg"/>
            <a:graphic>
              <a:graphicData uri="http://schemas.openxmlformats.org/drawingml/2006/picture">
                <pic:pic>
                  <pic:nvPicPr>
                    <pic:cNvPr id="2" name="image-0d321f1648006d7ee198d0a87a1dd2ef53181f0a.jpg" descr=""/>
                    <pic:cNvPicPr/>
                  </pic:nvPicPr>
                  <pic:blipFill>
                    <a:blip r:embed="rId6" cstate="print"/>
                    <a:srcRect b="0" l="0" r="0" t="0"/>
                    <a:stretch>
                      <a:fillRect/>
                    </a:stretch>
                  </pic:blipFill>
                  <pic:spPr>
                    <a:xfrm>
                      <a:off x="0" y="0"/>
                      <a:ext cx="5486400" cy="4916574"/>
                    </a:xfrm>
                    <a:prstGeom prst="rect"/>
                  </pic:spPr>
                </pic:pic>
              </a:graphicData>
            </a:graphic>
          </wp:inline>
        </w:drawing>
      </w:r>
    </w:p>
    <w:p>
      <w:pPr>
        <w:spacing w:after="220" w:lineRule="auto"/>
      </w:pPr>
      <w:r>
        <w:rPr>
          <w:rFonts w:eastAsia="Georgia" w:cs="Georgia" w:ascii="Georgia" w:hAnsi="Georgia"/>
        </w:rPr>
        <w:t xml:space="preserve">On rappelle que l'angle solide élémentaire en coordonnées sphériques est donné par </w:t>
      </w:r>
      <m:oMath>
        <m:r>
          <m:rPr>
            <m:sty m:val="p"/>
          </m:rPr>
          <m:t>d</m:t>
        </m:r>
        <m:r>
          <m:rPr>
            <m:sty m:val="p"/>
          </m:rPr>
          <m:t>Ω</m:t>
        </m:r>
        <m:r>
          <m:rPr>
            <m:sty m:val="p"/>
          </m:rPr>
          <m:t>=</m:t>
        </m:r>
        <m:r>
          <m:rPr>
            <m:sty m:val="p"/>
          </m:rPr>
          <m:t>sin</m:t>
        </m:r>
        <m:r>
          <m:rPr>
            <m:sty m:val="p"/>
          </m:rPr>
          <m:t>⁡</m:t>
        </m:r>
        <m:r>
          <m:rPr>
            <m:sty m:val="i"/>
          </m:rPr>
          <m:t>θ</m:t>
        </m:r>
        <m:r>
          <m:rPr>
            <m:sty m:val="p"/>
          </m:rPr>
          <m:t>d</m:t>
        </m:r>
        <m:r>
          <m:rPr>
            <m:sty m:val="i"/>
          </m:rPr>
          <m:t>θ</m:t>
        </m:r>
        <m:r>
          <m:rPr>
            <m:sty m:val="p"/>
          </m:rPr>
          <m:t>d</m:t>
        </m:r>
        <m:r>
          <m:rPr>
            <m:sty m:val="i"/>
          </m:rPr>
          <m:t>ϕ</m:t>
        </m:r>
      </m:oMath>
      <w:r>
        <w:rPr/>
        <w:t xml:space="preserve">.</w:t>
      </w:r>
      <w:r>
        <w:rPr/>
        <w:br w:type="textWrapping"/>
      </w:r>
      <w:r>
        <w:rPr>
          <w:rFonts w:eastAsia="Georgia" w:cs="Georgia" w:ascii="Georgia" w:hAnsi="Georgia"/>
        </w:rPr>
        <w:t xml:space="preserve">La propriété fondamentale de l'intensité spécifique - qu'on ne cherchera pas à démontrer ici - est qu'elle se conserve en l'absence de processus altérant le rayonnement (absorption, émission, diffusion, ...). Partant de l'intensité spécifique, on définit ensuite la densité spectrale et volumique d'énergie </w:t>
      </w:r>
      <m:oMath>
        <m:sSub>
          <m:sSubPr/>
          <m:e>
            <m:r>
              <m:rPr>
                <m:sty m:val="i"/>
              </m:rPr>
              <m:t>u</m:t>
            </m:r>
          </m:e>
          <m:sub>
            <m:r>
              <m:rPr>
                <m:sty m:val="i"/>
              </m:rPr>
              <m:t>ν</m:t>
            </m:r>
          </m:sub>
        </m:sSub>
      </m:oMath>
      <w:r>
        <w:rPr>
          <w:rFonts w:eastAsia="Georgia" w:cs="Georgia" w:ascii="Georgia" w:hAnsi="Georgia"/>
        </w:rPr>
        <w:t xml:space="preserve">, la densité spectrale de flux </w:t>
      </w:r>
      <m:oMath>
        <m:sSub>
          <m:sSubPr/>
          <m:e>
            <m:r>
              <m:rPr>
                <m:sty m:val="i"/>
              </m:rPr>
              <m:t>F</m:t>
            </m:r>
          </m:e>
          <m:sub>
            <m:r>
              <m:rPr>
                <m:sty m:val="i"/>
              </m:rPr>
              <m:t>ν</m:t>
            </m:r>
          </m:sub>
        </m:sSub>
      </m:oMath>
      <w:r>
        <w:rPr>
          <w:rFonts w:eastAsia="Georgia" w:cs="Georgia" w:ascii="Georgia" w:hAnsi="Georgia"/>
        </w:rPr>
        <w:t xml:space="preserve"> et la densité spectrale de pression de radiation </w:t>
      </w:r>
      <m:oMath>
        <m:sSub>
          <m:sSubPr/>
          <m:e>
            <m:r>
              <m:rPr>
                <m:sty m:val="i"/>
              </m:rPr>
              <m:t>p</m:t>
            </m:r>
          </m:e>
          <m:sub>
            <m:r>
              <m:rPr>
                <m:sty m:val="i"/>
              </m:rPr>
              <m:t>ν</m:t>
            </m:r>
          </m:sub>
        </m:sSub>
      </m:oMath>
      <w:r>
        <w:rPr/>
        <w:t xml:space="preserve"> par</w:t>
      </w:r>
    </w:p>
    <w:p>
      <w:pPr>
        <w:spacing w:after="220" w:lineRule="auto"/>
      </w:pPr>
      <m:oMathPara>
        <m:oMath>
          <m:sSub>
            <m:sSubPr/>
            <m:e>
              <m:r>
                <m:rPr>
                  <m:sty m:val="i"/>
                </m:rPr>
                <m:t>u</m:t>
              </m:r>
            </m:e>
            <m:sub>
              <m:r>
                <m:rPr>
                  <m:sty m:val="i"/>
                </m:rPr>
                <m:t>ν</m:t>
              </m:r>
            </m:sub>
          </m:sSub>
          <m:r>
            <m:rPr>
              <m:sty m:val="p"/>
            </m:rPr>
            <m:t>=</m:t>
          </m:r>
          <m:f>
            <m:fPr>
              <m:ctrlPr>
                <w:rPr>
                  <w:rFonts w:ascii="Cambria Math" w:hAnsi="Cambria Math"/>
                </w:rPr>
              </m:ctrlPr>
            </m:fPr>
            <m:num>
              <m:r>
                <m:rPr>
                  <m:sty m:val="p"/>
                </m:rPr>
                <m:t>1</m:t>
              </m:r>
            </m:num>
            <m:den>
              <m:r>
                <m:rPr>
                  <m:sty m:val="i"/>
                </m:rPr>
                <m:t>c</m:t>
              </m:r>
            </m:den>
          </m:f>
          <m:nary>
            <m:naryPr>
              <m:chr m:val="∫"/>
              <m:limLoc m:val="undOvr"/>
              <m:subHide m:val="1"/>
              <m:supHide m:val="1"/>
              <m:ctrlPr>
                <w:rPr>
                  <w:rFonts w:ascii="Cambria Math" w:hAnsi="Cambria Math"/>
                </w:rPr>
              </m:ctrlPr>
            </m:naryPr>
            <m:sub/>
            <m:sup/>
            <m:e>
              <m:r>
                <m:t xml:space="preserve"> </m:t>
              </m:r>
            </m:e>
          </m:nary>
          <m:sSub>
            <m:sSubPr/>
            <m:e>
              <m:r>
                <m:rPr>
                  <m:sty m:val="i"/>
                </m:rPr>
                <m:t>I</m:t>
              </m:r>
            </m:e>
            <m:sub>
              <m:r>
                <m:rPr>
                  <m:sty m:val="i"/>
                </m:rPr>
                <m:t>ν</m:t>
              </m:r>
            </m:sub>
          </m:sSub>
          <m:r>
            <m:rPr>
              <m:sty m:val="p"/>
            </m:rPr>
            <m:t>d</m:t>
          </m:r>
          <m:r>
            <m:rPr>
              <m:sty m:val="p"/>
            </m:rPr>
            <m:t>Ω</m:t>
          </m:r>
          <m:r>
            <m:rPr>
              <m:sty m:val="p"/>
            </m:rPr>
            <m:t xml:space="preserve"> </m:t>
          </m:r>
          <m:sSub>
            <m:sSubPr/>
            <m:e>
              <m:r>
                <m:rPr>
                  <m:sty m:val="i"/>
                </m:rPr>
                <m:t>F</m:t>
              </m:r>
            </m:e>
            <m:sub>
              <m:r>
                <m:rPr>
                  <m:sty m:val="i"/>
                </m:rPr>
                <m:t>ν</m:t>
              </m:r>
            </m:sub>
          </m:sSub>
          <m:r>
            <m:rPr>
              <m:sty m:val="p"/>
            </m:rPr>
            <m:t>=</m:t>
          </m:r>
          <m:nary>
            <m:naryPr>
              <m:chr m:val="∫"/>
              <m:limLoc m:val="undOvr"/>
              <m:subHide m:val="1"/>
              <m:supHide m:val="1"/>
              <m:ctrlPr>
                <w:rPr>
                  <w:rFonts w:ascii="Cambria Math" w:hAnsi="Cambria Math"/>
                </w:rPr>
              </m:ctrlPr>
            </m:naryPr>
            <m:sub/>
            <m:sup/>
            <m:e>
              <m:r>
                <m:t xml:space="preserve"> </m:t>
              </m:r>
            </m:e>
          </m:nary>
          <m:sSub>
            <m:sSubPr/>
            <m:e>
              <m:r>
                <m:rPr>
                  <m:sty m:val="i"/>
                </m:rPr>
                <m:t>I</m:t>
              </m:r>
            </m:e>
            <m:sub>
              <m:r>
                <m:rPr>
                  <m:sty m:val="i"/>
                </m:rPr>
                <m:t>ν</m:t>
              </m:r>
            </m:sub>
          </m:sSub>
          <m:r>
            <m:rPr>
              <m:sty m:val="p"/>
            </m:rPr>
            <m:t>cos</m:t>
          </m:r>
          <m:r>
            <m:rPr>
              <m:sty m:val="p"/>
            </m:rPr>
            <m:t>⁡</m:t>
          </m:r>
          <m:r>
            <m:rPr>
              <m:sty m:val="i"/>
            </m:rPr>
            <m:t>θ</m:t>
          </m:r>
          <m:r>
            <m:rPr>
              <m:sty m:val="p"/>
            </m:rPr>
            <m:t>d</m:t>
          </m:r>
          <m:r>
            <m:rPr>
              <m:sty m:val="p"/>
            </m:rPr>
            <m:t>Ω</m:t>
          </m:r>
          <m:r>
            <m:rPr>
              <m:sty m:val="p"/>
            </m:rPr>
            <m:t xml:space="preserve"> </m:t>
          </m:r>
          <m:sSub>
            <m:sSubPr/>
            <m:e>
              <m:r>
                <m:rPr>
                  <m:sty m:val="i"/>
                </m:rPr>
                <m:t>p</m:t>
              </m:r>
            </m:e>
            <m:sub>
              <m:r>
                <m:rPr>
                  <m:sty m:val="i"/>
                </m:rPr>
                <m:t>ν</m:t>
              </m:r>
            </m:sub>
          </m:sSub>
          <m:r>
            <m:rPr>
              <m:sty m:val="p"/>
            </m:rPr>
            <m:t>=</m:t>
          </m:r>
          <m:f>
            <m:fPr>
              <m:ctrlPr>
                <w:rPr>
                  <w:rFonts w:ascii="Cambria Math" w:hAnsi="Cambria Math"/>
                </w:rPr>
              </m:ctrlPr>
            </m:fPr>
            <m:num>
              <m:r>
                <m:rPr>
                  <m:sty m:val="p"/>
                </m:rPr>
                <m:t>1</m:t>
              </m:r>
            </m:num>
            <m:den>
              <m:r>
                <m:rPr>
                  <m:sty m:val="i"/>
                </m:rPr>
                <m:t>c</m:t>
              </m:r>
            </m:den>
          </m:f>
          <m:nary>
            <m:naryPr>
              <m:chr m:val="∫"/>
              <m:limLoc m:val="undOvr"/>
              <m:subHide m:val="1"/>
              <m:supHide m:val="1"/>
              <m:ctrlPr>
                <w:rPr>
                  <w:rFonts w:ascii="Cambria Math" w:hAnsi="Cambria Math"/>
                </w:rPr>
              </m:ctrlPr>
            </m:naryPr>
            <m:sub/>
            <m:sup/>
            <m:e>
              <m:r>
                <m:t xml:space="preserve"> </m:t>
              </m:r>
            </m:e>
          </m:nary>
          <m:sSub>
            <m:sSubPr/>
            <m:e>
              <m:r>
                <m:rPr>
                  <m:sty m:val="i"/>
                </m:rPr>
                <m:t>I</m:t>
              </m:r>
            </m:e>
            <m:sub>
              <m:r>
                <m:rPr>
                  <m:sty m:val="i"/>
                </m:rPr>
                <m:t>ν</m:t>
              </m:r>
            </m:sub>
          </m:sSub>
          <m:sSup>
            <m:sSupPr/>
            <m:e>
              <m:r>
                <m:rPr>
                  <m:sty m:val="p"/>
                </m:rPr>
                <m:t>cos</m:t>
              </m:r>
            </m:e>
            <m:sup>
              <m:r>
                <m:rPr>
                  <m:sty m:val="p"/>
                </m:rPr>
                <m:t>2</m:t>
              </m:r>
            </m:sup>
          </m:sSup>
          <m:r>
            <m:rPr>
              <m:sty m:val="p"/>
            </m:rPr>
            <m:t>⁡</m:t>
          </m:r>
          <m:r>
            <m:rPr>
              <m:sty m:val="i"/>
            </m:rPr>
            <m:t>θ</m:t>
          </m:r>
          <m:r>
            <m:rPr>
              <m:nor/>
            </m:rPr>
            <m:t xml:space="preserve"> </m:t>
          </m:r>
          <m:r>
            <m:rPr>
              <m:sty m:val="p"/>
            </m:rPr>
            <m:t>d</m:t>
          </m:r>
          <m:r>
            <m:rPr>
              <m:sty m:val="p"/>
            </m:rPr>
            <m:t>Ω</m:t>
          </m:r>
        </m:oMath>
      </m:oMathPara>
    </w:p>
    <w:p>
      <w:pPr>
        <w:spacing w:after="220" w:lineRule="auto"/>
      </w:pPr>
      <w:r>
        <w:rPr>
          <w:rFonts w:eastAsia="Georgia" w:cs="Georgia" w:ascii="Georgia" w:hAnsi="Georgia"/>
        </w:rPr>
        <w:t xml:space="preserve">les intégrales étant prises sur toutes les directions, soit </w:t>
      </w:r>
      <m:oMath>
        <m:r>
          <m:rPr>
            <m:sty m:val="p"/>
          </m:rPr>
          <m:t>4</m:t>
        </m:r>
        <m:r>
          <m:rPr>
            <m:sty m:val="i"/>
          </m:rPr>
          <m:t>π</m:t>
        </m:r>
      </m:oMath>
      <w:r>
        <w:rPr>
          <w:rFonts w:eastAsia="Georgia" w:cs="Georgia" w:ascii="Georgia" w:hAnsi="Georgia"/>
        </w:rPr>
        <w:t xml:space="preserve"> stéradians (sr) puisque</w:t>
      </w:r>
    </w:p>
    <w:p>
      <w:pPr>
        <w:spacing w:after="220" w:lineRule="auto"/>
      </w:pPr>
      <m:oMathPara>
        <m:oMath>
          <m:nary>
            <m:naryPr>
              <m:chr m:val="∫"/>
              <m:limLoc m:val="undOvr"/>
              <m:subHide m:val="1"/>
              <m:supHide m:val="1"/>
              <m:ctrlPr>
                <w:rPr>
                  <w:rFonts w:ascii="Cambria Math" w:hAnsi="Cambria Math"/>
                </w:rPr>
              </m:ctrlPr>
            </m:naryPr>
            <m:sub/>
            <m:sup/>
            <m:e>
              <m:r>
                <m:t xml:space="preserve"> </m:t>
              </m:r>
            </m:e>
          </m:nary>
          <m:r>
            <m:rPr>
              <m:sty m:val="p"/>
            </m:rPr>
            <m:t>d</m:t>
          </m:r>
          <m:r>
            <m:rPr>
              <m:sty m:val="p"/>
            </m:rPr>
            <m:t>Ω</m:t>
          </m:r>
          <m:r>
            <m:rPr>
              <m:sty m:val="p"/>
            </m:rPr>
            <m:t>=</m:t>
          </m:r>
          <m:nary>
            <m:naryPr>
              <m:chr m:val="∫"/>
              <m:limLoc m:val="subSup"/>
              <m:grow m:val="1"/>
            </m:naryPr>
            <m:sub>
              <m:r>
                <m:rPr>
                  <m:sty m:val="p"/>
                </m:rPr>
                <m:t>0</m:t>
              </m:r>
            </m:sub>
            <m:sup>
              <m:r>
                <m:rPr>
                  <m:sty m:val="i"/>
                </m:rPr>
                <m:t>π</m:t>
              </m:r>
            </m:sup>
            <m:e>
              <m:r>
                <m:rPr>
                  <m:sty m:val="p"/>
                </m:rPr>
                <m:t xml:space="preserve"> </m:t>
              </m:r>
            </m:e>
          </m:nary>
          <m:r>
            <m:rPr>
              <m:sty m:val="p"/>
            </m:rPr>
            <m:t>sin</m:t>
          </m:r>
          <m:r>
            <m:rPr>
              <m:sty m:val="p"/>
            </m:rPr>
            <m:t>⁡</m:t>
          </m:r>
          <m:r>
            <m:rPr>
              <m:sty m:val="i"/>
            </m:rPr>
            <m:t>θ</m:t>
          </m:r>
          <m:r>
            <m:rPr>
              <m:sty m:val="p"/>
            </m:rPr>
            <m:t>d</m:t>
          </m:r>
          <m:r>
            <m:rPr>
              <m:sty m:val="i"/>
            </m:rPr>
            <m:t>θ</m:t>
          </m:r>
          <m:nary>
            <m:naryPr>
              <m:chr m:val="∫"/>
              <m:limLoc m:val="subSup"/>
              <m:grow m:val="1"/>
            </m:naryPr>
            <m:sub>
              <m:r>
                <m:rPr>
                  <m:sty m:val="p"/>
                </m:rPr>
                <m:t>0</m:t>
              </m:r>
            </m:sub>
            <m:sup>
              <m:r>
                <m:rPr>
                  <m:sty m:val="p"/>
                </m:rPr>
                <m:t>2</m:t>
              </m:r>
              <m:r>
                <m:rPr>
                  <m:sty m:val="i"/>
                </m:rPr>
                <m:t>π</m:t>
              </m:r>
            </m:sup>
            <m:e>
              <m:r>
                <m:rPr>
                  <m:sty m:val="p"/>
                </m:rPr>
                <m:t xml:space="preserve"> </m:t>
              </m:r>
            </m:e>
          </m:nary>
          <m:r>
            <m:rPr>
              <m:nor/>
            </m:rPr>
            <m:t xml:space="preserve"> </m:t>
          </m:r>
          <m:r>
            <m:rPr>
              <m:sty m:val="p"/>
            </m:rPr>
            <m:t>d</m:t>
          </m:r>
          <m:r>
            <m:rPr>
              <m:sty m:val="i"/>
            </m:rPr>
            <m:t>ϕ</m:t>
          </m:r>
          <m:r>
            <m:rPr>
              <m:sty m:val="p"/>
            </m:rPr>
            <m:t>=</m:t>
          </m:r>
          <m:r>
            <m:rPr>
              <m:sty m:val="p"/>
            </m:rPr>
            <m:t>4</m:t>
          </m:r>
          <m:r>
            <m:rPr>
              <m:sty m:val="i"/>
            </m:rPr>
            <m:t>π</m:t>
          </m:r>
          <m:r>
            <m:rPr>
              <m:sty m:val="p"/>
            </m:rPr>
            <m:t>.</m:t>
          </m:r>
        </m:oMath>
      </m:oMathPara>
    </w:p>
    <w:p>
      <w:pPr>
        <w:spacing w:after="220" w:lineRule="auto"/>
      </w:pPr>
      <w:r>
        <w:rPr>
          <w:rFonts w:eastAsia="Georgia" w:cs="Georgia" w:ascii="Georgia" w:hAnsi="Georgia"/>
        </w:rPr>
        <w:t xml:space="preserve">Q1. Quelles sont les unités de </w:t>
      </w:r>
      <m:oMath>
        <m:sSub>
          <m:sSubPr/>
          <m:e>
            <m:r>
              <m:rPr>
                <m:sty m:val="i"/>
              </m:rPr>
              <m:t>I</m:t>
            </m:r>
          </m:e>
          <m:sub>
            <m:r>
              <m:rPr>
                <m:sty m:val="i"/>
              </m:rPr>
              <m:t>ν</m:t>
            </m:r>
          </m:sub>
        </m:sSub>
        <m:r>
          <m:rPr>
            <m:sty m:val="p"/>
          </m:rPr>
          <m:t>,</m:t>
        </m:r>
        <m:sSub>
          <m:sSubPr/>
          <m:e>
            <m:r>
              <m:rPr>
                <m:sty m:val="i"/>
              </m:rPr>
              <m:t>u</m:t>
            </m:r>
          </m:e>
          <m:sub>
            <m:r>
              <m:rPr>
                <m:sty m:val="i"/>
              </m:rPr>
              <m:t>ν</m:t>
            </m:r>
          </m:sub>
        </m:sSub>
      </m:oMath>
      <w:r>
        <w:rPr/>
        <w:t xml:space="preserve"> et </w:t>
      </w:r>
      <m:oMath>
        <m:sSub>
          <m:sSubPr/>
          <m:e>
            <m:r>
              <m:rPr>
                <m:sty m:val="i"/>
              </m:rPr>
              <m:t>F</m:t>
            </m:r>
          </m:e>
          <m:sub>
            <m:r>
              <m:rPr>
                <m:sty m:val="i"/>
              </m:rPr>
              <m:t>ν</m:t>
            </m:r>
          </m:sub>
        </m:sSub>
      </m:oMath>
      <w:r>
        <w:rPr>
          <w:rFonts w:eastAsia="Georgia" w:cs="Georgia" w:ascii="Georgia" w:hAnsi="Georgia"/>
        </w:rPr>
        <w:t xml:space="preserve"> dans le système international (SI)?</w:t>
      </w:r>
      <w:r>
        <w:rPr/>
        <w:br w:type="textWrapping"/>
      </w:r>
      <w:r>
        <w:rPr>
          <w:rFonts w:eastAsia="Georgia" w:cs="Georgia" w:ascii="Georgia" w:hAnsi="Georgia"/>
        </w:rPr>
        <w:t xml:space="preserve">Q2. Le rayonnement peut également être décrit en termes de particules, les photons. Chacun d'eux porte une énergie </w:t>
      </w:r>
      <m:oMath>
        <m:r>
          <m:rPr>
            <m:sty m:val="i"/>
          </m:rPr>
          <m:t>h</m:t>
        </m:r>
        <m:r>
          <m:rPr>
            <m:sty m:val="i"/>
          </m:rPr>
          <m:t>ν</m:t>
        </m:r>
      </m:oMath>
      <w:r>
        <w:rPr>
          <w:rFonts w:eastAsia="Georgia" w:cs="Georgia" w:ascii="Georgia" w:hAnsi="Georgia"/>
        </w:rPr>
        <w:t xml:space="preserve">, où </w:t>
      </w:r>
      <m:oMath>
        <m:r>
          <m:rPr>
            <m:sty m:val="i"/>
          </m:rPr>
          <m:t>h</m:t>
        </m:r>
      </m:oMath>
      <w:r>
        <w:rPr/>
        <w:t xml:space="preserve"> est la constante de Planck et </w:t>
      </w:r>
      <m:oMath>
        <m:r>
          <m:rPr>
            <m:sty m:val="i"/>
          </m:rPr>
          <m:t>ν</m:t>
        </m:r>
      </m:oMath>
      <w:r>
        <w:rPr>
          <w:rFonts w:eastAsia="Georgia" w:cs="Georgia" w:ascii="Georgia" w:hAnsi="Georgia"/>
        </w:rPr>
        <w:t xml:space="preserve"> la fréquence. En écrivant </w:t>
      </w:r>
      <m:oMath>
        <m:r>
          <m:rPr>
            <m:sty m:val="p"/>
          </m:rPr>
          <m:t>d</m:t>
        </m:r>
        <m:sSub>
          <m:sSubPr/>
          <m:e>
            <m:r>
              <m:rPr>
                <m:sty m:val="i"/>
              </m:rPr>
              <m:t>E</m:t>
            </m:r>
          </m:e>
          <m:sub>
            <m:r>
              <m:rPr>
                <m:sty m:val="i"/>
              </m:rPr>
              <m:t>ν</m:t>
            </m:r>
          </m:sub>
        </m:sSub>
      </m:oMath>
      <w:r>
        <w:rPr>
          <w:rFonts w:eastAsia="Georgia" w:cs="Georgia" w:ascii="Georgia" w:hAnsi="Georgia"/>
        </w:rPr>
        <w:t xml:space="preserve"> en fonction du nombre de photons par unité de volume dont la fréquence est </w:t>
      </w:r>
      <m:oMath>
        <m:r>
          <m:rPr>
            <m:sty m:val="i"/>
          </m:rPr>
          <m:t>ν</m:t>
        </m:r>
      </m:oMath>
      <w:r>
        <w:rPr>
          <w:rFonts w:eastAsia="Georgia" w:cs="Georgia" w:ascii="Georgia" w:hAnsi="Georgia"/>
        </w:rPr>
        <w:t xml:space="preserve"> à </w:t>
      </w:r>
      <m:oMath>
        <m:r>
          <m:rPr>
            <m:sty m:val="p"/>
          </m:rPr>
          <m:t>d</m:t>
        </m:r>
        <m:r>
          <m:rPr>
            <m:sty m:val="i"/>
          </m:rPr>
          <m:t>ν</m:t>
        </m:r>
      </m:oMath>
      <w:r>
        <w:rPr>
          <w:rFonts w:eastAsia="Georgia" w:cs="Georgia" w:ascii="Georgia" w:hAnsi="Georgia"/>
        </w:rPr>
        <w:t xml:space="preserve"> près et la direction de propagation est </w:t>
      </w:r>
      <m:oMath>
        <m:r>
          <m:rPr>
            <m:sty m:val="b"/>
          </m:rPr>
          <m:t>u</m:t>
        </m:r>
        <m:r>
          <m:rPr>
            <m:sty m:val="p"/>
          </m:rPr>
          <m:t>(</m:t>
        </m:r>
        <m:r>
          <m:rPr>
            <m:sty m:val="i"/>
          </m:rPr>
          <m:t>θ</m:t>
        </m:r>
        <m:r>
          <m:rPr>
            <m:sty m:val="p"/>
          </m:rPr>
          <m:t>,</m:t>
        </m:r>
        <m:r>
          <m:rPr>
            <m:sty m:val="i"/>
          </m:rPr>
          <m:t>ϕ</m:t>
        </m:r>
        <m:r>
          <m:rPr>
            <m:sty m:val="p"/>
          </m:rPr>
          <m:t>)</m:t>
        </m:r>
      </m:oMath>
      <w:r>
        <w:rPr>
          <w:rFonts w:eastAsia="Georgia" w:cs="Georgia" w:ascii="Georgia" w:hAnsi="Georgia"/>
        </w:rPr>
        <w:t xml:space="preserve"> à </w:t>
      </w:r>
      <m:oMath>
        <m:r>
          <m:rPr>
            <m:sty m:val="p"/>
          </m:rPr>
          <m:t>d</m:t>
        </m:r>
        <m:r>
          <m:rPr>
            <m:sty m:val="p"/>
          </m:rPr>
          <m:t>Ω</m:t>
        </m:r>
      </m:oMath>
      <w:r>
        <w:rPr>
          <w:rFonts w:eastAsia="Georgia" w:cs="Georgia" w:ascii="Georgia" w:hAnsi="Georgia"/>
        </w:rPr>
        <w:t xml:space="preserve"> près, quantité qu'on écrira </w:t>
      </w:r>
      <m:oMath>
        <m:sSub>
          <m:sSubPr/>
          <m:e>
            <m:r>
              <m:rPr>
                <m:scr m:val="script"/>
              </m:rPr>
              <m:t>N</m:t>
            </m:r>
          </m:e>
          <m:sub>
            <m:r>
              <m:rPr>
                <m:sty m:val="i"/>
              </m:rPr>
              <m:t>ν</m:t>
            </m:r>
          </m:sub>
        </m:sSub>
        <m:r>
          <m:rPr>
            <m:sty m:val="p"/>
          </m:rPr>
          <m:t>(</m:t>
        </m:r>
        <m:r>
          <m:rPr>
            <m:sty m:val="i"/>
          </m:rPr>
          <m:t>θ</m:t>
        </m:r>
        <m:r>
          <m:rPr>
            <m:sty m:val="p"/>
          </m:rPr>
          <m:t>,</m:t>
        </m:r>
        <m:r>
          <m:rPr>
            <m:sty m:val="i"/>
          </m:rPr>
          <m:t>ϕ</m:t>
        </m:r>
        <m:r>
          <m:rPr>
            <m:sty m:val="p"/>
          </m:rPr>
          <m:t>)</m:t>
        </m:r>
        <m:r>
          <m:rPr>
            <m:sty m:val="p"/>
          </m:rPr>
          <m:t>d</m:t>
        </m:r>
        <m:r>
          <m:rPr>
            <m:sty m:val="i"/>
          </m:rPr>
          <m:t>ν</m:t>
        </m:r>
        <m:r>
          <m:rPr>
            <m:sty m:val="p"/>
          </m:rPr>
          <m:t>d</m:t>
        </m:r>
        <m:r>
          <m:rPr>
            <m:sty m:val="p"/>
          </m:rPr>
          <m:t>Ω</m:t>
        </m:r>
      </m:oMath>
      <w:r>
        <w:rPr/>
        <w:t xml:space="preserve">, montrer que </w:t>
      </w:r>
      <m:oMath>
        <m:sSub>
          <m:sSubPr/>
          <m:e>
            <m:r>
              <m:rPr>
                <m:sty m:val="i"/>
              </m:rPr>
              <m:t>I</m:t>
            </m:r>
          </m:e>
          <m:sub>
            <m:r>
              <m:rPr>
                <m:sty m:val="i"/>
              </m:rPr>
              <m:t>ν</m:t>
            </m:r>
          </m:sub>
        </m:sSub>
        <m:r>
          <m:rPr>
            <m:sty m:val="p"/>
          </m:rPr>
          <m:t>=</m:t>
        </m:r>
        <m:r>
          <m:rPr>
            <m:sty m:val="i"/>
          </m:rPr>
          <m:t>h</m:t>
        </m:r>
        <m:r>
          <m:rPr>
            <m:sty m:val="i"/>
          </m:rPr>
          <m:t>ν</m:t>
        </m:r>
        <m:r>
          <m:rPr>
            <m:sty m:val="i"/>
          </m:rPr>
          <m:t>c</m:t>
        </m:r>
        <m:sSub>
          <m:sSubPr/>
          <m:e>
            <m:r>
              <m:rPr>
                <m:scr m:val="script"/>
              </m:rPr>
              <m:t>N</m:t>
            </m:r>
          </m:e>
          <m:sub>
            <m:r>
              <m:rPr>
                <m:sty m:val="i"/>
              </m:rPr>
              <m:t>ν</m:t>
            </m:r>
          </m:sub>
        </m:sSub>
      </m:oMath>
      <w:r>
        <w:rPr/>
        <w:t xml:space="preserve">.</w:t>
      </w:r>
    </w:p>
    <w:p>
      <w:pPr>
        <w:spacing w:after="220" w:lineRule="auto"/>
      </w:pPr>
      <w:r>
        <w:rPr>
          <w:rFonts w:eastAsia="Georgia" w:cs="Georgia" w:ascii="Georgia" w:hAnsi="Georgia"/>
        </w:rPr>
        <w:t xml:space="preserve">Q3. On se place pour toute la suite du problème dans le cas d'un rayonnement isotrope, ce qui signifie que </w:t>
      </w:r>
      <m:oMath>
        <m:sSub>
          <m:sSubPr/>
          <m:e>
            <m:r>
              <m:rPr>
                <m:sty m:val="i"/>
              </m:rPr>
              <m:t>I</m:t>
            </m:r>
          </m:e>
          <m:sub>
            <m:r>
              <m:rPr>
                <m:sty m:val="i"/>
              </m:rPr>
              <m:t>ν</m:t>
            </m:r>
          </m:sub>
        </m:sSub>
      </m:oMath>
      <w:r>
        <w:rPr>
          <w:rFonts w:eastAsia="Georgia" w:cs="Georgia" w:ascii="Georgia" w:hAnsi="Georgia"/>
        </w:rPr>
        <w:t xml:space="preserve"> ne dépend pas de </w:t>
      </w:r>
      <m:oMath>
        <m:r>
          <m:rPr>
            <m:sty m:val="i"/>
          </m:rPr>
          <m:t>θ</m:t>
        </m:r>
      </m:oMath>
      <w:r>
        <w:rPr/>
        <w:t xml:space="preserve"> et </w:t>
      </w:r>
      <m:oMath>
        <m:r>
          <m:rPr>
            <m:sty m:val="i"/>
          </m:rPr>
          <m:t>ϕ</m:t>
        </m:r>
      </m:oMath>
      <w:r>
        <w:rPr/>
        <w:t xml:space="preserve">. Relier alors </w:t>
      </w:r>
      <m:oMath>
        <m:sSub>
          <m:sSubPr/>
          <m:e>
            <m:r>
              <m:rPr>
                <m:sty m:val="i"/>
              </m:rPr>
              <m:t>I</m:t>
            </m:r>
          </m:e>
          <m:sub>
            <m:r>
              <m:rPr>
                <m:sty m:val="i"/>
              </m:rPr>
              <m:t>ν</m:t>
            </m:r>
          </m:sub>
        </m:sSub>
      </m:oMath>
      <w:r>
        <w:rPr>
          <w:rFonts w:eastAsia="Georgia" w:cs="Georgia" w:ascii="Georgia" w:hAnsi="Georgia"/>
        </w:rPr>
        <w:t xml:space="preserve"> à </w:t>
      </w:r>
      <m:oMath>
        <m:sSub>
          <m:sSubPr/>
          <m:e>
            <m:r>
              <m:rPr>
                <m:sty m:val="i"/>
              </m:rPr>
              <m:t>n</m:t>
            </m:r>
          </m:e>
          <m:sub>
            <m:r>
              <m:rPr>
                <m:sty m:val="i"/>
              </m:rPr>
              <m:t>ν</m:t>
            </m:r>
          </m:sub>
        </m:sSub>
      </m:oMath>
      <w:r>
        <w:rPr>
          <w:rFonts w:eastAsia="Georgia" w:cs="Georgia" w:ascii="Georgia" w:hAnsi="Georgia"/>
        </w:rPr>
        <w:t xml:space="preserve">, nombre total de photons par intervalle de fréquence et par unité de volume.</w:t>
      </w:r>
      <w:r>
        <w:rPr/>
        <w:br w:type="textWrapping"/>
      </w:r>
      <w:r>
        <w:rPr/>
        <w:t xml:space="preserve">Q4. Calculer </w:t>
      </w:r>
      <m:oMath>
        <m:sSub>
          <m:sSubPr/>
          <m:e>
            <m:r>
              <m:rPr>
                <m:sty m:val="i"/>
              </m:rPr>
              <m:t>u</m:t>
            </m:r>
          </m:e>
          <m:sub>
            <m:r>
              <m:rPr>
                <m:sty m:val="i"/>
              </m:rPr>
              <m:t>ν</m:t>
            </m:r>
          </m:sub>
        </m:sSub>
      </m:oMath>
      <w:r>
        <w:rPr/>
        <w:t xml:space="preserve"> et </w:t>
      </w:r>
      <m:oMath>
        <m:sSub>
          <m:sSubPr/>
          <m:e>
            <m:r>
              <m:rPr>
                <m:sty m:val="i"/>
              </m:rPr>
              <m:t>p</m:t>
            </m:r>
          </m:e>
          <m:sub>
            <m:r>
              <m:rPr>
                <m:sty m:val="i"/>
              </m:rPr>
              <m:t>ν</m:t>
            </m:r>
          </m:sub>
        </m:sSub>
      </m:oMath>
      <w:r>
        <w:rPr/>
        <w:t xml:space="preserve"> en fonction de </w:t>
      </w:r>
      <m:oMath>
        <m:sSub>
          <m:sSubPr/>
          <m:e>
            <m:r>
              <m:rPr>
                <m:sty m:val="i"/>
              </m:rPr>
              <m:t>I</m:t>
            </m:r>
          </m:e>
          <m:sub>
            <m:r>
              <m:rPr>
                <m:sty m:val="i"/>
              </m:rPr>
              <m:t>ν</m:t>
            </m:r>
          </m:sub>
        </m:sSub>
      </m:oMath>
      <w:r>
        <w:rPr>
          <w:rFonts w:eastAsia="Georgia" w:cs="Georgia" w:ascii="Georgia" w:hAnsi="Georgia"/>
        </w:rPr>
        <w:t xml:space="preserve">. En définissant la densité volumique d'énergie du rayonnement </w:t>
      </w:r>
      <m:oMath>
        <m:r>
          <m:rPr>
            <m:sty m:val="i"/>
          </m:rPr>
          <m:t>u</m:t>
        </m:r>
      </m:oMath>
      <w:r>
        <w:rPr/>
        <w:t xml:space="preserve"> et la pression de radiation </w:t>
      </w:r>
      <m:oMath>
        <m:r>
          <m:rPr>
            <m:sty m:val="i"/>
          </m:rPr>
          <m:t>p</m:t>
        </m:r>
      </m:oMath>
      <w:r>
        <w:rPr>
          <w:rFonts w:eastAsia="Georgia" w:cs="Georgia" w:ascii="Georgia" w:hAnsi="Georgia"/>
        </w:rPr>
        <w:t xml:space="preserve"> comme les intégrales de </w:t>
      </w:r>
      <m:oMath>
        <m:sSub>
          <m:sSubPr/>
          <m:e>
            <m:r>
              <m:rPr>
                <m:sty m:val="i"/>
              </m:rPr>
              <m:t>u</m:t>
            </m:r>
          </m:e>
          <m:sub>
            <m:r>
              <m:rPr>
                <m:sty m:val="i"/>
              </m:rPr>
              <m:t>ν</m:t>
            </m:r>
          </m:sub>
        </m:sSub>
      </m:oMath>
      <w:r>
        <w:rPr/>
        <w:t xml:space="preserve"> et </w:t>
      </w:r>
      <m:oMath>
        <m:sSub>
          <m:sSubPr/>
          <m:e>
            <m:r>
              <m:rPr>
                <m:sty m:val="i"/>
              </m:rPr>
              <m:t>p</m:t>
            </m:r>
          </m:e>
          <m:sub>
            <m:r>
              <m:rPr>
                <m:sty m:val="i"/>
              </m:rPr>
              <m:t>ν</m:t>
            </m:r>
          </m:sub>
        </m:sSub>
      </m:oMath>
      <w:r>
        <w:rPr>
          <w:rFonts w:eastAsia="Georgia" w:cs="Georgia" w:ascii="Georgia" w:hAnsi="Georgia"/>
        </w:rPr>
        <w:t xml:space="preserve"> sur toutes les fréquences </w:t>
      </w:r>
      <m:oMath>
        <m:r>
          <m:rPr>
            <m:sty m:val="i"/>
          </m:rPr>
          <m:t>ν</m:t>
        </m:r>
        <m:r>
          <m:rPr>
            <m:sty m:val="p"/>
          </m:rPr>
          <m:t>⩾</m:t>
        </m:r>
        <m:r>
          <m:rPr>
            <m:sty m:val="p"/>
          </m:rPr>
          <m:t>0</m:t>
        </m:r>
      </m:oMath>
      <w:r>
        <w:rPr/>
        <w:t xml:space="preserve">, quelle relation existe-t-il entre </w:t>
      </w:r>
      <m:oMath>
        <m:r>
          <m:rPr>
            <m:sty m:val="i"/>
          </m:rPr>
          <m:t>p</m:t>
        </m:r>
      </m:oMath>
      <w:r>
        <w:rPr/>
        <w:t xml:space="preserve"> et </w:t>
      </w:r>
      <m:oMath>
        <m:r>
          <m:rPr>
            <m:sty m:val="i"/>
          </m:rPr>
          <m:t>u</m:t>
        </m:r>
      </m:oMath>
      <w:r>
        <w:rPr/>
        <w:t xml:space="preserve"> ?</w:t>
      </w:r>
    </w:p>
    <w:p>
      <w:pPr>
        <w:spacing w:after="220" w:lineRule="auto"/>
      </w:pPr>
      <w:r>
        <w:rPr>
          <w:rFonts w:eastAsia="Georgia" w:cs="Georgia" w:ascii="Georgia" w:hAnsi="Georgia"/>
        </w:rPr>
        <w:t xml:space="preserve">Q5. Montrer que la densité spectrale de flux traversant la petite surface </w:t>
      </w:r>
      <m:oMath>
        <m:r>
          <m:rPr>
            <m:sty m:val="p"/>
          </m:rPr>
          <m:t>d</m:t>
        </m:r>
        <m:r>
          <m:rPr>
            <m:sty m:val="i"/>
          </m:rPr>
          <m:t>A</m:t>
        </m:r>
      </m:oMath>
      <w:r>
        <w:rPr/>
        <w:t xml:space="preserve"> dans le sens du vecteur normal </w:t>
      </w:r>
      <m:oMath>
        <m:r>
          <m:rPr>
            <m:sty m:val="b"/>
          </m:rPr>
          <m:t>n</m:t>
        </m:r>
      </m:oMath>
      <w:r>
        <w:rPr/>
        <w:t xml:space="preserve"> est </w:t>
      </w:r>
      <m:oMath>
        <m:sSubSup>
          <m:sSubSupPr/>
          <m:e>
            <m:r>
              <m:rPr>
                <m:sty m:val="i"/>
              </m:rPr>
              <m:t>F</m:t>
            </m:r>
          </m:e>
          <m:sub>
            <m:r>
              <m:rPr>
                <m:sty m:val="i"/>
              </m:rPr>
              <m:t>ν</m:t>
            </m:r>
          </m:sub>
          <m:sup>
            <m:r>
              <m:rPr>
                <m:sty m:val="p"/>
              </m:rPr>
              <m:t>+</m:t>
            </m:r>
          </m:sup>
        </m:sSubSup>
        <m:r>
          <m:rPr>
            <m:sty m:val="p"/>
          </m:rPr>
          <m:t>=</m:t>
        </m:r>
        <m:r>
          <m:rPr>
            <m:sty m:val="i"/>
          </m:rPr>
          <m:t>π</m:t>
        </m:r>
        <m:sSub>
          <m:sSubPr/>
          <m:e>
            <m:r>
              <m:rPr>
                <m:sty m:val="i"/>
              </m:rPr>
              <m:t>I</m:t>
            </m:r>
          </m:e>
          <m:sub>
            <m:r>
              <m:rPr>
                <m:sty m:val="i"/>
              </m:rPr>
              <m:t>ν</m:t>
            </m:r>
          </m:sub>
        </m:sSub>
      </m:oMath>
      <w:r>
        <w:rPr>
          <w:rFonts w:eastAsia="Georgia" w:cs="Georgia" w:ascii="Georgia" w:hAnsi="Georgia"/>
        </w:rPr>
        <w:t xml:space="preserve">. Que vaut la densité spectrale de flux </w:t>
      </w:r>
      <m:oMath>
        <m:sSubSup>
          <m:sSubSupPr/>
          <m:e>
            <m:r>
              <m:rPr>
                <m:sty m:val="i"/>
              </m:rPr>
              <m:t>F</m:t>
            </m:r>
          </m:e>
          <m:sub>
            <m:r>
              <m:rPr>
                <m:sty m:val="i"/>
              </m:rPr>
              <m:t>ν</m:t>
            </m:r>
          </m:sub>
          <m:sup>
            <m:r>
              <m:rPr>
                <m:sty m:val="p"/>
              </m:rPr>
              <m:t>−</m:t>
            </m:r>
          </m:sup>
        </m:sSubSup>
      </m:oMath>
      <w:r>
        <w:rPr/>
        <w:t xml:space="preserve">traversant </w:t>
      </w:r>
      <m:oMath>
        <m:r>
          <m:rPr>
            <m:sty m:val="p"/>
          </m:rPr>
          <m:t>d</m:t>
        </m:r>
        <m:r>
          <m:rPr>
            <m:sty m:val="i"/>
          </m:rPr>
          <m:t>A</m:t>
        </m:r>
      </m:oMath>
      <w:r>
        <w:rPr>
          <w:rFonts w:eastAsia="Georgia" w:cs="Georgia" w:ascii="Georgia" w:hAnsi="Georgia"/>
        </w:rPr>
        <w:t xml:space="preserve"> dans le sens opposé? Que vaut la densité spectrale de flux totale </w:t>
      </w:r>
      <m:oMath>
        <m:sSub>
          <m:sSubPr/>
          <m:e>
            <m:r>
              <m:rPr>
                <m:sty m:val="i"/>
              </m:rPr>
              <m:t>F</m:t>
            </m:r>
          </m:e>
          <m:sub>
            <m:r>
              <m:rPr>
                <m:sty m:val="i"/>
              </m:rPr>
              <m:t>ν</m:t>
            </m:r>
          </m:sub>
        </m:sSub>
      </m:oMath>
      <w:r>
        <w:rPr/>
        <w:t xml:space="preserve"> ?</w:t>
      </w:r>
    </w:p>
    <w:p>
      <w:pPr>
        <w:spacing w:after="220" w:lineRule="auto"/>
      </w:pPr>
      <w:r>
        <w:rPr>
          <w:rFonts w:eastAsia="Georgia" w:cs="Georgia" w:ascii="Georgia" w:hAnsi="Georgia"/>
        </w:rPr>
        <w:t xml:space="preserve">Chaque source astrophysique peut être caractérisée par l'intensité spécifique du rayonnement qu'elle émet. En particulier, un corps noir est une source dont le rayonnement est en équilibre thermodynamique à une température </w:t>
      </w:r>
      <m:oMath>
        <m:r>
          <m:rPr>
            <m:sty m:val="i"/>
          </m:rPr>
          <m:t>T</m:t>
        </m:r>
      </m:oMath>
      <w:r>
        <w:rPr>
          <w:rFonts w:eastAsia="Georgia" w:cs="Georgia" w:ascii="Georgia" w:hAnsi="Georgia"/>
        </w:rPr>
        <w:t xml:space="preserve">. Ce rayonnement est isotrope et son intensité spécifique est donnée par la loi de Planck:</w:t>
      </w:r>
    </w:p>
    <w:p>
      <w:pPr>
        <w:spacing w:after="220" w:lineRule="auto"/>
      </w:pPr>
      <m:oMathPara>
        <m:oMath>
          <m:sSub>
            <m:sSubPr/>
            <m:e>
              <m:r>
                <m:rPr>
                  <m:sty m:val="i"/>
                </m:rPr>
                <m:t>I</m:t>
              </m:r>
            </m:e>
            <m:sub>
              <m:r>
                <m:rPr>
                  <m:sty m:val="i"/>
                </m:rPr>
                <m:t>ν</m:t>
              </m:r>
            </m:sub>
          </m:sSub>
          <m:r>
            <m:rPr>
              <m:sty m:val="p"/>
            </m:rPr>
            <m:t>=</m:t>
          </m:r>
          <m:sSub>
            <m:sSubPr/>
            <m:e>
              <m:r>
                <m:rPr>
                  <m:sty m:val="i"/>
                </m:rPr>
                <m:t>B</m:t>
              </m:r>
            </m:e>
            <m:sub>
              <m:r>
                <m:rPr>
                  <m:sty m:val="i"/>
                </m:rPr>
                <m:t>ν</m:t>
              </m:r>
            </m:sub>
          </m:sSub>
          <m:r>
            <m:rPr>
              <m:sty m:val="p"/>
            </m:rPr>
            <m:t>(</m:t>
          </m:r>
          <m:r>
            <m:rPr>
              <m:sty m:val="i"/>
            </m:rPr>
            <m:t>T</m:t>
          </m:r>
          <m:r>
            <m:rPr>
              <m:sty m:val="p"/>
            </m:rPr>
            <m:t>)</m:t>
          </m:r>
          <m:r>
            <m:rPr>
              <m:sty m:val="p"/>
            </m:rPr>
            <m:t>=</m:t>
          </m:r>
          <m:f>
            <m:fPr>
              <m:ctrlPr>
                <w:rPr>
                  <w:rFonts w:ascii="Cambria Math" w:hAnsi="Cambria Math"/>
                </w:rPr>
              </m:ctrlPr>
            </m:fPr>
            <m:num>
              <m:r>
                <m:rPr>
                  <m:sty m:val="p"/>
                </m:rPr>
                <m:t>2</m:t>
              </m:r>
              <m:r>
                <m:rPr>
                  <m:sty m:val="i"/>
                </m:rPr>
                <m:t>h</m:t>
              </m:r>
              <m:sSup>
                <m:sSupPr/>
                <m:e>
                  <m:r>
                    <m:rPr>
                      <m:sty m:val="i"/>
                    </m:rPr>
                    <m:t>ν</m:t>
                  </m:r>
                </m:e>
                <m:sup>
                  <m:r>
                    <m:rPr>
                      <m:sty m:val="p"/>
                    </m:rPr>
                    <m:t>3</m:t>
                  </m:r>
                </m:sup>
              </m:sSup>
            </m:num>
            <m:den>
              <m:sSup>
                <m:sSupPr/>
                <m:e>
                  <m:r>
                    <m:rPr>
                      <m:sty m:val="i"/>
                    </m:rPr>
                    <m:t>c</m:t>
                  </m:r>
                </m:e>
                <m:sup>
                  <m:r>
                    <m:rPr>
                      <m:sty m:val="p"/>
                    </m:rPr>
                    <m:t>2</m:t>
                  </m:r>
                </m:sup>
              </m:sSup>
            </m:den>
          </m:f>
          <m:f>
            <m:fPr>
              <m:ctrlPr>
                <w:rPr>
                  <w:rFonts w:ascii="Cambria Math" w:hAnsi="Cambria Math"/>
                </w:rPr>
              </m:ctrlPr>
            </m:fPr>
            <m:num>
              <m:r>
                <m:rPr>
                  <m:sty m:val="p"/>
                </m:rPr>
                <m:t>1</m:t>
              </m:r>
            </m:num>
            <m:den>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ν</m:t>
                      </m:r>
                    </m:num>
                    <m:den>
                      <m:r>
                        <m:rPr>
                          <m:sty m:val="i"/>
                        </m:rPr>
                        <m:t>k</m:t>
                      </m:r>
                      <m:r>
                        <m:rPr>
                          <m:sty m:val="i"/>
                        </m:rPr>
                        <m:t>T</m:t>
                      </m:r>
                    </m:den>
                  </m:f>
                </m:e>
              </m:d>
              <m:r>
                <m:rPr>
                  <m:sty m:val="p"/>
                </m:rPr>
                <m:t>−</m:t>
              </m:r>
              <m:r>
                <m:rPr>
                  <m:sty m:val="p"/>
                </m:rPr>
                <m:t>1</m:t>
              </m:r>
            </m:den>
          </m:f>
        </m:oMath>
      </m:oMathPara>
    </w:p>
    <w:p>
      <w:pPr>
        <w:spacing w:after="220" w:lineRule="auto"/>
      </w:pPr>
      <w:r>
        <w:rPr>
          <w:rFonts w:eastAsia="Georgia" w:cs="Georgia" w:ascii="Georgia" w:hAnsi="Georgia"/>
        </w:rPr>
        <w:t xml:space="preserve">Pour une source de rayonnement quelconque à la température </w:t>
      </w:r>
      <m:oMath>
        <m:r>
          <m:rPr>
            <m:sty m:val="i"/>
          </m:rPr>
          <m:t>T</m:t>
        </m:r>
      </m:oMath>
      <w:r>
        <w:rPr>
          <w:rFonts w:eastAsia="Georgia" w:cs="Georgia" w:ascii="Georgia" w:hAnsi="Georgia"/>
        </w:rPr>
        <w:t xml:space="preserve">, on appelle émissivité </w:t>
      </w:r>
      <m:oMath>
        <m:sSub>
          <m:sSubPr/>
          <m:e>
            <m:r>
              <m:rPr>
                <m:sty m:val="i"/>
              </m:rPr>
              <m:t>ε</m:t>
            </m:r>
          </m:e>
          <m:sub>
            <m:r>
              <m:rPr>
                <m:sty m:val="i"/>
              </m:rPr>
              <m:t>ν</m:t>
            </m:r>
          </m:sub>
        </m:sSub>
        <m:r>
          <m:rPr>
            <m:sty m:val="p"/>
          </m:rPr>
          <m:t>=</m:t>
        </m:r>
        <m:sSub>
          <m:sSubPr/>
          <m:e>
            <m:r>
              <m:rPr>
                <m:sty m:val="i"/>
              </m:rPr>
              <m:t>I</m:t>
            </m:r>
          </m:e>
          <m:sub>
            <m:r>
              <m:rPr>
                <m:sty m:val="i"/>
              </m:rPr>
              <m:t>ν</m:t>
            </m:r>
          </m:sub>
        </m:sSub>
        <m:r>
          <m:rPr>
            <m:sty m:val="p"/>
          </m:rPr>
          <m:t>/</m:t>
        </m:r>
        <m:sSub>
          <m:sSubPr/>
          <m:e>
            <m:r>
              <m:rPr>
                <m:sty m:val="i"/>
              </m:rPr>
              <m:t>B</m:t>
            </m:r>
          </m:e>
          <m:sub>
            <m:r>
              <m:rPr>
                <m:sty m:val="i"/>
              </m:rPr>
              <m:t>ν</m:t>
            </m:r>
          </m:sub>
        </m:sSub>
        <m:r>
          <m:rPr>
            <m:sty m:val="p"/>
          </m:rPr>
          <m:t>(</m:t>
        </m:r>
        <m:r>
          <m:rPr>
            <m:sty m:val="i"/>
          </m:rPr>
          <m:t>T</m:t>
        </m:r>
        <m:r>
          <m:rPr>
            <m:sty m:val="p"/>
          </m:rPr>
          <m:t>)</m:t>
        </m:r>
      </m:oMath>
      <w:r>
        <w:rPr>
          <w:rFonts w:eastAsia="Georgia" w:cs="Georgia" w:ascii="Georgia" w:hAnsi="Georgia"/>
        </w:rPr>
        <w:t xml:space="preserve"> le rapport de son intensité spécifique </w:t>
      </w:r>
      <m:oMath>
        <m:sSub>
          <m:sSubPr/>
          <m:e>
            <m:r>
              <m:rPr>
                <m:sty m:val="i"/>
              </m:rPr>
              <m:t>I</m:t>
            </m:r>
          </m:e>
          <m:sub>
            <m:r>
              <m:rPr>
                <m:sty m:val="i"/>
              </m:rPr>
              <m:t>ν</m:t>
            </m:r>
          </m:sub>
        </m:sSub>
      </m:oMath>
      <w:r>
        <w:rPr>
          <w:rFonts w:eastAsia="Georgia" w:cs="Georgia" w:ascii="Georgia" w:hAnsi="Georgia"/>
        </w:rPr>
        <w:t xml:space="preserve"> à celle du corps noir à la même température. L'émissivité dépend en général de la fréquence, souvent selon une loi de puissance, </w:t>
      </w:r>
      <m:oMath>
        <m:sSub>
          <m:sSubPr/>
          <m:e>
            <m:r>
              <m:rPr>
                <m:sty m:val="i"/>
              </m:rPr>
              <m:t>ε</m:t>
            </m:r>
          </m:e>
          <m:sub>
            <m:r>
              <m:rPr>
                <m:sty m:val="i"/>
              </m:rPr>
              <m:t>ν</m:t>
            </m:r>
          </m:sub>
        </m:sSub>
        <m:r>
          <m:rPr>
            <m:sty m:val="p"/>
          </m:rPr>
          <m:t>=</m:t>
        </m:r>
        <m:r>
          <m:rPr>
            <m:sty m:val="p"/>
          </m:rPr>
          <m:t>Λ</m:t>
        </m:r>
        <m:sSup>
          <m:sSupPr/>
          <m:e>
            <m:r>
              <m:rPr>
                <m:sty m:val="i"/>
              </m:rPr>
              <m:t>ν</m:t>
            </m:r>
          </m:e>
          <m:sup>
            <m:r>
              <m:rPr>
                <m:sty m:val="i"/>
              </m:rPr>
              <m:t>β</m:t>
            </m:r>
          </m:sup>
        </m:sSup>
      </m:oMath>
      <w:r>
        <w:rPr>
          <w:rFonts w:eastAsia="Georgia" w:cs="Georgia" w:ascii="Georgia" w:hAnsi="Georgia"/>
        </w:rPr>
        <w:t xml:space="preserve"> où </w:t>
      </w:r>
      <m:oMath>
        <m:r>
          <m:rPr>
            <m:sty m:val="p"/>
          </m:rPr>
          <m:t>Λ</m:t>
        </m:r>
      </m:oMath>
      <w:r>
        <w:rPr/>
        <w:t xml:space="preserve"> et </w:t>
      </w:r>
      <m:oMath>
        <m:r>
          <m:rPr>
            <m:sty m:val="i"/>
          </m:rPr>
          <m:t>β</m:t>
        </m:r>
      </m:oMath>
      <w:r>
        <w:rPr>
          <w:rFonts w:eastAsia="Georgia" w:cs="Georgia" w:ascii="Georgia" w:hAnsi="Georgia"/>
        </w:rPr>
        <w:t xml:space="preserve"> sont des constantes positives. La seconde est appelée indice spectral. Dans les trois questions qui suivent, on considère ce modèle d'émissivité et on cherche à déterminer la fréquence </w:t>
      </w:r>
      <m:oMath>
        <m:sSub>
          <m:sSubPr/>
          <m:e>
            <m:r>
              <m:rPr>
                <m:sty m:val="i"/>
              </m:rPr>
              <m:t>ν</m:t>
            </m:r>
          </m:e>
          <m:sub>
            <m:r>
              <m:rPr>
                <m:sty m:val="i"/>
              </m:rPr>
              <m:t>m</m:t>
            </m:r>
            <m:r>
              <m:rPr>
                <m:sty m:val="p"/>
              </m:rPr>
              <m:t>,</m:t>
            </m:r>
            <m:r>
              <m:rPr>
                <m:sty m:val="i"/>
              </m:rPr>
              <m:t>β</m:t>
            </m:r>
          </m:sub>
        </m:sSub>
      </m:oMath>
      <w:r>
        <w:rPr>
          <w:rFonts w:eastAsia="Georgia" w:cs="Georgia" w:ascii="Georgia" w:hAnsi="Georgia"/>
        </w:rPr>
        <w:t xml:space="preserve">, dont on admet l'existence, pour laquelle l'intensité spécifique </w:t>
      </w:r>
      <m:oMath>
        <m:sSub>
          <m:sSubPr/>
          <m:e>
            <m:r>
              <m:rPr>
                <m:sty m:val="i"/>
              </m:rPr>
              <m:t>I</m:t>
            </m:r>
          </m:e>
          <m:sub>
            <m:r>
              <m:rPr>
                <m:sty m:val="i"/>
              </m:rPr>
              <m:t>ν</m:t>
            </m:r>
          </m:sub>
        </m:sSub>
        <m:r>
          <m:rPr>
            <m:sty m:val="p"/>
          </m:rPr>
          <m:t>=</m:t>
        </m:r>
        <m:sSub>
          <m:sSubPr/>
          <m:e>
            <m:r>
              <m:rPr>
                <m:sty m:val="i"/>
              </m:rPr>
              <m:t>ε</m:t>
            </m:r>
          </m:e>
          <m:sub>
            <m:r>
              <m:rPr>
                <m:sty m:val="i"/>
              </m:rPr>
              <m:t>ν</m:t>
            </m:r>
          </m:sub>
        </m:sSub>
        <m:sSub>
          <m:sSubPr/>
          <m:e>
            <m:r>
              <m:rPr>
                <m:sty m:val="i"/>
              </m:rPr>
              <m:t>B</m:t>
            </m:r>
          </m:e>
          <m:sub>
            <m:r>
              <m:rPr>
                <m:sty m:val="i"/>
              </m:rPr>
              <m:t>ν</m:t>
            </m:r>
          </m:sub>
        </m:sSub>
        <m:r>
          <m:rPr>
            <m:sty m:val="p"/>
          </m:rPr>
          <m:t>(</m:t>
        </m:r>
        <m:r>
          <m:rPr>
            <m:sty m:val="i"/>
          </m:rPr>
          <m:t>T</m:t>
        </m:r>
        <m:r>
          <m:rPr>
            <m:sty m:val="p"/>
          </m:rPr>
          <m:t>)</m:t>
        </m:r>
      </m:oMath>
      <w:r>
        <w:rPr/>
        <w:t xml:space="preserve"> est maximale.</w:t>
      </w:r>
    </w:p>
    <w:p>
      <w:pPr>
        <w:spacing w:after="220" w:lineRule="auto"/>
      </w:pPr>
      <w:r>
        <w:rPr>
          <w:rFonts w:eastAsia="Georgia" w:cs="Georgia" w:ascii="Georgia" w:hAnsi="Georgia"/>
        </w:rPr>
        <w:t xml:space="preserve">Q6. Quelle équation doit vérifier </w:t>
      </w:r>
      <m:oMath>
        <m:r>
          <m:rPr>
            <m:sty m:val="i"/>
          </m:rPr>
          <m:t>x</m:t>
        </m:r>
        <m:r>
          <m:rPr>
            <m:sty m:val="p"/>
          </m:rPr>
          <m:t>=</m:t>
        </m:r>
        <m:r>
          <m:rPr>
            <m:sty m:val="i"/>
          </m:rPr>
          <m:t>h</m:t>
        </m:r>
        <m:r>
          <m:rPr>
            <m:sty m:val="i"/>
          </m:rPr>
          <m:t>ν</m:t>
        </m:r>
        <m:r>
          <m:rPr>
            <m:sty m:val="p"/>
          </m:rPr>
          <m:t>/</m:t>
        </m:r>
        <m:r>
          <m:rPr>
            <m:sty m:val="i"/>
          </m:rPr>
          <m:t>k</m:t>
        </m:r>
        <m:r>
          <m:rPr>
            <m:sty m:val="i"/>
          </m:rPr>
          <m:t>T</m:t>
        </m:r>
      </m:oMath>
      <w:r>
        <w:rPr>
          <w:rFonts w:eastAsia="Georgia" w:cs="Georgia" w:ascii="Georgia" w:hAnsi="Georgia"/>
        </w:rPr>
        <w:t xml:space="preserve"> au maximum cherché ? On la mettra sous la forme </w:t>
      </w:r>
      <m:oMath>
        <m:sSup>
          <m:sSupPr/>
          <m:e>
            <m:r>
              <m:rPr>
                <m:sty m:val="i"/>
              </m:rPr>
              <m:t>e</m:t>
            </m:r>
          </m:e>
          <m:sup>
            <m:r>
              <m:rPr>
                <m:sty m:val="i"/>
              </m:rPr>
              <m:t>x</m:t>
            </m:r>
          </m:sup>
        </m:sSup>
        <m:r>
          <m:rPr>
            <m:sty m:val="p"/>
          </m:rPr>
          <m:t>=</m:t>
        </m:r>
        <m:sSub>
          <m:sSubPr/>
          <m:e>
            <m:r>
              <m:rPr>
                <m:sty m:val="i"/>
              </m:rPr>
              <m:t>f</m:t>
            </m:r>
          </m:e>
          <m:sub>
            <m:r>
              <m:rPr>
                <m:sty m:val="i"/>
              </m:rPr>
              <m:t>β</m:t>
            </m:r>
          </m:sub>
        </m:sSub>
        <m:r>
          <m:rPr>
            <m:sty m:val="p"/>
          </m:rPr>
          <m:t>(</m:t>
        </m:r>
        <m:r>
          <m:rPr>
            <m:sty m:val="i"/>
          </m:rPr>
          <m:t>x</m:t>
        </m:r>
        <m:r>
          <m:rPr>
            <m:sty m:val="p"/>
          </m:rPr>
          <m:t>)</m:t>
        </m:r>
      </m:oMath>
      <w:r>
        <w:rPr>
          <w:rFonts w:eastAsia="Georgia" w:cs="Georgia" w:ascii="Georgia" w:hAnsi="Georgia"/>
        </w:rPr>
        <w:t xml:space="preserve"> en précisant la fonction </w:t>
      </w:r>
      <m:oMath>
        <m:sSub>
          <m:sSubPr/>
          <m:e>
            <m:r>
              <m:rPr>
                <m:sty m:val="i"/>
              </m:rPr>
              <m:t>f</m:t>
            </m:r>
          </m:e>
          <m:sub>
            <m:r>
              <m:rPr>
                <m:sty m:val="i"/>
              </m:rPr>
              <m:t>β</m:t>
            </m:r>
          </m:sub>
        </m:sSub>
      </m:oMath>
      <w:r>
        <w:rPr/>
        <w:t xml:space="preserve">.</w:t>
      </w:r>
      <w:r>
        <w:rPr/>
        <w:br w:type="textWrapping"/>
      </w:r>
      <w:r>
        <w:rPr>
          <w:rFonts w:eastAsia="Georgia" w:cs="Georgia" w:ascii="Georgia" w:hAnsi="Georgia"/>
        </w:rPr>
        <w:t xml:space="preserve">Q7. La solution de cette équation est très légèrement inférieure à </w:t>
      </w:r>
      <m:oMath>
        <m:r>
          <m:rPr>
            <m:sty m:val="p"/>
          </m:rPr>
          <m:t>3</m:t>
        </m:r>
        <m:r>
          <m:rPr>
            <m:sty m:val="p"/>
          </m:rPr>
          <m:t>+</m:t>
        </m:r>
        <m:r>
          <m:rPr>
            <m:sty m:val="i"/>
          </m:rPr>
          <m:t>β</m:t>
        </m:r>
      </m:oMath>
      <w:r>
        <w:rPr>
          <w:rFonts w:eastAsia="Georgia" w:cs="Georgia" w:ascii="Georgia" w:hAnsi="Georgia"/>
        </w:rPr>
        <w:t xml:space="preserve">. En déduire, à l'aide d'un développement limité, que </w:t>
      </w:r>
      <m:oMath>
        <m:sSub>
          <m:sSubPr/>
          <m:e>
            <m:r>
              <m:rPr>
                <m:sty m:val="i"/>
              </m:rPr>
              <m:t>ν</m:t>
            </m:r>
          </m:e>
          <m:sub>
            <m:r>
              <m:rPr>
                <m:sty m:val="i"/>
              </m:rPr>
              <m:t>m</m:t>
            </m:r>
            <m:r>
              <m:rPr>
                <m:sty m:val="p"/>
              </m:rPr>
              <m:t>,</m:t>
            </m:r>
            <m:r>
              <m:rPr>
                <m:sty m:val="i"/>
              </m:rPr>
              <m:t>β</m:t>
            </m:r>
          </m:sub>
        </m:sSub>
      </m:oMath>
      <w:r>
        <w:rPr>
          <w:rFonts w:eastAsia="Georgia" w:cs="Georgia" w:ascii="Georgia" w:hAnsi="Georgia"/>
        </w:rPr>
        <w:t xml:space="preserve"> est approximativement donnée par</w:t>
      </w:r>
    </w:p>
    <w:p>
      <w:pPr>
        <w:spacing w:after="220" w:lineRule="auto"/>
      </w:pPr>
      <m:oMathPara>
        <m:oMath>
          <m:sSub>
            <m:sSubPr/>
            <m:e>
              <m:r>
                <m:rPr>
                  <m:sty m:val="i"/>
                </m:rPr>
                <m:t>ν</m:t>
              </m:r>
            </m:e>
            <m:sub>
              <m:r>
                <m:rPr>
                  <m:sty m:val="i"/>
                </m:rPr>
                <m:t>m</m:t>
              </m:r>
              <m:r>
                <m:rPr>
                  <m:sty m:val="p"/>
                </m:rPr>
                <m:t>,</m:t>
              </m:r>
              <m:r>
                <m:rPr>
                  <m:sty m:val="i"/>
                </m:rPr>
                <m:t>β</m:t>
              </m:r>
            </m:sub>
          </m:sSub>
          <m:r>
            <m:rPr>
              <m:sty m:val="p"/>
            </m:rPr>
            <m:t>=</m:t>
          </m:r>
          <m:f>
            <m:fPr>
              <m:ctrlPr>
                <w:rPr>
                  <w:rFonts w:ascii="Cambria Math" w:hAnsi="Cambria Math"/>
                </w:rPr>
              </m:ctrlPr>
            </m:fPr>
            <m:num>
              <m:r>
                <m:rPr>
                  <m:sty m:val="i"/>
                </m:rPr>
                <m:t>k</m:t>
              </m:r>
              <m:r>
                <m:rPr>
                  <m:sty m:val="i"/>
                </m:rPr>
                <m:t>T</m:t>
              </m:r>
            </m:num>
            <m:den>
              <m:r>
                <m:rPr>
                  <m:sty m:val="i"/>
                </m:rPr>
                <m:t>h</m:t>
              </m:r>
            </m:den>
          </m:f>
          <m:r>
            <m:rPr>
              <m:sty m:val="p"/>
            </m:rPr>
            <m:t>(</m:t>
          </m:r>
          <m:r>
            <m:rPr>
              <m:sty m:val="p"/>
            </m:rPr>
            <m:t>3</m:t>
          </m:r>
          <m:r>
            <m:rPr>
              <m:sty m:val="p"/>
            </m:rPr>
            <m:t>+</m:t>
          </m:r>
          <m:r>
            <m:rPr>
              <m:sty m:val="i"/>
            </m:rPr>
            <m:t>β</m:t>
          </m:r>
          <m:r>
            <m:rPr>
              <m:sty m:val="p"/>
            </m:rPr>
            <m:t>)</m:t>
          </m:r>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p"/>
                    </m:rPr>
                    <m:t>(</m:t>
                  </m:r>
                  <m:r>
                    <m:rPr>
                      <m:sty m:val="p"/>
                    </m:rPr>
                    <m:t>3</m:t>
                  </m:r>
                  <m:r>
                    <m:rPr>
                      <m:sty m:val="p"/>
                    </m:rPr>
                    <m:t>+</m:t>
                  </m:r>
                  <m:r>
                    <m:rPr>
                      <m:sty m:val="i"/>
                    </m:rPr>
                    <m:t>β</m:t>
                  </m:r>
                  <m:r>
                    <m:rPr>
                      <m:sty m:val="p"/>
                    </m:rPr>
                    <m:t>)</m:t>
                  </m:r>
                </m:sup>
              </m:sSup>
            </m:e>
          </m:d>
        </m:oMath>
      </m:oMathPara>
    </w:p>
    <w:p>
      <w:pPr>
        <w:spacing w:after="220" w:lineRule="auto"/>
      </w:pPr>
      <w:r>
        <w:rPr/>
        <w:t xml:space="preserve">Comment </w:t>
      </w:r>
      <m:oMath>
        <m:sSub>
          <m:sSubPr/>
          <m:e>
            <m:r>
              <m:rPr>
                <m:sty m:val="i"/>
              </m:rPr>
              <m:t>ν</m:t>
            </m:r>
          </m:e>
          <m:sub>
            <m:r>
              <m:rPr>
                <m:sty m:val="i"/>
              </m:rPr>
              <m:t>m</m:t>
            </m:r>
            <m:r>
              <m:rPr>
                <m:sty m:val="p"/>
              </m:rPr>
              <m:t>,</m:t>
            </m:r>
            <m:r>
              <m:rPr>
                <m:sty m:val="i"/>
              </m:rPr>
              <m:t>β</m:t>
            </m:r>
          </m:sub>
        </m:sSub>
      </m:oMath>
      <w:r>
        <w:rPr/>
        <w:t xml:space="preserve"> varie-t-elle qualitativement avec </w:t>
      </w:r>
      <m:oMath>
        <m:r>
          <m:rPr>
            <m:sty m:val="i"/>
          </m:rPr>
          <m:t>β</m:t>
        </m:r>
      </m:oMath>
      <w:r>
        <w:rPr/>
        <w:t xml:space="preserve"> ? Dans le cas du corps noir, soit </w:t>
      </w:r>
      <m:oMath>
        <m:r>
          <m:rPr>
            <m:sty m:val="p"/>
          </m:rPr>
          <m:t>(</m:t>
        </m:r>
        <m:r>
          <m:rPr>
            <m:sty m:val="p"/>
          </m:rPr>
          <m:t>Λ</m:t>
        </m:r>
        <m:r>
          <m:rPr>
            <m:sty m:val="p"/>
          </m:rPr>
          <m:t>,</m:t>
        </m:r>
        <m:r>
          <m:rPr>
            <m:sty m:val="i"/>
          </m:rPr>
          <m:t>β</m:t>
        </m:r>
        <m:r>
          <m:rPr>
            <m:sty m:val="p"/>
          </m:rPr>
          <m:t>)</m:t>
        </m:r>
        <m:r>
          <m:rPr>
            <m:sty m:val="p"/>
          </m:rPr>
          <m:t>=</m:t>
        </m:r>
        <m:r>
          <m:rPr>
            <m:sty m:val="p"/>
          </m:rPr>
          <m:t>(</m:t>
        </m:r>
        <m:r>
          <m:rPr>
            <m:sty m:val="p"/>
          </m:rPr>
          <m:t>1</m:t>
        </m:r>
        <m:r>
          <m:rPr>
            <m:sty m:val="p"/>
          </m:rPr>
          <m:t>,</m:t>
        </m:r>
        <m:r>
          <m:rPr>
            <m:sty m:val="p"/>
          </m:rPr>
          <m:t>0</m:t>
        </m:r>
        <m:r>
          <m:rPr>
            <m:sty m:val="p"/>
          </m:rPr>
          <m:t>)</m:t>
        </m:r>
      </m:oMath>
      <w:r>
        <w:rPr>
          <w:rFonts w:eastAsia="Georgia" w:cs="Georgia" w:ascii="Georgia" w:hAnsi="Georgia"/>
        </w:rPr>
        <w:t xml:space="preserve">, calculer numériquement le rapport </w:t>
      </w:r>
      <m:oMath>
        <m:sSub>
          <m:sSubPr/>
          <m:e>
            <m:r>
              <m:rPr>
                <m:sty m:val="i"/>
              </m:rPr>
              <m:t>ν</m:t>
            </m:r>
          </m:e>
          <m:sub>
            <m:r>
              <m:rPr>
                <m:sty m:val="i"/>
              </m:rPr>
              <m:t>m</m:t>
            </m:r>
            <m:r>
              <m:rPr>
                <m:sty m:val="p"/>
              </m:rPr>
              <m:t>,</m:t>
            </m:r>
            <m:r>
              <m:rPr>
                <m:sty m:val="p"/>
              </m:rPr>
              <m:t>0</m:t>
            </m:r>
          </m:sub>
        </m:sSub>
        <m:r>
          <m:rPr>
            <m:sty m:val="p"/>
          </m:rPr>
          <m:t>/</m:t>
        </m:r>
        <m:r>
          <m:rPr>
            <m:sty m:val="i"/>
          </m:rPr>
          <m:t>T</m:t>
        </m:r>
      </m:oMath>
      <w:r>
        <w:rPr/>
        <w:t xml:space="preserve">, qu'on exprimera en </w:t>
      </w:r>
      <m:oMath>
        <m:r>
          <m:rPr>
            <m:sty m:val="p"/>
          </m:rPr>
          <m:t>GHz</m:t>
        </m:r>
        <m:sSup>
          <m:sSupPr/>
          <m:e>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Q8. On définit le flux total </w:t>
      </w:r>
      <m:oMath>
        <m:r>
          <m:rPr>
            <m:sty m:val="i"/>
          </m:rPr>
          <m:t>F</m:t>
        </m:r>
      </m:oMath>
      <w:r>
        <w:rPr>
          <w:rFonts w:eastAsia="Georgia" w:cs="Georgia" w:ascii="Georgia" w:hAnsi="Georgia"/>
        </w:rPr>
        <w:t xml:space="preserve"> émis dans un demi-espace comme étant l'intégrale de </w:t>
      </w:r>
      <m:oMath>
        <m:sSubSup>
          <m:sSubSupPr/>
          <m:e>
            <m:r>
              <m:rPr>
                <m:sty m:val="i"/>
              </m:rPr>
              <m:t>F</m:t>
            </m:r>
          </m:e>
          <m:sub>
            <m:r>
              <m:rPr>
                <m:sty m:val="i"/>
              </m:rPr>
              <m:t>ν</m:t>
            </m:r>
          </m:sub>
          <m:sup>
            <m:r>
              <m:rPr>
                <m:sty m:val="p"/>
              </m:rPr>
              <m:t>+</m:t>
            </m:r>
          </m:sup>
        </m:sSubSup>
      </m:oMath>
      <w:r>
        <w:rPr>
          <w:rFonts w:eastAsia="Georgia" w:cs="Georgia" w:ascii="Georgia" w:hAnsi="Georgia"/>
        </w:rPr>
        <w:t xml:space="preserve">sur toutes les fréquences </w:t>
      </w:r>
      <m:oMath>
        <m:r>
          <m:rPr>
            <m:sty m:val="i"/>
          </m:rPr>
          <m:t>ν</m:t>
        </m:r>
        <m:r>
          <m:rPr>
            <m:sty m:val="p"/>
          </m:rPr>
          <m:t>⩾</m:t>
        </m:r>
        <m:r>
          <m:rPr>
            <m:sty m:val="p"/>
          </m:rPr>
          <m:t>0</m:t>
        </m:r>
      </m:oMath>
      <w:r>
        <w:rPr>
          <w:rFonts w:eastAsia="Georgia" w:cs="Georgia" w:ascii="Georgia" w:hAnsi="Georgia"/>
        </w:rPr>
        <w:t xml:space="preserve">. Montrer que ce flux total s'écrit </w:t>
      </w:r>
      <m:oMath>
        <m:r>
          <m:rPr>
            <m:sty m:val="i"/>
          </m:rPr>
          <m:t>F</m:t>
        </m:r>
        <m:r>
          <m:rPr>
            <m:sty m:val="p"/>
          </m:rPr>
          <m:t>=</m:t>
        </m:r>
        <m:sSub>
          <m:sSubPr/>
          <m:e>
            <m:r>
              <m:rPr>
                <m:sty m:val="i"/>
              </m:rPr>
              <m:t>σ</m:t>
            </m:r>
          </m:e>
          <m:sub>
            <m:r>
              <m:rPr>
                <m:sty m:val="i"/>
              </m:rPr>
              <m:t>β</m:t>
            </m:r>
            <m:r>
              <m:rPr>
                <m:sty m:val="p"/>
              </m:rPr>
              <m:t>,</m:t>
            </m:r>
            <m:r>
              <m:rPr>
                <m:sty m:val="p"/>
              </m:rPr>
              <m:t>Λ</m:t>
            </m:r>
          </m:sub>
        </m:sSub>
        <m:sSup>
          <m:sSupPr/>
          <m:e>
            <m:r>
              <m:rPr>
                <m:sty m:val="i"/>
              </m:rPr>
              <m:t>T</m:t>
            </m:r>
          </m:e>
          <m:sup>
            <m:r>
              <m:rPr>
                <m:sty m:val="p"/>
              </m:rPr>
              <m:t>4</m:t>
            </m:r>
            <m:r>
              <m:rPr>
                <m:sty m:val="p"/>
              </m:rPr>
              <m:t>+</m:t>
            </m:r>
            <m:r>
              <m:rPr>
                <m:sty m:val="i"/>
              </m:rPr>
              <m:t>β</m:t>
            </m:r>
          </m:sup>
        </m:sSup>
      </m:oMath>
      <w:r>
        <w:rPr/>
        <w:t xml:space="preserve"> en exprimant la constante </w:t>
      </w:r>
      <m:oMath>
        <m:sSub>
          <m:sSubPr/>
          <m:e>
            <m:r>
              <m:rPr>
                <m:sty m:val="i"/>
              </m:rPr>
              <m:t>σ</m:t>
            </m:r>
          </m:e>
          <m:sub>
            <m:r>
              <m:rPr>
                <m:sty m:val="i"/>
              </m:rPr>
              <m:t>β</m:t>
            </m:r>
            <m:r>
              <m:rPr>
                <m:sty m:val="p"/>
              </m:rPr>
              <m:t>,</m:t>
            </m:r>
            <m:r>
              <m:rPr>
                <m:sty m:val="p"/>
              </m:rPr>
              <m:t>Λ</m:t>
            </m:r>
          </m:sub>
        </m:sSub>
      </m:oMath>
      <w:r>
        <w:rPr>
          <w:rFonts w:eastAsia="Georgia" w:cs="Georgia" w:ascii="Georgia" w:hAnsi="Georgia"/>
        </w:rPr>
        <w:t xml:space="preserve"> à l'aide de la fonction </w:t>
      </w:r>
      <m:oMath>
        <m:r>
          <m:rPr>
            <m:scr m:val="script"/>
          </m:rPr>
          <m:t>Q</m:t>
        </m:r>
      </m:oMath>
      <w:r>
        <w:rPr>
          <w:rFonts w:eastAsia="Georgia" w:cs="Georgia" w:ascii="Georgia" w:hAnsi="Georgia"/>
        </w:rPr>
        <w:t xml:space="preserve"> donnée dans le formulaire, des constantes fondamentales, et de </w:t>
      </w:r>
      <m:oMath>
        <m:r>
          <m:rPr>
            <m:sty m:val="p"/>
          </m:rPr>
          <m:t>Λ</m:t>
        </m:r>
      </m:oMath>
      <w:r>
        <w:rPr/>
        <w:t xml:space="preserve">.</w:t>
      </w:r>
    </w:p>
    <w:p>
      <w:pPr>
        <w:spacing w:after="220" w:lineRule="auto"/>
      </w:pPr>
      <w:r>
        <w:rPr>
          <w:rFonts w:eastAsia="Georgia" w:cs="Georgia" w:ascii="Georgia" w:hAnsi="Georgia"/>
        </w:rPr>
        <w:t xml:space="preserve">Q9. Pour un corps noir, la relation précédente constitue la loi de Stefan-Boltzmann. Calculer numériquement la constante de Stefan </w:t>
      </w:r>
      <m:oMath>
        <m:r>
          <m:rPr>
            <m:sty m:val="i"/>
          </m:rPr>
          <m:t>σ</m:t>
        </m:r>
        <m:r>
          <m:rPr>
            <m:sty m:val="p"/>
          </m:rPr>
          <m:t>=</m:t>
        </m:r>
        <m:sSub>
          <m:sSubPr/>
          <m:e>
            <m:r>
              <m:rPr>
                <m:sty m:val="i"/>
              </m:rPr>
              <m:t>σ</m:t>
            </m:r>
          </m:e>
          <m:sub>
            <m:r>
              <m:rPr>
                <m:sty m:val="p"/>
              </m:rPr>
              <m:t>0</m:t>
            </m:r>
            <m:r>
              <m:rPr>
                <m:sty m:val="p"/>
              </m:rPr>
              <m:t>,</m:t>
            </m:r>
            <m:r>
              <m:rPr>
                <m:sty m:val="p"/>
              </m:rPr>
              <m:t>1</m:t>
            </m:r>
          </m:sub>
        </m:sSub>
      </m:oMath>
      <w:r>
        <w:rPr/>
        <w:t xml:space="preserve">.</w:t>
      </w:r>
    </w:p>
    <w:p>
      <w:pPr>
        <w:spacing w:after="220" w:lineRule="auto"/>
      </w:pPr>
      <w:r>
        <w:rPr>
          <w:rFonts w:eastAsia="Georgia" w:cs="Georgia" w:ascii="Georgia" w:hAnsi="Georgia"/>
        </w:rPr>
        <w:t xml:space="preserve">Q10. En déduire la densité volumique d'énergie </w:t>
      </w:r>
      <m:oMath>
        <m:r>
          <m:rPr>
            <m:sty m:val="i"/>
          </m:rPr>
          <m:t>u</m:t>
        </m:r>
      </m:oMath>
      <w:r>
        <w:rPr/>
        <w:t xml:space="preserve"> du rayonnement d'un corps noir en fonction de </w:t>
      </w:r>
      <m:oMath>
        <m:r>
          <m:rPr>
            <m:sty m:val="i"/>
          </m:rPr>
          <m:t>c</m:t>
        </m:r>
        <m:r>
          <m:rPr>
            <m:sty m:val="p"/>
          </m:rPr>
          <m:t>,</m:t>
        </m:r>
        <m:r>
          <m:rPr>
            <m:sty m:val="i"/>
          </m:rPr>
          <m:t>σ</m:t>
        </m:r>
      </m:oMath>
      <w:r>
        <w:rPr>
          <w:rFonts w:eastAsia="Georgia" w:cs="Georgia" w:ascii="Georgia" w:hAnsi="Georgia"/>
        </w:rPr>
        <w:t xml:space="preserve">, et de la température </w:t>
      </w:r>
      <m:oMath>
        <m:r>
          <m:rPr>
            <m:sty m:val="i"/>
          </m:rPr>
          <m:t>T</m:t>
        </m:r>
      </m:oMath>
      <w:r>
        <w:rPr>
          <w:rFonts w:eastAsia="Georgia" w:cs="Georgia" w:ascii="Georgia" w:hAnsi="Georgia"/>
        </w:rPr>
        <w:t xml:space="preserve">. On s'appuiera notamment sur les résultats des questions Q4 et Q5.</w:t>
      </w:r>
    </w:p>
    <w:p>
      <w:pPr>
        <w:spacing w:after="220" w:lineRule="auto"/>
      </w:pPr>
      <w:r>
        <w:rPr>
          <w:rFonts w:eastAsia="Georgia" w:cs="Georgia" w:ascii="Georgia" w:hAnsi="Georgia"/>
        </w:rPr>
        <w:t xml:space="preserve">Q11. Représenter graphiquement les courbes </w:t>
      </w:r>
      <m:oMath>
        <m:sSub>
          <m:sSubPr/>
          <m:e>
            <m:r>
              <m:rPr>
                <m:sty m:val="i"/>
              </m:rPr>
              <m:t>B</m:t>
            </m:r>
          </m:e>
          <m:sub>
            <m:r>
              <m:rPr>
                <m:sty m:val="i"/>
              </m:rPr>
              <m:t>ν</m:t>
            </m:r>
          </m:sub>
        </m:sSub>
        <m:d>
          <m:dPr>
            <m:begChr m:val="("/>
            <m:endChr m:val=")"/>
            <m:ctrlPr>
              <w:rPr>
                <w:rFonts w:ascii="Cambria Math" w:hAnsi="Cambria Math"/>
              </w:rPr>
            </m:ctrlPr>
          </m:dPr>
          <m:e>
            <m:sSub>
              <m:sSubPr/>
              <m:e>
                <m:r>
                  <m:rPr>
                    <m:sty m:val="i"/>
                  </m:rPr>
                  <m:t>T</m:t>
                </m:r>
              </m:e>
              <m:sub>
                <m:r>
                  <m:rPr>
                    <m:sty m:val="p"/>
                  </m:rPr>
                  <m:t>1</m:t>
                </m:r>
              </m:sub>
            </m:sSub>
          </m:e>
        </m:d>
      </m:oMath>
      <w:r>
        <w:rPr/>
        <w:t xml:space="preserve"> et </w:t>
      </w:r>
      <m:oMath>
        <m:sSub>
          <m:sSubPr/>
          <m:e>
            <m:r>
              <m:rPr>
                <m:sty m:val="i"/>
              </m:rPr>
              <m:t>B</m:t>
            </m:r>
          </m:e>
          <m:sub>
            <m:r>
              <m:rPr>
                <m:sty m:val="i"/>
              </m:rPr>
              <m:t>ν</m:t>
            </m:r>
          </m:sub>
        </m:sSub>
        <m:d>
          <m:dPr>
            <m:begChr m:val="("/>
            <m:endChr m:val=")"/>
            <m:ctrlPr>
              <w:rPr>
                <w:rFonts w:ascii="Cambria Math" w:hAnsi="Cambria Math"/>
              </w:rPr>
            </m:ctrlPr>
          </m:dPr>
          <m:e>
            <m:sSub>
              <m:sSubPr/>
              <m:e>
                <m:r>
                  <m:rPr>
                    <m:sty m:val="i"/>
                  </m:rPr>
                  <m:t>T</m:t>
                </m:r>
              </m:e>
              <m:sub>
                <m:r>
                  <m:rPr>
                    <m:sty m:val="p"/>
                  </m:rPr>
                  <m:t>2</m:t>
                </m:r>
              </m:sub>
            </m:sSub>
          </m:e>
        </m:d>
      </m:oMath>
      <w:r>
        <w:rPr/>
        <w:t xml:space="preserve"> en fonction de </w:t>
      </w:r>
      <m:oMath>
        <m:r>
          <m:rPr>
            <m:sty m:val="i"/>
          </m:rPr>
          <m:t>ν</m:t>
        </m:r>
      </m:oMath>
      <w:r>
        <w:rPr>
          <w:rFonts w:eastAsia="Georgia" w:cs="Georgia" w:ascii="Georgia" w:hAnsi="Georgia"/>
        </w:rPr>
        <w:t xml:space="preserve">, pour deux températures </w:t>
      </w:r>
      <m:oMath>
        <m:sSub>
          <m:sSubPr/>
          <m:e>
            <m:r>
              <m:rPr>
                <m:sty m:val="i"/>
              </m:rPr>
              <m:t>T</m:t>
            </m:r>
          </m:e>
          <m:sub>
            <m:r>
              <m:rPr>
                <m:sty m:val="p"/>
              </m:rPr>
              <m:t>1</m:t>
            </m:r>
          </m:sub>
        </m:sSub>
      </m:oMath>
      <w:r>
        <w:rPr/>
        <w:t xml:space="preserve"> et </w:t>
      </w:r>
      <m:oMath>
        <m:sSub>
          <m:sSubPr/>
          <m:e>
            <m:r>
              <m:rPr>
                <m:sty m:val="i"/>
              </m:rPr>
              <m:t>T</m:t>
            </m:r>
          </m:e>
          <m:sub>
            <m:r>
              <m:rPr>
                <m:sty m:val="p"/>
              </m:rPr>
              <m:t>2</m:t>
            </m:r>
          </m:sub>
        </m:sSub>
        <m:r>
          <m:rPr>
            <m:sty m:val="p"/>
          </m:rPr>
          <m:t>&gt;</m:t>
        </m:r>
        <m:sSub>
          <m:sSubPr/>
          <m:e>
            <m:r>
              <m:rPr>
                <m:sty m:val="i"/>
              </m:rPr>
              <m:t>T</m:t>
            </m:r>
          </m:e>
          <m:sub>
            <m:r>
              <m:rPr>
                <m:sty m:val="p"/>
              </m:rPr>
              <m:t>1</m:t>
            </m:r>
          </m:sub>
        </m:sSub>
      </m:oMath>
      <w:r>
        <w:rPr>
          <w:rFonts w:eastAsia="Georgia" w:cs="Georgia" w:ascii="Georgia" w:hAnsi="Georgia"/>
        </w:rPr>
        <w:t xml:space="preserve">. On ne demande pas une étude complète de fonction, mais uniquement l'allure des courbes et leur placement l'une par rapport à l'autre.</w:t>
      </w:r>
      <w:r>
        <w:rPr/>
        <w:br w:type="textWrapping"/>
      </w:r>
      <w:r>
        <w:rPr>
          <w:rFonts w:eastAsia="Georgia" w:cs="Georgia" w:ascii="Georgia" w:hAnsi="Georgia"/>
        </w:rPr>
        <w:t xml:space="preserve">Q12. Donner les expressions approchées de </w:t>
      </w:r>
      <m:oMath>
        <m:sSub>
          <m:sSubPr/>
          <m:e>
            <m:r>
              <m:rPr>
                <m:sty m:val="i"/>
              </m:rPr>
              <m:t>B</m:t>
            </m:r>
          </m:e>
          <m:sub>
            <m:r>
              <m:rPr>
                <m:sty m:val="i"/>
              </m:rPr>
              <m:t>ν</m:t>
            </m:r>
          </m:sub>
        </m:sSub>
        <m:r>
          <m:rPr>
            <m:sty m:val="p"/>
          </m:rPr>
          <m:t>(</m:t>
        </m:r>
        <m:r>
          <m:rPr>
            <m:sty m:val="i"/>
          </m:rPr>
          <m:t>T</m:t>
        </m:r>
        <m:r>
          <m:rPr>
            <m:sty m:val="p"/>
          </m:rPr>
          <m:t>)</m:t>
        </m:r>
      </m:oMath>
      <w:r>
        <w:rPr>
          <w:rFonts w:eastAsia="Georgia" w:cs="Georgia" w:ascii="Georgia" w:hAnsi="Georgia"/>
        </w:rPr>
        <w:t xml:space="preserve"> aux basses fréquences ( </w:t>
      </w:r>
      <m:oMath>
        <m:r>
          <m:rPr>
            <m:sty m:val="i"/>
          </m:rPr>
          <m:t>h</m:t>
        </m:r>
        <m:r>
          <m:rPr>
            <m:sty m:val="i"/>
          </m:rPr>
          <m:t>ν</m:t>
        </m:r>
        <m:r>
          <m:rPr>
            <m:sty m:val="p"/>
          </m:rPr>
          <m:t>≪</m:t>
        </m:r>
        <m:r>
          <m:rPr>
            <m:sty m:val="i"/>
          </m:rPr>
          <m:t>k</m:t>
        </m:r>
        <m:r>
          <m:rPr>
            <m:sty m:val="i"/>
          </m:rPr>
          <m:t>T</m:t>
        </m:r>
      </m:oMath>
      <w:r>
        <w:rPr>
          <w:rFonts w:eastAsia="Georgia" w:cs="Georgia" w:ascii="Georgia" w:hAnsi="Georgia"/>
        </w:rPr>
        <w:t xml:space="preserve">, loi de Rayleigh-Jeans) puis aux hautes fréquences ( </w:t>
      </w:r>
      <m:oMath>
        <m:r>
          <m:rPr>
            <m:sty m:val="i"/>
          </m:rPr>
          <m:t>h</m:t>
        </m:r>
        <m:r>
          <m:rPr>
            <m:sty m:val="i"/>
          </m:rPr>
          <m:t>ν</m:t>
        </m:r>
        <m:r>
          <m:rPr>
            <m:sty m:val="p"/>
          </m:rPr>
          <m:t>≫</m:t>
        </m:r>
        <m:r>
          <m:rPr>
            <m:sty m:val="i"/>
          </m:rPr>
          <m:t>k</m:t>
        </m:r>
        <m:r>
          <m:rPr>
            <m:sty m:val="i"/>
          </m:rPr>
          <m:t>T</m:t>
        </m:r>
      </m:oMath>
      <w:r>
        <w:rPr/>
        <w:t xml:space="preserve">, loi de Wien).</w:t>
      </w:r>
    </w:p>
    <w:p>
      <w:pPr>
        <w:spacing w:after="220" w:lineRule="auto"/>
      </w:pPr>
      <w:r>
        <w:rPr>
          <w:rFonts w:eastAsia="Georgia" w:cs="Georgia" w:ascii="Georgia" w:hAnsi="Georgia"/>
        </w:rPr>
        <w:t xml:space="preserve">On souhaite, par des raisonnements de thermodynamique classique, établir quelques résultats utiles pour le rayonnement du corps noir. Pour cela, on considère une enceinte de volume </w:t>
      </w:r>
      <m:oMath>
        <m:r>
          <m:rPr>
            <m:sty m:val="i"/>
          </m:rPr>
          <m:t>V</m:t>
        </m:r>
      </m:oMath>
      <w:r>
        <w:rPr>
          <w:rFonts w:eastAsia="Georgia" w:cs="Georgia" w:ascii="Georgia" w:hAnsi="Georgia"/>
        </w:rPr>
        <w:t xml:space="preserve">, vide de toute matière, mais dans laquelle le rayonnement est à l'équilibre thermodynamique à la température </w:t>
      </w:r>
      <m:oMath>
        <m:r>
          <m:rPr>
            <m:sty m:val="i"/>
          </m:rPr>
          <m:t>T</m:t>
        </m:r>
      </m:oMath>
      <w:r>
        <w:rPr/>
        <w:t xml:space="preserve">.</w:t>
      </w:r>
    </w:p>
    <w:p>
      <w:pPr>
        <w:spacing w:after="220" w:lineRule="auto"/>
      </w:pPr>
      <w:r>
        <w:rPr/>
        <w:t xml:space="preserve">Q13. Quelle est la relation entre </w:t>
      </w:r>
      <m:oMath>
        <m:r>
          <m:rPr>
            <m:sty m:val="i"/>
          </m:rPr>
          <m:t>u</m:t>
        </m:r>
      </m:oMath>
      <w:r>
        <w:rPr>
          <w:rFonts w:eastAsia="Georgia" w:cs="Georgia" w:ascii="Georgia" w:hAnsi="Georgia"/>
        </w:rPr>
        <w:t xml:space="preserve"> et l'énergie interne </w:t>
      </w:r>
      <m:oMath>
        <m:r>
          <m:rPr>
            <m:sty m:val="i"/>
          </m:rPr>
          <m:t>U</m:t>
        </m:r>
        <m:r>
          <m:rPr>
            <m:sty m:val="p"/>
          </m:rPr>
          <m:t>(</m:t>
        </m:r>
        <m:r>
          <m:rPr>
            <m:sty m:val="i"/>
          </m:rPr>
          <m:t>T</m:t>
        </m:r>
        <m:r>
          <m:rPr>
            <m:sty m:val="p"/>
          </m:rPr>
          <m:t>,</m:t>
        </m:r>
        <m:r>
          <m:rPr>
            <m:sty m:val="i"/>
          </m:rPr>
          <m:t>V</m:t>
        </m:r>
        <m:r>
          <m:rPr>
            <m:sty m:val="p"/>
          </m:rPr>
          <m:t>)</m:t>
        </m:r>
      </m:oMath>
      <w:r>
        <w:rPr/>
        <w:t xml:space="preserve"> du gaz de photons dans l'enceinte?</w:t>
      </w:r>
      <w:r>
        <w:rPr/>
        <w:br w:type="textWrapping"/>
      </w:r>
      <w:r>
        <w:rPr>
          <w:rFonts w:eastAsia="Georgia" w:cs="Georgia" w:ascii="Georgia" w:hAnsi="Georgia"/>
        </w:rPr>
        <w:t xml:space="preserve">Q14. La quantité de chaleur élémentaire en variables </w:t>
      </w:r>
      <m:oMath>
        <m:r>
          <m:rPr>
            <m:sty m:val="i"/>
          </m:rPr>
          <m:t>T</m:t>
        </m:r>
      </m:oMath>
      <w:r>
        <w:rPr/>
        <w:t xml:space="preserve"> et </w:t>
      </w:r>
      <m:oMath>
        <m:r>
          <m:rPr>
            <m:sty m:val="i"/>
          </m:rPr>
          <m:t>V</m:t>
        </m:r>
      </m:oMath>
      <w:r>
        <w:rPr>
          <w:rFonts w:eastAsia="Georgia" w:cs="Georgia" w:ascii="Georgia" w:hAnsi="Georgia"/>
        </w:rPr>
        <w:t xml:space="preserve"> s'écrit </w:t>
      </w:r>
      <m:oMath>
        <m:r>
          <m:rPr>
            <m:sty m:val="i"/>
          </m:rPr>
          <m:t>δ</m:t>
        </m:r>
        <m:r>
          <m:rPr>
            <m:sty m:val="i"/>
          </m:rPr>
          <m:t>Q</m:t>
        </m:r>
        <m:r>
          <m:rPr>
            <m:sty m:val="p"/>
          </m:rPr>
          <m:t>=</m:t>
        </m:r>
        <m:sSub>
          <m:sSubPr/>
          <m:e>
            <m:r>
              <m:rPr>
                <m:sty m:val="i"/>
              </m:rPr>
              <m:t>C</m:t>
            </m:r>
          </m:e>
          <m:sub>
            <m:r>
              <m:rPr>
                <m:sty m:val="i"/>
              </m:rPr>
              <m:t>v</m:t>
            </m:r>
          </m:sub>
        </m:sSub>
        <m:r>
          <m:rPr>
            <m:nor/>
          </m:rPr>
          <m:t xml:space="preserve"> </m:t>
        </m:r>
        <m:r>
          <m:rPr>
            <m:sty m:val="p"/>
          </m:rPr>
          <m:t>d</m:t>
        </m:r>
        <m:r>
          <m:rPr>
            <m:sty m:val="i"/>
          </m:rPr>
          <m:t>T</m:t>
        </m:r>
        <m:r>
          <m:rPr>
            <m:sty m:val="p"/>
          </m:rPr>
          <m:t>+</m:t>
        </m:r>
        <m:r>
          <m:rPr>
            <m:sty m:val="i"/>
          </m:rPr>
          <m:t>l</m:t>
        </m:r>
        <m:r>
          <m:rPr>
            <m:nor/>
          </m:rPr>
          <m:t xml:space="preserve"> </m:t>
        </m:r>
        <m:r>
          <m:rPr>
            <m:sty m:val="p"/>
          </m:rPr>
          <m:t>d</m:t>
        </m:r>
        <m:r>
          <m:rPr>
            <m:sty m:val="i"/>
          </m:rPr>
          <m:t>V</m:t>
        </m:r>
      </m:oMath>
      <w:r>
        <w:rPr>
          <w:rFonts w:eastAsia="Georgia" w:cs="Georgia" w:ascii="Georgia" w:hAnsi="Georgia"/>
        </w:rPr>
        <w:t xml:space="preserve">. En écrivant le premier principe de la thermodynamique, exprimer les coefficients calorimétriques </w:t>
      </w:r>
      <m:oMath>
        <m:sSub>
          <m:sSubPr/>
          <m:e>
            <m:r>
              <m:rPr>
                <m:sty m:val="i"/>
              </m:rPr>
              <m:t>C</m:t>
            </m:r>
          </m:e>
          <m:sub>
            <m:r>
              <m:rPr>
                <m:sty m:val="i"/>
              </m:rPr>
              <m:t>v</m:t>
            </m:r>
          </m:sub>
        </m:sSub>
      </m:oMath>
      <w:r>
        <w:rPr/>
        <w:t xml:space="preserve"> et </w:t>
      </w:r>
      <m:oMath>
        <m:r>
          <m:rPr>
            <m:sty m:val="i"/>
          </m:rPr>
          <m:t>l</m:t>
        </m:r>
      </m:oMath>
      <w:r>
        <w:rPr/>
        <w:t xml:space="preserve"> en fonction de </w:t>
      </w:r>
      <m:oMath>
        <m:r>
          <m:rPr>
            <m:sty m:val="i"/>
          </m:rPr>
          <m:t>u</m:t>
        </m:r>
        <m:r>
          <m:rPr>
            <m:sty m:val="p"/>
          </m:rPr>
          <m:t>,</m:t>
        </m:r>
        <m:r>
          <m:rPr>
            <m:sty m:val="i"/>
          </m:rPr>
          <m:t>T</m:t>
        </m:r>
      </m:oMath>
      <w:r>
        <w:rPr/>
        <w:t xml:space="preserve"> et </w:t>
      </w:r>
      <m:oMath>
        <m:r>
          <m:rPr>
            <m:sty m:val="i"/>
          </m:rPr>
          <m:t>V</m:t>
        </m:r>
      </m:oMath>
      <w:r>
        <w:rPr>
          <w:rFonts w:eastAsia="Georgia" w:cs="Georgia" w:ascii="Georgia" w:hAnsi="Georgia"/>
        </w:rPr>
        <w:t xml:space="preserve">. On fera appel au résultat de </w:t>
      </w:r>
      <m:oMath>
        <m:r>
          <m:rPr>
            <m:sty m:val="b"/>
          </m:rPr>
          <m:t>Q</m:t>
        </m:r>
        <m:r>
          <m:rPr>
            <m:sty m:val="b"/>
          </m:rPr>
          <m:t>4</m:t>
        </m:r>
      </m:oMath>
      <w:r>
        <w:rPr>
          <w:rFonts w:eastAsia="Georgia" w:cs="Georgia" w:ascii="Georgia" w:hAnsi="Georgia"/>
        </w:rPr>
        <w:t xml:space="preserve">. En déduire, en utilisant le second principe, la variation infinitésimale de l'entropie </w:t>
      </w:r>
      <m:oMath>
        <m:r>
          <m:rPr>
            <m:sty m:val="i"/>
          </m:rPr>
          <m:t>S</m:t>
        </m:r>
      </m:oMath>
      <w:r>
        <w:rPr>
          <w:rFonts w:eastAsia="Georgia" w:cs="Georgia" w:ascii="Georgia" w:hAnsi="Georgia"/>
        </w:rPr>
        <w:t xml:space="preserve"> en fonction des mêmes quantités.</w:t>
      </w:r>
    </w:p>
    <w:p>
      <w:pPr>
        <w:spacing w:after="220" w:lineRule="auto"/>
      </w:pPr>
      <w:r>
        <w:rPr>
          <w:rFonts w:eastAsia="Georgia" w:cs="Georgia" w:ascii="Georgia" w:hAnsi="Georgia"/>
        </w:rPr>
        <w:t xml:space="preserve">Q15. En utilisant le résultat de Q10 ainsi que le troisième principe de la thermodynamique, selon lequel </w:t>
      </w:r>
      <m:oMath>
        <m:r>
          <m:rPr>
            <m:sty m:val="i"/>
          </m:rPr>
          <m:t>S</m:t>
        </m:r>
        <m:r>
          <m:rPr>
            <m:sty m:val="p"/>
          </m:rPr>
          <m:t>=</m:t>
        </m:r>
        <m:r>
          <m:rPr>
            <m:sty m:val="p"/>
          </m:rPr>
          <m:t>0</m:t>
        </m:r>
      </m:oMath>
      <w:r>
        <w:rPr>
          <w:rFonts w:eastAsia="Georgia" w:cs="Georgia" w:ascii="Georgia" w:hAnsi="Georgia"/>
        </w:rPr>
        <w:t xml:space="preserve"> à température nulle, montrer que l'entropie du rayonnement dans l'enceinte s'écrit</w:t>
      </w:r>
    </w:p>
    <w:p>
      <w:pPr>
        <w:spacing w:after="220" w:lineRule="auto"/>
      </w:pPr>
      <m:oMathPara>
        <m:oMath>
          <m:r>
            <m:rPr>
              <m:sty m:val="i"/>
            </m:rPr>
            <m:t>S</m:t>
          </m:r>
          <m:r>
            <m:rPr>
              <m:sty m:val="p"/>
            </m:rPr>
            <m:t>=</m:t>
          </m:r>
          <m:f>
            <m:fPr>
              <m:ctrlPr>
                <w:rPr>
                  <w:rFonts w:ascii="Cambria Math" w:hAnsi="Cambria Math"/>
                </w:rPr>
              </m:ctrlPr>
            </m:fPr>
            <m:num>
              <m:r>
                <m:rPr>
                  <m:sty m:val="p"/>
                </m:rPr>
                <m:t>16</m:t>
              </m:r>
              <m:r>
                <m:rPr>
                  <m:sty m:val="i"/>
                </m:rPr>
                <m:t>σ</m:t>
              </m:r>
            </m:num>
            <m:den>
              <m:r>
                <m:rPr>
                  <m:sty m:val="p"/>
                </m:rPr>
                <m:t>3</m:t>
              </m:r>
              <m:r>
                <m:rPr>
                  <m:sty m:val="i"/>
                </m:rPr>
                <m:t>c</m:t>
              </m:r>
            </m:den>
          </m:f>
          <m:r>
            <m:rPr>
              <m:sty m:val="i"/>
            </m:rPr>
            <m:t>V</m:t>
          </m:r>
          <m:sSup>
            <m:sSupPr/>
            <m:e>
              <m:r>
                <m:rPr>
                  <m:sty m:val="i"/>
                </m:rPr>
                <m:t>T</m:t>
              </m:r>
            </m:e>
            <m:sup>
              <m:r>
                <m:rPr>
                  <m:sty m:val="p"/>
                </m:rPr>
                <m:t>3</m:t>
              </m:r>
            </m:sup>
          </m:sSup>
          <m:r>
            <m:rPr>
              <m:sty m:val="p"/>
            </m:rPr>
            <m:t>.</m:t>
          </m:r>
        </m:oMath>
      </m:oMathPara>
    </w:p>
    <w:p>
      <w:pPr>
        <w:spacing w:after="220" w:lineRule="auto"/>
      </w:pPr>
      <w:r>
        <w:rPr>
          <w:rFonts w:eastAsia="Georgia" w:cs="Georgia" w:ascii="Georgia" w:hAnsi="Georgia"/>
        </w:rPr>
        <w:t xml:space="preserve">Détectée pour la première fois en 1964 par Arno Penzias et Robert Wilson, l'émission du fond diffus cosmologique semble provenir de tout le ciel avec une intensité sensiblement isotrope, et son spectre en fréquence suit de manière remarquable celui d'un corps noir, dit corps noir cosmologique, comme l'ont montré les résultats de l'instrument FIRAS, à bord de la mission COBE, en 1992.</w:t>
      </w:r>
    </w:p>
    <w:p>
      <w:pPr>
        <w:spacing w:after="220" w:lineRule="auto"/>
      </w:pPr>
      <w:r>
        <w:rPr>
          <w:rFonts w:eastAsia="Georgia" w:cs="Georgia" w:ascii="Georgia" w:hAnsi="Georgia"/>
        </w:rPr>
        <w:t xml:space="preserve">Q16. En admettant dans la suite que l'expansion de l'Univers, attestée observationnellement par la récession des galaxies (Hubble, 1929), puisse être modélisée par une détente adiabatique réversible de l'enceinte précédente, comment varie la température </w:t>
      </w:r>
      <m:oMath>
        <m:r>
          <m:rPr>
            <m:sty m:val="i"/>
          </m:rPr>
          <m:t>T</m:t>
        </m:r>
      </m:oMath>
      <w:r>
        <w:rPr/>
        <w:t xml:space="preserve"> du rayonnement fossile en fonction du volume </w:t>
      </w:r>
      <m:oMath>
        <m:r>
          <m:rPr>
            <m:sty m:val="i"/>
          </m:rPr>
          <m:t>V</m:t>
        </m:r>
      </m:oMath>
      <w:r>
        <w:rPr>
          <w:rFonts w:eastAsia="Georgia" w:cs="Georgia" w:ascii="Georgia" w:hAnsi="Georgia"/>
        </w:rPr>
        <w:t xml:space="preserve"> de l'Univers? À quel exposant de Laplace </w:t>
      </w:r>
      <m:oMath>
        <m:r>
          <m:rPr>
            <m:sty m:val="i"/>
          </m:rPr>
          <m:t>γ</m:t>
        </m:r>
      </m:oMath>
      <w:r>
        <w:rPr/>
        <w:t xml:space="preserve"> ceci correspond-il?</w:t>
      </w:r>
    </w:p>
    <w:p>
      <w:pPr>
        <w:spacing w:after="220" w:lineRule="auto"/>
      </w:pPr>
      <w:r>
        <w:rPr>
          <w:rFonts w:eastAsia="Georgia" w:cs="Georgia" w:ascii="Georgia" w:hAnsi="Georgia"/>
        </w:rPr>
        <w:t xml:space="preserve">Q17. Les modèles actuels de l'expansion de l'Univers, dits </w:t>
      </w:r>
      <m:oMath>
        <m:r>
          <m:rPr>
            <m:sty m:val="p"/>
          </m:rPr>
          <m:t>Λ</m:t>
        </m:r>
      </m:oMath>
      <w:r>
        <w:rPr>
          <w:rFonts w:eastAsia="Georgia" w:cs="Georgia" w:ascii="Georgia" w:hAnsi="Georgia"/>
        </w:rPr>
        <w:t xml:space="preserve">-CDM, donnent l'expression du facteur d'échelle (quantité sans dimension assimilable au "rayon" de l'Univers) sous la forme suivante</w:t>
      </w:r>
    </w:p>
    <w:p>
      <w:pPr>
        <w:spacing w:after="220" w:lineRule="auto"/>
      </w:pPr>
      <m:oMathPara>
        <m:oMath>
          <m:r>
            <m:rPr>
              <m:sty m:val="i"/>
            </m:rPr>
            <m:t>R</m:t>
          </m:r>
          <m:r>
            <m:rPr>
              <m:sty m:val="p"/>
            </m:rPr>
            <m:t>(</m:t>
          </m:r>
          <m:r>
            <m:rPr>
              <m:sty m:val="i"/>
            </m:rPr>
            <m:t>t</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sinh</m:t>
                      </m:r>
                      <m:r>
                        <m:rPr>
                          <m:sty m:val="p"/>
                        </m:rPr>
                        <m:t>⁡</m:t>
                      </m:r>
                      <m:d>
                        <m:dPr>
                          <m:begChr m:val="("/>
                          <m:endChr m:val=")"/>
                          <m:ctrlPr>
                            <w:rPr>
                              <w:rFonts w:ascii="Cambria Math" w:hAnsi="Cambria Math"/>
                            </w:rPr>
                          </m:ctrlPr>
                        </m:dPr>
                        <m:e>
                          <m:r>
                            <m:rPr>
                              <m:sty m:val="i"/>
                            </m:rPr>
                            <m:t>b</m:t>
                          </m:r>
                          <m:r>
                            <m:rPr>
                              <m:sty m:val="i"/>
                            </m:rPr>
                            <m:t>t</m:t>
                          </m:r>
                          <m:r>
                            <m:rPr>
                              <m:sty m:val="p"/>
                            </m:rPr>
                            <m:t>/</m:t>
                          </m:r>
                          <m:sSub>
                            <m:sSubPr/>
                            <m:e>
                              <m:r>
                                <m:rPr>
                                  <m:sty m:val="i"/>
                                </m:rPr>
                                <m:t>t</m:t>
                              </m:r>
                            </m:e>
                            <m:sub>
                              <m:r>
                                <m:rPr>
                                  <m:sty m:val="p"/>
                                </m:rPr>
                                <m:t>0</m:t>
                              </m:r>
                            </m:sub>
                          </m:sSub>
                        </m:e>
                      </m:d>
                    </m:num>
                    <m:den>
                      <m:r>
                        <m:rPr>
                          <m:sty m:val="p"/>
                        </m:rPr>
                        <m:t>sinh</m:t>
                      </m:r>
                      <m:r>
                        <m:rPr>
                          <m:sty m:val="p"/>
                        </m:rPr>
                        <m:t>⁡</m:t>
                      </m:r>
                      <m:r>
                        <m:rPr>
                          <m:sty m:val="p"/>
                        </m:rPr>
                        <m:t>(</m:t>
                      </m:r>
                      <m:r>
                        <m:rPr>
                          <m:sty m:val="i"/>
                        </m:rPr>
                        <m:t>b</m:t>
                      </m:r>
                      <m:r>
                        <m:rPr>
                          <m:sty m:val="p"/>
                        </m:rPr>
                        <m:t>)</m:t>
                      </m:r>
                    </m:den>
                  </m:f>
                </m:e>
              </m:d>
            </m:e>
            <m:sup>
              <m:r>
                <m:rPr>
                  <m:sty m:val="p"/>
                </m:rPr>
                <m:t>2</m:t>
              </m:r>
              <m:r>
                <m:rPr>
                  <m:sty m:val="p"/>
                </m:rPr>
                <m:t>/</m:t>
              </m:r>
              <m:r>
                <m:rPr>
                  <m:sty m:val="p"/>
                </m:rPr>
                <m:t>3</m:t>
              </m:r>
            </m:sup>
          </m:sSup>
        </m:oMath>
      </m:oMathPara>
    </w:p>
    <w:p>
      <w:pPr>
        <w:spacing w:after="220" w:lineRule="auto"/>
      </w:pPr>
      <w:r>
        <w:rPr/>
        <w:t xml:space="preserve">en fonction du temps </w:t>
      </w:r>
      <m:oMath>
        <m:r>
          <m:rPr>
            <m:sty m:val="i"/>
          </m:rPr>
          <m:t>t</m:t>
        </m:r>
      </m:oMath>
      <w:r>
        <w:rPr>
          <w:rFonts w:eastAsia="Georgia" w:cs="Georgia" w:ascii="Georgia" w:hAnsi="Georgia"/>
        </w:rPr>
        <w:t xml:space="preserve">, où </w:t>
      </w:r>
      <m:oMath>
        <m:sSub>
          <m:sSubPr/>
          <m:e>
            <m:r>
              <m:rPr>
                <m:sty m:val="i"/>
              </m:rPr>
              <m:t>t</m:t>
            </m:r>
          </m:e>
          <m:sub>
            <m:r>
              <m:rPr>
                <m:sty m:val="p"/>
              </m:rPr>
              <m:t>0</m:t>
            </m:r>
          </m:sub>
        </m:sSub>
        <m:r>
          <m:rPr>
            <m:sty m:val="p"/>
          </m:rPr>
          <m:t>=</m:t>
        </m:r>
        <m:r>
          <m:rPr>
            <m:sty m:val="p"/>
          </m:rPr>
          <m:t>13.82</m:t>
        </m:r>
        <m:r>
          <m:rPr>
            <m:sty m:val="p"/>
          </m:rPr>
          <m:t>×</m:t>
        </m:r>
        <m:sSup>
          <m:sSupPr/>
          <m:e>
            <m:r>
              <m:rPr>
                <m:sty m:val="p"/>
              </m:rPr>
              <m:t>10</m:t>
            </m:r>
          </m:e>
          <m:sup>
            <m:r>
              <m:rPr>
                <m:sty m:val="p"/>
              </m:rPr>
              <m:t>9</m:t>
            </m:r>
          </m:sup>
        </m:sSup>
      </m:oMath>
      <w:r>
        <w:rPr>
          <w:rFonts w:eastAsia="Georgia" w:cs="Georgia" w:ascii="Georgia" w:hAnsi="Georgia"/>
        </w:rPr>
        <w:t xml:space="preserve"> ans est l'âge actuel de l'Univers et </w:t>
      </w:r>
      <m:oMath>
        <m:r>
          <m:rPr>
            <m:sty m:val="i"/>
          </m:rPr>
          <m:t>b</m:t>
        </m:r>
        <m:r>
          <m:rPr>
            <m:sty m:val="p"/>
          </m:rPr>
          <m:t>=</m:t>
        </m:r>
        <m:r>
          <m:rPr>
            <m:sty m:val="p"/>
          </m:rPr>
          <m:t>1.17584</m:t>
        </m:r>
      </m:oMath>
      <w:r>
        <w:rPr>
          <w:rFonts w:eastAsia="Georgia" w:cs="Georgia" w:ascii="Georgia" w:hAnsi="Georgia"/>
        </w:rPr>
        <w:t xml:space="preserve"> est un paramètre dépendant de son contenu matériel. Sachant que lorsque le rayonnement fossile a été émis, à </w:t>
      </w:r>
      <m:oMath>
        <m:sSub>
          <m:sSubPr/>
          <m:e>
            <m:r>
              <m:rPr>
                <m:sty m:val="i"/>
              </m:rPr>
              <m:t>t</m:t>
            </m:r>
          </m:e>
          <m:sub>
            <m:r>
              <m:rPr>
                <m:sty m:val="p"/>
              </m:rPr>
              <m:t>LSS</m:t>
            </m:r>
          </m:sub>
        </m:sSub>
        <m:r>
          <m:rPr>
            <m:sty m:val="p"/>
          </m:rPr>
          <m:t>=</m:t>
        </m:r>
        <m:r>
          <m:rPr>
            <m:sty m:val="p"/>
          </m:rPr>
          <m:t>3.8</m:t>
        </m:r>
        <m:r>
          <m:rPr>
            <m:sty m:val="p"/>
          </m:rPr>
          <m:t>×</m:t>
        </m:r>
        <m:sSup>
          <m:sSupPr/>
          <m:e>
            <m:r>
              <m:rPr>
                <m:sty m:val="p"/>
              </m:rPr>
              <m:t>10</m:t>
            </m:r>
          </m:e>
          <m:sup>
            <m:r>
              <m:rPr>
                <m:sty m:val="p"/>
              </m:rPr>
              <m:t>5</m:t>
            </m:r>
          </m:sup>
        </m:sSup>
      </m:oMath>
      <w:r>
        <w:rPr>
          <w:rFonts w:eastAsia="Georgia" w:cs="Georgia" w:ascii="Georgia" w:hAnsi="Georgia"/>
        </w:rPr>
        <w:t xml:space="preserve"> ans, sa température était </w:t>
      </w:r>
      <m:oMath>
        <m:sSub>
          <m:sSubPr/>
          <m:e>
            <m:r>
              <m:rPr>
                <m:sty m:val="i"/>
              </m:rPr>
              <m:t>T</m:t>
            </m:r>
          </m:e>
          <m:sub>
            <m:r>
              <m:rPr>
                <m:sty m:val="p"/>
              </m:rPr>
              <m:t>LSS</m:t>
            </m:r>
          </m:sub>
        </m:sSub>
        <m:r>
          <m:rPr>
            <m:sty m:val="p"/>
          </m:rPr>
          <m:t>=</m:t>
        </m:r>
        <m:r>
          <m:rPr>
            <m:sty m:val="p"/>
          </m:rPr>
          <m:t>3000</m:t>
        </m:r>
        <m:r>
          <m:rPr>
            <m:nor/>
          </m:rPr>
          <m:t xml:space="preserve"> </m:t>
        </m:r>
        <m:r>
          <m:rPr>
            <m:sty m:val="p"/>
          </m:rPr>
          <m:t>K</m:t>
        </m:r>
      </m:oMath>
      <w:r>
        <w:rPr>
          <w:rFonts w:eastAsia="Georgia" w:cs="Georgia" w:ascii="Georgia" w:hAnsi="Georgia"/>
        </w:rPr>
        <w:t xml:space="preserve">, calculer sa température actuelle </w:t>
      </w:r>
      <m:oMath>
        <m:sSub>
          <m:sSubPr/>
          <m:e>
            <m:r>
              <m:rPr>
                <m:sty m:val="i"/>
              </m:rPr>
              <m:t>T</m:t>
            </m:r>
          </m:e>
          <m:sub>
            <m:r>
              <m:rPr>
                <m:sty m:val="p"/>
              </m:rPr>
              <m:t>CMB</m:t>
            </m:r>
          </m:sub>
        </m:sSub>
      </m:oMath>
      <w:r>
        <w:rPr>
          <w:rFonts w:eastAsia="Georgia" w:cs="Georgia" w:ascii="Georgia" w:hAnsi="Georgia"/>
        </w:rPr>
        <w:t xml:space="preserve">. Pour toute la suite du problème, on utilisera la valeur plus précise </w:t>
      </w:r>
      <m:oMath>
        <m:sSub>
          <m:sSubPr/>
          <m:e>
            <m:r>
              <m:rPr>
                <m:sty m:val="i"/>
              </m:rPr>
              <m:t>T</m:t>
            </m:r>
          </m:e>
          <m:sub>
            <m:r>
              <m:rPr>
                <m:sty m:val="p"/>
              </m:rPr>
              <m:t>CMB</m:t>
            </m:r>
          </m:sub>
        </m:sSub>
        <m:r>
          <m:rPr>
            <m:sty m:val="p"/>
          </m:rPr>
          <m:t>=</m:t>
        </m:r>
        <m:r>
          <m:rPr>
            <m:sty m:val="p"/>
          </m:rPr>
          <m:t>2.725</m:t>
        </m:r>
        <m:r>
          <m:rPr>
            <m:nor/>
          </m:rPr>
          <m:t xml:space="preserve"> </m:t>
        </m:r>
        <m:r>
          <m:rPr>
            <m:sty m:val="p"/>
          </m:rPr>
          <m:t>K</m:t>
        </m:r>
      </m:oMath>
      <w:r>
        <w:rPr/>
        <w:t xml:space="preserve">.</w:t>
      </w:r>
    </w:p>
    <w:p>
      <w:pPr>
        <w:spacing w:after="220" w:lineRule="auto"/>
      </w:pPr>
      <w:r>
        <w:rPr>
          <w:rFonts w:eastAsia="Georgia" w:cs="Georgia" w:ascii="Georgia" w:hAnsi="Georgia"/>
        </w:rPr>
        <w:t xml:space="preserve">Q18. En déduire la fréquence d'émission maximum </w:t>
      </w:r>
      <m:oMath>
        <m:sSub>
          <m:sSubPr/>
          <m:e>
            <m:r>
              <m:rPr>
                <m:sty m:val="i"/>
              </m:rPr>
              <m:t>ν</m:t>
            </m:r>
          </m:e>
          <m:sub>
            <m:r>
              <m:rPr>
                <m:sty m:val="p"/>
              </m:rPr>
              <m:t>max</m:t>
            </m:r>
          </m:sub>
        </m:sSub>
      </m:oMath>
      <w:r>
        <w:rPr/>
        <w:t xml:space="preserve"> du CMB.</w:t>
      </w:r>
      <w:r>
        <w:rPr/>
        <w:br w:type="textWrapping"/>
      </w:r>
      <w:r>
        <w:rPr>
          <w:rFonts w:eastAsia="Georgia" w:cs="Georgia" w:ascii="Georgia" w:hAnsi="Georgia"/>
        </w:rPr>
        <w:t xml:space="preserve">Q19. Les neuf bandes de fréquences choisies pour Planck sont centrées sur 30, 44, 70, 100, 143, 217, 353, 545 et 857 GHz . Commenter ce choix.</w:t>
      </w:r>
    </w:p>
    <w:p>
      <w:pPr>
        <w:spacing w:after="220" w:lineRule="auto"/>
      </w:pPr>
      <w:r>
        <w:rPr>
          <w:rFonts w:eastAsia="Georgia" w:cs="Georgia" w:ascii="Georgia" w:hAnsi="Georgia"/>
        </w:rPr>
        <w:t xml:space="preserve">Le spectre d'émission du CMB n'est isotrope que pour un observateur fixe dans le référentiel lié à la source du CMB. Pour un observateur se déplacant à la vitesse </w:t>
      </w:r>
      <m:oMath>
        <m:r>
          <m:rPr>
            <m:sty m:val="b"/>
          </m:rPr>
          <m:t>v</m:t>
        </m:r>
      </m:oMath>
      <w:r>
        <w:rPr>
          <w:rFonts w:eastAsia="Georgia" w:cs="Georgia" w:ascii="Georgia" w:hAnsi="Georgia"/>
        </w:rPr>
        <w:t xml:space="preserve"> dans ce référentiel, deux effets de relativité restreinte doivent être pris en compte. D'une part, la fréquence </w:t>
      </w:r>
      <m:oMath>
        <m:sSub>
          <m:sSubPr/>
          <m:e>
            <m:r>
              <m:rPr>
                <m:sty m:val="i"/>
              </m:rPr>
              <m:t>ν</m:t>
            </m:r>
          </m:e>
          <m:sub>
            <m:r>
              <m:rPr>
                <m:sty m:val="i"/>
              </m:rPr>
              <m:t>o</m:t>
            </m:r>
          </m:sub>
        </m:sSub>
      </m:oMath>
      <w:r>
        <w:rPr>
          <w:rFonts w:eastAsia="Georgia" w:cs="Georgia" w:ascii="Georgia" w:hAnsi="Georgia"/>
        </w:rPr>
        <w:t xml:space="preserve"> du rayonnement observé est liée à celle </w:t>
      </w:r>
      <m:oMath>
        <m:sSub>
          <m:sSubPr/>
          <m:e>
            <m:r>
              <m:rPr>
                <m:sty m:val="i"/>
              </m:rPr>
              <m:t>ν</m:t>
            </m:r>
          </m:e>
          <m:sub>
            <m:r>
              <m:rPr>
                <m:sty m:val="i"/>
              </m:rPr>
              <m:t>e</m:t>
            </m:r>
          </m:sub>
        </m:sSub>
      </m:oMath>
      <w:r>
        <w:rPr>
          <w:rFonts w:eastAsia="Georgia" w:cs="Georgia" w:ascii="Georgia" w:hAnsi="Georgia"/>
        </w:rPr>
        <w:t xml:space="preserve"> du rayonnement émis par la relation de Doppler-Fizeau</w:t>
      </w:r>
    </w:p>
    <w:p>
      <w:pPr>
        <w:spacing w:after="220" w:lineRule="auto"/>
      </w:pPr>
      <m:oMathPara>
        <m:oMath>
          <m:f>
            <m:fPr>
              <m:ctrlPr>
                <w:rPr>
                  <w:rFonts w:ascii="Cambria Math" w:hAnsi="Cambria Math"/>
                </w:rPr>
              </m:ctrlPr>
            </m:fPr>
            <m:num>
              <m:sSub>
                <m:sSubPr/>
                <m:e>
                  <m:r>
                    <m:rPr>
                      <m:sty m:val="i"/>
                    </m:rPr>
                    <m:t>ν</m:t>
                  </m:r>
                </m:e>
                <m:sub>
                  <m:r>
                    <m:rPr>
                      <m:sty m:val="i"/>
                    </m:rPr>
                    <m:t>o</m:t>
                  </m:r>
                </m:sub>
              </m:sSub>
            </m:num>
            <m:den>
              <m:sSub>
                <m:sSubPr/>
                <m:e>
                  <m:r>
                    <m:rPr>
                      <m:sty m:val="i"/>
                    </m:rPr>
                    <m:t>ν</m:t>
                  </m:r>
                </m:e>
                <m:sub>
                  <m:r>
                    <m:rPr>
                      <m:sty m:val="i"/>
                    </m:rPr>
                    <m:t>e</m:t>
                  </m:r>
                </m:sub>
              </m:sSub>
            </m:den>
          </m:f>
          <m:r>
            <m:rPr>
              <m:sty m:val="p"/>
            </m:rPr>
            <m:t>=</m:t>
          </m:r>
          <m:f>
            <m:fPr>
              <m:ctrlPr>
                <w:rPr>
                  <w:rFonts w:ascii="Cambria Math" w:hAnsi="Cambria Math"/>
                </w:rPr>
              </m:ctrlPr>
            </m:fPr>
            <m:num>
              <m:rad>
                <m:radPr>
                  <m:degHide m:val="1"/>
                  <m:ctrlPr>
                    <w:rPr>
                      <w:rFonts w:ascii="Cambria Math" w:hAnsi="Cambria Math"/>
                    </w:rPr>
                  </m:ctrlPr>
                </m:radPr>
                <m:deg/>
                <m:e>
                  <m:sSup>
                    <m:sSupPr/>
                    <m:e>
                      <m:r>
                        <m:rPr>
                          <m:sty m:val="i"/>
                        </m:rPr>
                        <m:t>c</m:t>
                      </m:r>
                    </m:e>
                    <m:sup>
                      <m:r>
                        <m:rPr>
                          <m:sty m:val="p"/>
                        </m:rPr>
                        <m:t>2</m:t>
                      </m:r>
                    </m:sup>
                  </m:sSup>
                  <m:r>
                    <m:rPr>
                      <m:sty m:val="p"/>
                    </m:rPr>
                    <m:t>−</m:t>
                  </m:r>
                  <m:sSup>
                    <m:sSupPr/>
                    <m:e>
                      <m:r>
                        <m:rPr>
                          <m:sty m:val="i"/>
                        </m:rPr>
                        <m:t>v</m:t>
                      </m:r>
                    </m:e>
                    <m:sup>
                      <m:r>
                        <m:rPr>
                          <m:sty m:val="p"/>
                        </m:rPr>
                        <m:t>2</m:t>
                      </m:r>
                    </m:sup>
                  </m:sSup>
                </m:e>
              </m:rad>
            </m:num>
            <m:den>
              <m:r>
                <m:rPr>
                  <m:sty m:val="i"/>
                </m:rPr>
                <m:t>c</m:t>
              </m:r>
              <m:r>
                <m:rPr>
                  <m:sty m:val="p"/>
                </m:rPr>
                <m:t>−</m:t>
              </m:r>
              <m:r>
                <m:rPr>
                  <m:sty m:val="i"/>
                </m:rPr>
                <m:t>v</m:t>
              </m:r>
              <m:r>
                <m:rPr>
                  <m:sty m:val="p"/>
                </m:rPr>
                <m:t>cos</m:t>
              </m:r>
              <m:r>
                <m:rPr>
                  <m:sty m:val="p"/>
                </m:rPr>
                <m:t>⁡</m:t>
              </m:r>
              <m:r>
                <m:rPr>
                  <m:sty m:val="i"/>
                </m:rPr>
                <m:t>ϑ</m:t>
              </m:r>
            </m:den>
          </m:f>
        </m:oMath>
      </m:oMathPara>
    </w:p>
    <w:p>
      <w:pPr>
        <w:spacing w:after="220" w:lineRule="auto"/>
      </w:pPr>
      <w:r>
        <w:rPr>
          <w:rFonts w:eastAsia="Georgia" w:cs="Georgia" w:ascii="Georgia" w:hAnsi="Georgia"/>
        </w:rPr>
        <w:t xml:space="preserve">où </w:t>
      </w:r>
      <m:oMath>
        <m:r>
          <m:rPr>
            <m:sty m:val="i"/>
          </m:rPr>
          <m:t>ϑ</m:t>
        </m:r>
      </m:oMath>
      <w:r>
        <w:rPr/>
        <w:t xml:space="preserve"> est l'angle entre le vecteur </w:t>
      </w:r>
      <m:oMath>
        <m:r>
          <m:rPr>
            <m:sty m:val="b"/>
          </m:rPr>
          <m:t>v</m:t>
        </m:r>
      </m:oMath>
      <w:r>
        <w:rPr/>
        <w:t xml:space="preserve"> et la direction </w:t>
      </w:r>
      <m:oMath>
        <m:r>
          <m:rPr>
            <m:sty m:val="b"/>
          </m:rPr>
          <m:t>n</m:t>
        </m:r>
      </m:oMath>
      <w:r>
        <w:rPr/>
        <w:t xml:space="preserve"> d'observation, et </w:t>
      </w:r>
      <m:oMath>
        <m:r>
          <m:rPr>
            <m:sty m:val="i"/>
          </m:rPr>
          <m:t>v</m:t>
        </m:r>
        <m:r>
          <m:rPr>
            <m:sty m:val="p"/>
          </m:rPr>
          <m:t>=</m:t>
        </m:r>
        <m:r>
          <m:rPr>
            <m:sty m:val="p"/>
          </m:rPr>
          <m:t>‖</m:t>
        </m:r>
        <m:r>
          <m:rPr>
            <m:sty m:val="b"/>
          </m:rPr>
          <m:t>v</m:t>
        </m:r>
        <m:r>
          <m:rPr>
            <m:sty m:val="p"/>
          </m:rPr>
          <m:t>‖</m:t>
        </m:r>
      </m:oMath>
      <w:r>
        <w:rPr>
          <w:rFonts w:eastAsia="Georgia" w:cs="Georgia" w:ascii="Georgia" w:hAnsi="Georgia"/>
        </w:rPr>
        <w:t xml:space="preserve">. D'autre part, la densité de photons (définie à la question Q2) </w:t>
      </w:r>
      <m:oMath>
        <m:sSub>
          <m:sSubPr/>
          <m:e>
            <m:r>
              <m:rPr>
                <m:scr m:val="script"/>
              </m:rPr>
              <m:t>N</m:t>
            </m:r>
          </m:e>
          <m:sub>
            <m:r>
              <m:rPr>
                <m:sty m:val="i"/>
              </m:rPr>
              <m:t>o</m:t>
            </m:r>
          </m:sub>
        </m:sSub>
      </m:oMath>
      <w:r>
        <w:rPr>
          <w:rFonts w:eastAsia="Georgia" w:cs="Georgia" w:ascii="Georgia" w:hAnsi="Georgia"/>
        </w:rPr>
        <w:t xml:space="preserve"> reçus par l'observateur en mouvement est liée à celle </w:t>
      </w:r>
      <m:oMath>
        <m:sSub>
          <m:sSubPr/>
          <m:e>
            <m:r>
              <m:rPr>
                <m:scr m:val="script"/>
              </m:rPr>
              <m:t>N</m:t>
            </m:r>
          </m:e>
          <m:sub>
            <m:r>
              <m:rPr>
                <m:sty m:val="i"/>
              </m:rPr>
              <m:t>e</m:t>
            </m:r>
          </m:sub>
        </m:sSub>
      </m:oMath>
      <w:r>
        <w:rPr>
          <w:rFonts w:eastAsia="Georgia" w:cs="Georgia" w:ascii="Georgia" w:hAnsi="Georgia"/>
        </w:rPr>
        <w:t xml:space="preserve"> dans le référentiel du CMB par </w:t>
      </w:r>
      <m:oMath>
        <m:sSub>
          <m:sSubPr/>
          <m:e>
            <m:r>
              <m:rPr>
                <m:scr m:val="script"/>
              </m:rPr>
              <m:t>N</m:t>
            </m:r>
          </m:e>
          <m:sub>
            <m:r>
              <m:rPr>
                <m:sty m:val="i"/>
              </m:rPr>
              <m:t>o</m:t>
            </m:r>
          </m:sub>
        </m:sSub>
        <m:r>
          <m:rPr>
            <m:sty m:val="p"/>
          </m:rPr>
          <m:t>=</m:t>
        </m:r>
        <m:sSub>
          <m:sSubPr/>
          <m:e>
            <m:r>
              <m:rPr>
                <m:scr m:val="script"/>
              </m:rPr>
              <m:t>N</m:t>
            </m:r>
          </m:e>
          <m:sub>
            <m:r>
              <m:rPr>
                <m:sty m:val="i"/>
              </m:rPr>
              <m:t>e</m:t>
            </m:r>
          </m:sub>
        </m:sSub>
        <m:sSup>
          <m:sSupPr/>
          <m:e>
            <m:d>
              <m:dPr>
                <m:begChr m:val="("/>
                <m:endChr m:val=")"/>
                <m:ctrlPr>
                  <w:rPr>
                    <w:rFonts w:ascii="Cambria Math" w:hAnsi="Cambria Math"/>
                  </w:rPr>
                </m:ctrlPr>
              </m:dPr>
              <m:e>
                <m:sSub>
                  <m:sSubPr/>
                  <m:e>
                    <m:r>
                      <m:rPr>
                        <m:sty m:val="i"/>
                      </m:rPr>
                      <m:t>ν</m:t>
                    </m:r>
                  </m:e>
                  <m:sub>
                    <m:r>
                      <m:rPr>
                        <m:sty m:val="i"/>
                      </m:rPr>
                      <m:t>o</m:t>
                    </m:r>
                  </m:sub>
                </m:sSub>
                <m:r>
                  <m:rPr>
                    <m:sty m:val="p"/>
                  </m:rPr>
                  <m:t>/</m:t>
                </m:r>
                <m:sSub>
                  <m:sSubPr/>
                  <m:e>
                    <m:r>
                      <m:rPr>
                        <m:sty m:val="i"/>
                      </m:rPr>
                      <m:t>ν</m:t>
                    </m:r>
                  </m:e>
                  <m:sub>
                    <m:r>
                      <m:rPr>
                        <m:sty m:val="i"/>
                      </m:rPr>
                      <m:t>e</m:t>
                    </m:r>
                  </m:sub>
                </m:sSub>
              </m:e>
            </m:d>
          </m:e>
          <m:sup>
            <m:r>
              <m:rPr>
                <m:sty m:val="p"/>
              </m:rPr>
              <m:t>2</m:t>
            </m:r>
          </m:sup>
        </m:sSup>
      </m:oMath>
      <w:r>
        <w:rPr>
          <w:rFonts w:eastAsia="Georgia" w:cs="Georgia" w:ascii="Georgia" w:hAnsi="Georgia"/>
        </w:rPr>
        <w:t xml:space="preserve">, relation qu'on ne cherchera pas à démontrer.</w:t>
      </w:r>
    </w:p>
    <w:p>
      <w:pPr>
        <w:spacing w:after="220" w:lineRule="auto"/>
      </w:pPr>
      <w:r>
        <w:rPr>
          <w:rFonts w:eastAsia="Georgia" w:cs="Georgia" w:ascii="Georgia" w:hAnsi="Georgia"/>
        </w:rPr>
        <w:t xml:space="preserve">Q20. Montrer que l'intensité spécifique </w:t>
      </w:r>
      <m:oMath>
        <m:sSub>
          <m:sSubPr/>
          <m:e>
            <m:r>
              <m:rPr>
                <m:sty m:val="i"/>
              </m:rPr>
              <m:t>I</m:t>
            </m:r>
          </m:e>
          <m:sub>
            <m:r>
              <m:rPr>
                <m:sty m:val="i"/>
              </m:rPr>
              <m:t>o</m:t>
            </m:r>
          </m:sub>
        </m:sSub>
        <m:r>
          <m:rPr>
            <m:sty m:val="p"/>
          </m:rPr>
          <m:t>(</m:t>
        </m:r>
        <m:r>
          <m:rPr>
            <m:sty m:val="i"/>
          </m:rPr>
          <m:t>ϑ</m:t>
        </m:r>
        <m:r>
          <m:rPr>
            <m:sty m:val="p"/>
          </m:rPr>
          <m:t>)</m:t>
        </m:r>
      </m:oMath>
      <w:r>
        <w:rPr>
          <w:rFonts w:eastAsia="Georgia" w:cs="Georgia" w:ascii="Georgia" w:hAnsi="Georgia"/>
        </w:rPr>
        <w:t xml:space="preserve"> du CMB observé dans la direction </w:t>
      </w:r>
      <m:oMath>
        <m:r>
          <m:rPr>
            <m:sty m:val="i"/>
          </m:rPr>
          <m:t>ϑ</m:t>
        </m:r>
      </m:oMath>
      <w:r>
        <w:rPr>
          <w:rFonts w:eastAsia="Georgia" w:cs="Georgia" w:ascii="Georgia" w:hAnsi="Georgia"/>
        </w:rPr>
        <w:t xml:space="preserve"> est celle d'un corps noir à une température </w:t>
      </w:r>
      <m:oMath>
        <m:r>
          <m:rPr>
            <m:sty m:val="i"/>
          </m:rPr>
          <m:t>T</m:t>
        </m:r>
        <m:r>
          <m:rPr>
            <m:sty m:val="p"/>
          </m:rPr>
          <m:t>(</m:t>
        </m:r>
        <m:r>
          <m:rPr>
            <m:sty m:val="i"/>
          </m:rPr>
          <m:t>ϑ</m:t>
        </m:r>
        <m:r>
          <m:rPr>
            <m:sty m:val="p"/>
          </m:rPr>
          <m:t>)</m:t>
        </m:r>
      </m:oMath>
      <w:r>
        <w:rPr/>
        <w:t xml:space="preserve"> qu'on exprimera en fonction de </w:t>
      </w:r>
      <m:oMath>
        <m:sSub>
          <m:sSubPr/>
          <m:e>
            <m:r>
              <m:rPr>
                <m:sty m:val="i"/>
              </m:rPr>
              <m:t>T</m:t>
            </m:r>
          </m:e>
          <m:sub>
            <m:r>
              <m:rPr>
                <m:sty m:val="p"/>
              </m:rPr>
              <m:t>CMB</m:t>
            </m:r>
          </m:sub>
        </m:sSub>
        <m:r>
          <m:rPr>
            <m:sty m:val="p"/>
          </m:rPr>
          <m:t>,</m:t>
        </m:r>
        <m:r>
          <m:rPr>
            <m:sty m:val="i"/>
          </m:rPr>
          <m:t>ϑ</m:t>
        </m:r>
      </m:oMath>
      <w:r>
        <w:rPr/>
        <w:t xml:space="preserve"> et du rapport </w:t>
      </w:r>
      <m:oMath>
        <m:r>
          <m:rPr>
            <m:sty m:val="i"/>
          </m:rPr>
          <m:t>v</m:t>
        </m:r>
        <m:r>
          <m:rPr>
            <m:sty m:val="p"/>
          </m:rPr>
          <m:t>/</m:t>
        </m:r>
        <m:r>
          <m:rPr>
            <m:sty m:val="i"/>
          </m:rPr>
          <m:t>c</m:t>
        </m:r>
      </m:oMath>
      <w:r>
        <w:rPr>
          <w:rFonts w:eastAsia="Georgia" w:cs="Georgia" w:ascii="Georgia" w:hAnsi="Georgia"/>
        </w:rPr>
        <w:t xml:space="preserve">. On suggère d'appliquer la relation établie en Q2 à </w:t>
      </w:r>
      <m:oMath>
        <m:sSub>
          <m:sSubPr/>
          <m:e>
            <m:r>
              <m:rPr>
                <m:sty m:val="i"/>
              </m:rPr>
              <m:t>I</m:t>
            </m:r>
          </m:e>
          <m:sub>
            <m:r>
              <m:rPr>
                <m:sty m:val="i"/>
              </m:rPr>
              <m:t>o</m:t>
            </m:r>
          </m:sub>
        </m:sSub>
        <m:r>
          <m:rPr>
            <m:sty m:val="p"/>
          </m:rPr>
          <m:t>(</m:t>
        </m:r>
        <m:r>
          <m:rPr>
            <m:sty m:val="i"/>
          </m:rPr>
          <m:t>ϑ</m:t>
        </m:r>
        <m:r>
          <m:rPr>
            <m:sty m:val="p"/>
          </m:rPr>
          <m:t>)</m:t>
        </m:r>
      </m:oMath>
      <w:r>
        <w:rPr>
          <w:rFonts w:eastAsia="Georgia" w:cs="Georgia" w:ascii="Georgia" w:hAnsi="Georgia"/>
        </w:rPr>
        <w:t xml:space="preserve"> et d'y faire apparaître l'intensité émise </w:t>
      </w:r>
      <m:oMath>
        <m:sSub>
          <m:sSubPr/>
          <m:e>
            <m:r>
              <m:rPr>
                <m:sty m:val="i"/>
              </m:rPr>
              <m:t>I</m:t>
            </m:r>
          </m:e>
          <m:sub>
            <m:r>
              <m:rPr>
                <m:sty m:val="i"/>
              </m:rPr>
              <m:t>e</m:t>
            </m:r>
          </m:sub>
        </m:sSub>
        <m:r>
          <m:rPr>
            <m:sty m:val="p"/>
          </m:rPr>
          <m:t>=</m:t>
        </m:r>
        <m:sSub>
          <m:sSubPr/>
          <m:e>
            <m:r>
              <m:rPr>
                <m:sty m:val="i"/>
              </m:rPr>
              <m:t>B</m:t>
            </m:r>
          </m:e>
          <m:sub>
            <m:r>
              <m:rPr>
                <m:sty m:val="i"/>
              </m:rPr>
              <m:t>ν</m:t>
            </m:r>
          </m:sub>
        </m:sSub>
        <m:d>
          <m:dPr>
            <m:begChr m:val="("/>
            <m:endChr m:val=")"/>
            <m:ctrlPr>
              <w:rPr>
                <w:rFonts w:ascii="Cambria Math" w:hAnsi="Cambria Math"/>
              </w:rPr>
            </m:ctrlPr>
          </m:dPr>
          <m:e>
            <m:sSub>
              <m:sSubPr/>
              <m:e>
                <m:r>
                  <m:rPr>
                    <m:sty m:val="i"/>
                  </m:rPr>
                  <m:t>T</m:t>
                </m:r>
              </m:e>
              <m:sub>
                <m:r>
                  <m:rPr>
                    <m:sty m:val="p"/>
                  </m:rPr>
                  <m:t>CMB</m:t>
                </m:r>
              </m:sub>
            </m:sSub>
          </m:e>
        </m:d>
      </m:oMath>
      <w:r>
        <w:rPr/>
        <w:t xml:space="preserve">.</w:t>
      </w:r>
    </w:p>
    <w:p>
      <w:pPr>
        <w:spacing w:after="220" w:lineRule="auto"/>
      </w:pPr>
      <w:r>
        <w:rPr/>
        <w:t xml:space="preserve">Q21. En supposant que </w:t>
      </w:r>
      <m:oMath>
        <m:r>
          <m:rPr>
            <m:sty m:val="i"/>
          </m:rPr>
          <m:t>v</m:t>
        </m:r>
        <m:r>
          <m:rPr>
            <m:sty m:val="p"/>
          </m:rPr>
          <m:t>≪</m:t>
        </m:r>
        <m:r>
          <m:rPr>
            <m:sty m:val="i"/>
          </m:rPr>
          <m:t>c</m:t>
        </m:r>
      </m:oMath>
      <w:r>
        <w:rPr>
          <w:rFonts w:eastAsia="Georgia" w:cs="Georgia" w:ascii="Georgia" w:hAnsi="Georgia"/>
        </w:rPr>
        <w:t xml:space="preserve">, faire un développement limité de </w:t>
      </w:r>
      <m:oMath>
        <m:r>
          <m:rPr>
            <m:sty m:val="i"/>
          </m:rPr>
          <m:t>T</m:t>
        </m:r>
        <m:r>
          <m:rPr>
            <m:sty m:val="p"/>
          </m:rPr>
          <m:t>(</m:t>
        </m:r>
        <m:r>
          <m:rPr>
            <m:sty m:val="i"/>
          </m:rPr>
          <m:t>ϑ</m:t>
        </m:r>
        <m:r>
          <m:rPr>
            <m:sty m:val="p"/>
          </m:rPr>
          <m:t>)</m:t>
        </m:r>
      </m:oMath>
      <w:r>
        <w:rPr/>
        <w:t xml:space="preserve"> au premier ordre en </w:t>
      </w:r>
      <m:oMath>
        <m:r>
          <m:rPr>
            <m:sty m:val="i"/>
          </m:rPr>
          <m:t>v</m:t>
        </m:r>
        <m:r>
          <m:rPr>
            <m:sty m:val="p"/>
          </m:rPr>
          <m:t>/</m:t>
        </m:r>
        <m:r>
          <m:rPr>
            <m:sty m:val="i"/>
          </m:rPr>
          <m:t>c</m:t>
        </m:r>
      </m:oMath>
      <w:r>
        <w:rPr>
          <w:rFonts w:eastAsia="Georgia" w:cs="Georgia" w:ascii="Georgia" w:hAnsi="Georgia"/>
        </w:rPr>
        <w:t xml:space="preserve">. Justifier l'appellation de dipôle pour cette anisotropie du CMB.</w:t>
      </w:r>
      <w:r>
        <w:rPr/>
        <w:br w:type="textWrapping"/>
      </w:r>
      <w:r>
        <w:rPr>
          <w:rFonts w:eastAsia="Georgia" w:cs="Georgia" w:ascii="Georgia" w:hAnsi="Georgia"/>
        </w:rPr>
        <w:t xml:space="preserve">Q22. Le satellite WMAP a mesuré l'amplitude crête-à-crête du dipôle et a trouvé </w:t>
      </w:r>
      <m:oMath>
        <m:r>
          <m:rPr>
            <m:sty m:val="p"/>
          </m:rPr>
          <m:t>Δ</m:t>
        </m:r>
        <m:sSub>
          <m:sSubPr/>
          <m:e>
            <m:r>
              <m:rPr>
                <m:sty m:val="i"/>
              </m:rPr>
              <m:t>T</m:t>
            </m:r>
          </m:e>
          <m:sub>
            <m:r>
              <m:rPr>
                <m:nor/>
              </m:rPr>
              <m:t>dipole </m:t>
            </m:r>
          </m:sub>
        </m:sSub>
        <m:r>
          <m:rPr>
            <m:sty m:val="p"/>
          </m:rPr>
          <m:t>=</m:t>
        </m:r>
        <m:r>
          <m:rPr>
            <m:sty m:val="p"/>
          </m:rPr>
          <m:t>6.692</m:t>
        </m:r>
        <m:r>
          <m:rPr>
            <m:sty m:val="p"/>
          </m:rPr>
          <m:t>mK</m:t>
        </m:r>
      </m:oMath>
      <w:r>
        <w:rPr>
          <w:rFonts w:eastAsia="Georgia" w:cs="Georgia" w:ascii="Georgia" w:hAnsi="Georgia"/>
        </w:rPr>
        <w:t xml:space="preserve">. En déduire la vitesse </w:t>
      </w:r>
      <m:oMath>
        <m:r>
          <m:rPr>
            <m:sty m:val="i"/>
          </m:rPr>
          <m:t>v</m:t>
        </m:r>
      </m:oMath>
      <w:r>
        <w:rPr>
          <w:rFonts w:eastAsia="Georgia" w:cs="Georgia" w:ascii="Georgia" w:hAnsi="Georgia"/>
        </w:rPr>
        <w:t xml:space="preserve"> du système solaire par rapport au référentiel du CMB.</w:t>
      </w:r>
    </w:p>
    <w:p>
      <w:pPr>
        <w:spacing w:after="220" w:lineRule="auto"/>
      </w:pPr>
      <w:r>
        <w:rPr>
          <w:rFonts w:eastAsia="Georgia" w:cs="Georgia" w:ascii="Georgia" w:hAnsi="Georgia"/>
        </w:rPr>
        <w:t xml:space="preserve">Q23. Donner un ordre de grandeur de la vitesse de la Terre autour du Soleil, et de celle du système solaire dans son mouvement approximativement circulaire uniforme autour du centre Galactique.</w:t>
      </w:r>
    </w:p>
    <w:p>
      <w:pPr>
        <w:spacing w:after="220" w:lineRule="auto"/>
      </w:pPr>
      <w:r>
        <w:rPr>
          <w:rFonts w:eastAsia="Georgia" w:cs="Georgia" w:ascii="Georgia" w:hAnsi="Georgia"/>
        </w:rPr>
        <w:t xml:space="preserve">Après correction de cet effet systématique, le rayonnement du fond diffus cosmologique n'est cependant pas parfaitement isotrope : il présente des fluctuations relatives de l'ordre de </w:t>
      </w:r>
      <m:oMath>
        <m:r>
          <m:rPr>
            <m:sty m:val="i"/>
          </m:rPr>
          <m:t>δ</m:t>
        </m:r>
        <m:sSub>
          <m:sSubPr/>
          <m:e>
            <m:r>
              <m:rPr>
                <m:sty m:val="i"/>
              </m:rPr>
              <m:t>T</m:t>
            </m:r>
          </m:e>
          <m:sub>
            <m:r>
              <m:rPr>
                <m:sty m:val="p"/>
              </m:rPr>
              <m:t>CMB</m:t>
            </m:r>
          </m:sub>
        </m:sSub>
        <m:r>
          <m:rPr>
            <m:sty m:val="p"/>
          </m:rPr>
          <m:t>/</m:t>
        </m:r>
        <m:sSub>
          <m:sSubPr/>
          <m:e>
            <m:r>
              <m:rPr>
                <m:sty m:val="i"/>
              </m:rPr>
              <m:t>T</m:t>
            </m:r>
          </m:e>
          <m:sub>
            <m:r>
              <m:rPr>
                <m:sty m:val="p"/>
              </m:rPr>
              <m:t>CMB</m:t>
            </m:r>
          </m:sub>
        </m:sSub>
        <m:r>
          <m:rPr>
            <m:sty m:val="p"/>
          </m:rPr>
          <m:t>∼</m:t>
        </m:r>
        <m:sSup>
          <m:sSupPr/>
          <m:e>
            <m:r>
              <m:rPr>
                <m:sty m:val="p"/>
              </m:rPr>
              <m:t>10</m:t>
            </m:r>
          </m:e>
          <m:sup>
            <m:r>
              <m:rPr>
                <m:sty m:val="p"/>
              </m:rPr>
              <m:t>−</m:t>
            </m:r>
            <m:r>
              <m:rPr>
                <m:sty m:val="p"/>
              </m:rPr>
              <m:t>5</m:t>
            </m:r>
          </m:sup>
        </m:sSup>
      </m:oMath>
      <w:r>
        <w:rPr>
          <w:rFonts w:eastAsia="Georgia" w:cs="Georgia" w:ascii="Georgia" w:hAnsi="Georgia"/>
        </w:rPr>
        <w:t xml:space="preserve">. Ces fluctuations, dites primordiales, sont interprétées comme étant les graines à partir desquelles se sont formées les grandes structures de l'Univers.</w:t>
      </w:r>
    </w:p>
    <w:p>
      <w:pPr>
        <w:spacing w:after="220" w:lineRule="auto"/>
      </w:pPr>
      <w:r>
        <w:rPr/>
        <w:t xml:space="preserve">Q24. Montrer que les variations relatives de </w:t>
      </w:r>
      <m:oMath>
        <m:sSub>
          <m:sSubPr/>
          <m:e>
            <m:r>
              <m:rPr>
                <m:sty m:val="i"/>
              </m:rPr>
              <m:t>B</m:t>
            </m:r>
          </m:e>
          <m:sub>
            <m:r>
              <m:rPr>
                <m:sty m:val="i"/>
              </m:rPr>
              <m:t>ν</m:t>
            </m:r>
          </m:sub>
        </m:sSub>
      </m:oMath>
      <w:r>
        <w:rPr>
          <w:rFonts w:eastAsia="Georgia" w:cs="Georgia" w:ascii="Georgia" w:hAnsi="Georgia"/>
        </w:rPr>
        <w:t xml:space="preserve"> correspondantes s'écrivent</w:t>
      </w:r>
    </w:p>
    <w:p>
      <w:pPr>
        <w:spacing w:after="220" w:lineRule="auto"/>
      </w:pPr>
      <m:oMathPara>
        <m:oMath>
          <m:f>
            <m:fPr>
              <m:ctrlPr>
                <w:rPr>
                  <w:rFonts w:ascii="Cambria Math" w:hAnsi="Cambria Math"/>
                </w:rPr>
              </m:ctrlPr>
            </m:fPr>
            <m:num>
              <m:r>
                <m:rPr>
                  <m:sty m:val="i"/>
                </m:rPr>
                <m:t>δ</m:t>
              </m:r>
              <m:sSub>
                <m:sSubPr/>
                <m:e>
                  <m:r>
                    <m:rPr>
                      <m:sty m:val="i"/>
                    </m:rPr>
                    <m:t>B</m:t>
                  </m:r>
                </m:e>
                <m:sub>
                  <m:r>
                    <m:rPr>
                      <m:sty m:val="i"/>
                    </m:rPr>
                    <m:t>ν</m:t>
                  </m:r>
                </m:sub>
              </m:sSub>
            </m:num>
            <m:den>
              <m:sSub>
                <m:sSubPr/>
                <m:e>
                  <m:r>
                    <m:rPr>
                      <m:sty m:val="i"/>
                    </m:rPr>
                    <m:t>B</m:t>
                  </m:r>
                </m:e>
                <m:sub>
                  <m:r>
                    <m:rPr>
                      <m:sty m:val="i"/>
                    </m:rPr>
                    <m:t>ν</m:t>
                  </m:r>
                </m:sub>
              </m:sSub>
            </m:den>
          </m:f>
          <m:r>
            <m:rPr>
              <m:sty m:val="p"/>
            </m:rPr>
            <m:t>=</m:t>
          </m:r>
          <m:f>
            <m:fPr>
              <m:ctrlPr>
                <w:rPr>
                  <w:rFonts w:ascii="Cambria Math" w:hAnsi="Cambria Math"/>
                </w:rPr>
              </m:ctrlPr>
            </m:fPr>
            <m:num>
              <m:r>
                <m:rPr>
                  <m:sty m:val="i"/>
                </m:rPr>
                <m:t>δ</m:t>
              </m:r>
              <m:sSub>
                <m:sSubPr/>
                <m:e>
                  <m:r>
                    <m:rPr>
                      <m:sty m:val="i"/>
                    </m:rPr>
                    <m:t>T</m:t>
                  </m:r>
                </m:e>
                <m:sub>
                  <m:r>
                    <m:rPr>
                      <m:sty m:val="p"/>
                    </m:rPr>
                    <m:t>CMB</m:t>
                  </m:r>
                </m:sub>
              </m:sSub>
            </m:num>
            <m:den>
              <m:sSub>
                <m:sSubPr/>
                <m:e>
                  <m:r>
                    <m:rPr>
                      <m:sty m:val="i"/>
                    </m:rPr>
                    <m:t>T</m:t>
                  </m:r>
                </m:e>
                <m:sub>
                  <m:r>
                    <m:rPr>
                      <m:sty m:val="p"/>
                    </m:rPr>
                    <m:t>CMB</m:t>
                  </m:r>
                </m:sub>
              </m:sSub>
            </m:den>
          </m:f>
          <m:r>
            <m:rPr>
              <m:sty m:val="i"/>
            </m:rPr>
            <m:t>g</m:t>
          </m:r>
          <m:d>
            <m:dPr>
              <m:begChr m:val="("/>
              <m:endChr m:val=")"/>
              <m:ctrlPr>
                <w:rPr>
                  <w:rFonts w:ascii="Cambria Math" w:hAnsi="Cambria Math"/>
                </w:rPr>
              </m:ctrlPr>
            </m:dPr>
            <m:e>
              <m:f>
                <m:fPr>
                  <m:ctrlPr>
                    <w:rPr>
                      <w:rFonts w:ascii="Cambria Math" w:hAnsi="Cambria Math"/>
                    </w:rPr>
                  </m:ctrlPr>
                </m:fPr>
                <m:num>
                  <m:r>
                    <m:rPr>
                      <m:sty m:val="i"/>
                    </m:rPr>
                    <m:t>h</m:t>
                  </m:r>
                  <m:r>
                    <m:rPr>
                      <m:sty m:val="i"/>
                    </m:rPr>
                    <m:t>ν</m:t>
                  </m:r>
                </m:num>
                <m:den>
                  <m:r>
                    <m:rPr>
                      <m:sty m:val="i"/>
                    </m:rPr>
                    <m:t>k</m:t>
                  </m:r>
                  <m:sSub>
                    <m:sSubPr/>
                    <m:e>
                      <m:r>
                        <m:rPr>
                          <m:sty m:val="i"/>
                        </m:rPr>
                        <m:t>T</m:t>
                      </m:r>
                    </m:e>
                    <m:sub>
                      <m:r>
                        <m:rPr>
                          <m:sty m:val="p"/>
                        </m:rPr>
                        <m:t>CMB</m:t>
                      </m:r>
                    </m:sub>
                  </m:sSub>
                </m:den>
              </m:f>
            </m:e>
          </m:d>
        </m:oMath>
      </m:oMathPara>
    </w:p>
    <w:p>
      <w:pPr>
        <w:spacing w:after="220" w:lineRule="auto"/>
      </w:pPr>
      <w:r>
        <w:rPr>
          <w:rFonts w:eastAsia="Georgia" w:cs="Georgia" w:ascii="Georgia" w:hAnsi="Georgia"/>
        </w:rPr>
        <w:t xml:space="preserve">où </w:t>
      </w:r>
      <m:oMath>
        <m:r>
          <m:rPr>
            <m:sty m:val="i"/>
          </m:rPr>
          <m:t>g</m:t>
        </m:r>
      </m:oMath>
      <w:r>
        <w:rPr>
          <w:rFonts w:eastAsia="Georgia" w:cs="Georgia" w:ascii="Georgia" w:hAnsi="Georgia"/>
        </w:rPr>
        <w:t xml:space="preserve"> est une fonction qu'on précisera. Faire l'application numérique pour </w:t>
      </w:r>
      <m:oMath>
        <m:r>
          <m:rPr>
            <m:sty m:val="i"/>
          </m:rPr>
          <m:t>ν</m:t>
        </m:r>
        <m:r>
          <m:rPr>
            <m:sty m:val="p"/>
          </m:rPr>
          <m:t>=</m:t>
        </m:r>
        <m:r>
          <m:rPr>
            <m:sty m:val="p"/>
          </m:rPr>
          <m:t>143</m:t>
        </m:r>
        <m:r>
          <m:rPr>
            <m:sty m:val="p"/>
          </m:rPr>
          <m:t>GHz</m:t>
        </m:r>
      </m:oMath>
      <w:r>
        <w:rPr/>
        <w:t xml:space="preserve">.</w:t>
      </w:r>
    </w:p>
    <w:p>
      <w:pPr>
        <w:spacing w:line="271" w:before="330" w:lineRule="auto"/>
      </w:pPr>
      <w:r>
        <w:rPr>
          <w:rFonts w:eastAsia="Georgia" w:cs="Georgia" w:ascii="Georgia" w:hAnsi="Georgia"/>
          <w:b/>
          <w:sz w:val="42"/>
        </w:rPr>
        <w:t xml:space="preserve">II. L'émission thermique des poussières de la Galaxie</w:t>
      </w:r>
    </w:p>
    <w:p>
      <w:pPr>
        <w:spacing w:after="220" w:lineRule="auto"/>
      </w:pPr>
      <w:r>
        <w:rPr>
          <w:rFonts w:eastAsia="Georgia" w:cs="Georgia" w:ascii="Georgia" w:hAnsi="Georgia"/>
        </w:rPr>
        <w:t xml:space="preserve">Le fond diffus cosmologique n'est pas la seule source de rayonnement aux fréquences observées par Planck. L'une des contributions majeures à l'émission observée est celle des poussières de notre propre Galaxie. Ces grains de poussière, dont la taille varie entre </w:t>
      </w:r>
      <m:oMath>
        <m:r>
          <m:rPr>
            <m:sty m:val="p"/>
          </m:rPr>
          <m:t>∼</m:t>
        </m:r>
        <m:r>
          <m:rPr>
            <m:sty m:val="p"/>
          </m:rPr>
          <m:t>1</m:t>
        </m:r>
        <m:r>
          <m:rPr>
            <m:nor/>
          </m:rPr>
          <m:t xml:space="preserve"> </m:t>
        </m:r>
        <m:r>
          <m:rPr>
            <m:sty m:val="p"/>
          </m:rPr>
          <m:t>nm</m:t>
        </m:r>
      </m:oMath>
      <w:r>
        <w:rPr/>
        <w:t xml:space="preserve"> (soit quelques atomes) et </w:t>
      </w:r>
      <m:oMath>
        <m:r>
          <m:rPr>
            <m:sty m:val="p"/>
          </m:rPr>
          <m:t>∼</m:t>
        </m:r>
        <m:r>
          <m:rPr>
            <m:sty m:val="p"/>
          </m:rPr>
          <m:t>0.3</m:t>
        </m:r>
        <m:r>
          <m:rPr>
            <m:sty m:val="i"/>
          </m:rPr>
          <m:t>μ</m:t>
        </m:r>
        <m:r>
          <m:rPr>
            <m:nor/>
          </m:rPr>
          <m:t xml:space="preserve"> </m:t>
        </m:r>
        <m:r>
          <m:rPr>
            <m:sty m:val="p"/>
          </m:rPr>
          <m:t>m</m:t>
        </m:r>
      </m:oMath>
      <w:r>
        <w:rPr>
          <w:rFonts w:eastAsia="Georgia" w:cs="Georgia" w:ascii="Georgia" w:hAnsi="Georgia"/>
        </w:rPr>
        <w:t xml:space="preserve">, sont constitués essentiellement de matériaux carbonés ou silicatés, et sont souvent recouverts d'un manteau de glaces (d'eau ou d'autres espèces comme </w:t>
      </w:r>
      <m:oMath>
        <m:sSub>
          <m:sSubPr/>
          <m:e>
            <m:r>
              <m:rPr>
                <m:sty m:val="p"/>
              </m:rPr>
              <m:t>CO</m:t>
            </m:r>
          </m:e>
          <m:sub>
            <m:r>
              <m:rPr>
                <m:sty m:val="p"/>
              </m:rPr>
              <m:t>2</m:t>
            </m:r>
          </m:sub>
        </m:sSub>
      </m:oMath>
      <w:r>
        <w:rPr>
          <w:rFonts w:eastAsia="Georgia" w:cs="Georgia" w:ascii="Georgia" w:hAnsi="Georgia"/>
        </w:rPr>
        <w:t xml:space="preserve"> ). Ils peuvent absorber les photons émis par les étoiles situées en arrière-plan, ce qui a pour effet de rendre "sombres" les nuages où ces poussières se concentrent. L'absorption des photons a également pour effet de porter ces grains à des températures </w:t>
      </w:r>
      <m:oMath>
        <m:sSub>
          <m:sSubPr/>
          <m:e>
            <m:r>
              <m:rPr>
                <m:sty m:val="i"/>
              </m:rPr>
              <m:t>T</m:t>
            </m:r>
          </m:e>
          <m:sub>
            <m:r>
              <m:rPr>
                <m:sty m:val="p"/>
              </m:rPr>
              <m:t>d</m:t>
            </m:r>
          </m:sub>
        </m:sSub>
      </m:oMath>
      <w:r>
        <w:rPr>
          <w:rFonts w:eastAsia="Georgia" w:cs="Georgia" w:ascii="Georgia" w:hAnsi="Georgia"/>
        </w:rPr>
        <w:t xml:space="preserve"> non nulles (typiquement 10 à 20 K dans le champ de rayonnement moyen de la Galaxie). Ainsi chauffés, les grains émettent un rayonnement infrarouge qui est l'objet de cette partie. Dans tout ce qui suit, on considèrera que les poussières sont des objets homogènes et sphériques de rayon </w:t>
      </w:r>
      <m:oMath>
        <m:r>
          <m:rPr>
            <m:sty m:val="i"/>
          </m:rPr>
          <m:t>a</m:t>
        </m:r>
      </m:oMath>
      <w:r>
        <w:rPr/>
        <w:t xml:space="preserve">, tous identiques, et on ignorera la diffusion possible du rayonnement par les grains.</w:t>
      </w:r>
    </w:p>
    <w:p>
      <w:pPr>
        <w:spacing w:after="220" w:lineRule="auto"/>
      </w:pPr>
      <w:r>
        <w:rPr/>
        <w:t xml:space="preserve">Q25. Lorsqu'un rayon lumineux traverse un milieu contenant </w:t>
      </w:r>
      <m:oMath>
        <m:sSub>
          <m:sSubPr/>
          <m:e>
            <m:r>
              <m:rPr>
                <m:sty m:val="i"/>
              </m:rPr>
              <m:t>n</m:t>
            </m:r>
          </m:e>
          <m:sub>
            <m:r>
              <m:rPr>
                <m:sty m:val="p"/>
              </m:rPr>
              <m:t>d</m:t>
            </m:r>
          </m:sub>
        </m:sSub>
      </m:oMath>
      <w:r>
        <w:rPr>
          <w:rFonts w:eastAsia="Georgia" w:cs="Georgia" w:ascii="Georgia" w:hAnsi="Georgia"/>
        </w:rPr>
        <w:t xml:space="preserve"> grains par unité de volume et qui n'émet pas par lui-même, la variation de son intensité spécifique </w:t>
      </w:r>
      <m:oMath>
        <m:sSub>
          <m:sSubPr/>
          <m:e>
            <m:r>
              <m:rPr>
                <m:sty m:val="i"/>
              </m:rPr>
              <m:t>I</m:t>
            </m:r>
          </m:e>
          <m:sub>
            <m:r>
              <m:rPr>
                <m:sty m:val="i"/>
              </m:rPr>
              <m:t>ν</m:t>
            </m:r>
          </m:sub>
        </m:sSub>
      </m:oMath>
      <w:r>
        <w:rPr/>
        <w:t xml:space="preserve"> sur une distance </w:t>
      </w:r>
      <m:oMath>
        <m:r>
          <m:rPr>
            <m:sty m:val="p"/>
          </m:rPr>
          <m:t>d</m:t>
        </m:r>
        <m:r>
          <m:rPr>
            <m:sty m:val="i"/>
          </m:rPr>
          <m:t>s</m:t>
        </m:r>
      </m:oMath>
      <w:r>
        <w:rPr>
          <w:rFonts w:eastAsia="Georgia" w:cs="Georgia" w:ascii="Georgia" w:hAnsi="Georgia"/>
        </w:rPr>
        <w:t xml:space="preserve"> s'écrit </w:t>
      </w:r>
      <m:oMath>
        <m:r>
          <m:rPr>
            <m:sty m:val="p"/>
          </m:rPr>
          <m:t>d</m:t>
        </m:r>
        <m:sSub>
          <m:sSubPr/>
          <m:e>
            <m:r>
              <m:rPr>
                <m:sty m:val="i"/>
              </m:rPr>
              <m:t>I</m:t>
            </m:r>
          </m:e>
          <m:sub>
            <m:r>
              <m:rPr>
                <m:sty m:val="i"/>
              </m:rPr>
              <m:t>ν</m:t>
            </m:r>
          </m:sub>
        </m:sSub>
        <m:r>
          <m:rPr>
            <m:sty m:val="p"/>
          </m:rPr>
          <m:t>=</m:t>
        </m:r>
        <m:r>
          <m:rPr>
            <m:sty m:val="p"/>
          </m:rPr>
          <m:t>−</m:t>
        </m:r>
        <m:sSub>
          <m:sSubPr/>
          <m:e>
            <m:r>
              <m:rPr>
                <m:sty m:val="i"/>
              </m:rPr>
              <m:t>σ</m:t>
            </m:r>
          </m:e>
          <m:sub>
            <m:r>
              <m:rPr>
                <m:sty m:val="i"/>
              </m:rPr>
              <m:t>ν</m:t>
            </m:r>
          </m:sub>
        </m:sSub>
        <m:sSub>
          <m:sSubPr/>
          <m:e>
            <m:r>
              <m:rPr>
                <m:sty m:val="i"/>
              </m:rPr>
              <m:t>n</m:t>
            </m:r>
          </m:e>
          <m:sub>
            <m:r>
              <m:rPr>
                <m:sty m:val="p"/>
              </m:rPr>
              <m:t>d</m:t>
            </m:r>
          </m:sub>
        </m:sSub>
        <m:sSub>
          <m:sSubPr/>
          <m:e>
            <m:r>
              <m:rPr>
                <m:sty m:val="i"/>
              </m:rPr>
              <m:t>I</m:t>
            </m:r>
          </m:e>
          <m:sub>
            <m:r>
              <m:rPr>
                <m:sty m:val="i"/>
              </m:rPr>
              <m:t>ν</m:t>
            </m:r>
          </m:sub>
        </m:sSub>
        <m:r>
          <m:rPr>
            <m:sty m:val="p"/>
          </m:rPr>
          <m:t>d</m:t>
        </m:r>
        <m:r>
          <m:rPr>
            <m:sty m:val="i"/>
          </m:rPr>
          <m:t>s</m:t>
        </m:r>
      </m:oMath>
      <w:r>
        <w:rPr>
          <w:rFonts w:eastAsia="Georgia" w:cs="Georgia" w:ascii="Georgia" w:hAnsi="Georgia"/>
        </w:rPr>
        <w:t xml:space="preserve">. La quantité </w:t>
      </w:r>
      <m:oMath>
        <m:sSub>
          <m:sSubPr/>
          <m:e>
            <m:r>
              <m:rPr>
                <m:sty m:val="i"/>
              </m:rPr>
              <m:t>σ</m:t>
            </m:r>
          </m:e>
          <m:sub>
            <m:r>
              <m:rPr>
                <m:sty m:val="i"/>
              </m:rPr>
              <m:t>ν</m:t>
            </m:r>
          </m:sub>
        </m:sSub>
      </m:oMath>
      <w:r>
        <w:rPr>
          <w:rFonts w:eastAsia="Georgia" w:cs="Georgia" w:ascii="Georgia" w:hAnsi="Georgia"/>
        </w:rPr>
        <w:t xml:space="preserve"> est appelée section efficace d'absorption. Quelle est sa dimension?</w:t>
      </w:r>
      <w:r>
        <w:rPr/>
        <w:br w:type="textWrapping"/>
      </w:r>
      <w:r>
        <w:rPr>
          <w:rFonts w:eastAsia="Georgia" w:cs="Georgia" w:ascii="Georgia" w:hAnsi="Georgia"/>
        </w:rPr>
        <w:t xml:space="preserve">Q26. En supposant que le milieu traversé par le rayon lumineux est homogène, écrire l'intensité spécifique </w:t>
      </w:r>
      <m:oMath>
        <m:sSub>
          <m:sSubPr/>
          <m:e>
            <m:r>
              <m:rPr>
                <m:sty m:val="i"/>
              </m:rPr>
              <m:t>I</m:t>
            </m:r>
          </m:e>
          <m:sub>
            <m:r>
              <m:rPr>
                <m:sty m:val="i"/>
              </m:rPr>
              <m:t>ν</m:t>
            </m:r>
          </m:sub>
        </m:sSub>
        <m:r>
          <m:rPr>
            <m:sty m:val="p"/>
          </m:rPr>
          <m:t>(</m:t>
        </m:r>
        <m:r>
          <m:rPr>
            <m:sty m:val="i"/>
          </m:rPr>
          <m:t>s</m:t>
        </m:r>
        <m:r>
          <m:rPr>
            <m:sty m:val="p"/>
          </m:rPr>
          <m:t>)</m:t>
        </m:r>
      </m:oMath>
      <w:r>
        <w:rPr>
          <w:rFonts w:eastAsia="Georgia" w:cs="Georgia" w:ascii="Georgia" w:hAnsi="Georgia"/>
        </w:rPr>
        <w:t xml:space="preserve"> à l'abscisse </w:t>
      </w:r>
      <m:oMath>
        <m:r>
          <m:rPr>
            <m:sty m:val="i"/>
          </m:rPr>
          <m:t>s</m:t>
        </m:r>
      </m:oMath>
      <w:r>
        <w:rPr/>
        <w:t xml:space="preserve"> en fonction de </w:t>
      </w:r>
      <m:oMath>
        <m:sSub>
          <m:sSubPr/>
          <m:e>
            <m:r>
              <m:rPr>
                <m:sty m:val="i"/>
              </m:rPr>
              <m:t>I</m:t>
            </m:r>
          </m:e>
          <m:sub>
            <m:r>
              <m:rPr>
                <m:sty m:val="i"/>
              </m:rPr>
              <m:t>ν</m:t>
            </m:r>
          </m:sub>
        </m:sSub>
        <m:r>
          <m:rPr>
            <m:sty m:val="p"/>
          </m:rPr>
          <m:t>(</m:t>
        </m:r>
        <m:r>
          <m:rPr>
            <m:sty m:val="p"/>
          </m:rPr>
          <m:t>0</m:t>
        </m:r>
        <m:r>
          <m:rPr>
            <m:sty m:val="p"/>
          </m:rPr>
          <m:t>)</m:t>
        </m:r>
      </m:oMath>
      <w:r>
        <w:rPr>
          <w:rFonts w:eastAsia="Georgia" w:cs="Georgia" w:ascii="Georgia" w:hAnsi="Georgia"/>
        </w:rPr>
        <w:t xml:space="preserve"> et de l'épaisseur optique, définie par </w:t>
      </w:r>
      <m:oMath>
        <m:sSub>
          <m:sSubPr/>
          <m:e>
            <m:r>
              <m:rPr>
                <m:sty m:val="i"/>
              </m:rPr>
              <m:t>τ</m:t>
            </m:r>
          </m:e>
          <m:sub>
            <m:r>
              <m:rPr>
                <m:sty m:val="i"/>
              </m:rPr>
              <m:t>ν</m:t>
            </m:r>
          </m:sub>
        </m:sSub>
        <m:r>
          <m:rPr>
            <m:sty m:val="p"/>
          </m:rPr>
          <m:t>(</m:t>
        </m:r>
        <m:r>
          <m:rPr>
            <m:sty m:val="i"/>
          </m:rPr>
          <m:t>s</m:t>
        </m:r>
        <m:r>
          <m:rPr>
            <m:sty m:val="p"/>
          </m:rPr>
          <m:t>)</m:t>
        </m:r>
        <m:r>
          <m:rPr>
            <m:sty m:val="p"/>
          </m:rPr>
          <m:t>=</m:t>
        </m:r>
        <m:sSub>
          <m:sSubPr/>
          <m:e>
            <m:r>
              <m:rPr>
                <m:sty m:val="i"/>
              </m:rPr>
              <m:t>σ</m:t>
            </m:r>
          </m:e>
          <m:sub>
            <m:r>
              <m:rPr>
                <m:sty m:val="i"/>
              </m:rPr>
              <m:t>ν</m:t>
            </m:r>
          </m:sub>
        </m:sSub>
        <m:sSub>
          <m:sSubPr/>
          <m:e>
            <m:r>
              <m:rPr>
                <m:sty m:val="i"/>
              </m:rPr>
              <m:t>n</m:t>
            </m:r>
          </m:e>
          <m:sub>
            <m:r>
              <m:rPr>
                <m:sty m:val="p"/>
              </m:rPr>
              <m:t>d</m:t>
            </m:r>
          </m:sub>
        </m:sSub>
        <m:r>
          <m:rPr>
            <m:sty m:val="i"/>
          </m:rPr>
          <m:t>s</m:t>
        </m:r>
      </m:oMath>
      <w:r>
        <w:rPr/>
        <w:t xml:space="preserve">.</w:t>
      </w:r>
    </w:p>
    <w:p>
      <w:pPr>
        <w:spacing w:after="220" w:lineRule="auto"/>
      </w:pPr>
      <w:r>
        <w:rPr/>
        <w:t xml:space="preserve">On note </w:t>
      </w:r>
      <m:oMath>
        <m:sSub>
          <m:sSubPr/>
          <m:e>
            <m:r>
              <m:rPr>
                <m:sty m:val="i"/>
              </m:rPr>
              <m:t>Q</m:t>
            </m:r>
          </m:e>
          <m:sub>
            <m:r>
              <m:rPr>
                <m:sty m:val="i"/>
              </m:rPr>
              <m:t>ν</m:t>
            </m:r>
          </m:sub>
        </m:sSub>
        <m:r>
          <m:rPr>
            <m:sty m:val="p"/>
          </m:rPr>
          <m:t>=</m:t>
        </m:r>
        <m:sSub>
          <m:sSubPr/>
          <m:e>
            <m:r>
              <m:rPr>
                <m:sty m:val="i"/>
              </m:rPr>
              <m:t>σ</m:t>
            </m:r>
          </m:e>
          <m:sub>
            <m:r>
              <m:rPr>
                <m:sty m:val="i"/>
              </m:rPr>
              <m:t>ν</m:t>
            </m:r>
          </m:sub>
        </m:sSub>
        <m:r>
          <m:rPr>
            <m:sty m:val="p"/>
          </m:rPr>
          <m:t>/</m:t>
        </m:r>
        <m:r>
          <m:rPr>
            <m:sty m:val="i"/>
          </m:rPr>
          <m:t>π</m:t>
        </m:r>
        <m:sSup>
          <m:sSupPr/>
          <m:e>
            <m:r>
              <m:rPr>
                <m:sty m:val="i"/>
              </m:rPr>
              <m:t>a</m:t>
            </m:r>
          </m:e>
          <m:sup>
            <m:r>
              <m:rPr>
                <m:sty m:val="p"/>
              </m:rPr>
              <m:t>2</m:t>
            </m:r>
          </m:sup>
        </m:sSup>
      </m:oMath>
      <w:r>
        <w:rPr>
          <w:rFonts w:eastAsia="Georgia" w:cs="Georgia" w:ascii="Georgia" w:hAnsi="Georgia"/>
        </w:rPr>
        <w:t xml:space="preserve"> et on appelle efficacité d'absorption le rapport de </w:t>
      </w:r>
      <m:oMath>
        <m:sSub>
          <m:sSubPr/>
          <m:e>
            <m:r>
              <m:rPr>
                <m:sty m:val="i"/>
              </m:rPr>
              <m:t>σ</m:t>
            </m:r>
          </m:e>
          <m:sub>
            <m:r>
              <m:rPr>
                <m:sty m:val="i"/>
              </m:rPr>
              <m:t>ν</m:t>
            </m:r>
          </m:sub>
        </m:sSub>
      </m:oMath>
      <w:r>
        <w:rPr>
          <w:rFonts w:eastAsia="Georgia" w:cs="Georgia" w:ascii="Georgia" w:hAnsi="Georgia"/>
        </w:rPr>
        <w:t xml:space="preserve"> à la section géométrique d'un grain de poussière. La loi de Kirchhoff, qu'on ne cherchera pas à démontrer, indique que </w:t>
      </w:r>
      <m:oMath>
        <m:sSub>
          <m:sSubPr/>
          <m:e>
            <m:r>
              <m:rPr>
                <m:sty m:val="i"/>
              </m:rPr>
              <m:t>Q</m:t>
            </m:r>
          </m:e>
          <m:sub>
            <m:r>
              <m:rPr>
                <m:sty m:val="i"/>
              </m:rPr>
              <m:t>ν</m:t>
            </m:r>
          </m:sub>
        </m:sSub>
      </m:oMath>
      <w:r>
        <w:rPr>
          <w:rFonts w:eastAsia="Georgia" w:cs="Georgia" w:ascii="Georgia" w:hAnsi="Georgia"/>
        </w:rPr>
        <w:t xml:space="preserve"> s'identifie à l'émissivité </w:t>
      </w:r>
      <m:oMath>
        <m:sSub>
          <m:sSubPr/>
          <m:e>
            <m:r>
              <m:rPr>
                <m:sty m:val="i"/>
              </m:rPr>
              <m:t>ε</m:t>
            </m:r>
          </m:e>
          <m:sub>
            <m:r>
              <m:rPr>
                <m:sty m:val="i"/>
              </m:rPr>
              <m:t>ν</m:t>
            </m:r>
          </m:sub>
        </m:sSub>
      </m:oMath>
      <w:r>
        <w:rPr>
          <w:rFonts w:eastAsia="Georgia" w:cs="Georgia" w:ascii="Georgia" w:hAnsi="Georgia"/>
        </w:rPr>
        <w:t xml:space="preserve"> des poussières, introduite dans la première partie. Les modèles microscopiques des poussières permettent de modéliser cette émissivité sous la forme </w:t>
      </w:r>
      <m:oMath>
        <m:sSub>
          <m:sSubPr/>
          <m:e>
            <m:r>
              <m:rPr>
                <m:sty m:val="i"/>
              </m:rPr>
              <m:t>ε</m:t>
            </m:r>
          </m:e>
          <m:sub>
            <m:r>
              <m:rPr>
                <m:sty m:val="i"/>
              </m:rPr>
              <m:t>ν</m:t>
            </m:r>
          </m:sub>
        </m:sSub>
        <m:r>
          <m:rPr>
            <m:sty m:val="p"/>
          </m:rPr>
          <m:t>=</m:t>
        </m:r>
        <m:sSub>
          <m:sSubPr/>
          <m:e>
            <m:r>
              <m:rPr>
                <m:sty m:val="i"/>
              </m:rPr>
              <m:t>ε</m:t>
            </m:r>
          </m:e>
          <m:sub>
            <m:r>
              <m:rPr>
                <m:sty m:val="p"/>
              </m:rPr>
              <m:t>0</m:t>
            </m:r>
          </m:sub>
        </m:sSub>
        <m:r>
          <m:rPr>
            <m:sty m:val="i"/>
          </m:rPr>
          <m:t>a</m:t>
        </m:r>
        <m:sSup>
          <m:sSupPr/>
          <m:e>
            <m:r>
              <m:rPr>
                <m:sty m:val="i"/>
              </m:rPr>
              <m:t>ν</m:t>
            </m:r>
          </m:e>
          <m:sup>
            <m:r>
              <m:rPr>
                <m:sty m:val="i"/>
              </m:rPr>
              <m:t>β</m:t>
            </m:r>
          </m:sup>
        </m:sSup>
      </m:oMath>
      <w:r>
        <w:rPr>
          <w:rFonts w:eastAsia="Georgia" w:cs="Georgia" w:ascii="Georgia" w:hAnsi="Georgia"/>
        </w:rPr>
        <w:t xml:space="preserve">, à condition de se placer à des longueurs d'onde grandes devant la taille </w:t>
      </w:r>
      <m:oMath>
        <m:r>
          <m:rPr>
            <m:sty m:val="i"/>
          </m:rPr>
          <m:t>a</m:t>
        </m:r>
      </m:oMath>
      <w:r>
        <w:rPr>
          <w:rFonts w:eastAsia="Georgia" w:cs="Georgia" w:ascii="Georgia" w:hAnsi="Georgia"/>
        </w:rPr>
        <w:t xml:space="preserve"> des particules, c'est-à-dire typiquement </w:t>
      </w:r>
      <m:oMath>
        <m:r>
          <m:rPr>
            <m:sty m:val="i"/>
          </m:rPr>
          <m:t>λ</m:t>
        </m:r>
        <m:r>
          <m:rPr>
            <m:sty m:val="p"/>
          </m:rPr>
          <m:t>⩾</m:t>
        </m:r>
        <m:r>
          <m:rPr>
            <m:sty m:val="p"/>
          </m:rPr>
          <m:t>100</m:t>
        </m:r>
        <m:r>
          <m:rPr>
            <m:sty m:val="i"/>
          </m:rPr>
          <m:t>μ</m:t>
        </m:r>
        <m:r>
          <m:rPr>
            <m:nor/>
          </m:rPr>
          <m:t xml:space="preserve"> </m:t>
        </m:r>
        <m:r>
          <m:rPr>
            <m:sty m:val="p"/>
          </m:rPr>
          <m:t>m</m:t>
        </m:r>
      </m:oMath>
      <w:r>
        <w:rPr/>
        <w:t xml:space="preserve">. L'indice spectral </w:t>
      </w:r>
      <m:oMath>
        <m:r>
          <m:rPr>
            <m:sty m:val="i"/>
          </m:rPr>
          <m:t>β</m:t>
        </m:r>
      </m:oMath>
      <w:r>
        <w:rPr>
          <w:rFonts w:eastAsia="Georgia" w:cs="Georgia" w:ascii="Georgia" w:hAnsi="Georgia"/>
        </w:rPr>
        <w:t xml:space="preserve"> varie entre 1 et 2 suivant le type de poussières. Le préfacteur </w:t>
      </w:r>
      <m:oMath>
        <m:sSub>
          <m:sSubPr/>
          <m:e>
            <m:r>
              <m:rPr>
                <m:sty m:val="i"/>
              </m:rPr>
              <m:t>ε</m:t>
            </m:r>
          </m:e>
          <m:sub>
            <m:r>
              <m:rPr>
                <m:sty m:val="p"/>
              </m:rPr>
              <m:t>0</m:t>
            </m:r>
          </m:sub>
        </m:sSub>
      </m:oMath>
      <w:r>
        <w:rPr>
          <w:rFonts w:eastAsia="Georgia" w:cs="Georgia" w:ascii="Georgia" w:hAnsi="Georgia"/>
        </w:rPr>
        <w:t xml:space="preserve"> dépend lui aussi du matériau, et vaut typiquement </w:t>
      </w:r>
      <m:oMath>
        <m:sSub>
          <m:sSubPr/>
          <m:e>
            <m:r>
              <m:rPr>
                <m:sty m:val="i"/>
              </m:rPr>
              <m:t>ε</m:t>
            </m:r>
          </m:e>
          <m:sub>
            <m:r>
              <m:rPr>
                <m:sty m:val="p"/>
              </m:rPr>
              <m:t>0</m:t>
            </m:r>
          </m:sub>
        </m:sSub>
        <m:r>
          <m:rPr>
            <m:sty m:val="p"/>
          </m:rPr>
          <m:t>∼</m:t>
        </m:r>
        <m:sSup>
          <m:sSupPr/>
          <m:e>
            <m:r>
              <m:rPr>
                <m:sty m:val="p"/>
              </m:rPr>
              <m:t>10</m:t>
            </m:r>
          </m:e>
          <m:sup>
            <m:r>
              <m:rPr>
                <m:sty m:val="p"/>
              </m:rPr>
              <m:t>−</m:t>
            </m:r>
            <m:r>
              <m:rPr>
                <m:sty m:val="p"/>
              </m:rPr>
              <m:t>21</m:t>
            </m:r>
          </m:sup>
        </m:sSup>
      </m:oMath>
      <w:r>
        <w:rPr>
          <w:rFonts w:eastAsia="Georgia" w:cs="Georgia" w:ascii="Georgia" w:hAnsi="Georgia"/>
        </w:rPr>
        <w:t xml:space="preserve">, dans les unités du système international (SI). On prendra cette valeur dans les applications numériques. Un grain de poussière porté à la température </w:t>
      </w:r>
      <m:oMath>
        <m:sSub>
          <m:sSubPr/>
          <m:e>
            <m:r>
              <m:rPr>
                <m:sty m:val="i"/>
              </m:rPr>
              <m:t>T</m:t>
            </m:r>
          </m:e>
          <m:sub>
            <m:r>
              <m:rPr>
                <m:sty m:val="p"/>
              </m:rPr>
              <m:t>d</m:t>
            </m:r>
          </m:sub>
        </m:sSub>
      </m:oMath>
      <w:r>
        <w:rPr>
          <w:rFonts w:eastAsia="Georgia" w:cs="Georgia" w:ascii="Georgia" w:hAnsi="Georgia"/>
        </w:rPr>
        <w:t xml:space="preserve"> émet ainsi un rayonnement thermique isotrope dont l'intensité spécifique est </w:t>
      </w:r>
      <m:oMath>
        <m:sSub>
          <m:sSubPr/>
          <m:e>
            <m:r>
              <m:rPr>
                <m:sty m:val="i"/>
              </m:rPr>
              <m:t>I</m:t>
            </m:r>
          </m:e>
          <m:sub>
            <m:r>
              <m:rPr>
                <m:sty m:val="i"/>
              </m:rPr>
              <m:t>ν</m:t>
            </m:r>
          </m:sub>
        </m:sSub>
        <m:r>
          <m:rPr>
            <m:sty m:val="p"/>
          </m:rPr>
          <m:t>=</m:t>
        </m:r>
        <m:sSub>
          <m:sSubPr/>
          <m:e>
            <m:r>
              <m:rPr>
                <m:sty m:val="i"/>
              </m:rPr>
              <m:t>ε</m:t>
            </m:r>
          </m:e>
          <m:sub>
            <m:r>
              <m:rPr>
                <m:sty m:val="p"/>
              </m:rPr>
              <m:t>0</m:t>
            </m:r>
          </m:sub>
        </m:sSub>
        <m:r>
          <m:rPr>
            <m:sty m:val="i"/>
          </m:rPr>
          <m:t>a</m:t>
        </m:r>
        <m:sSup>
          <m:sSupPr/>
          <m:e>
            <m:r>
              <m:rPr>
                <m:sty m:val="i"/>
              </m:rPr>
              <m:t>ν</m:t>
            </m:r>
          </m:e>
          <m:sup>
            <m:r>
              <m:rPr>
                <m:sty m:val="i"/>
              </m:rPr>
              <m:t>β</m:t>
            </m:r>
          </m:sup>
        </m:sSup>
        <m:sSub>
          <m:sSubPr/>
          <m:e>
            <m:r>
              <m:rPr>
                <m:sty m:val="i"/>
              </m:rPr>
              <m:t>B</m:t>
            </m:r>
          </m:e>
          <m:sub>
            <m:r>
              <m:rPr>
                <m:sty m:val="i"/>
              </m:rPr>
              <m:t>ν</m:t>
            </m:r>
          </m:sub>
        </m:sSub>
        <m:d>
          <m:dPr>
            <m:begChr m:val="("/>
            <m:endChr m:val=")"/>
            <m:ctrlPr>
              <w:rPr>
                <w:rFonts w:ascii="Cambria Math" w:hAnsi="Cambria Math"/>
              </w:rPr>
            </m:ctrlPr>
          </m:dPr>
          <m:e>
            <m:sSub>
              <m:sSubPr/>
              <m:e>
                <m:r>
                  <m:rPr>
                    <m:sty m:val="i"/>
                  </m:rPr>
                  <m:t>T</m:t>
                </m:r>
              </m:e>
              <m:sub>
                <m:r>
                  <m:rPr>
                    <m:sty m:val="p"/>
                  </m:rPr>
                  <m:t>d</m:t>
                </m:r>
              </m:sub>
            </m:sSub>
          </m:e>
        </m:d>
      </m:oMath>
      <w:r>
        <w:rPr>
          <w:rFonts w:eastAsia="Georgia" w:cs="Georgia" w:ascii="Georgia" w:hAnsi="Georgia"/>
        </w:rPr>
        <w:t xml:space="preserve">. Pour les applications numériques on prendra comme rayon </w:t>
      </w:r>
      <m:oMath>
        <m:r>
          <m:rPr>
            <m:sty m:val="i"/>
          </m:rPr>
          <m:t>a</m:t>
        </m:r>
        <m:r>
          <m:rPr>
            <m:sty m:val="p"/>
          </m:rPr>
          <m:t>=</m:t>
        </m:r>
        <m:r>
          <m:rPr>
            <m:sty m:val="p"/>
          </m:rPr>
          <m:t>0.1</m:t>
        </m:r>
        <m:r>
          <m:rPr>
            <m:sty m:val="i"/>
          </m:rPr>
          <m:t>μ</m:t>
        </m:r>
        <m:r>
          <m:rPr>
            <m:nor/>
          </m:rPr>
          <m:t xml:space="preserve"> </m:t>
        </m:r>
        <m:r>
          <m:rPr>
            <m:sty m:val="p"/>
          </m:rPr>
          <m:t>m</m:t>
        </m:r>
      </m:oMath>
      <w:r>
        <w:rPr/>
        <w:t xml:space="preserve">.</w:t>
      </w:r>
    </w:p>
    <w:p>
      <w:pPr>
        <w:spacing w:after="220" w:lineRule="auto"/>
      </w:pPr>
      <w:r>
        <w:rPr>
          <w:rFonts w:eastAsia="Georgia" w:cs="Georgia" w:ascii="Georgia" w:hAnsi="Georgia"/>
        </w:rPr>
        <w:t xml:space="preserve">Q27. Justifier que le modèle ci-dessus pour l'émissivité des poussières est valable dans le domaine des fréquences observées par Planck.</w:t>
      </w:r>
      <w:r>
        <w:rPr/>
        <w:br w:type="textWrapping"/>
      </w:r>
      <w:r>
        <w:rPr>
          <w:rFonts w:eastAsia="Georgia" w:cs="Georgia" w:ascii="Georgia" w:hAnsi="Georgia"/>
        </w:rPr>
        <w:t xml:space="preserve">Q28. Calculer numériquement la fréquence </w:t>
      </w:r>
      <m:oMath>
        <m:sSub>
          <m:sSubPr/>
          <m:e>
            <m:r>
              <m:rPr>
                <m:sty m:val="i"/>
              </m:rPr>
              <m:t>ν</m:t>
            </m:r>
          </m:e>
          <m:sub>
            <m:r>
              <m:rPr>
                <m:sty m:val="i"/>
              </m:rPr>
              <m:t>m</m:t>
            </m:r>
            <m:r>
              <m:rPr>
                <m:sty m:val="p"/>
              </m:rPr>
              <m:t>,</m:t>
            </m:r>
            <m:r>
              <m:rPr>
                <m:sty m:val="i"/>
              </m:rPr>
              <m:t>β</m:t>
            </m:r>
          </m:sub>
        </m:sSub>
      </m:oMath>
      <w:r>
        <w:rPr>
          <w:rFonts w:eastAsia="Georgia" w:cs="Georgia" w:ascii="Georgia" w:hAnsi="Georgia"/>
        </w:rPr>
        <w:t xml:space="preserve"> (voir la question Q7) pour laquelle l'intensité spécifique du rayonnement des poussières atteint son maximum, en supposant </w:t>
      </w:r>
      <m:oMath>
        <m:sSub>
          <m:sSubPr/>
          <m:e>
            <m:r>
              <m:rPr>
                <m:sty m:val="i"/>
              </m:rPr>
              <m:t>T</m:t>
            </m:r>
          </m:e>
          <m:sub>
            <m:r>
              <m:rPr>
                <m:sty m:val="p"/>
              </m:rPr>
              <m:t>d</m:t>
            </m:r>
          </m:sub>
        </m:sSub>
        <m:r>
          <m:rPr>
            <m:sty m:val="p"/>
          </m:rPr>
          <m:t>=</m:t>
        </m:r>
        <m:r>
          <m:rPr>
            <m:sty m:val="p"/>
          </m:rPr>
          <m:t>17</m:t>
        </m:r>
        <m:r>
          <m:rPr>
            <m:nor/>
          </m:rPr>
          <m:t xml:space="preserve"> </m:t>
        </m:r>
        <m:r>
          <m:rPr>
            <m:sty m:val="p"/>
          </m:rPr>
          <m:t>K</m:t>
        </m:r>
      </m:oMath>
      <w:r>
        <w:rPr/>
        <w:t xml:space="preserve"> et </w:t>
      </w:r>
      <m:oMath>
        <m:r>
          <m:rPr>
            <m:sty m:val="i"/>
          </m:rPr>
          <m:t>β</m:t>
        </m:r>
        <m:r>
          <m:rPr>
            <m:sty m:val="p"/>
          </m:rPr>
          <m:t>=</m:t>
        </m:r>
        <m:r>
          <m:rPr>
            <m:sty m:val="p"/>
          </m:rPr>
          <m:t>1</m:t>
        </m:r>
      </m:oMath>
      <w:r>
        <w:rPr/>
        <w:t xml:space="preserve"> puis </w:t>
      </w:r>
      <m:oMath>
        <m:r>
          <m:rPr>
            <m:sty m:val="i"/>
          </m:rPr>
          <m:t>β</m:t>
        </m:r>
        <m:r>
          <m:rPr>
            <m:sty m:val="p"/>
          </m:rPr>
          <m:t>=</m:t>
        </m:r>
        <m:r>
          <m:rPr>
            <m:sty m:val="p"/>
          </m:rPr>
          <m:t>2</m:t>
        </m:r>
      </m:oMath>
      <w:r>
        <w:rPr/>
        <w:t xml:space="preserve">.</w:t>
      </w:r>
      <w:r>
        <w:rPr/>
        <w:br w:type="textWrapping"/>
      </w:r>
      <w:r>
        <w:rPr>
          <w:rFonts w:eastAsia="Georgia" w:cs="Georgia" w:ascii="Georgia" w:hAnsi="Georgia"/>
        </w:rPr>
        <w:t xml:space="preserve">Q29. Montrer que la puissance rayonnée par un grain à la température </w:t>
      </w:r>
      <m:oMath>
        <m:sSub>
          <m:sSubPr/>
          <m:e>
            <m:r>
              <m:rPr>
                <m:sty m:val="i"/>
              </m:rPr>
              <m:t>T</m:t>
            </m:r>
          </m:e>
          <m:sub>
            <m:r>
              <m:rPr>
                <m:sty m:val="p"/>
              </m:rPr>
              <m:t>d</m:t>
            </m:r>
          </m:sub>
        </m:sSub>
      </m:oMath>
      <w:r>
        <w:rPr>
          <w:rFonts w:eastAsia="Georgia" w:cs="Georgia" w:ascii="Georgia" w:hAnsi="Georgia"/>
        </w:rPr>
        <w:t xml:space="preserve"> dans toutes les directions sortantes et dans la bande de fréquence </w:t>
      </w:r>
      <m:oMath>
        <m:r>
          <m:rPr>
            <m:sty m:val="p"/>
          </m:rPr>
          <m:t>[</m:t>
        </m:r>
        <m:r>
          <m:rPr>
            <m:sty m:val="i"/>
          </m:rPr>
          <m:t>ν</m:t>
        </m:r>
        <m:r>
          <m:rPr>
            <m:sty m:val="p"/>
          </m:rPr>
          <m:t>,</m:t>
        </m:r>
        <m:r>
          <m:rPr>
            <m:sty m:val="i"/>
          </m:rPr>
          <m:t>ν</m:t>
        </m:r>
        <m:r>
          <m:rPr>
            <m:sty m:val="p"/>
          </m:rPr>
          <m:t>+</m:t>
        </m:r>
        <m:r>
          <m:rPr>
            <m:sty m:val="p"/>
          </m:rPr>
          <m:t>d</m:t>
        </m:r>
        <m:r>
          <m:rPr>
            <m:sty m:val="i"/>
          </m:rPr>
          <m:t>ν</m:t>
        </m:r>
        <m:r>
          <m:rPr>
            <m:sty m:val="p"/>
          </m:rPr>
          <m:t>]</m:t>
        </m:r>
      </m:oMath>
      <w:r>
        <w:rPr>
          <w:rFonts w:eastAsia="Georgia" w:cs="Georgia" w:ascii="Georgia" w:hAnsi="Georgia"/>
        </w:rPr>
        <w:t xml:space="preserve"> s'écrit </w:t>
      </w:r>
      <m:oMath>
        <m:r>
          <m:rPr>
            <m:sty m:val="p"/>
          </m:rPr>
          <m:t>d</m:t>
        </m:r>
        <m:sSub>
          <m:sSubPr/>
          <m:e>
            <m:r>
              <m:rPr>
                <m:sty m:val="i"/>
              </m:rPr>
              <m:t>P</m:t>
            </m:r>
          </m:e>
          <m:sub>
            <m:r>
              <m:rPr>
                <m:sty m:val="i"/>
              </m:rPr>
              <m:t>e</m:t>
            </m:r>
          </m:sub>
        </m:sSub>
        <m:r>
          <m:rPr>
            <m:sty m:val="p"/>
          </m:rPr>
          <m:t>=</m:t>
        </m:r>
        <m:r>
          <m:rPr>
            <m:sty m:val="p"/>
          </m:rPr>
          <m:t>4</m:t>
        </m:r>
        <m:sSup>
          <m:sSupPr/>
          <m:e>
            <m:r>
              <m:rPr>
                <m:sty m:val="i"/>
              </m:rPr>
              <m:t>π</m:t>
            </m:r>
          </m:e>
          <m:sup>
            <m:r>
              <m:rPr>
                <m:sty m:val="p"/>
              </m:rPr>
              <m:t>2</m:t>
            </m:r>
          </m:sup>
        </m:sSup>
        <m:sSup>
          <m:sSupPr/>
          <m:e>
            <m:r>
              <m:rPr>
                <m:sty m:val="i"/>
              </m:rPr>
              <m:t>a</m:t>
            </m:r>
          </m:e>
          <m:sup>
            <m:r>
              <m:rPr>
                <m:sty m:val="p"/>
              </m:rPr>
              <m:t>3</m:t>
            </m:r>
          </m:sup>
        </m:sSup>
        <m:sSub>
          <m:sSubPr/>
          <m:e>
            <m:r>
              <m:rPr>
                <m:sty m:val="i"/>
              </m:rPr>
              <m:t>ε</m:t>
            </m:r>
          </m:e>
          <m:sub>
            <m:r>
              <m:rPr>
                <m:sty m:val="p"/>
              </m:rPr>
              <m:t>0</m:t>
            </m:r>
          </m:sub>
        </m:sSub>
        <m:sSup>
          <m:sSupPr/>
          <m:e>
            <m:r>
              <m:rPr>
                <m:sty m:val="i"/>
              </m:rPr>
              <m:t>ν</m:t>
            </m:r>
          </m:e>
          <m:sup>
            <m:r>
              <m:rPr>
                <m:sty m:val="i"/>
              </m:rPr>
              <m:t>β</m:t>
            </m:r>
          </m:sup>
        </m:sSup>
        <m:sSub>
          <m:sSubPr/>
          <m:e>
            <m:r>
              <m:rPr>
                <m:sty m:val="i"/>
              </m:rPr>
              <m:t>B</m:t>
            </m:r>
          </m:e>
          <m:sub>
            <m:r>
              <m:rPr>
                <m:sty m:val="i"/>
              </m:rPr>
              <m:t>ν</m:t>
            </m:r>
          </m:sub>
        </m:sSub>
        <m:d>
          <m:dPr>
            <m:begChr m:val="("/>
            <m:endChr m:val=")"/>
            <m:ctrlPr>
              <w:rPr>
                <w:rFonts w:ascii="Cambria Math" w:hAnsi="Cambria Math"/>
              </w:rPr>
            </m:ctrlPr>
          </m:dPr>
          <m:e>
            <m:sSub>
              <m:sSubPr/>
              <m:e>
                <m:r>
                  <m:rPr>
                    <m:sty m:val="i"/>
                  </m:rPr>
                  <m:t>T</m:t>
                </m:r>
              </m:e>
              <m:sub>
                <m:r>
                  <m:rPr>
                    <m:sty m:val="p"/>
                  </m:rPr>
                  <m:t>d</m:t>
                </m:r>
              </m:sub>
            </m:sSub>
          </m:e>
        </m:d>
        <m:r>
          <m:rPr>
            <m:sty m:val="p"/>
          </m:rPr>
          <m:t>d</m:t>
        </m:r>
        <m:r>
          <m:rPr>
            <m:sty m:val="i"/>
          </m:rPr>
          <m:t>ν</m:t>
        </m:r>
      </m:oMath>
      <w:r>
        <w:rPr/>
        <w:t xml:space="preserve">.</w:t>
      </w:r>
      <w:r>
        <w:rPr/>
        <w:br w:type="textWrapping"/>
      </w:r>
      <w:r>
        <w:rPr>
          <w:rFonts w:eastAsia="Georgia" w:cs="Georgia" w:ascii="Georgia" w:hAnsi="Georgia"/>
        </w:rPr>
        <w:t xml:space="preserve">Q30. En déduire que la puissance totale rayonnée par le grain s'écrit</w:t>
      </w:r>
    </w:p>
    <w:p>
      <w:pPr>
        <w:spacing w:after="220" w:lineRule="auto"/>
      </w:pPr>
      <m:oMathPara>
        <m:oMath>
          <m:sSub>
            <m:sSubPr/>
            <m:e>
              <m:r>
                <m:rPr>
                  <m:sty m:val="i"/>
                </m:rPr>
                <m:t>P</m:t>
              </m:r>
            </m:e>
            <m:sub>
              <m:r>
                <m:rPr>
                  <m:sty m:val="i"/>
                </m:rPr>
                <m:t>e</m:t>
              </m:r>
            </m:sub>
          </m:sSub>
          <m:d>
            <m:dPr>
              <m:begChr m:val="("/>
              <m:endChr m:val=")"/>
              <m:ctrlPr>
                <w:rPr>
                  <w:rFonts w:ascii="Cambria Math" w:hAnsi="Cambria Math"/>
                </w:rPr>
              </m:ctrlPr>
            </m:dPr>
            <m:e>
              <m:r>
                <m:rPr>
                  <m:sty m:val="i"/>
                </m:rPr>
                <m:t>a</m:t>
              </m:r>
              <m:r>
                <m:rPr>
                  <m:sty m:val="p"/>
                </m:rPr>
                <m:t>,</m:t>
              </m:r>
              <m:sSub>
                <m:sSubPr/>
                <m:e>
                  <m:r>
                    <m:rPr>
                      <m:sty m:val="i"/>
                    </m:rPr>
                    <m:t>T</m:t>
                  </m:r>
                </m:e>
                <m:sub>
                  <m:r>
                    <m:rPr>
                      <m:sty m:val="p"/>
                    </m:rPr>
                    <m:t>d</m:t>
                  </m:r>
                </m:sub>
              </m:sSub>
              <m:r>
                <m:rPr>
                  <m:sty m:val="p"/>
                </m:rPr>
                <m:t>,</m:t>
              </m:r>
              <m:r>
                <m:rPr>
                  <m:sty m:val="i"/>
                </m:rPr>
                <m:t>β</m:t>
              </m:r>
            </m:e>
          </m:d>
          <m:r>
            <m:rPr>
              <m:sty m:val="p"/>
            </m:rPr>
            <m:t>=</m:t>
          </m:r>
          <m:r>
            <m:rPr>
              <m:sty m:val="p"/>
            </m:rPr>
            <m:t>8</m:t>
          </m:r>
          <m:sSup>
            <m:sSupPr/>
            <m:e>
              <m:r>
                <m:rPr>
                  <m:sty m:val="i"/>
                </m:rPr>
                <m:t>π</m:t>
              </m:r>
            </m:e>
            <m:sup>
              <m:r>
                <m:rPr>
                  <m:sty m:val="p"/>
                </m:rPr>
                <m:t>2</m:t>
              </m:r>
            </m:sup>
          </m:sSup>
          <m:sSup>
            <m:sSupPr/>
            <m:e>
              <m:r>
                <m:rPr>
                  <m:sty m:val="i"/>
                </m:rPr>
                <m:t>a</m:t>
              </m:r>
            </m:e>
            <m:sup>
              <m:r>
                <m:rPr>
                  <m:sty m:val="p"/>
                </m:rPr>
                <m:t>3</m:t>
              </m:r>
            </m:sup>
          </m:sSup>
          <m:sSub>
            <m:sSubPr/>
            <m:e>
              <m:r>
                <m:rPr>
                  <m:sty m:val="i"/>
                </m:rPr>
                <m:t>ε</m:t>
              </m:r>
            </m:e>
            <m:sub>
              <m:r>
                <m:rPr>
                  <m:sty m:val="p"/>
                </m:rPr>
                <m:t>0</m:t>
              </m:r>
            </m:sub>
          </m:sSub>
          <m:f>
            <m:fPr>
              <m:ctrlPr>
                <w:rPr>
                  <w:rFonts w:ascii="Cambria Math" w:hAnsi="Cambria Math"/>
                </w:rPr>
              </m:ctrlPr>
            </m:fPr>
            <m:num>
              <m:sSup>
                <m:sSupPr/>
                <m:e>
                  <m:r>
                    <m:rPr>
                      <m:sty m:val="i"/>
                    </m:rPr>
                    <m:t>k</m:t>
                  </m:r>
                </m:e>
                <m:sup>
                  <m:r>
                    <m:rPr>
                      <m:sty m:val="p"/>
                    </m:rPr>
                    <m:t>4</m:t>
                  </m:r>
                  <m:r>
                    <m:rPr>
                      <m:sty m:val="p"/>
                    </m:rPr>
                    <m:t>+</m:t>
                  </m:r>
                  <m:r>
                    <m:rPr>
                      <m:sty m:val="i"/>
                    </m:rPr>
                    <m:t>β</m:t>
                  </m:r>
                </m:sup>
              </m:sSup>
            </m:num>
            <m:den>
              <m:sSup>
                <m:sSupPr/>
                <m:e>
                  <m:r>
                    <m:rPr>
                      <m:sty m:val="i"/>
                    </m:rPr>
                    <m:t>c</m:t>
                  </m:r>
                </m:e>
                <m:sup>
                  <m:r>
                    <m:rPr>
                      <m:sty m:val="p"/>
                    </m:rPr>
                    <m:t>2</m:t>
                  </m:r>
                </m:sup>
              </m:sSup>
              <m:sSup>
                <m:sSupPr/>
                <m:e>
                  <m:r>
                    <m:rPr>
                      <m:sty m:val="i"/>
                    </m:rPr>
                    <m:t>h</m:t>
                  </m:r>
                </m:e>
                <m:sup>
                  <m:r>
                    <m:rPr>
                      <m:sty m:val="p"/>
                    </m:rPr>
                    <m:t>3</m:t>
                  </m:r>
                  <m:r>
                    <m:rPr>
                      <m:sty m:val="p"/>
                    </m:rPr>
                    <m:t>+</m:t>
                  </m:r>
                  <m:r>
                    <m:rPr>
                      <m:sty m:val="i"/>
                    </m:rPr>
                    <m:t>β</m:t>
                  </m:r>
                </m:sup>
              </m:sSup>
            </m:den>
          </m:f>
          <m:r>
            <m:rPr>
              <m:scr m:val="script"/>
            </m:rPr>
            <m:t>Q</m:t>
          </m:r>
          <m:r>
            <m:rPr>
              <m:sty m:val="p"/>
            </m:rPr>
            <m:t>(</m:t>
          </m:r>
          <m:r>
            <m:rPr>
              <m:sty m:val="p"/>
            </m:rPr>
            <m:t>3</m:t>
          </m:r>
          <m:r>
            <m:rPr>
              <m:sty m:val="p"/>
            </m:rPr>
            <m:t>+</m:t>
          </m:r>
          <m:r>
            <m:rPr>
              <m:sty m:val="i"/>
            </m:rPr>
            <m:t>β</m:t>
          </m:r>
          <m:r>
            <m:rPr>
              <m:sty m:val="p"/>
            </m:rPr>
            <m:t>)</m:t>
          </m:r>
          <m:sSubSup>
            <m:sSubSupPr/>
            <m:e>
              <m:r>
                <m:rPr>
                  <m:sty m:val="i"/>
                </m:rPr>
                <m:t>T</m:t>
              </m:r>
            </m:e>
            <m:sub>
              <m:r>
                <m:rPr>
                  <m:sty m:val="p"/>
                </m:rPr>
                <m:t>d</m:t>
              </m:r>
            </m:sub>
            <m:sup>
              <m:r>
                <m:rPr>
                  <m:sty m:val="p"/>
                </m:rPr>
                <m:t>4</m:t>
              </m:r>
              <m:r>
                <m:rPr>
                  <m:sty m:val="p"/>
                </m:rPr>
                <m:t>+</m:t>
              </m:r>
              <m:r>
                <m:rPr>
                  <m:sty m:val="i"/>
                </m:rPr>
                <m:t>β</m:t>
              </m:r>
            </m:sup>
          </m:sSubSup>
        </m:oMath>
      </m:oMathPara>
    </w:p>
    <w:p>
      <w:pPr>
        <w:spacing w:after="220" w:lineRule="auto"/>
      </w:pPr>
      <w:r>
        <w:rPr>
          <w:rFonts w:eastAsia="Georgia" w:cs="Georgia" w:ascii="Georgia" w:hAnsi="Georgia"/>
        </w:rPr>
        <w:t xml:space="preserve">Pour calculer la température </w:t>
      </w:r>
      <m:oMath>
        <m:sSub>
          <m:sSubPr/>
          <m:e>
            <m:r>
              <m:rPr>
                <m:sty m:val="i"/>
              </m:rPr>
              <m:t>T</m:t>
            </m:r>
          </m:e>
          <m:sub>
            <m:r>
              <m:rPr>
                <m:sty m:val="p"/>
              </m:rPr>
              <m:t>d</m:t>
            </m:r>
          </m:sub>
        </m:sSub>
      </m:oMath>
      <w:r>
        <w:rPr>
          <w:rFonts w:eastAsia="Georgia" w:cs="Georgia" w:ascii="Georgia" w:hAnsi="Georgia"/>
        </w:rPr>
        <w:t xml:space="preserve"> il est nécessaire de calculer le chauffage auquel sont soumis les grains. On considère ici le cas d'une étoile unique, de rayon </w:t>
      </w:r>
      <m:oMath>
        <m:sSub>
          <m:sSubPr/>
          <m:e>
            <m:r>
              <m:rPr>
                <m:sty m:val="i"/>
              </m:rPr>
              <m:t>R</m:t>
            </m:r>
          </m:e>
          <m:sub>
            <m:r>
              <m:rPr>
                <m:sty m:val="p"/>
              </m:rPr>
              <m:t>⋆</m:t>
            </m:r>
          </m:sub>
        </m:sSub>
      </m:oMath>
      <w:r>
        <w:rPr>
          <w:rFonts w:eastAsia="Georgia" w:cs="Georgia" w:ascii="Georgia" w:hAnsi="Georgia"/>
        </w:rPr>
        <w:t xml:space="preserve"> et de température </w:t>
      </w:r>
      <m:oMath>
        <m:sSub>
          <m:sSubPr/>
          <m:e>
            <m:r>
              <m:rPr>
                <m:sty m:val="i"/>
              </m:rPr>
              <m:t>T</m:t>
            </m:r>
          </m:e>
          <m:sub>
            <m:r>
              <m:rPr>
                <m:sty m:val="p"/>
              </m:rPr>
              <m:t>⋆</m:t>
            </m:r>
          </m:sub>
        </m:sSub>
      </m:oMath>
      <w:r>
        <w:rPr>
          <w:rFonts w:eastAsia="Georgia" w:cs="Georgia" w:ascii="Georgia" w:hAnsi="Georgia"/>
        </w:rPr>
        <w:t xml:space="preserve">, située à la distance </w:t>
      </w:r>
      <m:oMath>
        <m:r>
          <m:rPr>
            <m:sty m:val="i"/>
          </m:rPr>
          <m:t>d</m:t>
        </m:r>
      </m:oMath>
      <w:r>
        <w:rPr>
          <w:rFonts w:eastAsia="Georgia" w:cs="Georgia" w:ascii="Georgia" w:hAnsi="Georgia"/>
        </w:rPr>
        <w:t xml:space="preserve"> d'un grain de poussière de rayon </w:t>
      </w:r>
      <m:oMath>
        <m:r>
          <m:rPr>
            <m:sty m:val="i"/>
          </m:rPr>
          <m:t>a</m:t>
        </m:r>
      </m:oMath>
      <w:r>
        <w:rPr>
          <w:rFonts w:eastAsia="Georgia" w:cs="Georgia" w:ascii="Georgia" w:hAnsi="Georgia"/>
        </w:rPr>
        <w:t xml:space="preserve">. On suppose cette étoile suffisamment chaude pour que le rayonnement émis se situe essentiellement dans les domaines visible et ultraviolet, entre </w:t>
      </w:r>
      <m:oMath>
        <m:r>
          <m:rPr>
            <m:sty m:val="i"/>
          </m:rPr>
          <m:t>λ</m:t>
        </m:r>
        <m:r>
          <m:rPr>
            <m:sty m:val="p"/>
          </m:rPr>
          <m:t>=</m:t>
        </m:r>
        <m:r>
          <m:rPr>
            <m:sty m:val="p"/>
          </m:rPr>
          <m:t>10</m:t>
        </m:r>
        <m:r>
          <m:rPr>
            <m:nor/>
          </m:rPr>
          <m:t xml:space="preserve"> </m:t>
        </m:r>
        <m:r>
          <m:rPr>
            <m:sty m:val="p"/>
          </m:rPr>
          <m:t>nm</m:t>
        </m:r>
      </m:oMath>
      <w:r>
        <w:rPr/>
        <w:t xml:space="preserve"> et </w:t>
      </w:r>
      <m:oMath>
        <m:r>
          <m:rPr>
            <m:sty m:val="i"/>
          </m:rPr>
          <m:t>λ</m:t>
        </m:r>
        <m:r>
          <m:rPr>
            <m:sty m:val="p"/>
          </m:rPr>
          <m:t>=</m:t>
        </m:r>
        <m:r>
          <m:rPr>
            <m:sty m:val="p"/>
          </m:rPr>
          <m:t>800</m:t>
        </m:r>
        <m:r>
          <m:rPr>
            <m:nor/>
          </m:rPr>
          <m:t xml:space="preserve"> </m:t>
        </m:r>
        <m:r>
          <m:rPr>
            <m:sty m:val="p"/>
          </m:rPr>
          <m:t>nm</m:t>
        </m:r>
      </m:oMath>
      <w:r>
        <w:rPr/>
        <w:t xml:space="preserve">. </w:t>
      </w:r>
      <m:oMath>
        <m:r>
          <m:rPr>
            <m:nor/>
          </m:rPr>
          <m:t>Å</m:t>
        </m:r>
      </m:oMath>
      <w:r>
        <w:rPr>
          <w:rFonts w:eastAsia="Georgia" w:cs="Georgia" w:ascii="Georgia" w:hAnsi="Georgia"/>
        </w:rPr>
        <w:t xml:space="preserve"> ces longueurs d'onde, l'efficacité d'absorption des grains est sensiblement </w:t>
      </w:r>
      <m:oMath>
        <m:sSub>
          <m:sSubPr/>
          <m:e>
            <m:r>
              <m:rPr>
                <m:sty m:val="i"/>
              </m:rPr>
              <m:t>Q</m:t>
            </m:r>
          </m:e>
          <m:sub>
            <m:r>
              <m:rPr>
                <m:sty m:val="i"/>
              </m:rPr>
              <m:t>ν</m:t>
            </m:r>
          </m:sub>
        </m:sSub>
        <m:r>
          <m:rPr>
            <m:sty m:val="p"/>
          </m:rPr>
          <m:t>=</m:t>
        </m:r>
        <m:r>
          <m:rPr>
            <m:sty m:val="p"/>
          </m:rPr>
          <m:t>1</m:t>
        </m:r>
      </m:oMath>
      <w:r>
        <w:rPr>
          <w:rFonts w:eastAsia="Georgia" w:cs="Georgia" w:ascii="Georgia" w:hAnsi="Georgia"/>
        </w:rPr>
        <w:t xml:space="preserve">, hypothèse que l'on fera dans la suite.</w:t>
      </w:r>
    </w:p>
    <w:p>
      <w:pPr>
        <w:spacing w:after="220" w:lineRule="auto"/>
      </w:pPr>
      <w:r>
        <w:rPr>
          <w:rFonts w:eastAsia="Georgia" w:cs="Georgia" w:ascii="Georgia" w:hAnsi="Georgia"/>
        </w:rPr>
        <w:t xml:space="preserve">Q31. Sachant qu'une étoile constitue un excellent corps noir, écrire la puissance totale qu'elle rayonne, en fonction de </w:t>
      </w:r>
      <m:oMath>
        <m:sSub>
          <m:sSubPr/>
          <m:e>
            <m:r>
              <m:rPr>
                <m:sty m:val="i"/>
              </m:rPr>
              <m:t>T</m:t>
            </m:r>
          </m:e>
          <m:sub>
            <m:r>
              <m:rPr>
                <m:sty m:val="p"/>
              </m:rPr>
              <m:t>⋆</m:t>
            </m:r>
          </m:sub>
        </m:sSub>
      </m:oMath>
      <w:r>
        <w:rPr/>
        <w:t xml:space="preserve"> et </w:t>
      </w:r>
      <m:oMath>
        <m:sSub>
          <m:sSubPr/>
          <m:e>
            <m:r>
              <m:rPr>
                <m:sty m:val="i"/>
              </m:rPr>
              <m:t>R</m:t>
            </m:r>
          </m:e>
          <m:sub>
            <m:r>
              <m:rPr>
                <m:sty m:val="p"/>
              </m:rPr>
              <m:t>⋆</m:t>
            </m:r>
          </m:sub>
        </m:sSub>
      </m:oMath>
      <w:r>
        <w:rPr>
          <w:rFonts w:eastAsia="Georgia" w:cs="Georgia" w:ascii="Georgia" w:hAnsi="Georgia"/>
        </w:rPr>
        <w:t xml:space="preserve">. Le résultat annoncé en </w:t>
      </w:r>
      <m:oMath>
        <m:r>
          <m:rPr>
            <m:sty m:val="b"/>
          </m:rPr>
          <m:t>Q</m:t>
        </m:r>
        <m:r>
          <m:rPr>
            <m:sty m:val="b"/>
          </m:rPr>
          <m:t>8</m:t>
        </m:r>
      </m:oMath>
      <w:r>
        <w:rPr/>
        <w:t xml:space="preserve"> et </w:t>
      </w:r>
      <m:oMath>
        <m:r>
          <m:rPr>
            <m:sty m:val="b"/>
          </m:rPr>
          <m:t>Q</m:t>
        </m:r>
        <m:r>
          <m:rPr>
            <m:sty m:val="b"/>
          </m:rPr>
          <m:t>9</m:t>
        </m:r>
      </m:oMath>
      <w:r>
        <w:rPr>
          <w:rFonts w:eastAsia="Georgia" w:cs="Georgia" w:ascii="Georgia" w:hAnsi="Georgia"/>
        </w:rPr>
        <w:t xml:space="preserve"> peut être utile.</w:t>
      </w:r>
    </w:p>
    <w:p>
      <w:pPr>
        <w:spacing w:after="220" w:lineRule="auto"/>
      </w:pPr>
      <w:r>
        <w:rPr>
          <w:rFonts w:eastAsia="Georgia" w:cs="Georgia" w:ascii="Georgia" w:hAnsi="Georgia"/>
        </w:rPr>
        <w:t xml:space="preserve">Q32. Montrer que la puissance absorbée par le grain de poussière est alors </w:t>
      </w:r>
      <m:oMath>
        <m:sSub>
          <m:sSubPr/>
          <m:e>
            <m:r>
              <m:rPr>
                <m:sty m:val="i"/>
              </m:rPr>
              <m:t>P</m:t>
            </m:r>
          </m:e>
          <m:sub>
            <m:r>
              <m:rPr>
                <m:sty m:val="i"/>
              </m:rPr>
              <m:t>a</m:t>
            </m:r>
          </m:sub>
        </m:sSub>
        <m:r>
          <m:rPr>
            <m:sty m:val="p"/>
          </m:rPr>
          <m:t>=</m:t>
        </m:r>
        <m:r>
          <m:rPr>
            <m:sty m:val="i"/>
          </m:rPr>
          <m:t>π</m:t>
        </m:r>
        <m:r>
          <m:rPr>
            <m:sty m:val="i"/>
          </m:rPr>
          <m:t>σ</m:t>
        </m:r>
        <m:sSubSup>
          <m:sSubSupPr/>
          <m:e>
            <m:r>
              <m:rPr>
                <m:sty m:val="i"/>
              </m:rPr>
              <m:t>T</m:t>
            </m:r>
          </m:e>
          <m:sub>
            <m:r>
              <m:rPr>
                <m:sty m:val="p"/>
              </m:rPr>
              <m:t>⋆</m:t>
            </m:r>
          </m:sub>
          <m:sup>
            <m:r>
              <m:rPr>
                <m:sty m:val="p"/>
              </m:rPr>
              <m:t>4</m:t>
            </m:r>
          </m:sup>
        </m:sSubSup>
        <m:sSup>
          <m:sSupPr/>
          <m:e>
            <m:d>
              <m:dPr>
                <m:begChr m:val="("/>
                <m:endChr m:val=")"/>
                <m:ctrlPr>
                  <w:rPr>
                    <w:rFonts w:ascii="Cambria Math" w:hAnsi="Cambria Math"/>
                  </w:rPr>
                </m:ctrlPr>
              </m:dPr>
              <m:e>
                <m:r>
                  <m:rPr>
                    <m:sty m:val="i"/>
                  </m:rPr>
                  <m:t>a</m:t>
                </m:r>
                <m:sSub>
                  <m:sSubPr/>
                  <m:e>
                    <m:r>
                      <m:rPr>
                        <m:sty m:val="i"/>
                      </m:rPr>
                      <m:t>R</m:t>
                    </m:r>
                  </m:e>
                  <m:sub>
                    <m:r>
                      <m:rPr>
                        <m:sty m:val="p"/>
                      </m:rPr>
                      <m:t>⋆</m:t>
                    </m:r>
                  </m:sub>
                </m:sSub>
                <m:r>
                  <m:rPr>
                    <m:sty m:val="p"/>
                  </m:rPr>
                  <m:t>/</m:t>
                </m:r>
                <m:r>
                  <m:rPr>
                    <m:sty m:val="i"/>
                  </m:rPr>
                  <m:t>d</m:t>
                </m:r>
              </m:e>
            </m:d>
          </m:e>
          <m:sup>
            <m:r>
              <m:rPr>
                <m:sty m:val="p"/>
              </m:rPr>
              <m:t>2</m:t>
            </m:r>
          </m:sup>
        </m:sSup>
      </m:oMath>
      <w:r>
        <w:rPr/>
        <w:br w:type="textWrapping"/>
      </w:r>
      <w:r>
        <w:rPr>
          <w:rFonts w:eastAsia="Georgia" w:cs="Georgia" w:ascii="Georgia" w:hAnsi="Georgia"/>
        </w:rPr>
        <w:t xml:space="preserve">Q33. En déduire que la température </w:t>
      </w:r>
      <m:oMath>
        <m:sSub>
          <m:sSubPr/>
          <m:e>
            <m:r>
              <m:rPr>
                <m:sty m:val="i"/>
              </m:rPr>
              <m:t>T</m:t>
            </m:r>
          </m:e>
          <m:sub>
            <m:r>
              <m:rPr>
                <m:sty m:val="p"/>
              </m:rPr>
              <m:t>d</m:t>
            </m:r>
          </m:sub>
        </m:sSub>
      </m:oMath>
      <w:r>
        <w:rPr>
          <w:rFonts w:eastAsia="Georgia" w:cs="Georgia" w:ascii="Georgia" w:hAnsi="Georgia"/>
        </w:rPr>
        <w:t xml:space="preserve"> à l'équilibre s'écrit sous la forme suivante</w:t>
      </w:r>
    </w:p>
    <w:p>
      <w:pPr>
        <w:spacing w:after="220" w:lineRule="auto"/>
      </w:pPr>
      <m:oMathPara>
        <m:oMath>
          <m:sSub>
            <m:sSubPr/>
            <m:e>
              <m:r>
                <m:rPr>
                  <m:sty m:val="i"/>
                </m:rPr>
                <m:t>T</m:t>
              </m:r>
            </m:e>
            <m:sub>
              <m:r>
                <m:rPr>
                  <m:sty m:val="p"/>
                </m:rPr>
                <m:t>d</m:t>
              </m:r>
            </m:sub>
          </m:sSub>
          <m:r>
            <m:rPr>
              <m:sty m:val="p"/>
            </m:rPr>
            <m:t>=</m:t>
          </m:r>
          <m:sSub>
            <m:sSubPr/>
            <m:e>
              <m:r>
                <m:rPr>
                  <m:sty m:val="i"/>
                </m:rPr>
                <m:t>C</m:t>
              </m:r>
            </m:e>
            <m:sub>
              <m:r>
                <m:rPr>
                  <m:sty m:val="i"/>
                </m:rPr>
                <m:t>β</m:t>
              </m:r>
            </m:sub>
          </m:sSub>
          <m:sSup>
            <m:sSupPr/>
            <m:e>
              <m:d>
                <m:dPr>
                  <m:begChr m:val="["/>
                  <m:endChr m:val="]"/>
                  <m:ctrlPr>
                    <w:rPr>
                      <w:rFonts w:ascii="Cambria Math" w:hAnsi="Cambria Math"/>
                    </w:rPr>
                  </m:ctrlPr>
                </m:dPr>
                <m:e>
                  <m:f>
                    <m:fPr>
                      <m:ctrlPr>
                        <w:rPr>
                          <w:rFonts w:ascii="Cambria Math" w:hAnsi="Cambria Math"/>
                        </w:rPr>
                      </m:ctrlPr>
                    </m:fPr>
                    <m:num>
                      <m:sSubSup>
                        <m:sSubSupPr/>
                        <m:e>
                          <m:r>
                            <m:rPr>
                              <m:sty m:val="i"/>
                            </m:rPr>
                            <m:t>T</m:t>
                          </m:r>
                        </m:e>
                        <m:sub>
                          <m:r>
                            <m:rPr>
                              <m:sty m:val="p"/>
                            </m:rPr>
                            <m:t>⋆</m:t>
                          </m:r>
                        </m:sub>
                        <m:sup>
                          <m:r>
                            <m:rPr>
                              <m:sty m:val="p"/>
                            </m:rPr>
                            <m:t>4</m:t>
                          </m:r>
                        </m:sup>
                      </m:sSubSup>
                    </m:num>
                    <m:den>
                      <m:r>
                        <m:rPr>
                          <m:sty m:val="i"/>
                        </m:rPr>
                        <m:t>a</m:t>
                      </m:r>
                    </m:den>
                  </m:f>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m:t>
                                  </m:r>
                                </m:sub>
                              </m:sSub>
                            </m:num>
                            <m:den>
                              <m:r>
                                <m:rPr>
                                  <m:sty m:val="i"/>
                                </m:rPr>
                                <m:t>d</m:t>
                              </m:r>
                            </m:den>
                          </m:f>
                        </m:e>
                      </m:d>
                    </m:e>
                    <m:sup>
                      <m:r>
                        <m:rPr>
                          <m:sty m:val="p"/>
                        </m:rPr>
                        <m:t>2</m:t>
                      </m:r>
                    </m:sup>
                  </m:sSup>
                </m:e>
              </m:d>
            </m:e>
            <m:sup>
              <m:r>
                <m:rPr>
                  <m:sty m:val="p"/>
                </m:rPr>
                <m:t>1</m:t>
              </m:r>
              <m:r>
                <m:rPr>
                  <m:sty m:val="p"/>
                </m:rPr>
                <m:t>/</m:t>
              </m:r>
              <m:r>
                <m:rPr>
                  <m:sty m:val="p"/>
                </m:rPr>
                <m:t>(</m:t>
              </m:r>
              <m:r>
                <m:rPr>
                  <m:sty m:val="p"/>
                </m:rPr>
                <m:t>4</m:t>
              </m:r>
              <m:r>
                <m:rPr>
                  <m:sty m:val="p"/>
                </m:rPr>
                <m:t>+</m:t>
              </m:r>
              <m:r>
                <m:rPr>
                  <m:sty m:val="i"/>
                </m:rPr>
                <m:t>β</m:t>
              </m:r>
              <m:r>
                <m:rPr>
                  <m:sty m:val="p"/>
                </m:rPr>
                <m:t>)</m:t>
              </m:r>
            </m:sup>
          </m:sSup>
        </m:oMath>
      </m:oMathPara>
    </w:p>
    <w:p>
      <w:pPr>
        <w:spacing w:after="220" w:lineRule="auto"/>
      </w:pPr>
      <w:r>
        <w:rPr>
          <w:rFonts w:eastAsia="Georgia" w:cs="Georgia" w:ascii="Georgia" w:hAnsi="Georgia"/>
        </w:rPr>
        <w:t xml:space="preserve">où l'on exprimera la constante </w:t>
      </w:r>
      <m:oMath>
        <m:sSub>
          <m:sSubPr/>
          <m:e>
            <m:r>
              <m:rPr>
                <m:sty m:val="i"/>
              </m:rPr>
              <m:t>C</m:t>
            </m:r>
          </m:e>
          <m:sub>
            <m:r>
              <m:rPr>
                <m:sty m:val="i"/>
              </m:rPr>
              <m:t>β</m:t>
            </m:r>
          </m:sub>
        </m:sSub>
      </m:oMath>
      <w:r>
        <w:rPr/>
        <w:t xml:space="preserve"> en fonction de </w:t>
      </w:r>
      <m:oMath>
        <m:r>
          <m:rPr>
            <m:sty m:val="i"/>
          </m:rPr>
          <m:t>h</m:t>
        </m:r>
        <m:r>
          <m:rPr>
            <m:sty m:val="p"/>
          </m:rPr>
          <m:t>,</m:t>
        </m:r>
        <m:r>
          <m:rPr>
            <m:sty m:val="i"/>
          </m:rPr>
          <m:t>k</m:t>
        </m:r>
        <m:r>
          <m:rPr>
            <m:sty m:val="p"/>
          </m:rPr>
          <m:t>,</m:t>
        </m:r>
        <m:sSub>
          <m:sSubPr/>
          <m:e>
            <m:r>
              <m:rPr>
                <m:sty m:val="i"/>
              </m:rPr>
              <m:t>ε</m:t>
            </m:r>
          </m:e>
          <m:sub>
            <m:r>
              <m:rPr>
                <m:sty m:val="p"/>
              </m:rPr>
              <m:t>0</m:t>
            </m:r>
          </m:sub>
        </m:sSub>
        <m:r>
          <m:rPr>
            <m:sty m:val="p"/>
          </m:rPr>
          <m:t>,</m:t>
        </m:r>
        <m:r>
          <m:rPr>
            <m:sty m:val="i"/>
          </m:rPr>
          <m:t>β</m:t>
        </m:r>
      </m:oMath>
      <w:r>
        <w:rPr/>
        <w:t xml:space="preserve"> et de la fonction </w:t>
      </w:r>
      <m:oMath>
        <m:r>
          <m:rPr>
            <m:scr m:val="script"/>
          </m:rPr>
          <m:t>Q</m:t>
        </m:r>
      </m:oMath>
      <w:r>
        <w:rPr/>
        <w:t xml:space="preserve">.</w:t>
      </w:r>
      <w:r>
        <w:rPr/>
        <w:br w:type="textWrapping"/>
      </w:r>
      <w:r>
        <w:rPr>
          <w:rFonts w:eastAsia="Georgia" w:cs="Georgia" w:ascii="Georgia" w:hAnsi="Georgia"/>
        </w:rPr>
        <w:t xml:space="preserve">Q34. Faire l'application numérique pour un grain silicaté ( </w:t>
      </w:r>
      <m:oMath>
        <m:r>
          <m:rPr>
            <m:sty m:val="i"/>
          </m:rPr>
          <m:t>β</m:t>
        </m:r>
        <m:r>
          <m:rPr>
            <m:sty m:val="p"/>
          </m:rPr>
          <m:t>=</m:t>
        </m:r>
        <m:r>
          <m:rPr>
            <m:sty m:val="p"/>
          </m:rPr>
          <m:t>2</m:t>
        </m:r>
      </m:oMath>
      <w:r>
        <w:rPr/>
        <w:t xml:space="preserve"> ) de rayon </w:t>
      </w:r>
      <m:oMath>
        <m:r>
          <m:rPr>
            <m:sty m:val="i"/>
          </m:rPr>
          <m:t>a</m:t>
        </m:r>
        <m:r>
          <m:rPr>
            <m:sty m:val="p"/>
          </m:rPr>
          <m:t>=</m:t>
        </m:r>
        <m:r>
          <m:rPr>
            <m:sty m:val="p"/>
          </m:rPr>
          <m:t>0.1</m:t>
        </m:r>
        <m:r>
          <m:rPr>
            <m:sty m:val="i"/>
          </m:rPr>
          <m:t>μ</m:t>
        </m:r>
        <m:r>
          <m:rPr>
            <m:nor/>
          </m:rPr>
          <m:t xml:space="preserve"> </m:t>
        </m:r>
        <m:r>
          <m:rPr>
            <m:sty m:val="p"/>
          </m:rPr>
          <m:t>m</m:t>
        </m:r>
      </m:oMath>
      <w:r>
        <w:rPr>
          <w:rFonts w:eastAsia="Georgia" w:cs="Georgia" w:ascii="Georgia" w:hAnsi="Georgia"/>
        </w:rPr>
        <w:t xml:space="preserve">, situé à une distance </w:t>
      </w:r>
      <m:oMath>
        <m:r>
          <m:rPr>
            <m:sty m:val="i"/>
          </m:rPr>
          <m:t>d</m:t>
        </m:r>
        <m:r>
          <m:rPr>
            <m:sty m:val="p"/>
          </m:rPr>
          <m:t>=</m:t>
        </m:r>
        <m:r>
          <m:rPr>
            <m:sty m:val="p"/>
          </m:rPr>
          <m:t>10</m:t>
        </m:r>
        <m:sSub>
          <m:sSubPr/>
          <m:e>
            <m:r>
              <m:rPr>
                <m:sty m:val="i"/>
              </m:rPr>
              <m:t>D</m:t>
            </m:r>
          </m:e>
          <m:sub>
            <m:r>
              <m:rPr>
                <m:sty m:val="i"/>
              </m:rPr>
              <m:t>T</m:t>
            </m:r>
          </m:sub>
        </m:sSub>
      </m:oMath>
      <w:r>
        <w:rPr>
          <w:rFonts w:eastAsia="Georgia" w:cs="Georgia" w:ascii="Georgia" w:hAnsi="Georgia"/>
        </w:rPr>
        <w:t xml:space="preserve"> d'une étoile de type A0V ( </w:t>
      </w:r>
      <m:oMath>
        <m:sSub>
          <m:sSubPr/>
          <m:e>
            <m:r>
              <m:rPr>
                <m:sty m:val="i"/>
              </m:rPr>
              <m:t>T</m:t>
            </m:r>
          </m:e>
          <m:sub>
            <m:r>
              <m:rPr>
                <m:sty m:val="p"/>
              </m:rPr>
              <m:t>⋆</m:t>
            </m:r>
          </m:sub>
        </m:sSub>
        <m:r>
          <m:rPr>
            <m:sty m:val="p"/>
          </m:rPr>
          <m:t>=</m:t>
        </m:r>
        <m:r>
          <m:rPr>
            <m:sty m:val="p"/>
          </m:rPr>
          <m:t>9700</m:t>
        </m:r>
        <m:r>
          <m:rPr>
            <m:nor/>
          </m:rPr>
          <m:t xml:space="preserve"> </m:t>
        </m:r>
        <m:r>
          <m:rPr>
            <m:sty m:val="p"/>
          </m:rPr>
          <m:t>K</m:t>
        </m:r>
      </m:oMath>
      <w:r>
        <w:rPr/>
        <w:t xml:space="preserve"> et </w:t>
      </w:r>
      <m:oMath>
        <m:sSub>
          <m:sSubPr/>
          <m:e>
            <m:r>
              <m:rPr>
                <m:sty m:val="i"/>
              </m:rPr>
              <m:t>R</m:t>
            </m:r>
          </m:e>
          <m:sub>
            <m:r>
              <m:rPr>
                <m:sty m:val="p"/>
              </m:rPr>
              <m:t>⋆</m:t>
            </m:r>
          </m:sub>
        </m:sSub>
        <m:r>
          <m:rPr>
            <m:sty m:val="p"/>
          </m:rPr>
          <m:t>=</m:t>
        </m:r>
        <m:r>
          <m:rPr>
            <m:sty m:val="p"/>
          </m:rPr>
          <m:t>1.9</m:t>
        </m:r>
        <m:sSub>
          <m:sSubPr/>
          <m:e>
            <m:r>
              <m:rPr>
                <m:sty m:val="i"/>
              </m:rPr>
              <m:t>R</m:t>
            </m:r>
          </m:e>
          <m:sub>
            <m:r>
              <m:rPr>
                <m:sty m:val="p"/>
              </m:rPr>
              <m:t>⊙</m:t>
            </m:r>
          </m:sub>
        </m:sSub>
      </m:oMath>
      <w:r>
        <w:rPr/>
        <w:t xml:space="preserve"> ).</w:t>
      </w:r>
    </w:p>
    <w:p>
      <w:pPr>
        <w:spacing w:after="220" w:lineRule="auto"/>
      </w:pPr>
      <w:r>
        <w:rPr>
          <w:rFonts w:eastAsia="Georgia" w:cs="Georgia" w:ascii="Georgia" w:hAnsi="Georgia"/>
        </w:rPr>
        <w:t xml:space="preserve">Q35. Quelle raison pouvez-vous avancer pour expliquer la différence entre la valeur de </w:t>
      </w:r>
      <m:oMath>
        <m:sSub>
          <m:sSubPr/>
          <m:e>
            <m:r>
              <m:rPr>
                <m:sty m:val="i"/>
              </m:rPr>
              <m:t>T</m:t>
            </m:r>
          </m:e>
          <m:sub>
            <m:r>
              <m:rPr>
                <m:sty m:val="p"/>
              </m:rPr>
              <m:t>d</m:t>
            </m:r>
          </m:sub>
        </m:sSub>
      </m:oMath>
      <w:r>
        <w:rPr>
          <w:rFonts w:eastAsia="Georgia" w:cs="Georgia" w:ascii="Georgia" w:hAnsi="Georgia"/>
        </w:rPr>
        <w:t xml:space="preserve"> trouvée à la question précédente et celles mentionnées en introduction de cette partie?</w:t>
      </w:r>
    </w:p>
    <w:p>
      <w:pPr>
        <w:spacing w:after="220" w:lineRule="auto"/>
      </w:pPr>
      <w:r>
        <w:rPr>
          <w:rFonts w:eastAsia="Georgia" w:cs="Georgia" w:ascii="Georgia" w:hAnsi="Georgia"/>
        </w:rPr>
        <w:t xml:space="preserve">Q36. Pourquoi le raisonnement amenant au calcul de la température d'équilibre est-il fondamentalement faux dans le cas des agrégats de quelques atomes? On ignorera cette limitation dans la suite.</w:t>
      </w:r>
    </w:p>
    <w:p>
      <w:pPr>
        <w:spacing w:after="220" w:lineRule="auto"/>
      </w:pPr>
      <w:r>
        <w:rPr>
          <w:rFonts w:eastAsia="Georgia" w:cs="Georgia" w:ascii="Georgia" w:hAnsi="Georgia"/>
        </w:rPr>
        <w:t xml:space="preserve">Avant de nous parvenir, le rayonnement du fond diffus cosmologique traverse les nuages de poussières de notre Galaxie. L'intensité observée en est modifiée, du fait de l'absorption d'une part (Q25 et Q26), mais également de l'émission propre des poussières. Pour modéliser cet effet, on considère un rayon issu du CMB traversant une couche d'épaisseur </w:t>
      </w:r>
      <m:oMath>
        <m:r>
          <m:rPr>
            <m:sty m:val="i"/>
          </m:rPr>
          <m:t>L</m:t>
        </m:r>
      </m:oMath>
      <w:r>
        <w:rPr/>
        <w:t xml:space="preserve">, contenant </w:t>
      </w:r>
      <m:oMath>
        <m:sSub>
          <m:sSubPr/>
          <m:e>
            <m:r>
              <m:rPr>
                <m:sty m:val="i"/>
              </m:rPr>
              <m:t>n</m:t>
            </m:r>
          </m:e>
          <m:sub>
            <m:r>
              <m:rPr>
                <m:sty m:val="p"/>
              </m:rPr>
              <m:t>d</m:t>
            </m:r>
          </m:sub>
        </m:sSub>
      </m:oMath>
      <w:r>
        <w:rPr>
          <w:rFonts w:eastAsia="Georgia" w:cs="Georgia" w:ascii="Georgia" w:hAnsi="Georgia"/>
        </w:rPr>
        <w:t xml:space="preserve"> grains de poussière par unité de volume. On supposera ces grains tous identiques, de rayon </w:t>
      </w:r>
      <m:oMath>
        <m:r>
          <m:rPr>
            <m:sty m:val="i"/>
          </m:rPr>
          <m:t>a</m:t>
        </m:r>
      </m:oMath>
      <w:r>
        <w:rPr>
          <w:rFonts w:eastAsia="Georgia" w:cs="Georgia" w:ascii="Georgia" w:hAnsi="Georgia"/>
        </w:rPr>
        <w:t xml:space="preserve"> et de température </w:t>
      </w:r>
      <m:oMath>
        <m:sSub>
          <m:sSubPr/>
          <m:e>
            <m:r>
              <m:rPr>
                <m:sty m:val="i"/>
              </m:rPr>
              <m:t>T</m:t>
            </m:r>
          </m:e>
          <m:sub>
            <m:r>
              <m:rPr>
                <m:sty m:val="p"/>
              </m:rPr>
              <m:t>d</m:t>
            </m:r>
          </m:sub>
        </m:sSub>
      </m:oMath>
      <w:r>
        <w:rPr/>
        <w:t xml:space="preserve">.</w:t>
      </w:r>
      <w:r>
        <w:rPr/>
        <w:br w:type="textWrapping"/>
      </w:r>
    </w:p>
    <w:p>
      <w:pPr>
        <w:spacing w:lineRule="auto"/>
        <w:jc w:val="center"/>
      </w:pPr>
      <w:r>
        <w:rPr/>
        <w:drawing>
          <wp:inline distB="0" distL="0" distR="0" distT="0">
            <wp:extent cx="5486400" cy="3174899"/>
            <wp:effectExtent b="0" l="0" r="0" t="0"/>
            <wp:docPr id="3" name="image-95fa3dc3f54536b537eb99a4f13775205d81fc0b.jpg"/>
            <a:graphic>
              <a:graphicData uri="http://schemas.openxmlformats.org/drawingml/2006/picture">
                <pic:pic>
                  <pic:nvPicPr>
                    <pic:cNvPr id="3" name="image-95fa3dc3f54536b537eb99a4f13775205d81fc0b.jpg" descr=""/>
                    <pic:cNvPicPr/>
                  </pic:nvPicPr>
                  <pic:blipFill>
                    <a:blip r:embed="rId7" cstate="print"/>
                    <a:srcRect b="0" l="0" r="0" t="0"/>
                    <a:stretch>
                      <a:fillRect/>
                    </a:stretch>
                  </pic:blipFill>
                  <pic:spPr>
                    <a:xfrm>
                      <a:off x="0" y="0"/>
                      <a:ext cx="5486400" cy="3174899"/>
                    </a:xfrm>
                    <a:prstGeom prst="rect"/>
                  </pic:spPr>
                </pic:pic>
              </a:graphicData>
            </a:graphic>
          </wp:inline>
        </w:drawing>
      </w:r>
    </w:p>
    <w:p>
      <w:pPr>
        <w:spacing w:after="220" w:lineRule="auto"/>
      </w:pPr>
      <w:r>
        <w:rPr>
          <w:rFonts w:eastAsia="Georgia" w:cs="Georgia" w:ascii="Georgia" w:hAnsi="Georgia"/>
        </w:rPr>
        <w:t xml:space="preserve">Q37. On considère une tranche d'épaisseur </w:t>
      </w:r>
      <m:oMath>
        <m:r>
          <m:rPr>
            <m:sty m:val="p"/>
          </m:rPr>
          <m:t>d</m:t>
        </m:r>
        <m:r>
          <m:rPr>
            <m:sty m:val="i"/>
          </m:rPr>
          <m:t>s</m:t>
        </m:r>
      </m:oMath>
      <w:r>
        <w:rPr/>
        <w:t xml:space="preserve"> et de section </w:t>
      </w:r>
      <m:oMath>
        <m:r>
          <m:rPr>
            <m:sty m:val="p"/>
          </m:rPr>
          <m:t>d</m:t>
        </m:r>
        <m:r>
          <m:rPr>
            <m:sty m:val="i"/>
          </m:rPr>
          <m:t>A</m:t>
        </m:r>
      </m:oMath>
      <w:r>
        <w:rPr>
          <w:rFonts w:eastAsia="Georgia" w:cs="Georgia" w:ascii="Georgia" w:hAnsi="Georgia"/>
        </w:rPr>
        <w:t xml:space="preserve"> perpendiculaire à la direction de propagation. Comment s'écrit la puissance émise par un grain contenu dans cette tranche entre les fréquences </w:t>
      </w:r>
      <m:oMath>
        <m:r>
          <m:rPr>
            <m:sty m:val="i"/>
          </m:rPr>
          <m:t>ν</m:t>
        </m:r>
      </m:oMath>
      <w:r>
        <w:rPr/>
        <w:t xml:space="preserve"> et </w:t>
      </w:r>
      <m:oMath>
        <m:r>
          <m:rPr>
            <m:sty m:val="i"/>
          </m:rPr>
          <m:t>ν</m:t>
        </m:r>
        <m:r>
          <m:rPr>
            <m:sty m:val="p"/>
          </m:rPr>
          <m:t>+</m:t>
        </m:r>
        <m:r>
          <m:rPr>
            <m:sty m:val="p"/>
          </m:rPr>
          <m:t>d</m:t>
        </m:r>
        <m:r>
          <m:rPr>
            <m:sty m:val="i"/>
          </m:rPr>
          <m:t>ν</m:t>
        </m:r>
      </m:oMath>
      <w:r>
        <w:rPr/>
        <w:t xml:space="preserve"> dans l'angle solide </w:t>
      </w:r>
      <m:oMath>
        <m:r>
          <m:rPr>
            <m:sty m:val="p"/>
          </m:rPr>
          <m:t>d</m:t>
        </m:r>
        <m:r>
          <m:rPr>
            <m:sty m:val="p"/>
          </m:rPr>
          <m:t>Ω</m:t>
        </m:r>
      </m:oMath>
      <w:r>
        <w:rPr>
          <w:rFonts w:eastAsia="Georgia" w:cs="Georgia" w:ascii="Georgia" w:hAnsi="Georgia"/>
        </w:rPr>
        <w:t xml:space="preserve"> ? On s'appuiera sur le résultat de la question Q29.</w:t>
      </w:r>
      <w:r>
        <w:rPr/>
        <w:br w:type="textWrapping"/>
      </w:r>
      <w:r>
        <w:rPr>
          <w:rFonts w:eastAsia="Georgia" w:cs="Georgia" w:ascii="Georgia" w:hAnsi="Georgia"/>
        </w:rPr>
        <w:t xml:space="preserve">Q38. En déduire que du fait de l'émission de l'ensemble des grains contenus dans la tranche d'épaisseur </w:t>
      </w:r>
      <m:oMath>
        <m:r>
          <m:rPr>
            <m:sty m:val="p"/>
          </m:rPr>
          <m:t>d</m:t>
        </m:r>
        <m:r>
          <m:rPr>
            <m:sty m:val="i"/>
          </m:rPr>
          <m:t>s</m:t>
        </m:r>
      </m:oMath>
      <w:r>
        <w:rPr>
          <w:rFonts w:eastAsia="Georgia" w:cs="Georgia" w:ascii="Georgia" w:hAnsi="Georgia"/>
        </w:rPr>
        <w:t xml:space="preserve">, l'intensité spécifique </w:t>
      </w:r>
      <m:oMath>
        <m:sSub>
          <m:sSubPr/>
          <m:e>
            <m:r>
              <m:rPr>
                <m:sty m:val="i"/>
              </m:rPr>
              <m:t>I</m:t>
            </m:r>
          </m:e>
          <m:sub>
            <m:r>
              <m:rPr>
                <m:sty m:val="i"/>
              </m:rPr>
              <m:t>ν</m:t>
            </m:r>
          </m:sub>
        </m:sSub>
      </m:oMath>
      <w:r>
        <w:rPr/>
        <w:t xml:space="preserve"> varie positivement le long de </w:t>
      </w:r>
      <m:oMath>
        <m:r>
          <m:rPr>
            <m:sty m:val="p"/>
          </m:rPr>
          <m:t>d</m:t>
        </m:r>
        <m:r>
          <m:rPr>
            <m:sty m:val="i"/>
          </m:rPr>
          <m:t>s</m:t>
        </m:r>
      </m:oMath>
      <w:r>
        <w:rPr>
          <w:rFonts w:eastAsia="Georgia" w:cs="Georgia" w:ascii="Georgia" w:hAnsi="Georgia"/>
        </w:rPr>
        <w:t xml:space="preserve">, d'une quantité </w:t>
      </w:r>
      <m:oMath>
        <m:r>
          <m:rPr>
            <m:sty m:val="p"/>
          </m:rPr>
          <m:t>d</m:t>
        </m:r>
        <m:sSubSup>
          <m:sSubSupPr/>
          <m:e>
            <m:r>
              <m:rPr>
                <m:sty m:val="i"/>
              </m:rPr>
              <m:t>I</m:t>
            </m:r>
          </m:e>
          <m:sub>
            <m:r>
              <m:rPr>
                <m:sty m:val="i"/>
              </m:rPr>
              <m:t>ν</m:t>
            </m:r>
          </m:sub>
          <m:sup>
            <m:r>
              <m:rPr>
                <m:sty m:val="p"/>
              </m:rPr>
              <m:t>+</m:t>
            </m:r>
          </m:sup>
        </m:sSubSup>
      </m:oMath>
      <w:r>
        <w:rPr/>
        <w:t xml:space="preserve">qu'on exprimera en fonction de </w:t>
      </w:r>
      <m:oMath>
        <m:sSub>
          <m:sSubPr/>
          <m:e>
            <m:r>
              <m:rPr>
                <m:sty m:val="i"/>
              </m:rPr>
              <m:t>σ</m:t>
            </m:r>
          </m:e>
          <m:sub>
            <m:r>
              <m:rPr>
                <m:sty m:val="i"/>
              </m:rPr>
              <m:t>ν</m:t>
            </m:r>
          </m:sub>
        </m:sSub>
        <m:r>
          <m:rPr>
            <m:sty m:val="p"/>
          </m:rPr>
          <m:t>,</m:t>
        </m:r>
        <m:sSub>
          <m:sSubPr/>
          <m:e>
            <m:r>
              <m:rPr>
                <m:sty m:val="i"/>
              </m:rPr>
              <m:t>B</m:t>
            </m:r>
          </m:e>
          <m:sub>
            <m:r>
              <m:rPr>
                <m:sty m:val="i"/>
              </m:rPr>
              <m:t>ν</m:t>
            </m:r>
          </m:sub>
        </m:sSub>
        <m:d>
          <m:dPr>
            <m:begChr m:val="("/>
            <m:endChr m:val=")"/>
            <m:ctrlPr>
              <w:rPr>
                <w:rFonts w:ascii="Cambria Math" w:hAnsi="Cambria Math"/>
              </w:rPr>
            </m:ctrlPr>
          </m:dPr>
          <m:e>
            <m:sSub>
              <m:sSubPr/>
              <m:e>
                <m:r>
                  <m:rPr>
                    <m:sty m:val="i"/>
                  </m:rPr>
                  <m:t>T</m:t>
                </m:r>
              </m:e>
              <m:sub>
                <m:r>
                  <m:rPr>
                    <m:sty m:val="p"/>
                  </m:rPr>
                  <m:t>d</m:t>
                </m:r>
              </m:sub>
            </m:sSub>
          </m:e>
        </m:d>
        <m:r>
          <m:rPr>
            <m:sty m:val="p"/>
          </m:rPr>
          <m:t>,</m:t>
        </m:r>
        <m:sSub>
          <m:sSubPr/>
          <m:e>
            <m:r>
              <m:rPr>
                <m:sty m:val="i"/>
              </m:rPr>
              <m:t>n</m:t>
            </m:r>
          </m:e>
          <m:sub>
            <m:r>
              <m:rPr>
                <m:sty m:val="p"/>
              </m:rPr>
              <m:t>d</m:t>
            </m:r>
          </m:sub>
        </m:sSub>
      </m:oMath>
      <w:r>
        <w:rPr/>
        <w:t xml:space="preserve"> et </w:t>
      </w:r>
      <m:oMath>
        <m:r>
          <m:rPr>
            <m:sty m:val="p"/>
          </m:rPr>
          <m:t>d</m:t>
        </m:r>
        <m:r>
          <m:rPr>
            <m:sty m:val="i"/>
          </m:rPr>
          <m:t>s</m:t>
        </m:r>
      </m:oMath>
      <w:r>
        <w:rPr/>
        <w:t xml:space="preserve">.</w:t>
      </w:r>
    </w:p>
    <w:p>
      <w:pPr>
        <w:spacing w:after="220" w:lineRule="auto"/>
      </w:pPr>
      <w:r>
        <w:rPr>
          <w:rFonts w:eastAsia="Georgia" w:cs="Georgia" w:ascii="Georgia" w:hAnsi="Georgia"/>
        </w:rPr>
        <w:t xml:space="preserve">Q39. Montrer alors qu'en tenant compte à la fois de l'émission et de l'absorption l'intensité spécifique du rayonnement obéit à l'équation différentielle</w:t>
      </w:r>
    </w:p>
    <w:p>
      <w:pPr>
        <w:spacing w:after="220" w:lineRule="auto"/>
      </w:pPr>
      <m:oMathPara>
        <m:oMath>
          <m:f>
            <m:fPr>
              <m:ctrlPr>
                <w:rPr>
                  <w:rFonts w:ascii="Cambria Math" w:hAnsi="Cambria Math"/>
                </w:rPr>
              </m:ctrlPr>
            </m:fPr>
            <m:num>
              <m:r>
                <m:rPr>
                  <m:sty m:val="p"/>
                </m:rPr>
                <m:t>d</m:t>
              </m:r>
              <m:sSub>
                <m:sSubPr/>
                <m:e>
                  <m:r>
                    <m:rPr>
                      <m:sty m:val="i"/>
                    </m:rPr>
                    <m:t>I</m:t>
                  </m:r>
                </m:e>
                <m:sub>
                  <m:r>
                    <m:rPr>
                      <m:sty m:val="i"/>
                    </m:rPr>
                    <m:t>ν</m:t>
                  </m:r>
                </m:sub>
              </m:sSub>
            </m:num>
            <m:den>
              <m:r>
                <m:rPr>
                  <m:sty m:val="p"/>
                </m:rPr>
                <m:t>d</m:t>
              </m:r>
              <m:sSub>
                <m:sSubPr/>
                <m:e>
                  <m:r>
                    <m:rPr>
                      <m:sty m:val="i"/>
                    </m:rPr>
                    <m:t>τ</m:t>
                  </m:r>
                </m:e>
                <m:sub>
                  <m:r>
                    <m:rPr>
                      <m:sty m:val="i"/>
                    </m:rPr>
                    <m:t>ν</m:t>
                  </m:r>
                </m:sub>
              </m:sSub>
            </m:den>
          </m:f>
          <m:r>
            <m:rPr>
              <m:sty m:val="p"/>
            </m:rPr>
            <m:t>=</m:t>
          </m:r>
          <m:sSub>
            <m:sSubPr/>
            <m:e>
              <m:r>
                <m:rPr>
                  <m:sty m:val="i"/>
                </m:rPr>
                <m:t>B</m:t>
              </m:r>
            </m:e>
            <m:sub>
              <m:r>
                <m:rPr>
                  <m:sty m:val="i"/>
                </m:rPr>
                <m:t>ν</m:t>
              </m:r>
            </m:sub>
          </m:sSub>
          <m:d>
            <m:dPr>
              <m:begChr m:val="("/>
              <m:endChr m:val=")"/>
              <m:ctrlPr>
                <w:rPr>
                  <w:rFonts w:ascii="Cambria Math" w:hAnsi="Cambria Math"/>
                </w:rPr>
              </m:ctrlPr>
            </m:dPr>
            <m:e>
              <m:sSub>
                <m:sSubPr/>
                <m:e>
                  <m:r>
                    <m:rPr>
                      <m:sty m:val="i"/>
                    </m:rPr>
                    <m:t>T</m:t>
                  </m:r>
                </m:e>
                <m:sub>
                  <m:r>
                    <m:rPr>
                      <m:sty m:val="p"/>
                    </m:rPr>
                    <m:t>d</m:t>
                  </m:r>
                </m:sub>
              </m:sSub>
            </m:e>
          </m:d>
          <m:r>
            <m:rPr>
              <m:sty m:val="p"/>
            </m:rPr>
            <m:t>−</m:t>
          </m:r>
          <m:sSub>
            <m:sSubPr/>
            <m:e>
              <m:r>
                <m:rPr>
                  <m:sty m:val="i"/>
                </m:rPr>
                <m:t>I</m:t>
              </m:r>
            </m:e>
            <m:sub>
              <m:r>
                <m:rPr>
                  <m:sty m:val="i"/>
                </m:rPr>
                <m:t>ν</m:t>
              </m:r>
            </m:sub>
          </m:sSub>
        </m:oMath>
      </m:oMathPara>
    </w:p>
    <w:p>
      <w:pPr>
        <w:spacing w:after="220" w:lineRule="auto"/>
      </w:pPr>
      <w:r>
        <w:rPr>
          <w:rFonts w:eastAsia="Georgia" w:cs="Georgia" w:ascii="Georgia" w:hAnsi="Georgia"/>
        </w:rPr>
        <w:t xml:space="preserve">où </w:t>
      </w:r>
      <m:oMath>
        <m:sSub>
          <m:sSubPr/>
          <m:e>
            <m:r>
              <m:rPr>
                <m:sty m:val="i"/>
              </m:rPr>
              <m:t>τ</m:t>
            </m:r>
          </m:e>
          <m:sub>
            <m:r>
              <m:rPr>
                <m:sty m:val="i"/>
              </m:rPr>
              <m:t>ν</m:t>
            </m:r>
          </m:sub>
        </m:sSub>
      </m:oMath>
      <w:r>
        <w:rPr>
          <w:rFonts w:eastAsia="Georgia" w:cs="Georgia" w:ascii="Georgia" w:hAnsi="Georgia"/>
        </w:rPr>
        <w:t xml:space="preserve"> est l'épaisseur optique définie à la question Q26.</w:t>
      </w:r>
      <w:r>
        <w:rPr/>
        <w:br w:type="textWrapping"/>
      </w:r>
      <w:r>
        <w:rPr>
          <w:rFonts w:eastAsia="Georgia" w:cs="Georgia" w:ascii="Georgia" w:hAnsi="Georgia"/>
        </w:rPr>
        <w:t xml:space="preserve">Q40. Intégrer cette équation pour obtenir l'intensité en sortie du nuage en fonction de </w:t>
      </w:r>
      <m:oMath>
        <m:sSub>
          <m:sSubPr/>
          <m:e>
            <m:r>
              <m:rPr>
                <m:sty m:val="i"/>
              </m:rPr>
              <m:t>I</m:t>
            </m:r>
          </m:e>
          <m:sub>
            <m:r>
              <m:rPr>
                <m:sty m:val="i"/>
              </m:rPr>
              <m:t>ν</m:t>
            </m:r>
          </m:sub>
        </m:sSub>
        <m:r>
          <m:rPr>
            <m:sty m:val="p"/>
          </m:rPr>
          <m:t>(</m:t>
        </m:r>
        <m:r>
          <m:rPr>
            <m:sty m:val="p"/>
          </m:rPr>
          <m:t>0</m:t>
        </m:r>
        <m:r>
          <m:rPr>
            <m:sty m:val="p"/>
          </m:rPr>
          <m:t>)</m:t>
        </m:r>
        <m:r>
          <m:rPr>
            <m:sty m:val="p"/>
          </m:rPr>
          <m:t>,</m:t>
        </m:r>
        <m:sSub>
          <m:sSubPr/>
          <m:e>
            <m:r>
              <m:rPr>
                <m:sty m:val="i"/>
              </m:rPr>
              <m:t>B</m:t>
            </m:r>
          </m:e>
          <m:sub>
            <m:r>
              <m:rPr>
                <m:sty m:val="i"/>
              </m:rPr>
              <m:t>ν</m:t>
            </m:r>
          </m:sub>
        </m:sSub>
        <m:d>
          <m:dPr>
            <m:begChr m:val="("/>
            <m:endChr m:val=")"/>
            <m:ctrlPr>
              <w:rPr>
                <w:rFonts w:ascii="Cambria Math" w:hAnsi="Cambria Math"/>
              </w:rPr>
            </m:ctrlPr>
          </m:dPr>
          <m:e>
            <m:sSub>
              <m:sSubPr/>
              <m:e>
                <m:r>
                  <m:rPr>
                    <m:sty m:val="i"/>
                  </m:rPr>
                  <m:t>T</m:t>
                </m:r>
              </m:e>
              <m:sub>
                <m:r>
                  <m:rPr>
                    <m:sty m:val="p"/>
                  </m:rPr>
                  <m:t>d</m:t>
                </m:r>
              </m:sub>
            </m:sSub>
          </m:e>
        </m:d>
      </m:oMath>
      <w:r>
        <w:rPr/>
        <w:t xml:space="preserve"> et </w:t>
      </w:r>
      <m:oMath>
        <m:sSub>
          <m:sSubPr/>
          <m:e>
            <m:r>
              <m:rPr>
                <m:sty m:val="i"/>
              </m:rPr>
              <m:t>τ</m:t>
            </m:r>
          </m:e>
          <m:sub>
            <m:r>
              <m:rPr>
                <m:sty m:val="i"/>
              </m:rPr>
              <m:t>ν</m:t>
            </m:r>
          </m:sub>
        </m:sSub>
        <m:r>
          <m:rPr>
            <m:sty m:val="p"/>
          </m:rPr>
          <m:t>(</m:t>
        </m:r>
        <m:r>
          <m:rPr>
            <m:sty m:val="i"/>
          </m:rPr>
          <m:t>L</m:t>
        </m:r>
        <m:r>
          <m:rPr>
            <m:sty m:val="p"/>
          </m:rPr>
          <m:t>)</m:t>
        </m:r>
        <m:r>
          <m:rPr>
            <m:sty m:val="p"/>
          </m:rPr>
          <m:t>=</m:t>
        </m:r>
        <m:sSub>
          <m:sSubPr/>
          <m:e>
            <m:r>
              <m:rPr>
                <m:sty m:val="i"/>
              </m:rPr>
              <m:t>n</m:t>
            </m:r>
          </m:e>
          <m:sub>
            <m:r>
              <m:rPr>
                <m:sty m:val="p"/>
              </m:rPr>
              <m:t>d</m:t>
            </m:r>
          </m:sub>
        </m:sSub>
        <m:sSub>
          <m:sSubPr/>
          <m:e>
            <m:r>
              <m:rPr>
                <m:sty m:val="i"/>
              </m:rPr>
              <m:t>σ</m:t>
            </m:r>
          </m:e>
          <m:sub>
            <m:r>
              <m:rPr>
                <m:sty m:val="i"/>
              </m:rPr>
              <m:t>ν</m:t>
            </m:r>
          </m:sub>
        </m:sSub>
        <m:r>
          <m:rPr>
            <m:sty m:val="i"/>
          </m:rPr>
          <m:t>L</m:t>
        </m:r>
      </m:oMath>
      <w:r>
        <w:rPr/>
        <w:t xml:space="preserve">. Que vaut </w:t>
      </w:r>
      <m:oMath>
        <m:sSub>
          <m:sSubPr/>
          <m:e>
            <m:r>
              <m:rPr>
                <m:sty m:val="i"/>
              </m:rPr>
              <m:t>I</m:t>
            </m:r>
          </m:e>
          <m:sub>
            <m:r>
              <m:rPr>
                <m:sty m:val="i"/>
              </m:rPr>
              <m:t>ν</m:t>
            </m:r>
          </m:sub>
        </m:sSub>
        <m:r>
          <m:rPr>
            <m:sty m:val="p"/>
          </m:rPr>
          <m:t>(</m:t>
        </m:r>
        <m:r>
          <m:rPr>
            <m:sty m:val="p"/>
          </m:rPr>
          <m:t>0</m:t>
        </m:r>
        <m:r>
          <m:rPr>
            <m:sty m:val="p"/>
          </m:rPr>
          <m:t>)</m:t>
        </m:r>
      </m:oMath>
      <w:r>
        <w:rPr/>
        <w:t xml:space="preserve"> ici? Donner les comportements lorsque </w:t>
      </w:r>
      <m:oMath>
        <m:sSub>
          <m:sSubPr/>
          <m:e>
            <m:r>
              <m:rPr>
                <m:sty m:val="i"/>
              </m:rPr>
              <m:t>τ</m:t>
            </m:r>
          </m:e>
          <m:sub>
            <m:r>
              <m:rPr>
                <m:sty m:val="i"/>
              </m:rPr>
              <m:t>ν</m:t>
            </m:r>
          </m:sub>
        </m:sSub>
        <m:r>
          <m:rPr>
            <m:sty m:val="p"/>
          </m:rPr>
          <m:t>(</m:t>
        </m:r>
        <m:r>
          <m:rPr>
            <m:sty m:val="i"/>
          </m:rPr>
          <m:t>L</m:t>
        </m:r>
        <m:r>
          <m:rPr>
            <m:sty m:val="p"/>
          </m:rPr>
          <m:t>)</m:t>
        </m:r>
        <m:r>
          <m:rPr>
            <m:sty m:val="p"/>
          </m:rPr>
          <m:t>≫</m:t>
        </m:r>
        <m:r>
          <m:rPr>
            <m:sty m:val="p"/>
          </m:rPr>
          <m:t>1</m:t>
        </m:r>
      </m:oMath>
      <w:r>
        <w:rPr/>
        <w:t xml:space="preserve"> et </w:t>
      </w:r>
      <m:oMath>
        <m:sSub>
          <m:sSubPr/>
          <m:e>
            <m:r>
              <m:rPr>
                <m:sty m:val="i"/>
              </m:rPr>
              <m:t>τ</m:t>
            </m:r>
          </m:e>
          <m:sub>
            <m:r>
              <m:rPr>
                <m:sty m:val="i"/>
              </m:rPr>
              <m:t>ν</m:t>
            </m:r>
          </m:sub>
        </m:sSub>
        <m:r>
          <m:rPr>
            <m:sty m:val="p"/>
          </m:rPr>
          <m:t>(</m:t>
        </m:r>
        <m:r>
          <m:rPr>
            <m:sty m:val="i"/>
          </m:rPr>
          <m:t>L</m:t>
        </m:r>
        <m:r>
          <m:rPr>
            <m:sty m:val="p"/>
          </m:rPr>
          <m:t>)</m:t>
        </m:r>
        <m:r>
          <m:rPr>
            <m:sty m:val="p"/>
          </m:rPr>
          <m:t>≪</m:t>
        </m:r>
        <m:r>
          <m:rPr>
            <m:sty m:val="p"/>
          </m:rPr>
          <m:t>1</m:t>
        </m:r>
      </m:oMath>
      <w:r>
        <w:rPr>
          <w:rFonts w:eastAsia="Georgia" w:cs="Georgia" w:ascii="Georgia" w:hAnsi="Georgia"/>
        </w:rPr>
        <w:t xml:space="preserve">, cas limites appelés respectivement optiquement épais et optiquement mince. Dans ce second cas, on veillera à garder les termes d'ordre un en </w:t>
      </w:r>
      <m:oMath>
        <m:sSub>
          <m:sSubPr/>
          <m:e>
            <m:r>
              <m:rPr>
                <m:sty m:val="i"/>
              </m:rPr>
              <m:t>τ</m:t>
            </m:r>
          </m:e>
          <m:sub>
            <m:r>
              <m:rPr>
                <m:sty m:val="i"/>
              </m:rPr>
              <m:t>ν</m:t>
            </m:r>
          </m:sub>
        </m:sSub>
        <m:r>
          <m:rPr>
            <m:sty m:val="p"/>
          </m:rPr>
          <m:t>(</m:t>
        </m:r>
        <m:r>
          <m:rPr>
            <m:sty m:val="i"/>
          </m:rPr>
          <m:t>L</m:t>
        </m:r>
        <m:r>
          <m:rPr>
            <m:sty m:val="p"/>
          </m:rPr>
          <m:t>)</m:t>
        </m:r>
      </m:oMath>
      <w:r>
        <w:rPr/>
        <w:t xml:space="preserve">.</w:t>
      </w:r>
      <w:r>
        <w:rPr/>
        <w:br w:type="textWrapping"/>
      </w:r>
      <w:r>
        <w:rPr>
          <w:rFonts w:eastAsia="Georgia" w:cs="Georgia" w:ascii="Georgia" w:hAnsi="Georgia"/>
        </w:rPr>
        <w:t xml:space="preserve">Q41. L'épaisseur optique mesurée par Planck à 143 GHz vaut environ </w:t>
      </w:r>
      <m:oMath>
        <m:r>
          <m:rPr>
            <m:sty m:val="p"/>
          </m:rPr>
          <m:t>2</m:t>
        </m:r>
        <m:r>
          <m:rPr>
            <m:sty m:val="p"/>
          </m:rPr>
          <m:t>×</m:t>
        </m:r>
        <m:sSup>
          <m:sSupPr/>
          <m:e>
            <m:r>
              <m:rPr>
                <m:sty m:val="p"/>
              </m:rPr>
              <m:t>10</m:t>
            </m:r>
          </m:e>
          <m:sup>
            <m:r>
              <m:rPr>
                <m:sty m:val="p"/>
              </m:rPr>
              <m:t>−</m:t>
            </m:r>
            <m:r>
              <m:rPr>
                <m:sty m:val="p"/>
              </m:rPr>
              <m:t>8</m:t>
            </m:r>
          </m:sup>
        </m:sSup>
      </m:oMath>
      <w:r>
        <w:rPr>
          <w:rFonts w:eastAsia="Georgia" w:cs="Georgia" w:ascii="Georgia" w:hAnsi="Georgia"/>
        </w:rPr>
        <w:t xml:space="preserve"> en dehors du plan Galactique, et jusqu'à </w:t>
      </w:r>
      <m:oMath>
        <m:sSup>
          <m:sSupPr/>
          <m:e>
            <m:r>
              <m:rPr>
                <m:sty m:val="p"/>
              </m:rPr>
              <m:t>10</m:t>
            </m:r>
          </m:e>
          <m:sup>
            <m:r>
              <m:rPr>
                <m:sty m:val="p"/>
              </m:rPr>
              <m:t>−</m:t>
            </m:r>
            <m:r>
              <m:rPr>
                <m:sty m:val="p"/>
              </m:rPr>
              <m:t>3</m:t>
            </m:r>
          </m:sup>
        </m:sSup>
      </m:oMath>
      <w:r>
        <w:rPr>
          <w:rFonts w:eastAsia="Georgia" w:cs="Georgia" w:ascii="Georgia" w:hAnsi="Georgia"/>
        </w:rPr>
        <w:t xml:space="preserve"> en direction du centre Galactique. Calculer, pour ces deux valeurs, la contribution des poussières dans le rayonnement reçu, rapportée à l'intensité du CMB à cette même fréquence. On prendra </w:t>
      </w:r>
      <m:oMath>
        <m:sSub>
          <m:sSubPr/>
          <m:e>
            <m:r>
              <m:rPr>
                <m:sty m:val="i"/>
              </m:rPr>
              <m:t>T</m:t>
            </m:r>
          </m:e>
          <m:sub>
            <m:r>
              <m:rPr>
                <m:sty m:val="p"/>
              </m:rPr>
              <m:t>d</m:t>
            </m:r>
          </m:sub>
        </m:sSub>
        <m:r>
          <m:rPr>
            <m:sty m:val="p"/>
          </m:rPr>
          <m:t>=</m:t>
        </m:r>
        <m:r>
          <m:rPr>
            <m:sty m:val="p"/>
          </m:rPr>
          <m:t>17</m:t>
        </m:r>
        <m:r>
          <m:rPr>
            <m:nor/>
          </m:rPr>
          <m:t xml:space="preserve"> </m:t>
        </m:r>
        <m:r>
          <m:rPr>
            <m:sty m:val="p"/>
          </m:rPr>
          <m:t>K</m:t>
        </m:r>
      </m:oMath>
      <w:r>
        <w:rPr/>
        <w:t xml:space="preserve">.</w:t>
      </w:r>
    </w:p>
    <w:p>
      <w:pPr>
        <w:spacing w:after="220" w:lineRule="auto"/>
      </w:pPr>
      <w:r>
        <w:rPr>
          <w:rFonts w:eastAsia="Georgia" w:cs="Georgia" w:ascii="Georgia" w:hAnsi="Georgia"/>
        </w:rPr>
        <w:t xml:space="preserve">Q42. Est-il nécessaire de soustraire l'émission des poussières de la Galaxie pour mesurer les fluctuations primordiales du CMB ? Justifier votre réponse.</w:t>
      </w:r>
    </w:p>
    <w:p>
      <w:pPr>
        <w:spacing w:line="271" w:before="330" w:lineRule="auto"/>
      </w:pPr>
      <w:r>
        <w:rPr>
          <w:rFonts w:eastAsia="Georgia" w:cs="Georgia" w:ascii="Georgia" w:hAnsi="Georgia"/>
          <w:b/>
          <w:sz w:val="42"/>
        </w:rPr>
        <w:t xml:space="preserve">III. Détection bolométrique</w:t>
      </w:r>
    </w:p>
    <w:p>
      <w:pPr>
        <w:spacing w:after="220" w:lineRule="auto"/>
      </w:pPr>
      <w:r>
        <w:rPr>
          <w:rFonts w:eastAsia="Georgia" w:cs="Georgia" w:ascii="Georgia" w:hAnsi="Georgia"/>
        </w:rPr>
        <w:t xml:space="preserve">Les détecteurs utilisés sur l'instrument HFI (High-Frequency Instrument, fonctionnant entre 100 GHz et 857 GHz ) à bord de Planck sont des bolomètres. La figure ci-dessous en présente le principe de fonctionnement tel qu'étudié dans la suite. On fait l'hypothèse que la température </w:t>
      </w:r>
      <m:oMath>
        <m:r>
          <m:rPr>
            <m:sty m:val="i"/>
          </m:rPr>
          <m:t>T</m:t>
        </m:r>
      </m:oMath>
      <w:r>
        <w:rPr>
          <w:rFonts w:eastAsia="Georgia" w:cs="Georgia" w:ascii="Georgia" w:hAnsi="Georgia"/>
        </w:rPr>
        <w:t xml:space="preserve"> de l'élément absorbant est uniforme et que sa capacité calorifique </w:t>
      </w:r>
      <m:oMath>
        <m:r>
          <m:rPr>
            <m:sty m:val="i"/>
          </m:rPr>
          <m:t>C</m:t>
        </m:r>
      </m:oMath>
      <w:r>
        <w:rPr>
          <w:rFonts w:eastAsia="Georgia" w:cs="Georgia" w:ascii="Georgia" w:hAnsi="Georgia"/>
        </w:rPr>
        <w:t xml:space="preserve"> est indépendante de </w:t>
      </w:r>
      <m:oMath>
        <m:r>
          <m:rPr>
            <m:sty m:val="i"/>
          </m:rPr>
          <m:t>T</m:t>
        </m:r>
      </m:oMath>
      <w:r>
        <w:rPr>
          <w:rFonts w:eastAsia="Georgia" w:cs="Georgia" w:ascii="Georgia" w:hAnsi="Georgia"/>
        </w:rPr>
        <w:t xml:space="preserve">. On suppose également que le fin barreau reliant l'élément absorbant au thermostat de température </w:t>
      </w:r>
      <m:oMath>
        <m:sSub>
          <m:sSubPr/>
          <m:e>
            <m:r>
              <m:rPr>
                <m:sty m:val="i"/>
              </m:rPr>
              <m:t>T</m:t>
            </m:r>
          </m:e>
          <m:sub>
            <m:r>
              <m:rPr>
                <m:sty m:val="i"/>
              </m:rPr>
              <m:t>s</m:t>
            </m:r>
          </m:sub>
        </m:sSub>
      </m:oMath>
      <w:r>
        <w:rPr>
          <w:rFonts w:eastAsia="Georgia" w:cs="Georgia" w:ascii="Georgia" w:hAnsi="Georgia"/>
        </w:rPr>
        <w:t xml:space="preserve"> est caractérisé par une conductance thermique </w:t>
      </w:r>
      <m:oMath>
        <m:r>
          <m:rPr>
            <m:sty m:val="i"/>
          </m:rPr>
          <m:t>G</m:t>
        </m:r>
        <m:r>
          <m:rPr>
            <m:sty m:val="p"/>
          </m:rPr>
          <m:t>&gt;</m:t>
        </m:r>
        <m:r>
          <m:rPr>
            <m:sty m:val="p"/>
          </m:rPr>
          <m:t>0</m:t>
        </m:r>
      </m:oMath>
      <w:r>
        <w:rPr>
          <w:rFonts w:eastAsia="Georgia" w:cs="Georgia" w:ascii="Georgia" w:hAnsi="Georgia"/>
        </w:rPr>
        <w:t xml:space="preserve"> constante, dont on rappelle qu'elle est définie comme le rapport du flux de chaleur allant de l'élément absorbant au thermostat divisée par la différence de température entre les deux extrémités du barreau. Hormis via le barreau, l'élément absorbant est isolé thermiquement du reste du système. Enfin, on note </w:t>
      </w:r>
      <m:oMath>
        <m:r>
          <m:rPr>
            <m:sty m:val="i"/>
          </m:rPr>
          <m:t>P</m:t>
        </m:r>
      </m:oMath>
      <w:r>
        <w:rPr/>
        <w:t xml:space="preserve"> la puissance de la radiation incidente.</w:t>
      </w:r>
      <w:r>
        <w:rPr/>
        <w:br w:type="textWrapping"/>
      </w:r>
    </w:p>
    <w:p>
      <w:pPr>
        <w:spacing w:lineRule="auto"/>
        <w:jc w:val="center"/>
      </w:pPr>
      <w:r>
        <w:rPr/>
        <w:drawing>
          <wp:inline distB="0" distL="0" distR="0" distT="0">
            <wp:extent cx="5486400" cy="2836637"/>
            <wp:effectExtent b="0" l="0" r="0" t="0"/>
            <wp:docPr id="4" name="image-0f731e8ad9e0b9e41b5b77892356f5f6c1bbc156.jpg"/>
            <a:graphic>
              <a:graphicData uri="http://schemas.openxmlformats.org/drawingml/2006/picture">
                <pic:pic>
                  <pic:nvPicPr>
                    <pic:cNvPr id="4" name="image-0f731e8ad9e0b9e41b5b77892356f5f6c1bbc156.jpg" descr=""/>
                    <pic:cNvPicPr/>
                  </pic:nvPicPr>
                  <pic:blipFill>
                    <a:blip r:embed="rId8" cstate="print"/>
                    <a:srcRect b="0" l="0" r="0" t="0"/>
                    <a:stretch>
                      <a:fillRect/>
                    </a:stretch>
                  </pic:blipFill>
                  <pic:spPr>
                    <a:xfrm>
                      <a:off x="0" y="0"/>
                      <a:ext cx="5486400" cy="2836637"/>
                    </a:xfrm>
                    <a:prstGeom prst="rect"/>
                  </pic:spPr>
                </pic:pic>
              </a:graphicData>
            </a:graphic>
          </wp:inline>
        </w:drawing>
      </w:r>
    </w:p>
    <w:p>
      <w:pPr>
        <w:spacing w:after="220" w:lineRule="auto"/>
      </w:pPr>
      <w:r>
        <w:rPr>
          <w:rFonts w:eastAsia="Georgia" w:cs="Georgia" w:ascii="Georgia" w:hAnsi="Georgia"/>
        </w:rPr>
        <w:t xml:space="preserve">Dans les questions Q43 à Q53 on ignore provisoirement le rôle de la thermistance et du circuit associé.</w:t>
      </w:r>
    </w:p>
    <w:p>
      <w:pPr>
        <w:spacing w:after="220" w:lineRule="auto"/>
      </w:pPr>
      <w:r>
        <w:rPr/>
        <w:t xml:space="preserve">Q43. Que vaut </w:t>
      </w:r>
      <m:oMath>
        <m:r>
          <m:rPr>
            <m:sty m:val="i"/>
          </m:rPr>
          <m:t>T</m:t>
        </m:r>
      </m:oMath>
      <w:r>
        <w:rPr/>
        <w:t xml:space="preserve"> en l'absence de rayonnement incident </w:t>
      </w:r>
      <m:oMath>
        <m:r>
          <m:rPr>
            <m:sty m:val="p"/>
          </m:rPr>
          <m:t>(</m:t>
        </m:r>
        <m:r>
          <m:rPr>
            <m:sty m:val="i"/>
          </m:rPr>
          <m:t>P</m:t>
        </m:r>
        <m:r>
          <m:rPr>
            <m:sty m:val="p"/>
          </m:rPr>
          <m:t>=</m:t>
        </m:r>
        <m:r>
          <m:rPr>
            <m:sty m:val="p"/>
          </m:rPr>
          <m:t>0</m:t>
        </m:r>
        <m:r>
          <m:rPr>
            <m:sty m:val="p"/>
          </m:rPr>
          <m:t>)</m:t>
        </m:r>
      </m:oMath>
      <w:r>
        <w:rPr/>
        <w:t xml:space="preserve"> ? On se place dans ce cas pour </w:t>
      </w:r>
      <m:oMath>
        <m:r>
          <m:rPr>
            <m:sty m:val="i"/>
          </m:rPr>
          <m:t>t</m:t>
        </m:r>
        <m:r>
          <m:rPr>
            <m:sty m:val="p"/>
          </m:rPr>
          <m:t>&lt;</m:t>
        </m:r>
        <m:r>
          <m:rPr>
            <m:sty m:val="p"/>
          </m:rPr>
          <m:t>0</m:t>
        </m:r>
      </m:oMath>
      <w:r>
        <w:rPr/>
        <w:t xml:space="preserve">.</w:t>
      </w:r>
      <w:r>
        <w:rPr/>
        <w:br w:type="textWrapping"/>
      </w:r>
      <w:r>
        <w:rPr>
          <w:rFonts w:eastAsia="Georgia" w:cs="Georgia" w:ascii="Georgia" w:hAnsi="Georgia"/>
        </w:rPr>
        <w:t xml:space="preserve">Q44. On suppose qu'à l'instant </w:t>
      </w:r>
      <m:oMath>
        <m:r>
          <m:rPr>
            <m:sty m:val="i"/>
          </m:rPr>
          <m:t>t</m:t>
        </m:r>
        <m:r>
          <m:rPr>
            <m:sty m:val="p"/>
          </m:rPr>
          <m:t>=</m:t>
        </m:r>
        <m:r>
          <m:rPr>
            <m:sty m:val="p"/>
          </m:rPr>
          <m:t>0</m:t>
        </m:r>
      </m:oMath>
      <w:r>
        <w:rPr/>
        <w:t xml:space="preserve">, on impose brusquement un rayonnement de puissance </w:t>
      </w:r>
      <m:oMath>
        <m:sSub>
          <m:sSubPr/>
          <m:e>
            <m:r>
              <m:rPr>
                <m:sty m:val="i"/>
              </m:rPr>
              <m:t>P</m:t>
            </m:r>
          </m:e>
          <m:sub>
            <m:r>
              <m:rPr>
                <m:sty m:val="p"/>
              </m:rPr>
              <m:t>0</m:t>
            </m:r>
          </m:sub>
        </m:sSub>
      </m:oMath>
      <w:r>
        <w:rPr>
          <w:rFonts w:eastAsia="Georgia" w:cs="Georgia" w:ascii="Georgia" w:hAnsi="Georgia"/>
        </w:rPr>
        <w:t xml:space="preserve"> constante. Écrire l'équation différentielle vérifiée par </w:t>
      </w:r>
      <m:oMath>
        <m:r>
          <m:rPr>
            <m:sty m:val="i"/>
          </m:rPr>
          <m:t>T</m:t>
        </m:r>
      </m:oMath>
      <w:r>
        <w:rPr>
          <w:rFonts w:eastAsia="Georgia" w:cs="Georgia" w:ascii="Georgia" w:hAnsi="Georgia"/>
        </w:rPr>
        <w:t xml:space="preserve">, la résoudre et expliciter la température d'équilibre </w:t>
      </w:r>
      <m:oMath>
        <m:sSub>
          <m:sSubPr/>
          <m:e>
            <m:r>
              <m:rPr>
                <m:sty m:val="i"/>
              </m:rPr>
              <m:t>T</m:t>
            </m:r>
          </m:e>
          <m:sub>
            <m:r>
              <m:rPr>
                <m:sty m:val="i"/>
              </m:rPr>
              <m:t>e</m:t>
            </m:r>
          </m:sub>
        </m:sSub>
      </m:oMath>
      <w:r>
        <w:rPr/>
        <w:t xml:space="preserve"> et la constante de temps </w:t>
      </w:r>
      <m:oMath>
        <m:r>
          <m:rPr>
            <m:sty m:val="i"/>
          </m:rPr>
          <m:t>τ</m:t>
        </m:r>
      </m:oMath>
      <w:r>
        <w:rPr>
          <w:rFonts w:eastAsia="Georgia" w:cs="Georgia" w:ascii="Georgia" w:hAnsi="Georgia"/>
        </w:rPr>
        <w:t xml:space="preserve"> d'établissement du régime permanent en fonction de </w:t>
      </w:r>
      <m:oMath>
        <m:sSub>
          <m:sSubPr/>
          <m:e>
            <m:r>
              <m:rPr>
                <m:sty m:val="i"/>
              </m:rPr>
              <m:t>T</m:t>
            </m:r>
          </m:e>
          <m:sub>
            <m:r>
              <m:rPr>
                <m:sty m:val="i"/>
              </m:rPr>
              <m:t>s</m:t>
            </m:r>
          </m:sub>
        </m:sSub>
        <m:r>
          <m:rPr>
            <m:sty m:val="p"/>
          </m:rPr>
          <m:t>,</m:t>
        </m:r>
        <m:sSub>
          <m:sSubPr/>
          <m:e>
            <m:r>
              <m:rPr>
                <m:sty m:val="i"/>
              </m:rPr>
              <m:t>P</m:t>
            </m:r>
          </m:e>
          <m:sub>
            <m:r>
              <m:rPr>
                <m:sty m:val="p"/>
              </m:rPr>
              <m:t>0</m:t>
            </m:r>
          </m:sub>
        </m:sSub>
        <m:r>
          <m:rPr>
            <m:sty m:val="p"/>
          </m:rPr>
          <m:t>,</m:t>
        </m:r>
        <m:r>
          <m:rPr>
            <m:sty m:val="i"/>
          </m:rPr>
          <m:t>G</m:t>
        </m:r>
      </m:oMath>
      <w:r>
        <w:rPr/>
        <w:t xml:space="preserve"> et </w:t>
      </w:r>
      <m:oMath>
        <m:r>
          <m:rPr>
            <m:sty m:val="i"/>
          </m:rPr>
          <m:t>C</m:t>
        </m:r>
      </m:oMath>
      <w:r>
        <w:rPr/>
        <w:t xml:space="preserve">.</w:t>
      </w:r>
      <w:r>
        <w:rPr/>
        <w:br w:type="textWrapping"/>
      </w:r>
      <w:r>
        <w:rPr>
          <w:rFonts w:eastAsia="Georgia" w:cs="Georgia" w:ascii="Georgia" w:hAnsi="Georgia"/>
        </w:rPr>
        <w:t xml:space="preserve">Q45. Déterminer de même </w:t>
      </w:r>
      <m:oMath>
        <m:r>
          <m:rPr>
            <m:sty m:val="i"/>
          </m:rPr>
          <m:t>T</m:t>
        </m:r>
        <m:r>
          <m:rPr>
            <m:sty m:val="p"/>
          </m:rPr>
          <m:t>(</m:t>
        </m:r>
        <m:r>
          <m:rPr>
            <m:sty m:val="i"/>
          </m:rPr>
          <m:t>t</m:t>
        </m:r>
        <m:r>
          <m:rPr>
            <m:sty m:val="p"/>
          </m:rPr>
          <m:t>)</m:t>
        </m:r>
      </m:oMath>
      <w:r>
        <w:rPr/>
        <w:t xml:space="preserve"> si l'on suppose que </w:t>
      </w:r>
      <m:oMath>
        <m:r>
          <m:rPr>
            <m:sty m:val="i"/>
          </m:rPr>
          <m:t>P</m:t>
        </m:r>
        <m:r>
          <m:rPr>
            <m:sty m:val="p"/>
          </m:rPr>
          <m:t>=</m:t>
        </m:r>
        <m:sSub>
          <m:sSubPr/>
          <m:e>
            <m:r>
              <m:rPr>
                <m:sty m:val="i"/>
              </m:rPr>
              <m:t>P</m:t>
            </m:r>
          </m:e>
          <m:sub>
            <m:r>
              <m:rPr>
                <m:sty m:val="p"/>
              </m:rPr>
              <m:t>0</m:t>
            </m:r>
          </m:sub>
        </m:sSub>
      </m:oMath>
      <w:r>
        <w:rPr/>
        <w:t xml:space="preserve"> pour </w:t>
      </w:r>
      <m:oMath>
        <m:r>
          <m:rPr>
            <m:sty m:val="p"/>
          </m:rPr>
          <m:t>−</m:t>
        </m:r>
        <m:r>
          <m:rPr>
            <m:sty m:val="p"/>
          </m:rPr>
          <m:t>∞</m:t>
        </m:r>
        <m:r>
          <m:rPr>
            <m:sty m:val="p"/>
          </m:rPr>
          <m:t>&lt;</m:t>
        </m:r>
        <m:r>
          <m:rPr>
            <m:sty m:val="i"/>
          </m:rPr>
          <m:t>t</m:t>
        </m:r>
        <m:r>
          <m:rPr>
            <m:sty m:val="p"/>
          </m:rPr>
          <m:t>&lt;</m:t>
        </m:r>
        <m:r>
          <m:rPr>
            <m:sty m:val="p"/>
          </m:rPr>
          <m:t>0</m:t>
        </m:r>
      </m:oMath>
      <w:r>
        <w:rPr/>
        <w:t xml:space="preserve"> et </w:t>
      </w:r>
      <m:oMath>
        <m:r>
          <m:rPr>
            <m:sty m:val="i"/>
          </m:rPr>
          <m:t>P</m:t>
        </m:r>
        <m:r>
          <m:rPr>
            <m:sty m:val="p"/>
          </m:rPr>
          <m:t>=</m:t>
        </m:r>
        <m:r>
          <m:rPr>
            <m:sty m:val="p"/>
          </m:rPr>
          <m:t>0</m:t>
        </m:r>
      </m:oMath>
      <w:r>
        <w:rPr/>
        <w:t xml:space="preserve"> pour </w:t>
      </w:r>
      <m:oMath>
        <m:r>
          <m:rPr>
            <m:sty m:val="i"/>
          </m:rPr>
          <m:t>t</m:t>
        </m:r>
        <m:r>
          <m:rPr>
            <m:sty m:val="p"/>
          </m:rPr>
          <m:t>⩾</m:t>
        </m:r>
        <m:r>
          <m:rPr>
            <m:sty m:val="p"/>
          </m:rPr>
          <m:t>0</m:t>
        </m:r>
      </m:oMath>
      <w:r>
        <w:rPr/>
        <w:t xml:space="preserve">.</w:t>
      </w:r>
    </w:p>
    <w:p>
      <w:pPr>
        <w:spacing w:after="220" w:lineRule="auto"/>
      </w:pPr>
      <w:r>
        <w:rPr>
          <w:rFonts w:eastAsia="Georgia" w:cs="Georgia" w:ascii="Georgia" w:hAnsi="Georgia"/>
        </w:rPr>
        <w:t xml:space="preserve">On peut donc en principe mesurer la puissance lumineuse incidente via l'échauffement de l'absorbeur. Cependant, si </w:t>
      </w:r>
      <m:oMath>
        <m:r>
          <m:rPr>
            <m:sty m:val="i"/>
          </m:rPr>
          <m:t>P</m:t>
        </m:r>
      </m:oMath>
      <w:r>
        <w:rPr>
          <w:rFonts w:eastAsia="Georgia" w:cs="Georgia" w:ascii="Georgia" w:hAnsi="Georgia"/>
        </w:rPr>
        <w:t xml:space="preserve"> varie en fonction du temps, comme c'est le cas avec Planck puisqu'il scanne le ciel, il convient de s'assurer que le régime permanent est atteint suffisamment rapidement. On cherche donc à mettre une limite supérieure au temps de réponse acceptable pour que HFI satisfasse aux spécifications scientifiques.</w:t>
      </w:r>
    </w:p>
    <w:p>
      <w:pPr>
        <w:spacing w:after="220" w:lineRule="auto"/>
      </w:pPr>
      <w:r>
        <w:rPr>
          <w:rFonts w:eastAsia="Georgia" w:cs="Georgia" w:ascii="Georgia" w:hAnsi="Georgia"/>
        </w:rPr>
        <w:t xml:space="preserve">Pour cela, on commence par préciser que l'observation du rayonnement d'une source ponctuelle lointaine par un télescope circulaire de diamètre </w:t>
      </w:r>
      <m:oMath>
        <m:r>
          <m:rPr>
            <m:sty m:val="i"/>
          </m:rPr>
          <m:t>D</m:t>
        </m:r>
      </m:oMath>
      <w:r>
        <w:rPr>
          <w:rFonts w:eastAsia="Georgia" w:cs="Georgia" w:ascii="Georgia" w:hAnsi="Georgia"/>
        </w:rPr>
        <w:t xml:space="preserve"> (voir la figure ci-après) peut être étudiée comme la diffraction d'une onde plane monochromatique par une ouverture circulaire de même diamètre. Cette diffraction conduit à une répartition angulaire de l'intensité du rayonnement qui s'écrit</w:t>
      </w:r>
    </w:p>
    <w:p>
      <w:pPr>
        <w:spacing w:after="220" w:lineRule="auto"/>
      </w:pPr>
      <m:oMathPara>
        <m:oMath>
          <m:r>
            <m:rPr>
              <m:sty m:val="i"/>
            </m:rPr>
            <m:t>I</m:t>
          </m:r>
          <m:r>
            <m:rPr>
              <m:sty m:val="p"/>
            </m:rPr>
            <m:t>(</m:t>
          </m:r>
          <m:r>
            <m:rPr>
              <m:sty m:val="i"/>
            </m:rPr>
            <m:t>θ</m:t>
          </m:r>
          <m:r>
            <m:rPr>
              <m:sty m:val="p"/>
            </m:rPr>
            <m:t>)</m:t>
          </m:r>
          <m:r>
            <m:rPr>
              <m:sty m:val="p"/>
            </m:rPr>
            <m:t>=</m:t>
          </m:r>
          <m:sSub>
            <m:sSubPr/>
            <m:e>
              <m:r>
                <m:rPr>
                  <m:sty m:val="i"/>
                </m:rPr>
                <m:t>I</m:t>
              </m:r>
            </m:e>
            <m:sub>
              <m:r>
                <m:rPr>
                  <m:sty m:val="p"/>
                </m:rPr>
                <m:t>0</m:t>
              </m:r>
            </m:sub>
          </m:sSub>
          <m:r>
            <m:rPr>
              <m:scr m:val="script"/>
            </m:rPr>
            <m:t>J</m:t>
          </m:r>
          <m:d>
            <m:dPr>
              <m:begChr m:val="("/>
              <m:endChr m:val=")"/>
              <m:ctrlPr>
                <w:rPr>
                  <w:rFonts w:ascii="Cambria Math" w:hAnsi="Cambria Math"/>
                </w:rPr>
              </m:ctrlPr>
            </m:dPr>
            <m:e>
              <m:f>
                <m:fPr>
                  <m:ctrlPr>
                    <w:rPr>
                      <w:rFonts w:ascii="Cambria Math" w:hAnsi="Cambria Math"/>
                    </w:rPr>
                  </m:ctrlPr>
                </m:fPr>
                <m:num>
                  <m:r>
                    <m:rPr>
                      <m:sty m:val="i"/>
                    </m:rPr>
                    <m:t>π</m:t>
                  </m:r>
                  <m:r>
                    <m:rPr>
                      <m:sty m:val="i"/>
                    </m:rPr>
                    <m:t>D</m:t>
                  </m:r>
                  <m:r>
                    <m:rPr>
                      <m:sty m:val="i"/>
                    </m:rPr>
                    <m:t>ν</m:t>
                  </m:r>
                  <m:r>
                    <m:rPr>
                      <m:sty m:val="p"/>
                    </m:rPr>
                    <m:t>sin</m:t>
                  </m:r>
                  <m:r>
                    <m:rPr>
                      <m:sty m:val="p"/>
                    </m:rPr>
                    <m:t>⁡</m:t>
                  </m:r>
                  <m:r>
                    <m:rPr>
                      <m:sty m:val="i"/>
                    </m:rPr>
                    <m:t>θ</m:t>
                  </m:r>
                </m:num>
                <m:den>
                  <m:r>
                    <m:rPr>
                      <m:sty m:val="i"/>
                    </m:rPr>
                    <m:t>c</m:t>
                  </m:r>
                </m:den>
              </m:f>
            </m:e>
          </m:d>
          <m:r>
            <m:rPr>
              <m:sty m:val="p"/>
            </m:rPr>
            <m:t xml:space="preserve"> </m:t>
          </m:r>
          <m:r>
            <m:rPr>
              <m:nor/>
            </m:rPr>
            <m:t> avec </m:t>
          </m:r>
          <m:r>
            <m:rPr>
              <m:sty m:val="p"/>
            </m:rPr>
            <m:t xml:space="preserve"> </m:t>
          </m:r>
          <m:r>
            <m:rPr>
              <m:scr m:val="script"/>
            </m:rPr>
            <m:t>J</m:t>
          </m:r>
          <m:r>
            <m:rPr>
              <m:sty m:val="p"/>
            </m:rPr>
            <m:t>(</m:t>
          </m:r>
          <m:r>
            <m:rPr>
              <m:sty m:val="i"/>
            </m:rPr>
            <m:t>u</m:t>
          </m:r>
          <m:r>
            <m:rPr>
              <m:sty m:val="p"/>
            </m:rPr>
            <m:t>)</m:t>
          </m:r>
          <m:r>
            <m:rPr>
              <m:sty m:val="p"/>
            </m:rPr>
            <m:t>=</m:t>
          </m:r>
          <m:r>
            <m:rPr>
              <m:sty m:val="p"/>
            </m:rPr>
            <m:t>4</m:t>
          </m:r>
          <m:sSup>
            <m:sSupPr/>
            <m:e>
              <m:d>
                <m:dPr>
                  <m:begChr m:val="["/>
                  <m:endChr m:val="]"/>
                  <m:ctrlPr>
                    <w:rPr>
                      <w:rFonts w:ascii="Cambria Math" w:hAnsi="Cambria Math"/>
                    </w:rPr>
                  </m:ctrlPr>
                </m:dPr>
                <m:e>
                  <m:f>
                    <m:fPr>
                      <m:ctrlPr>
                        <w:rPr>
                          <w:rFonts w:ascii="Cambria Math" w:hAnsi="Cambria Math"/>
                        </w:rPr>
                      </m:ctrlPr>
                    </m:fPr>
                    <m:num>
                      <m:sSub>
                        <m:sSubPr/>
                        <m:e>
                          <m:r>
                            <m:rPr>
                              <m:sty m:val="i"/>
                            </m:rPr>
                            <m:t>J</m:t>
                          </m:r>
                        </m:e>
                        <m:sub>
                          <m:r>
                            <m:rPr>
                              <m:sty m:val="p"/>
                            </m:rPr>
                            <m:t>1</m:t>
                          </m:r>
                        </m:sub>
                      </m:sSub>
                      <m:r>
                        <m:rPr>
                          <m:sty m:val="p"/>
                        </m:rPr>
                        <m:t>(</m:t>
                      </m:r>
                      <m:r>
                        <m:rPr>
                          <m:sty m:val="i"/>
                        </m:rPr>
                        <m:t>u</m:t>
                      </m:r>
                      <m:r>
                        <m:rPr>
                          <m:sty m:val="p"/>
                        </m:rPr>
                        <m:t>)</m:t>
                      </m:r>
                    </m:num>
                    <m:den>
                      <m:r>
                        <m:rPr>
                          <m:sty m:val="i"/>
                        </m:rPr>
                        <m:t>u</m:t>
                      </m:r>
                    </m:den>
                  </m:f>
                </m:e>
              </m:d>
            </m:e>
            <m:sup>
              <m:r>
                <m:rPr>
                  <m:sty m:val="p"/>
                </m:rPr>
                <m:t>2</m:t>
              </m:r>
            </m:sup>
          </m:sSup>
        </m:oMath>
      </m:oMathPara>
    </w:p>
    <w:p>
      <w:pPr>
        <w:spacing w:after="220" w:lineRule="auto"/>
      </w:pPr>
      <w:r>
        <w:rPr>
          <w:rFonts w:eastAsia="Georgia" w:cs="Georgia" w:ascii="Georgia" w:hAnsi="Georgia"/>
        </w:rPr>
        <w:t xml:space="preserve">où </w:t>
      </w:r>
      <m:oMath>
        <m:r>
          <m:rPr>
            <m:sty m:val="i"/>
          </m:rPr>
          <m:t>ν</m:t>
        </m:r>
      </m:oMath>
      <w:r>
        <w:rPr>
          <w:rFonts w:eastAsia="Georgia" w:cs="Georgia" w:ascii="Georgia" w:hAnsi="Georgia"/>
        </w:rPr>
        <w:t xml:space="preserve"> est la fréquence d'observation, </w:t>
      </w:r>
      <m:oMath>
        <m:sSub>
          <m:sSubPr/>
          <m:e>
            <m:r>
              <m:rPr>
                <m:sty m:val="i"/>
              </m:rPr>
              <m:t>I</m:t>
            </m:r>
          </m:e>
          <m:sub>
            <m:r>
              <m:rPr>
                <m:sty m:val="p"/>
              </m:rPr>
              <m:t>0</m:t>
            </m:r>
          </m:sub>
        </m:sSub>
      </m:oMath>
      <w:r>
        <w:rPr>
          <w:rFonts w:eastAsia="Georgia" w:cs="Georgia" w:ascii="Georgia" w:hAnsi="Georgia"/>
        </w:rPr>
        <w:t xml:space="preserve"> est l'intensité du rayonnement, </w:t>
      </w:r>
      <m:oMath>
        <m:r>
          <m:rPr>
            <m:sty m:val="i"/>
          </m:rPr>
          <m:t>θ</m:t>
        </m:r>
      </m:oMath>
      <w:r>
        <w:rPr>
          <w:rFonts w:eastAsia="Georgia" w:cs="Georgia" w:ascii="Georgia" w:hAnsi="Georgia"/>
        </w:rPr>
        <w:t xml:space="preserve"> est l'angle par rapport à la direction pointée par le télescope, et </w:t>
      </w:r>
      <m:oMath>
        <m:sSub>
          <m:sSubPr/>
          <m:e>
            <m:r>
              <m:rPr>
                <m:sty m:val="i"/>
              </m:rPr>
              <m:t>J</m:t>
            </m:r>
          </m:e>
          <m:sub>
            <m:r>
              <m:rPr>
                <m:sty m:val="p"/>
              </m:rPr>
              <m:t>1</m:t>
            </m:r>
          </m:sub>
        </m:sSub>
      </m:oMath>
      <w:r>
        <w:rPr>
          <w:rFonts w:eastAsia="Georgia" w:cs="Georgia" w:ascii="Georgia" w:hAnsi="Georgia"/>
        </w:rPr>
        <w:t xml:space="preserve"> est la fonction de Bessel de première espèce d'ordre 1. Sur la figure ci-dessous, l'image de droite représente cette fonction </w:t>
      </w:r>
      <m:oMath>
        <m:r>
          <m:rPr>
            <m:sty m:val="i"/>
          </m:rPr>
          <m:t>I</m:t>
        </m:r>
        <m:r>
          <m:rPr>
            <m:sty m:val="p"/>
          </m:rPr>
          <m:t>(</m:t>
        </m:r>
        <m:r>
          <m:rPr>
            <m:sty m:val="i"/>
          </m:rPr>
          <m:t>θ</m:t>
        </m:r>
        <m:r>
          <m:rPr>
            <m:sty m:val="p"/>
          </m:rPr>
          <m:t>)</m:t>
        </m:r>
      </m:oMath>
      <w:r>
        <w:rPr/>
        <w:t xml:space="preserve"> en teintes de gris, </w:t>
      </w:r>
      <m:oMath>
        <m:r>
          <m:rPr>
            <m:sty m:val="i"/>
          </m:rPr>
          <m:t>θ</m:t>
        </m:r>
      </m:oMath>
      <w:r>
        <w:rPr>
          <w:rFonts w:eastAsia="Georgia" w:cs="Georgia" w:ascii="Georgia" w:hAnsi="Georgia"/>
        </w:rPr>
        <w:t xml:space="preserve"> étant alors représenté par la distance au centre de la tache de diffraction. Quelques valeurs de </w:t>
      </w:r>
      <m:oMath>
        <m:r>
          <m:rPr>
            <m:scr m:val="script"/>
          </m:rPr>
          <m:t>J</m:t>
        </m:r>
      </m:oMath>
      <w:r>
        <w:rPr>
          <w:rFonts w:eastAsia="Georgia" w:cs="Georgia" w:ascii="Georgia" w:hAnsi="Georgia"/>
        </w:rPr>
        <w:t xml:space="preserve"> sont données dans le formulaire en début d'énoncé.</w:t>
      </w:r>
      <w:r>
        <w:rPr/>
        <w:br w:type="textWrapping"/>
      </w:r>
    </w:p>
    <w:p>
      <w:pPr>
        <w:spacing w:lineRule="auto"/>
        <w:jc w:val="center"/>
      </w:pPr>
      <w:r>
        <w:rPr/>
        <w:drawing>
          <wp:inline distB="0" distL="0" distR="0" distT="0">
            <wp:extent cx="5486400" cy="2523590"/>
            <wp:effectExtent b="0" l="0" r="0" t="0"/>
            <wp:docPr id="5" name="image-d303978a76fe497c57d98a80c9f94a1cd2eadb91.jpg"/>
            <a:graphic>
              <a:graphicData uri="http://schemas.openxmlformats.org/drawingml/2006/picture">
                <pic:pic>
                  <pic:nvPicPr>
                    <pic:cNvPr id="5" name="image-d303978a76fe497c57d98a80c9f94a1cd2eadb91.jpg" descr=""/>
                    <pic:cNvPicPr/>
                  </pic:nvPicPr>
                  <pic:blipFill>
                    <a:blip r:embed="rId9" cstate="print"/>
                    <a:srcRect b="0" l="0" r="0" t="0"/>
                    <a:stretch>
                      <a:fillRect/>
                    </a:stretch>
                  </pic:blipFill>
                  <pic:spPr>
                    <a:xfrm>
                      <a:off x="0" y="0"/>
                      <a:ext cx="5486400" cy="2523590"/>
                    </a:xfrm>
                    <a:prstGeom prst="rect"/>
                  </pic:spPr>
                </pic:pic>
              </a:graphicData>
            </a:graphic>
          </wp:inline>
        </w:drawing>
      </w:r>
    </w:p>
    <w:p>
      <w:pPr>
        <w:spacing w:after="220" w:lineRule="auto"/>
      </w:pPr>
      <w:r>
        <w:rPr>
          <w:rFonts w:eastAsia="Georgia" w:cs="Georgia" w:ascii="Georgia" w:hAnsi="Georgia"/>
        </w:rPr>
        <w:t xml:space="preserve">Q46. Montrer que dans l'approximation des petits angles le diamètre angulaire </w:t>
      </w:r>
      <m:oMath>
        <m:r>
          <m:rPr>
            <m:sty m:val="i"/>
          </m:rPr>
          <m:t>ψ</m:t>
        </m:r>
        <m:r>
          <m:rPr>
            <m:sty m:val="p"/>
          </m:rPr>
          <m:t>(</m:t>
        </m:r>
        <m:r>
          <m:rPr>
            <m:sty m:val="i"/>
          </m:rPr>
          <m:t>ν</m:t>
        </m:r>
        <m:r>
          <m:rPr>
            <m:sty m:val="p"/>
          </m:rPr>
          <m:t>)</m:t>
        </m:r>
      </m:oMath>
      <w:r>
        <w:rPr>
          <w:rFonts w:eastAsia="Georgia" w:cs="Georgia" w:ascii="Georgia" w:hAnsi="Georgia"/>
        </w:rPr>
        <w:t xml:space="preserve"> de la tache de diffraction, prise à mi-hauteur du pic central, s'écrit sous la forme</w:t>
      </w:r>
    </w:p>
    <w:p>
      <w:pPr>
        <w:spacing w:after="220" w:lineRule="auto"/>
      </w:pPr>
      <m:oMathPara>
        <m:oMath>
          <m:r>
            <m:rPr>
              <m:sty m:val="i"/>
            </m:rPr>
            <m:t>ψ</m:t>
          </m:r>
          <m:r>
            <m:rPr>
              <m:sty m:val="p"/>
            </m:rPr>
            <m:t>(</m:t>
          </m:r>
          <m:r>
            <m:rPr>
              <m:sty m:val="i"/>
            </m:rPr>
            <m:t>ν</m:t>
          </m:r>
          <m:r>
            <m:rPr>
              <m:sty m:val="p"/>
            </m:rPr>
            <m:t>)</m:t>
          </m:r>
          <m:r>
            <m:rPr>
              <m:sty m:val="p"/>
            </m:rPr>
            <m:t>=</m:t>
          </m:r>
          <m:f>
            <m:fPr>
              <m:ctrlPr>
                <w:rPr>
                  <w:rFonts w:ascii="Cambria Math" w:hAnsi="Cambria Math"/>
                </w:rPr>
              </m:ctrlPr>
            </m:fPr>
            <m:num>
              <m:r>
                <m:rPr>
                  <m:sty m:val="i"/>
                </m:rPr>
                <m:t>b</m:t>
              </m:r>
              <m:r>
                <m:rPr>
                  <m:sty m:val="i"/>
                </m:rPr>
                <m:t>c</m:t>
              </m:r>
            </m:num>
            <m:den>
              <m:r>
                <m:rPr>
                  <m:sty m:val="i"/>
                </m:rPr>
                <m:t>D</m:t>
              </m:r>
              <m:r>
                <m:rPr>
                  <m:sty m:val="i"/>
                </m:rPr>
                <m:t>ν</m:t>
              </m:r>
            </m:den>
          </m:f>
        </m:oMath>
      </m:oMathPara>
    </w:p>
    <w:p>
      <w:pPr>
        <w:spacing w:after="220" w:lineRule="auto"/>
      </w:pPr>
      <w:r>
        <w:rPr>
          <w:rFonts w:eastAsia="Georgia" w:cs="Georgia" w:ascii="Georgia" w:hAnsi="Georgia"/>
        </w:rPr>
        <w:t xml:space="preserve">où </w:t>
      </w:r>
      <m:oMath>
        <m:r>
          <m:rPr>
            <m:sty m:val="i"/>
          </m:rPr>
          <m:t>b</m:t>
        </m:r>
      </m:oMath>
      <w:r>
        <w:rPr>
          <w:rFonts w:eastAsia="Georgia" w:cs="Georgia" w:ascii="Georgia" w:hAnsi="Georgia"/>
        </w:rPr>
        <w:t xml:space="preserve"> est une constante numérique qu'on déterminera. Cette taille, appelée FWHM pour Full- Width at HalfMaximum, est une limite physique à la résolution angulaire de l'instrument. On supposera dans la suite que toute la puissance lumineuse est contenue dans cette tache de diffraction. Calculer numériquement </w:t>
      </w:r>
      <m:oMath>
        <m:r>
          <m:rPr>
            <m:sty m:val="i"/>
          </m:rPr>
          <m:t>ψ</m:t>
        </m:r>
        <m:r>
          <m:rPr>
            <m:sty m:val="p"/>
          </m:rPr>
          <m:t>(</m:t>
        </m:r>
        <m:r>
          <m:rPr>
            <m:sty m:val="i"/>
          </m:rPr>
          <m:t>ν</m:t>
        </m:r>
        <m:r>
          <m:rPr>
            <m:sty m:val="p"/>
          </m:rPr>
          <m:t>)</m:t>
        </m:r>
      </m:oMath>
      <w:r>
        <w:rPr>
          <w:rFonts w:eastAsia="Georgia" w:cs="Georgia" w:ascii="Georgia" w:hAnsi="Georgia"/>
        </w:rPr>
        <w:t xml:space="preserve"> dans le cas du canal à 143 GHz de HFI, sachant que le miroir de Planck fait 1.5 m de diamètre.</w:t>
      </w:r>
    </w:p>
    <w:p>
      <w:pPr>
        <w:spacing w:after="220" w:lineRule="auto"/>
      </w:pPr>
      <w:r>
        <w:rPr>
          <w:rFonts w:eastAsia="Georgia" w:cs="Georgia" w:ascii="Georgia" w:hAnsi="Georgia"/>
        </w:rPr>
        <w:t xml:space="preserve">Q47. En réalité, chaque canal laisse passer une bande de fréquences de largeur </w:t>
      </w:r>
      <m:oMath>
        <m:r>
          <m:rPr>
            <m:sty m:val="p"/>
          </m:rPr>
          <m:t>Δ</m:t>
        </m:r>
        <m:r>
          <m:rPr>
            <m:sty m:val="i"/>
          </m:rPr>
          <m:t>ν</m:t>
        </m:r>
      </m:oMath>
      <w:r>
        <w:rPr>
          <w:rFonts w:eastAsia="Georgia" w:cs="Georgia" w:ascii="Georgia" w:hAnsi="Georgia"/>
        </w:rPr>
        <w:t xml:space="preserve"> égale à </w:t>
      </w:r>
      <m:oMath>
        <m:r>
          <m:rPr>
            <m:sty m:val="p"/>
          </m:rPr>
          <m:t>30</m:t>
        </m:r>
        <m:r>
          <m:rPr>
            <m:sty m:val="p"/>
          </m:rPr>
          <m:t>%</m:t>
        </m:r>
      </m:oMath>
      <w:r>
        <w:rPr>
          <w:rFonts w:eastAsia="Georgia" w:cs="Georgia" w:ascii="Georgia" w:hAnsi="Georgia"/>
        </w:rPr>
        <w:t xml:space="preserve"> de la fréquence centrale </w:t>
      </w:r>
      <m:oMath>
        <m:sSub>
          <m:sSubPr/>
          <m:e>
            <m:r>
              <m:rPr>
                <m:sty m:val="i"/>
              </m:rPr>
              <m:t>ν</m:t>
            </m:r>
          </m:e>
          <m:sub>
            <m:r>
              <m:rPr>
                <m:sty m:val="p"/>
              </m:rPr>
              <m:t>0</m:t>
            </m:r>
          </m:sub>
        </m:sSub>
      </m:oMath>
      <w:r>
        <w:rPr>
          <w:rFonts w:eastAsia="Georgia" w:cs="Georgia" w:ascii="Georgia" w:hAnsi="Georgia"/>
        </w:rPr>
        <w:t xml:space="preserve">. Calculer numériquement la variation </w:t>
      </w:r>
      <m:oMath>
        <m:r>
          <m:rPr>
            <m:sty m:val="p"/>
          </m:rPr>
          <m:t>Δ</m:t>
        </m:r>
        <m:r>
          <m:rPr>
            <m:sty m:val="i"/>
          </m:rPr>
          <m:t>ψ</m:t>
        </m:r>
      </m:oMath>
      <w:r>
        <w:rPr>
          <w:rFonts w:eastAsia="Georgia" w:cs="Georgia" w:ascii="Georgia" w:hAnsi="Georgia"/>
        </w:rPr>
        <w:t xml:space="preserve"> du diamètre angulaire sur l'étendue de la bande pour </w:t>
      </w:r>
      <m:oMath>
        <m:sSub>
          <m:sSubPr/>
          <m:e>
            <m:r>
              <m:rPr>
                <m:sty m:val="i"/>
              </m:rPr>
              <m:t>ν</m:t>
            </m:r>
          </m:e>
          <m:sub>
            <m:r>
              <m:rPr>
                <m:sty m:val="p"/>
              </m:rPr>
              <m:t>0</m:t>
            </m:r>
          </m:sub>
        </m:sSub>
        <m:r>
          <m:rPr>
            <m:sty m:val="p"/>
          </m:rPr>
          <m:t>=</m:t>
        </m:r>
        <m:r>
          <m:rPr>
            <m:sty m:val="p"/>
          </m:rPr>
          <m:t>143</m:t>
        </m:r>
        <m:r>
          <m:rPr>
            <m:sty m:val="p"/>
          </m:rPr>
          <m:t>GHz</m:t>
        </m:r>
      </m:oMath>
      <w:r>
        <w:rPr/>
        <w:t xml:space="preserve">. Dans la suite, on ignorera cet effet et on prendra </w:t>
      </w:r>
      <m:oMath>
        <m:r>
          <m:rPr>
            <m:sty m:val="i"/>
          </m:rPr>
          <m:t>ψ</m:t>
        </m:r>
        <m:r>
          <m:rPr>
            <m:sty m:val="p"/>
          </m:rPr>
          <m:t>(</m:t>
        </m:r>
        <m:r>
          <m:rPr>
            <m:sty m:val="i"/>
          </m:rPr>
          <m:t>ν</m:t>
        </m:r>
        <m:r>
          <m:rPr>
            <m:sty m:val="p"/>
          </m:rPr>
          <m:t>)</m:t>
        </m:r>
        <m:r>
          <m:rPr>
            <m:sty m:val="p"/>
          </m:rPr>
          <m:t>=</m:t>
        </m:r>
        <m:r>
          <m:rPr>
            <m:sty m:val="i"/>
          </m:rPr>
          <m:t>ψ</m:t>
        </m:r>
        <m:d>
          <m:dPr>
            <m:begChr m:val="("/>
            <m:endChr m:val=")"/>
            <m:ctrlPr>
              <w:rPr>
                <w:rFonts w:ascii="Cambria Math" w:hAnsi="Cambria Math"/>
              </w:rPr>
            </m:ctrlPr>
          </m:dPr>
          <m:e>
            <m:sSub>
              <m:sSubPr/>
              <m:e>
                <m:r>
                  <m:rPr>
                    <m:sty m:val="i"/>
                  </m:rPr>
                  <m:t>ν</m:t>
                </m:r>
              </m:e>
              <m:sub>
                <m:r>
                  <m:rPr>
                    <m:sty m:val="p"/>
                  </m:rPr>
                  <m:t>0</m:t>
                </m:r>
              </m:sub>
            </m:sSub>
          </m:e>
        </m:d>
      </m:oMath>
      <w:r>
        <w:rPr/>
        <w:t xml:space="preserve">.</w:t>
      </w:r>
      <w:r>
        <w:rPr/>
        <w:br w:type="textWrapping"/>
      </w:r>
      <w:r>
        <w:rPr/>
        <w:t xml:space="preserve">Q48. Montrer que dans la limite </w:t>
      </w:r>
      <m:oMath>
        <m:r>
          <m:rPr>
            <m:sty m:val="i"/>
          </m:rPr>
          <m:t>ψ</m:t>
        </m:r>
        <m:r>
          <m:rPr>
            <m:sty m:val="p"/>
          </m:rPr>
          <m:t>(</m:t>
        </m:r>
        <m:r>
          <m:rPr>
            <m:sty m:val="i"/>
          </m:rPr>
          <m:t>ν</m:t>
        </m:r>
        <m:r>
          <m:rPr>
            <m:sty m:val="p"/>
          </m:rPr>
          <m:t>)</m:t>
        </m:r>
        <m:r>
          <m:rPr>
            <m:sty m:val="p"/>
          </m:rPr>
          <m:t>≪</m:t>
        </m:r>
        <m:r>
          <m:rPr>
            <m:sty m:val="p"/>
          </m:rPr>
          <m:t>1</m:t>
        </m:r>
      </m:oMath>
      <w:r>
        <w:rPr/>
        <w:t xml:space="preserve"> l'angle solide correspondant est </w:t>
      </w:r>
      <m:oMath>
        <m:r>
          <m:rPr>
            <m:sty m:val="p"/>
          </m:rPr>
          <m:t>Ω</m:t>
        </m:r>
        <m:r>
          <m:rPr>
            <m:sty m:val="p"/>
          </m:rPr>
          <m:t>(</m:t>
        </m:r>
        <m:r>
          <m:rPr>
            <m:sty m:val="i"/>
          </m:rPr>
          <m:t>ν</m:t>
        </m:r>
        <m:r>
          <m:rPr>
            <m:sty m:val="p"/>
          </m:rPr>
          <m:t>)</m:t>
        </m:r>
        <m:r>
          <m:rPr>
            <m:sty m:val="p"/>
          </m:rPr>
          <m:t>≃</m:t>
        </m:r>
        <m:r>
          <m:rPr>
            <m:sty m:val="i"/>
          </m:rPr>
          <m:t>π</m:t>
        </m:r>
        <m:r>
          <m:rPr>
            <m:sty m:val="i"/>
          </m:rPr>
          <m:t>ψ</m:t>
        </m:r>
        <m:r>
          <m:rPr>
            <m:sty m:val="p"/>
          </m:rPr>
          <m:t>(</m:t>
        </m:r>
        <m:r>
          <m:rPr>
            <m:sty m:val="i"/>
          </m:rPr>
          <m:t>ν</m:t>
        </m:r>
        <m:sSup>
          <m:sSupPr/>
          <m:e>
            <m:r>
              <m:rPr>
                <m:sty m:val="p"/>
              </m:rPr>
              <m:t>)</m:t>
            </m:r>
          </m:e>
          <m:sup>
            <m:r>
              <m:rPr>
                <m:sty m:val="p"/>
              </m:rPr>
              <m:t>2</m:t>
            </m:r>
          </m:sup>
        </m:sSup>
        <m:r>
          <m:rPr>
            <m:sty m:val="p"/>
          </m:rPr>
          <m:t>/</m:t>
        </m:r>
        <m:r>
          <m:rPr>
            <m:sty m:val="p"/>
          </m:rPr>
          <m:t>4</m:t>
        </m:r>
      </m:oMath>
      <w:r>
        <w:rPr/>
        <w:t xml:space="preserve">.</w:t>
      </w:r>
    </w:p>
    <w:p>
      <w:pPr>
        <w:spacing w:after="220" w:lineRule="auto"/>
      </w:pPr>
      <w:r>
        <w:rPr>
          <w:rFonts w:eastAsia="Georgia" w:cs="Georgia" w:ascii="Georgia" w:hAnsi="Georgia"/>
        </w:rPr>
        <w:t xml:space="preserve">Planck est placé au point de Lagrange </w:t>
      </w:r>
      <m:oMath>
        <m:sSub>
          <m:sSubPr/>
          <m:e>
            <m:r>
              <m:rPr>
                <m:sty m:val="i"/>
              </m:rPr>
              <m:t>L</m:t>
            </m:r>
          </m:e>
          <m:sub>
            <m:r>
              <m:rPr>
                <m:sty m:val="p"/>
              </m:rPr>
              <m:t>2</m:t>
            </m:r>
          </m:sub>
        </m:sSub>
      </m:oMath>
      <w:r>
        <w:rPr>
          <w:rFonts w:eastAsia="Georgia" w:cs="Georgia" w:ascii="Georgia" w:hAnsi="Georgia"/>
        </w:rPr>
        <w:t xml:space="preserve">, situé sur l'axe Soleil-Terre et dans l'ombre de la Terre, comme indiqué sur la figure ci-après. Il est en rotation propre autour de cet axe avec une vitesse angulaire </w:t>
      </w:r>
      <m:oMath>
        <m:sSub>
          <m:sSubPr/>
          <m:e>
            <m:r>
              <m:rPr>
                <m:sty m:val="i"/>
              </m:rPr>
              <m:t>ω</m:t>
            </m:r>
          </m:e>
          <m:sub>
            <m:r>
              <m:rPr>
                <m:sty m:val="i"/>
              </m:rPr>
              <m:t>s</m:t>
            </m:r>
          </m:sub>
        </m:sSub>
      </m:oMath>
      <w:r>
        <w:rPr/>
        <w:t xml:space="preserve">, et observe dans une direction perpendiculaire. Il scanne donc de grands cercles sur le ciel.</w:t>
      </w:r>
      <w:r>
        <w:rPr/>
        <w:br w:type="textWrapping"/>
      </w:r>
    </w:p>
    <w:p>
      <w:pPr>
        <w:spacing w:lineRule="auto"/>
        <w:jc w:val="center"/>
      </w:pPr>
      <w:r>
        <w:rPr/>
        <w:drawing>
          <wp:inline distB="0" distL="0" distR="0" distT="0">
            <wp:extent cx="5486400" cy="2670693"/>
            <wp:effectExtent b="0" l="0" r="0" t="0"/>
            <wp:docPr id="6" name="image-e1fe3ca33da2c2acbf8f89919629195720539794.jpg"/>
            <a:graphic>
              <a:graphicData uri="http://schemas.openxmlformats.org/drawingml/2006/picture">
                <pic:pic>
                  <pic:nvPicPr>
                    <pic:cNvPr id="6" name="image-e1fe3ca33da2c2acbf8f89919629195720539794.jpg" descr=""/>
                    <pic:cNvPicPr/>
                  </pic:nvPicPr>
                  <pic:blipFill>
                    <a:blip r:embed="rId10" cstate="print"/>
                    <a:srcRect b="0" l="0" r="0" t="0"/>
                    <a:stretch>
                      <a:fillRect/>
                    </a:stretch>
                  </pic:blipFill>
                  <pic:spPr>
                    <a:xfrm>
                      <a:off x="0" y="0"/>
                      <a:ext cx="5486400" cy="2670693"/>
                    </a:xfrm>
                    <a:prstGeom prst="rect"/>
                  </pic:spPr>
                </pic:pic>
              </a:graphicData>
            </a:graphic>
          </wp:inline>
        </w:drawing>
      </w:r>
    </w:p>
    <w:p>
      <w:pPr>
        <w:spacing w:after="220" w:lineRule="auto"/>
      </w:pPr>
      <w:r>
        <w:rPr>
          <w:rFonts w:eastAsia="Georgia" w:cs="Georgia" w:ascii="Georgia" w:hAnsi="Georgia"/>
        </w:rPr>
        <w:t xml:space="preserve">Q49. Le critère de Shannon impose de mesurer le signal avec un pas angulaire au plus égal à </w:t>
      </w:r>
      <m:oMath>
        <m:r>
          <m:rPr>
            <m:sty m:val="i"/>
          </m:rPr>
          <m:t>ψ</m:t>
        </m:r>
        <m:r>
          <m:rPr>
            <m:sty m:val="p"/>
          </m:rPr>
          <m:t>(</m:t>
        </m:r>
        <m:r>
          <m:rPr>
            <m:sty m:val="i"/>
          </m:rPr>
          <m:t>ν</m:t>
        </m:r>
        <m:r>
          <m:rPr>
            <m:sty m:val="p"/>
          </m:rPr>
          <m:t>)</m:t>
        </m:r>
        <m:r>
          <m:rPr>
            <m:sty m:val="p"/>
          </m:rPr>
          <m:t>/</m:t>
        </m:r>
        <m:r>
          <m:rPr>
            <m:sty m:val="p"/>
          </m:rPr>
          <m:t>2</m:t>
        </m:r>
      </m:oMath>
      <w:r>
        <w:rPr>
          <w:rFonts w:eastAsia="Georgia" w:cs="Georgia" w:ascii="Georgia" w:hAnsi="Georgia"/>
        </w:rPr>
        <w:t xml:space="preserve">. En déduire le temps de réponse maximum acceptable </w:t>
      </w:r>
      <m:oMath>
        <m:sSub>
          <m:sSubPr/>
          <m:e>
            <m:r>
              <m:rPr>
                <m:sty m:val="i"/>
              </m:rPr>
              <m:t>τ</m:t>
            </m:r>
          </m:e>
          <m:sub>
            <m:r>
              <m:rPr>
                <m:sty m:val="p"/>
              </m:rPr>
              <m:t>max</m:t>
            </m:r>
          </m:sub>
        </m:sSub>
      </m:oMath>
      <w:r>
        <w:rPr/>
        <w:t xml:space="preserve"> en fonction de </w:t>
      </w:r>
      <m:oMath>
        <m:r>
          <m:rPr>
            <m:sty m:val="i"/>
          </m:rPr>
          <m:t>ψ</m:t>
        </m:r>
      </m:oMath>
      <w:r>
        <w:rPr/>
        <w:t xml:space="preserve"> et </w:t>
      </w:r>
      <m:oMath>
        <m:sSub>
          <m:sSubPr/>
          <m:e>
            <m:r>
              <m:rPr>
                <m:sty m:val="i"/>
              </m:rPr>
              <m:t>ω</m:t>
            </m:r>
          </m:e>
          <m:sub>
            <m:r>
              <m:rPr>
                <m:sty m:val="i"/>
              </m:rPr>
              <m:t>s</m:t>
            </m:r>
          </m:sub>
        </m:sSub>
      </m:oMath>
      <w:r>
        <w:rPr>
          <w:rFonts w:eastAsia="Georgia" w:cs="Georgia" w:ascii="Georgia" w:hAnsi="Georgia"/>
        </w:rPr>
        <w:t xml:space="preserve">. On considérera que pour chaque mesure, le régime permanent est atteint au bout de </w:t>
      </w:r>
      <m:oMath>
        <m:r>
          <m:rPr>
            <m:sty m:val="i"/>
          </m:rPr>
          <m:t>δ</m:t>
        </m:r>
        <m:r>
          <m:rPr>
            <m:sty m:val="i"/>
          </m:rPr>
          <m:t>t</m:t>
        </m:r>
        <m:r>
          <m:rPr>
            <m:sty m:val="p"/>
          </m:rPr>
          <m:t>=</m:t>
        </m:r>
        <m:r>
          <m:rPr>
            <m:sty m:val="p"/>
          </m:rPr>
          <m:t>5</m:t>
        </m:r>
        <m:r>
          <m:rPr>
            <m:sty m:val="i"/>
          </m:rPr>
          <m:t>τ</m:t>
        </m:r>
      </m:oMath>
      <w:r>
        <w:rPr/>
        <w:t xml:space="preserve">.</w:t>
      </w:r>
      <w:r>
        <w:rPr/>
        <w:br w:type="textWrapping"/>
      </w:r>
      <w:r>
        <w:rPr>
          <w:rFonts w:eastAsia="Georgia" w:cs="Georgia" w:ascii="Georgia" w:hAnsi="Georgia"/>
        </w:rPr>
        <w:t xml:space="preserve">Q50. Faire l'application numérique pour </w:t>
      </w:r>
      <m:oMath>
        <m:sSub>
          <m:sSubPr/>
          <m:e>
            <m:r>
              <m:rPr>
                <m:sty m:val="i"/>
              </m:rPr>
              <m:t>τ</m:t>
            </m:r>
          </m:e>
          <m:sub>
            <m:r>
              <m:rPr>
                <m:sty m:val="p"/>
              </m:rPr>
              <m:t>max</m:t>
            </m:r>
          </m:sub>
        </m:sSub>
      </m:oMath>
      <w:r>
        <w:rPr>
          <w:rFonts w:eastAsia="Georgia" w:cs="Georgia" w:ascii="Georgia" w:hAnsi="Georgia"/>
        </w:rPr>
        <w:t xml:space="preserve"> à 143 GHz , sachant que </w:t>
      </w:r>
      <m:oMath>
        <m:sSub>
          <m:sSubPr/>
          <m:e>
            <m:r>
              <m:rPr>
                <m:sty m:val="i"/>
              </m:rPr>
              <m:t>ω</m:t>
            </m:r>
          </m:e>
          <m:sub>
            <m:r>
              <m:rPr>
                <m:sty m:val="i"/>
              </m:rPr>
              <m:t>s</m:t>
            </m:r>
          </m:sub>
        </m:sSub>
      </m:oMath>
      <w:r>
        <w:rPr/>
        <w:t xml:space="preserve"> vaut un tour par minute.</w:t>
      </w:r>
      <w:r>
        <w:rPr/>
        <w:br w:type="textWrapping"/>
      </w:r>
      <w:r>
        <w:rPr>
          <w:rFonts w:eastAsia="Georgia" w:cs="Georgia" w:ascii="Georgia" w:hAnsi="Georgia"/>
        </w:rPr>
        <w:t xml:space="preserve">Q51. Le satellite est constamment aligné sur l'axe Soleil-Terre. Calculer sa vitesse angulaire </w:t>
      </w:r>
      <m:oMath>
        <m:sSub>
          <m:sSubPr/>
          <m:e>
            <m:r>
              <m:rPr>
                <m:sty m:val="i"/>
              </m:rPr>
              <m:t>ω</m:t>
            </m:r>
          </m:e>
          <m:sub>
            <m:r>
              <m:rPr>
                <m:sty m:val="p"/>
              </m:rPr>
              <m:t>P</m:t>
            </m:r>
          </m:sub>
        </m:sSub>
      </m:oMath>
      <w:r>
        <w:rPr>
          <w:rFonts w:eastAsia="Georgia" w:cs="Georgia" w:ascii="Georgia" w:hAnsi="Georgia"/>
        </w:rPr>
        <w:t xml:space="preserve"> de révolution autour du Soleil.</w:t>
      </w:r>
    </w:p>
    <w:p>
      <w:pPr>
        <w:spacing w:after="220" w:lineRule="auto"/>
      </w:pPr>
      <w:r>
        <w:rPr>
          <w:rFonts w:eastAsia="Georgia" w:cs="Georgia" w:ascii="Georgia" w:hAnsi="Georgia"/>
        </w:rPr>
        <w:t xml:space="preserve">Q52. À l'aide d'un schéma, montrer que pour maintenir le satellite dans la bonne position il est nécessaire d'appliquer périodiquement une correction angulaire </w:t>
      </w:r>
      <m:oMath>
        <m:r>
          <m:rPr>
            <m:sty m:val="i"/>
          </m:rPr>
          <m:t>δ</m:t>
        </m:r>
        <m:sSub>
          <m:sSubPr/>
          <m:e>
            <m:r>
              <m:rPr>
                <m:sty m:val="i"/>
              </m:rPr>
              <m:t>θ</m:t>
            </m:r>
          </m:e>
          <m:sub>
            <m:r>
              <m:rPr>
                <m:sty m:val="p"/>
              </m:rPr>
              <m:t>P</m:t>
            </m:r>
          </m:sub>
        </m:sSub>
      </m:oMath>
      <w:r>
        <w:rPr>
          <w:rFonts w:eastAsia="Georgia" w:cs="Georgia" w:ascii="Georgia" w:hAnsi="Georgia"/>
        </w:rPr>
        <w:t xml:space="preserve"> de sa direction de pointage. Déterminer la valeur de </w:t>
      </w:r>
      <m:oMath>
        <m:r>
          <m:rPr>
            <m:sty m:val="i"/>
          </m:rPr>
          <m:t>δ</m:t>
        </m:r>
        <m:sSub>
          <m:sSubPr/>
          <m:e>
            <m:r>
              <m:rPr>
                <m:sty m:val="i"/>
              </m:rPr>
              <m:t>θ</m:t>
            </m:r>
          </m:e>
          <m:sub>
            <m:r>
              <m:rPr>
                <m:sty m:val="p"/>
              </m:rPr>
              <m:t>P</m:t>
            </m:r>
          </m:sub>
        </m:sSub>
      </m:oMath>
      <w:r>
        <w:rPr>
          <w:rFonts w:eastAsia="Georgia" w:cs="Georgia" w:ascii="Georgia" w:hAnsi="Georgia"/>
        </w:rPr>
        <w:t xml:space="preserve"> permettant d'effectuer ces corrections le moins souvent possible tout en respectant le critère de Shannon. Quel est l'intervalle de temps </w:t>
      </w:r>
      <m:oMath>
        <m:r>
          <m:rPr>
            <m:sty m:val="i"/>
          </m:rPr>
          <m:t>δ</m:t>
        </m:r>
        <m:sSub>
          <m:sSubPr/>
          <m:e>
            <m:r>
              <m:rPr>
                <m:sty m:val="i"/>
              </m:rPr>
              <m:t>t</m:t>
            </m:r>
          </m:e>
          <m:sub>
            <m:r>
              <m:rPr>
                <m:sty m:val="p"/>
              </m:rPr>
              <m:t>P</m:t>
            </m:r>
          </m:sub>
        </m:sSub>
      </m:oMath>
      <w:r>
        <w:rPr/>
        <w:t xml:space="preserve"> entre deux corrections successives?</w:t>
      </w:r>
    </w:p>
    <w:p>
      <w:pPr>
        <w:spacing w:after="220" w:lineRule="auto"/>
      </w:pPr>
      <w:r>
        <w:rPr>
          <w:rFonts w:eastAsia="Georgia" w:cs="Georgia" w:ascii="Georgia" w:hAnsi="Georgia"/>
        </w:rPr>
        <w:t xml:space="preserve">Q53. Calculer le temps nécessaire </w:t>
      </w:r>
      <m:oMath>
        <m:r>
          <m:rPr>
            <m:sty m:val="p"/>
          </m:rPr>
          <m:t>Δ</m:t>
        </m:r>
        <m:sSub>
          <m:sSubPr/>
          <m:e>
            <m:r>
              <m:rPr>
                <m:sty m:val="i"/>
              </m:rPr>
              <m:t>t</m:t>
            </m:r>
          </m:e>
          <m:sub>
            <m:r>
              <m:rPr>
                <m:nor/>
              </m:rPr>
              <m:t>survey </m:t>
            </m:r>
          </m:sub>
        </m:sSub>
      </m:oMath>
      <w:r>
        <w:rPr>
          <w:rFonts w:eastAsia="Georgia" w:cs="Georgia" w:ascii="Georgia" w:hAnsi="Georgia"/>
        </w:rPr>
        <w:t xml:space="preserve"> pour effectuer un relevé complet du ciel. Sachant que HFI a fonctionné de manière nominale de début août 2009 à fin janvier 2012, combien de relevés complets du ciel a-t-il effectué?</w:t>
      </w:r>
    </w:p>
    <w:p>
      <w:pPr>
        <w:spacing w:after="220" w:lineRule="auto"/>
      </w:pPr>
      <w:r>
        <w:rPr>
          <w:rFonts w:eastAsia="Georgia" w:cs="Georgia" w:ascii="Georgia" w:hAnsi="Georgia"/>
        </w:rPr>
        <w:t xml:space="preserve">Pour mesurer la température </w:t>
      </w:r>
      <m:oMath>
        <m:r>
          <m:rPr>
            <m:sty m:val="i"/>
          </m:rPr>
          <m:t>T</m:t>
        </m:r>
      </m:oMath>
      <w:r>
        <w:rPr>
          <w:rFonts w:eastAsia="Georgia" w:cs="Georgia" w:ascii="Georgia" w:hAnsi="Georgia"/>
        </w:rPr>
        <w:t xml:space="preserve"> de l'élément absorbant, on lui accole une thermistance, composant semiconducteur dont la résistance </w:t>
      </w:r>
      <m:oMath>
        <m:r>
          <m:rPr>
            <m:sty m:val="i"/>
          </m:rPr>
          <m:t>R</m:t>
        </m:r>
      </m:oMath>
      <w:r>
        <w:rPr>
          <w:rFonts w:eastAsia="Georgia" w:cs="Georgia" w:ascii="Georgia" w:hAnsi="Georgia"/>
        </w:rPr>
        <w:t xml:space="preserve"> dépend fortement de la température. On fait l'hypothèse que celle-ci est égale à </w:t>
      </w:r>
      <m:oMath>
        <m:r>
          <m:rPr>
            <m:sty m:val="i"/>
          </m:rPr>
          <m:t>T</m:t>
        </m:r>
      </m:oMath>
      <w:r>
        <w:rPr>
          <w:rFonts w:eastAsia="Georgia" w:cs="Georgia" w:ascii="Georgia" w:hAnsi="Georgia"/>
        </w:rPr>
        <w:t xml:space="preserve">. Pour mesurer la résistance </w:t>
      </w:r>
      <m:oMath>
        <m:r>
          <m:rPr>
            <m:sty m:val="i"/>
          </m:rPr>
          <m:t>R</m:t>
        </m:r>
        <m:r>
          <m:rPr>
            <m:sty m:val="p"/>
          </m:rPr>
          <m:t>(</m:t>
        </m:r>
        <m:r>
          <m:rPr>
            <m:sty m:val="i"/>
          </m:rPr>
          <m:t>T</m:t>
        </m:r>
        <m:r>
          <m:rPr>
            <m:sty m:val="p"/>
          </m:rPr>
          <m:t>)</m:t>
        </m:r>
      </m:oMath>
      <w:r>
        <w:rPr/>
        <w:t xml:space="preserve">, on mesure la tension </w:t>
      </w:r>
      <m:oMath>
        <m:r>
          <m:rPr>
            <m:sty m:val="i"/>
          </m:rPr>
          <m:t>V</m:t>
        </m:r>
      </m:oMath>
      <w:r>
        <w:rPr/>
        <w:t xml:space="preserve"> aux bornes de la thermistance</w:t>
      </w:r>
      <w:r>
        <w:rPr/>
        <w:br w:type="textWrapping"/>
      </w:r>
      <w:r>
        <w:rPr>
          <w:rFonts w:eastAsia="Georgia" w:cs="Georgia" w:ascii="Georgia" w:hAnsi="Georgia"/>
        </w:rPr>
        <w:t xml:space="preserve">lorsqu'elle est traversée par un courant constant </w:t>
      </w:r>
      <m:oMath>
        <m:sSub>
          <m:sSubPr/>
          <m:e>
            <m:r>
              <m:rPr>
                <m:sty m:val="i"/>
              </m:rPr>
              <m:t>i</m:t>
            </m:r>
          </m:e>
          <m:sub>
            <m:r>
              <m:rPr>
                <m:sty m:val="p"/>
              </m:rPr>
              <m:t>0</m:t>
            </m:r>
          </m:sub>
        </m:sSub>
      </m:oMath>
      <w:r>
        <w:rPr>
          <w:rFonts w:eastAsia="Georgia" w:cs="Georgia" w:ascii="Georgia" w:hAnsi="Georgia"/>
        </w:rPr>
        <w:t xml:space="preserve">. On tient maintenant également compte du fait que la puissance du rayonnement reçu par le bolomètre comporte une partie constante et une partie variable de moyenne temporelle nulle, soit </w:t>
      </w:r>
      <m:oMath>
        <m:r>
          <m:rPr>
            <m:sty m:val="i"/>
          </m:rPr>
          <m:t>P</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δ</m:t>
        </m:r>
        <m:r>
          <m:rPr>
            <m:sty m:val="i"/>
          </m:rPr>
          <m:t>P</m:t>
        </m:r>
        <m:r>
          <m:rPr>
            <m:sty m:val="p"/>
          </m:rPr>
          <m:t>(</m:t>
        </m:r>
        <m:r>
          <m:rPr>
            <m:sty m:val="i"/>
          </m:rPr>
          <m:t>t</m:t>
        </m:r>
        <m:r>
          <m:rPr>
            <m:sty m:val="p"/>
          </m:rPr>
          <m:t>)</m:t>
        </m:r>
      </m:oMath>
      <w:r>
        <w:rPr/>
        <w:t xml:space="preserve">, avec </w:t>
      </w:r>
      <m:oMath>
        <m:r>
          <m:rPr>
            <m:sty m:val="p"/>
          </m:rPr>
          <m:t>⟨</m:t>
        </m:r>
        <m:r>
          <m:rPr>
            <m:sty m:val="i"/>
          </m:rPr>
          <m:t>δ</m:t>
        </m:r>
        <m:r>
          <m:rPr>
            <m:sty m:val="i"/>
          </m:rPr>
          <m:t>P</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Q54. Montrer que l'équation différentielle de la question Q44 devient</w:t>
      </w:r>
    </w:p>
    <w:p>
      <w:pPr>
        <w:spacing w:after="220" w:lineRule="auto"/>
      </w:pPr>
      <m:oMathPara>
        <m:oMath>
          <m:r>
            <m:rPr>
              <m:sty m:val="i"/>
            </m:rPr>
            <m:t>τ</m:t>
          </m:r>
          <m:f>
            <m:fPr>
              <m:ctrlPr>
                <w:rPr>
                  <w:rFonts w:ascii="Cambria Math" w:hAnsi="Cambria Math"/>
                </w:rPr>
              </m:ctrlPr>
            </m:fPr>
            <m:num>
              <m:r>
                <m:rPr>
                  <m:sty m:val="p"/>
                </m:rPr>
                <m:t>d</m:t>
              </m:r>
              <m:r>
                <m:rPr>
                  <m:sty m:val="i"/>
                </m:rPr>
                <m:t>T</m:t>
              </m:r>
            </m:num>
            <m:den>
              <m:r>
                <m:rPr>
                  <m:nor/>
                </m:rPr>
                <m:t xml:space="preserve"> </m:t>
              </m:r>
              <m:r>
                <m:rPr>
                  <m:sty m:val="p"/>
                </m:rPr>
                <m:t>d</m:t>
              </m:r>
              <m:r>
                <m:rPr>
                  <m:sty m:val="i"/>
                </m:rPr>
                <m:t>t</m:t>
              </m:r>
            </m:den>
          </m:f>
          <m:r>
            <m:rPr>
              <m:sty m:val="p"/>
            </m:rPr>
            <m:t>+</m:t>
          </m:r>
          <m:r>
            <m:rPr>
              <m:sty m:val="i"/>
            </m:rPr>
            <m:t>T</m:t>
          </m:r>
          <m:r>
            <m:rPr>
              <m:sty m:val="p"/>
            </m:rPr>
            <m:t>=</m:t>
          </m:r>
          <m:sSub>
            <m:sSubPr/>
            <m:e>
              <m:r>
                <m:rPr>
                  <m:sty m:val="i"/>
                </m:rPr>
                <m:t>T</m:t>
              </m:r>
            </m:e>
            <m:sub>
              <m:r>
                <m:rPr>
                  <m:sty m:val="i"/>
                </m:rPr>
                <m:t>e</m:t>
              </m:r>
            </m:sub>
          </m:sSub>
          <m:r>
            <m:rPr>
              <m:sty m:val="p"/>
            </m:rPr>
            <m:t>+</m:t>
          </m:r>
          <m:f>
            <m:fPr>
              <m:ctrlPr>
                <w:rPr>
                  <w:rFonts w:ascii="Cambria Math" w:hAnsi="Cambria Math"/>
                </w:rPr>
              </m:ctrlPr>
            </m:fPr>
            <m:num>
              <m:r>
                <m:rPr>
                  <m:sty m:val="p"/>
                </m:rPr>
                <m:t>1</m:t>
              </m:r>
            </m:num>
            <m:den>
              <m:r>
                <m:rPr>
                  <m:sty m:val="i"/>
                </m:rPr>
                <m:t>G</m:t>
              </m:r>
            </m:den>
          </m:f>
          <m:d>
            <m:dPr>
              <m:begChr m:val="["/>
              <m:endChr m:val="]"/>
              <m:ctrlPr>
                <w:rPr>
                  <w:rFonts w:ascii="Cambria Math" w:hAnsi="Cambria Math"/>
                </w:rPr>
              </m:ctrlPr>
            </m:dPr>
            <m:e>
              <m:r>
                <m:rPr>
                  <m:sty m:val="i"/>
                </m:rPr>
                <m:t>δ</m:t>
              </m:r>
              <m:r>
                <m:rPr>
                  <m:sty m:val="i"/>
                </m:rPr>
                <m:t>P</m:t>
              </m:r>
              <m:r>
                <m:rPr>
                  <m:sty m:val="p"/>
                </m:rPr>
                <m:t>+</m:t>
              </m:r>
              <m:r>
                <m:rPr>
                  <m:sty m:val="i"/>
                </m:rPr>
                <m:t>R</m:t>
              </m:r>
              <m:r>
                <m:rPr>
                  <m:sty m:val="p"/>
                </m:rPr>
                <m:t>(</m:t>
              </m:r>
              <m:r>
                <m:rPr>
                  <m:sty m:val="i"/>
                </m:rPr>
                <m:t>T</m:t>
              </m:r>
              <m:r>
                <m:rPr>
                  <m:sty m:val="p"/>
                </m:rPr>
                <m:t>)</m:t>
              </m:r>
              <m:sSubSup>
                <m:sSubSupPr/>
                <m:e>
                  <m:r>
                    <m:rPr>
                      <m:sty m:val="i"/>
                    </m:rPr>
                    <m:t>i</m:t>
                  </m:r>
                </m:e>
                <m:sub>
                  <m:r>
                    <m:rPr>
                      <m:sty m:val="p"/>
                    </m:rPr>
                    <m:t>0</m:t>
                  </m:r>
                </m:sub>
                <m:sup>
                  <m:r>
                    <m:rPr>
                      <m:sty m:val="p"/>
                    </m:rPr>
                    <m:t>2</m:t>
                  </m:r>
                </m:sup>
              </m:sSubSup>
            </m:e>
          </m:d>
        </m:oMath>
      </m:oMathPara>
    </w:p>
    <w:p>
      <w:pPr>
        <w:spacing w:after="220" w:lineRule="auto"/>
      </w:pPr>
      <w:r>
        <w:rPr>
          <w:rFonts w:eastAsia="Georgia" w:cs="Georgia" w:ascii="Georgia" w:hAnsi="Georgia"/>
        </w:rPr>
        <w:t xml:space="preserve">Écrire l'équation implicite donnant la température d'équilibre </w:t>
      </w:r>
      <m:oMath>
        <m:sSub>
          <m:sSubPr/>
          <m:e>
            <m:r>
              <m:rPr>
                <m:sty m:val="i"/>
              </m:rPr>
              <m:t>T</m:t>
            </m:r>
          </m:e>
          <m:sub>
            <m:r>
              <m:rPr>
                <m:sty m:val="p"/>
              </m:rPr>
              <m:t>0</m:t>
            </m:r>
          </m:sub>
        </m:sSub>
      </m:oMath>
      <w:r>
        <w:rPr/>
        <w:t xml:space="preserve"> en l'absence de perturbations ( </w:t>
      </w:r>
      <m:oMath>
        <m:r>
          <m:rPr>
            <m:sty m:val="i"/>
          </m:rPr>
          <m:t>δ</m:t>
        </m:r>
        <m:r>
          <m:rPr>
            <m:sty m:val="i"/>
          </m:rPr>
          <m:t>P</m:t>
        </m:r>
        <m:r>
          <m:rPr>
            <m:sty m:val="p"/>
          </m:rPr>
          <m:t>=</m:t>
        </m:r>
        <m:r>
          <m:rPr>
            <m:sty m:val="p"/>
          </m:rPr>
          <m:t>0</m:t>
        </m:r>
      </m:oMath>
      <w:r>
        <w:rPr/>
        <w:t xml:space="preserve"> ).</w:t>
      </w:r>
      <w:r>
        <w:rPr/>
        <w:br w:type="textWrapping"/>
      </w:r>
      <w:r>
        <w:rPr>
          <w:rFonts w:eastAsia="Georgia" w:cs="Georgia" w:ascii="Georgia" w:hAnsi="Georgia"/>
        </w:rPr>
        <w:t xml:space="preserve">Q55. La variation temporelle du rayonnement incident induit une variation de la température </w:t>
      </w:r>
      <m:oMath>
        <m:r>
          <m:rPr>
            <m:sty m:val="i"/>
          </m:rPr>
          <m:t>T</m:t>
        </m:r>
      </m:oMath>
      <w:r>
        <w:rPr>
          <w:rFonts w:eastAsia="Georgia" w:cs="Georgia" w:ascii="Georgia" w:hAnsi="Georgia"/>
        </w:rPr>
        <w:t xml:space="preserve">, qu'on écrit donc sous la forme </w:t>
      </w:r>
      <m:oMath>
        <m:r>
          <m:rPr>
            <m:sty m:val="i"/>
          </m:rPr>
          <m:t>T</m:t>
        </m:r>
        <m:r>
          <m:rPr>
            <m:sty m:val="p"/>
          </m:rPr>
          <m:t>=</m:t>
        </m:r>
        <m:sSub>
          <m:sSubPr/>
          <m:e>
            <m:r>
              <m:rPr>
                <m:sty m:val="i"/>
              </m:rPr>
              <m:t>T</m:t>
            </m:r>
          </m:e>
          <m:sub>
            <m:r>
              <m:rPr>
                <m:sty m:val="p"/>
              </m:rPr>
              <m:t>0</m:t>
            </m:r>
          </m:sub>
        </m:sSub>
        <m:r>
          <m:rPr>
            <m:sty m:val="p"/>
          </m:rPr>
          <m:t>+</m:t>
        </m:r>
        <m:r>
          <m:rPr>
            <m:sty m:val="i"/>
          </m:rPr>
          <m:t>δ</m:t>
        </m:r>
        <m:r>
          <m:rPr>
            <m:sty m:val="i"/>
          </m:rPr>
          <m:t>T</m:t>
        </m:r>
        <m:r>
          <m:rPr>
            <m:sty m:val="p"/>
          </m:rPr>
          <m:t>(</m:t>
        </m:r>
        <m:r>
          <m:rPr>
            <m:sty m:val="i"/>
          </m:rPr>
          <m:t>t</m:t>
        </m:r>
        <m:r>
          <m:rPr>
            <m:sty m:val="p"/>
          </m:rPr>
          <m:t>)</m:t>
        </m:r>
      </m:oMath>
      <w:r>
        <w:rPr>
          <w:rFonts w:eastAsia="Georgia" w:cs="Georgia" w:ascii="Georgia" w:hAnsi="Georgia"/>
        </w:rPr>
        <w:t xml:space="preserve">. En supposant que l'on peut linéariser le comportement de </w:t>
      </w:r>
      <m:oMath>
        <m:r>
          <m:rPr>
            <m:sty m:val="i"/>
          </m:rPr>
          <m:t>R</m:t>
        </m:r>
        <m:r>
          <m:rPr>
            <m:sty m:val="p"/>
          </m:rPr>
          <m:t>(</m:t>
        </m:r>
        <m:r>
          <m:rPr>
            <m:sty m:val="i"/>
          </m:rPr>
          <m:t>T</m:t>
        </m:r>
        <m:r>
          <m:rPr>
            <m:sty m:val="p"/>
          </m:rPr>
          <m:t>)</m:t>
        </m:r>
      </m:oMath>
      <w:r>
        <w:rPr/>
        <w:t xml:space="preserve"> au voisinage de </w:t>
      </w:r>
      <m:oMath>
        <m:sSub>
          <m:sSubPr/>
          <m:e>
            <m:r>
              <m:rPr>
                <m:sty m:val="i"/>
              </m:rPr>
              <m:t>T</m:t>
            </m:r>
          </m:e>
          <m:sub>
            <m:r>
              <m:rPr>
                <m:sty m:val="p"/>
              </m:rPr>
              <m:t>0</m:t>
            </m:r>
          </m:sub>
        </m:sSub>
      </m:oMath>
      <w:r>
        <w:rPr>
          <w:rFonts w:eastAsia="Georgia" w:cs="Georgia" w:ascii="Georgia" w:hAnsi="Georgia"/>
        </w:rPr>
        <w:t xml:space="preserve">, montrer que le temps de réponse effectif est</w:t>
      </w:r>
    </w:p>
    <w:p>
      <w:pPr>
        <w:spacing w:after="220" w:lineRule="auto"/>
      </w:pPr>
      <m:oMathPara>
        <m:oMath>
          <m:sSub>
            <m:sSubPr/>
            <m:e>
              <m:r>
                <m:rPr>
                  <m:sty m:val="i"/>
                </m:rPr>
                <m:t>τ</m:t>
              </m:r>
            </m:e>
            <m:sub>
              <m:r>
                <m:rPr>
                  <m:sty m:val="i"/>
                </m:rPr>
                <m:t>e</m:t>
              </m:r>
            </m:sub>
          </m:sSub>
          <m:r>
            <m:rPr>
              <m:sty m:val="p"/>
            </m:rPr>
            <m:t>=</m:t>
          </m:r>
          <m:f>
            <m:fPr>
              <m:ctrlPr>
                <w:rPr>
                  <w:rFonts w:ascii="Cambria Math" w:hAnsi="Cambria Math"/>
                </w:rPr>
              </m:ctrlPr>
            </m:fPr>
            <m:num>
              <m:r>
                <m:rPr>
                  <m:sty m:val="i"/>
                </m:rPr>
                <m:t>C</m:t>
              </m:r>
            </m:num>
            <m:den>
              <m:r>
                <m:rPr>
                  <m:sty m:val="i"/>
                </m:rPr>
                <m:t>G</m:t>
              </m:r>
              <m:r>
                <m:rPr>
                  <m:sty m:val="p"/>
                </m:rPr>
                <m:t>−</m:t>
              </m:r>
              <m:sSup>
                <m:sSupPr/>
                <m:e>
                  <m:r>
                    <m:rPr>
                      <m:sty m:val="i"/>
                    </m:rPr>
                    <m:t>R</m:t>
                  </m:r>
                </m:e>
                <m:sup>
                  <m:r>
                    <m:rPr>
                      <m:sty m:val="i"/>
                    </m:rPr>
                    <m:t>′</m:t>
                  </m:r>
                </m:sup>
              </m:sSup>
              <m:d>
                <m:dPr>
                  <m:begChr m:val="("/>
                  <m:endChr m:val=")"/>
                  <m:ctrlPr>
                    <w:rPr>
                      <w:rFonts w:ascii="Cambria Math" w:hAnsi="Cambria Math"/>
                    </w:rPr>
                  </m:ctrlPr>
                </m:dPr>
                <m:e>
                  <m:sSub>
                    <m:sSubPr/>
                    <m:e>
                      <m:r>
                        <m:rPr>
                          <m:sty m:val="i"/>
                        </m:rPr>
                        <m:t>T</m:t>
                      </m:r>
                    </m:e>
                    <m:sub>
                      <m:r>
                        <m:rPr>
                          <m:sty m:val="p"/>
                        </m:rPr>
                        <m:t>0</m:t>
                      </m:r>
                    </m:sub>
                  </m:sSub>
                </m:e>
              </m:d>
              <m:sSubSup>
                <m:sSubSupPr/>
                <m:e>
                  <m:r>
                    <m:rPr>
                      <m:sty m:val="i"/>
                    </m:rPr>
                    <m:t>i</m:t>
                  </m:r>
                </m:e>
                <m:sub>
                  <m:r>
                    <m:rPr>
                      <m:sty m:val="p"/>
                    </m:rPr>
                    <m:t>0</m:t>
                  </m:r>
                </m:sub>
                <m:sup>
                  <m:r>
                    <m:rPr>
                      <m:sty m:val="p"/>
                    </m:rPr>
                    <m:t>2</m:t>
                  </m:r>
                </m:sup>
              </m:sSubSup>
            </m:den>
          </m:f>
          <m:r>
            <m:rPr>
              <m:sty m:val="p"/>
            </m:rPr>
            <m:t xml:space="preserve"> </m:t>
          </m:r>
          <m:r>
            <m:rPr>
              <m:nor/>
            </m:rPr>
            <m:t> avec </m:t>
          </m:r>
          <m:r>
            <m:rPr>
              <m:sty m:val="p"/>
            </m:rPr>
            <m:t xml:space="preserve"> </m:t>
          </m:r>
          <m:sSup>
            <m:sSupPr/>
            <m:e>
              <m:r>
                <m:rPr>
                  <m:sty m:val="i"/>
                </m:rPr>
                <m:t>R</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d</m:t>
              </m:r>
              <m:r>
                <m:rPr>
                  <m:sty m:val="i"/>
                </m:rPr>
                <m:t>R</m:t>
              </m:r>
            </m:num>
            <m:den>
              <m:r>
                <m:rPr>
                  <m:nor/>
                </m:rPr>
                <m:t xml:space="preserve"> </m:t>
              </m:r>
              <m:r>
                <m:rPr>
                  <m:sty m:val="p"/>
                </m:rPr>
                <m:t>d</m:t>
              </m:r>
              <m:r>
                <m:rPr>
                  <m:sty m:val="i"/>
                </m:rPr>
                <m:t>T</m:t>
              </m:r>
            </m:den>
          </m:f>
          <m:r>
            <m:rPr>
              <m:sty m:val="p"/>
            </m:rPr>
            <m:t>.</m:t>
          </m:r>
        </m:oMath>
      </m:oMathPara>
    </w:p>
    <w:p>
      <w:pPr>
        <w:spacing w:after="220" w:lineRule="auto"/>
      </w:pPr>
      <w:r>
        <w:rPr>
          <w:rFonts w:eastAsia="Georgia" w:cs="Georgia" w:ascii="Georgia" w:hAnsi="Georgia"/>
        </w:rPr>
        <w:t xml:space="preserve">Q56. La résistance de mesure de la température est un composant semi-conducteur constitué de germanium dopé, dont on peut modéliser le comportement en température par la loi</w:t>
      </w:r>
    </w:p>
    <w:p>
      <w:pPr>
        <w:spacing w:after="220" w:lineRule="auto"/>
      </w:pPr>
      <m:oMathPara>
        <m:oMath>
          <m:r>
            <m:rPr>
              <m:sty m:val="i"/>
            </m:rPr>
            <m:t>R</m:t>
          </m:r>
          <m:r>
            <m:rPr>
              <m:sty m:val="p"/>
            </m:rPr>
            <m:t>(</m:t>
          </m:r>
          <m:r>
            <m:rPr>
              <m:sty m:val="i"/>
            </m:rPr>
            <m:t>T</m:t>
          </m:r>
          <m:r>
            <m:rPr>
              <m:sty m:val="p"/>
            </m:rPr>
            <m:t>)</m:t>
          </m:r>
          <m:r>
            <m:rPr>
              <m:sty m:val="p"/>
            </m:rPr>
            <m:t>=</m:t>
          </m:r>
          <m:sSub>
            <m:sSubPr/>
            <m:e>
              <m:r>
                <m:rPr>
                  <m:sty m:val="i"/>
                </m:rPr>
                <m:t>R</m:t>
              </m:r>
            </m:e>
            <m:sub>
              <m:r>
                <m:rPr>
                  <m:sty m:val="p"/>
                </m:rPr>
                <m:t>0</m:t>
              </m:r>
            </m:sub>
          </m:sSub>
          <m:r>
            <m:rPr>
              <m:sty m:val="p"/>
            </m:rPr>
            <m:t>exp</m:t>
          </m:r>
          <m:r>
            <m:rPr>
              <m:sty m:val="p"/>
            </m:rPr>
            <m:t>⁡</m:t>
          </m:r>
          <m:d>
            <m:dPr>
              <m:begChr m:val="("/>
              <m:endChr m:val=")"/>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sSub>
                        <m:sSubPr/>
                        <m:e>
                          <m:r>
                            <m:rPr>
                              <m:sty m:val="i"/>
                            </m:rPr>
                            <m:t>T</m:t>
                          </m:r>
                        </m:e>
                        <m:sub>
                          <m:r>
                            <m:rPr>
                              <m:sty m:val="i"/>
                            </m:rPr>
                            <m:t>g</m:t>
                          </m:r>
                        </m:sub>
                      </m:sSub>
                    </m:num>
                    <m:den>
                      <m:r>
                        <m:rPr>
                          <m:sty m:val="i"/>
                        </m:rPr>
                        <m:t>T</m:t>
                      </m:r>
                    </m:den>
                  </m:f>
                </m:e>
              </m:rad>
            </m:e>
          </m:d>
        </m:oMath>
      </m:oMathPara>
    </w:p>
    <w:p>
      <w:pPr>
        <w:spacing w:after="220" w:lineRule="auto"/>
      </w:pPr>
      <w:r>
        <w:rPr/>
        <w:t xml:space="preserve">avec </w:t>
      </w:r>
      <m:oMath>
        <m:sSub>
          <m:sSubPr/>
          <m:e>
            <m:r>
              <m:rPr>
                <m:sty m:val="i"/>
              </m:rPr>
              <m:t>R</m:t>
            </m:r>
          </m:e>
          <m:sub>
            <m:r>
              <m:rPr>
                <m:sty m:val="p"/>
              </m:rPr>
              <m:t>0</m:t>
            </m:r>
          </m:sub>
        </m:sSub>
        <m:r>
          <m:rPr>
            <m:sty m:val="p"/>
          </m:rPr>
          <m:t>=</m:t>
        </m:r>
        <m:r>
          <m:rPr>
            <m:sty m:val="p"/>
          </m:rPr>
          <m:t>11</m:t>
        </m:r>
        <m:r>
          <m:rPr>
            <m:sty m:val="p"/>
          </m:rPr>
          <m:t>Ω</m:t>
        </m:r>
      </m:oMath>
      <w:r>
        <w:rPr/>
        <w:t xml:space="preserve"> et </w:t>
      </w:r>
      <m:oMath>
        <m:sSub>
          <m:sSubPr/>
          <m:e>
            <m:r>
              <m:rPr>
                <m:sty m:val="i"/>
              </m:rPr>
              <m:t>T</m:t>
            </m:r>
          </m:e>
          <m:sub>
            <m:r>
              <m:rPr>
                <m:sty m:val="i"/>
              </m:rPr>
              <m:t>g</m:t>
            </m:r>
          </m:sub>
        </m:sSub>
        <m:r>
          <m:rPr>
            <m:sty m:val="p"/>
          </m:rPr>
          <m:t>=</m:t>
        </m:r>
        <m:r>
          <m:rPr>
            <m:sty m:val="p"/>
          </m:rPr>
          <m:t>18</m:t>
        </m:r>
        <m:r>
          <m:rPr>
            <m:nor/>
          </m:rPr>
          <m:t xml:space="preserve"> </m:t>
        </m:r>
        <m:r>
          <m:rPr>
            <m:sty m:val="p"/>
          </m:rPr>
          <m:t>K</m:t>
        </m:r>
      </m:oMath>
      <w:r>
        <w:rPr>
          <w:rFonts w:eastAsia="Georgia" w:cs="Georgia" w:ascii="Georgia" w:hAnsi="Georgia"/>
        </w:rPr>
        <w:t xml:space="preserve">. Justifier que le comportement est stable, c'est-à-dire qu'en annulant la perturbation on revient à l'équilibre. Sachant que les bolomètres opèrent à </w:t>
      </w:r>
      <m:oMath>
        <m:sSub>
          <m:sSubPr/>
          <m:e>
            <m:r>
              <m:rPr>
                <m:sty m:val="i"/>
              </m:rPr>
              <m:t>T</m:t>
            </m:r>
          </m:e>
          <m:sub>
            <m:r>
              <m:rPr>
                <m:sty m:val="p"/>
              </m:rPr>
              <m:t>0</m:t>
            </m:r>
          </m:sub>
        </m:sSub>
        <m:r>
          <m:rPr>
            <m:sty m:val="p"/>
          </m:rPr>
          <m:t>=</m:t>
        </m:r>
        <m:r>
          <m:rPr>
            <m:sty m:val="p"/>
          </m:rPr>
          <m:t>0.1</m:t>
        </m:r>
        <m:r>
          <m:rPr>
            <m:nor/>
          </m:rPr>
          <m:t xml:space="preserve"> </m:t>
        </m:r>
        <m:r>
          <m:rPr>
            <m:sty m:val="p"/>
          </m:rPr>
          <m:t>K</m:t>
        </m:r>
      </m:oMath>
      <w:r>
        <w:rPr>
          <w:rFonts w:eastAsia="Georgia" w:cs="Georgia" w:ascii="Georgia" w:hAnsi="Georgia"/>
        </w:rPr>
        <w:t xml:space="preserve">, calculer la résistance à cette température.</w:t>
      </w:r>
    </w:p>
    <w:p>
      <w:pPr>
        <w:spacing w:after="220" w:lineRule="auto"/>
      </w:pPr>
      <w:r>
        <w:rPr>
          <w:rFonts w:eastAsia="Georgia" w:cs="Georgia" w:ascii="Georgia" w:hAnsi="Georgia"/>
        </w:rPr>
        <w:t xml:space="preserve">Q57. Montrer que l'amplitude des fluctuations de tension aux bornes de la thermistance lorsque le rayonnement varie sinusoïdalement avec une pulsation </w:t>
      </w:r>
      <m:oMath>
        <m:r>
          <m:rPr>
            <m:sty m:val="i"/>
          </m:rPr>
          <m:t>ω</m:t>
        </m:r>
      </m:oMath>
      <w:r>
        <w:rPr>
          <w:rFonts w:eastAsia="Georgia" w:cs="Georgia" w:ascii="Georgia" w:hAnsi="Georgia"/>
        </w:rPr>
        <w:t xml:space="preserve"> s'écrit</w:t>
      </w:r>
    </w:p>
    <w:p>
      <w:pPr>
        <w:spacing w:after="220" w:lineRule="auto"/>
      </w:pPr>
      <m:oMathPara>
        <m:oMath>
          <m:f>
            <m:fPr>
              <m:ctrlPr>
                <w:rPr>
                  <w:rFonts w:ascii="Cambria Math" w:hAnsi="Cambria Math"/>
                </w:rPr>
              </m:ctrlPr>
            </m:fPr>
            <m:num>
              <m:r>
                <m:rPr>
                  <m:sty m:val="i"/>
                </m:rPr>
                <m:t>δ</m:t>
              </m:r>
              <m:r>
                <m:rPr>
                  <m:sty m:val="i"/>
                </m:rPr>
                <m:t>V</m:t>
              </m:r>
            </m:num>
            <m:den>
              <m:r>
                <m:rPr>
                  <m:sty m:val="i"/>
                </m:rPr>
                <m:t>δ</m:t>
              </m:r>
              <m:r>
                <m:rPr>
                  <m:sty m:val="i"/>
                </m:rPr>
                <m:t>P</m:t>
              </m:r>
            </m:den>
          </m:f>
          <m:r>
            <m:rPr>
              <m:sty m:val="p"/>
            </m:rPr>
            <m:t>=</m:t>
          </m:r>
          <m:f>
            <m:fPr>
              <m:ctrlPr>
                <w:rPr>
                  <w:rFonts w:ascii="Cambria Math" w:hAnsi="Cambria Math"/>
                </w:rPr>
              </m:ctrlPr>
            </m:fPr>
            <m:num>
              <m:sSub>
                <m:sSubPr/>
                <m:e>
                  <m:r>
                    <m:rPr>
                      <m:sty m:val="i"/>
                    </m:rPr>
                    <m:t>S</m:t>
                  </m:r>
                </m:e>
                <m:sub>
                  <m:r>
                    <m:rPr>
                      <m:sty m:val="p"/>
                    </m:rPr>
                    <m:t>0</m:t>
                  </m:r>
                </m:sub>
              </m:sSub>
            </m:num>
            <m:den>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r>
                            <m:rPr>
                              <m:sty m:val="i"/>
                            </m:rPr>
                            <m:t>ω</m:t>
                          </m:r>
                          <m:sSub>
                            <m:sSubPr/>
                            <m:e>
                              <m:r>
                                <m:rPr>
                                  <m:sty m:val="i"/>
                                </m:rPr>
                                <m:t>τ</m:t>
                              </m:r>
                            </m:e>
                            <m:sub>
                              <m:r>
                                <m:rPr>
                                  <m:sty m:val="i"/>
                                </m:rPr>
                                <m:t>e</m:t>
                              </m:r>
                            </m:sub>
                          </m:sSub>
                        </m:e>
                      </m:d>
                    </m:e>
                    <m:sup>
                      <m:r>
                        <m:rPr>
                          <m:sty m:val="p"/>
                        </m:rPr>
                        <m:t>2</m:t>
                      </m:r>
                    </m:sup>
                  </m:sSup>
                </m:e>
              </m:rad>
            </m:den>
          </m:f>
        </m:oMath>
      </m:oMathPara>
    </w:p>
    <w:p>
      <w:pPr>
        <w:spacing w:after="220" w:lineRule="auto"/>
      </w:pPr>
      <w:r>
        <w:rPr>
          <w:rFonts w:eastAsia="Georgia" w:cs="Georgia" w:ascii="Georgia" w:hAnsi="Georgia"/>
        </w:rPr>
        <w:t xml:space="preserve">en précisant l'expression de </w:t>
      </w:r>
      <m:oMath>
        <m:sSub>
          <m:sSubPr/>
          <m:e>
            <m:r>
              <m:rPr>
                <m:sty m:val="i"/>
              </m:rPr>
              <m:t>S</m:t>
            </m:r>
          </m:e>
          <m:sub>
            <m:r>
              <m:rPr>
                <m:sty m:val="p"/>
              </m:rPr>
              <m:t>0</m:t>
            </m:r>
          </m:sub>
        </m:sSub>
      </m:oMath>
      <w:r>
        <w:rPr/>
        <w:t xml:space="preserve"> en fonction de </w:t>
      </w:r>
      <m:oMath>
        <m:sSup>
          <m:sSupPr/>
          <m:e>
            <m:r>
              <m:rPr>
                <m:sty m:val="i"/>
              </m:rPr>
              <m:t>R</m:t>
            </m:r>
          </m:e>
          <m:sup>
            <m:r>
              <m:rPr>
                <m:sty m:val="i"/>
              </m:rPr>
              <m:t>′</m:t>
            </m:r>
          </m:sup>
        </m:sSup>
        <m:d>
          <m:dPr>
            <m:begChr m:val="("/>
            <m:endChr m:val=")"/>
            <m:ctrlPr>
              <w:rPr>
                <w:rFonts w:ascii="Cambria Math" w:hAnsi="Cambria Math"/>
              </w:rPr>
            </m:ctrlPr>
          </m:dPr>
          <m:e>
            <m:sSub>
              <m:sSubPr/>
              <m:e>
                <m:r>
                  <m:rPr>
                    <m:sty m:val="i"/>
                  </m:rPr>
                  <m:t>T</m:t>
                </m:r>
              </m:e>
              <m:sub>
                <m:r>
                  <m:rPr>
                    <m:sty m:val="p"/>
                  </m:rPr>
                  <m:t>0</m:t>
                </m:r>
              </m:sub>
            </m:sSub>
          </m:e>
        </m:d>
        <m:r>
          <m:rPr>
            <m:sty m:val="p"/>
          </m:rPr>
          <m:t>,</m:t>
        </m:r>
        <m:r>
          <m:rPr>
            <m:sty m:val="i"/>
          </m:rPr>
          <m:t>G</m:t>
        </m:r>
      </m:oMath>
      <w:r>
        <w:rPr/>
        <w:t xml:space="preserve"> et </w:t>
      </w:r>
      <m:oMath>
        <m:sSub>
          <m:sSubPr/>
          <m:e>
            <m:r>
              <m:rPr>
                <m:sty m:val="i"/>
              </m:rPr>
              <m:t>i</m:t>
            </m:r>
          </m:e>
          <m:sub>
            <m:r>
              <m:rPr>
                <m:sty m:val="p"/>
              </m:rPr>
              <m:t>0</m:t>
            </m:r>
          </m:sub>
        </m:sSub>
      </m:oMath>
      <w:r>
        <w:rPr>
          <w:rFonts w:eastAsia="Georgia" w:cs="Georgia" w:ascii="Georgia" w:hAnsi="Georgia"/>
        </w:rPr>
        <w:t xml:space="preserve">. On pourra faire appel à une représentation en complexes.</w:t>
      </w:r>
    </w:p>
    <w:p>
      <w:pPr>
        <w:spacing w:after="220" w:lineRule="auto"/>
      </w:pPr>
      <w:r>
        <w:rPr>
          <w:rFonts w:eastAsia="Georgia" w:cs="Georgia" w:ascii="Georgia" w:hAnsi="Georgia"/>
        </w:rPr>
        <w:t xml:space="preserve">Q58. Calculer numériquement </w:t>
      </w:r>
      <m:oMath>
        <m:sSub>
          <m:sSubPr/>
          <m:e>
            <m:r>
              <m:rPr>
                <m:sty m:val="i"/>
              </m:rPr>
              <m:t>τ</m:t>
            </m:r>
          </m:e>
          <m:sub>
            <m:r>
              <m:rPr>
                <m:sty m:val="i"/>
              </m:rPr>
              <m:t>e</m:t>
            </m:r>
          </m:sub>
        </m:sSub>
      </m:oMath>
      <w:r>
        <w:rPr/>
        <w:t xml:space="preserve"> et </w:t>
      </w:r>
      <m:oMath>
        <m:sSub>
          <m:sSubPr/>
          <m:e>
            <m:r>
              <m:rPr>
                <m:sty m:val="i"/>
              </m:rPr>
              <m:t>S</m:t>
            </m:r>
          </m:e>
          <m:sub>
            <m:r>
              <m:rPr>
                <m:sty m:val="p"/>
              </m:rPr>
              <m:t>0</m:t>
            </m:r>
          </m:sub>
        </m:sSub>
      </m:oMath>
      <w:r>
        <w:rPr/>
        <w:t xml:space="preserve"> pour </w:t>
      </w:r>
      <m:oMath>
        <m:sSub>
          <m:sSubPr/>
          <m:e>
            <m:r>
              <m:rPr>
                <m:sty m:val="i"/>
              </m:rPr>
              <m:t>T</m:t>
            </m:r>
          </m:e>
          <m:sub>
            <m:r>
              <m:rPr>
                <m:sty m:val="p"/>
              </m:rPr>
              <m:t>0</m:t>
            </m:r>
          </m:sub>
        </m:sSub>
        <m:r>
          <m:rPr>
            <m:sty m:val="p"/>
          </m:rPr>
          <m:t>=</m:t>
        </m:r>
        <m:r>
          <m:rPr>
            <m:sty m:val="p"/>
          </m:rPr>
          <m:t>0.1</m:t>
        </m:r>
        <m:r>
          <m:rPr>
            <m:nor/>
          </m:rPr>
          <m:t xml:space="preserve"> </m:t>
        </m:r>
        <m:r>
          <m:rPr>
            <m:sty m:val="p"/>
          </m:rPr>
          <m:t>K</m:t>
        </m:r>
      </m:oMath>
      <w:r>
        <w:rPr/>
        <w:t xml:space="preserve"> et </w:t>
      </w:r>
      <m:oMath>
        <m:sSub>
          <m:sSubPr/>
          <m:e>
            <m:r>
              <m:rPr>
                <m:sty m:val="i"/>
              </m:rPr>
              <m:t>T</m:t>
            </m:r>
          </m:e>
          <m:sub>
            <m:r>
              <m:rPr>
                <m:sty m:val="p"/>
              </m:rPr>
              <m:t>0</m:t>
            </m:r>
          </m:sub>
        </m:sSub>
        <m:r>
          <m:rPr>
            <m:sty m:val="p"/>
          </m:rPr>
          <m:t>=</m:t>
        </m:r>
        <m:r>
          <m:rPr>
            <m:sty m:val="p"/>
          </m:rPr>
          <m:t>4</m:t>
        </m:r>
        <m:r>
          <m:rPr>
            <m:nor/>
          </m:rPr>
          <m:t xml:space="preserve"> </m:t>
        </m:r>
        <m:r>
          <m:rPr>
            <m:sty m:val="p"/>
          </m:rPr>
          <m:t>K</m:t>
        </m:r>
      </m:oMath>
      <w:r>
        <w:rPr>
          <w:rFonts w:eastAsia="Georgia" w:cs="Georgia" w:ascii="Georgia" w:hAnsi="Georgia"/>
        </w:rPr>
        <w:t xml:space="preserve">, étant donné le courant </w:t>
      </w:r>
      <m:oMath>
        <m:sSub>
          <m:sSubPr/>
          <m:e>
            <m:r>
              <m:rPr>
                <m:sty m:val="i"/>
              </m:rPr>
              <m:t>i</m:t>
            </m:r>
          </m:e>
          <m:sub>
            <m:r>
              <m:rPr>
                <m:sty m:val="p"/>
              </m:rPr>
              <m:t>0</m:t>
            </m:r>
          </m:sub>
        </m:sSub>
        <m:r>
          <m:rPr>
            <m:sty m:val="p"/>
          </m:rPr>
          <m:t>=</m:t>
        </m:r>
        <m:r>
          <m:rPr>
            <m:sty m:val="p"/>
          </m:rPr>
          <m:t>1</m:t>
        </m:r>
        <m:r>
          <m:rPr>
            <m:sty m:val="p"/>
          </m:rPr>
          <m:t>nA</m:t>
        </m:r>
      </m:oMath>
      <w:r>
        <w:rPr/>
        <w:t xml:space="preserve">, la conductance </w:t>
      </w:r>
      <m:oMath>
        <m:r>
          <m:rPr>
            <m:sty m:val="i"/>
          </m:rPr>
          <m:t>G</m:t>
        </m:r>
        <m:r>
          <m:rPr>
            <m:sty m:val="p"/>
          </m:rPr>
          <m:t>=</m:t>
        </m:r>
        <m:r>
          <m:rPr>
            <m:sty m:val="p"/>
          </m:rPr>
          <m:t>7.4</m:t>
        </m:r>
        <m:r>
          <m:rPr>
            <m:sty m:val="p"/>
          </m:rPr>
          <m:t>×</m:t>
        </m:r>
        <m:sSup>
          <m:sSupPr/>
          <m:e>
            <m:r>
              <m:rPr>
                <m:sty m:val="p"/>
              </m:rPr>
              <m:t>10</m:t>
            </m:r>
          </m:e>
          <m:sup>
            <m:r>
              <m:rPr>
                <m:sty m:val="p"/>
              </m:rPr>
              <m:t>−</m:t>
            </m:r>
            <m:r>
              <m:rPr>
                <m:sty m:val="p"/>
              </m:rPr>
              <m:t>11</m:t>
            </m:r>
          </m:sup>
        </m:sSup>
        <m:r>
          <m:rPr>
            <m:nor/>
          </m:rPr>
          <m:t xml:space="preserve"> </m:t>
        </m:r>
        <m:r>
          <m:rPr>
            <m:sty m:val="p"/>
          </m:rPr>
          <m:t>W</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et la capacité calorifique </w:t>
      </w:r>
      <m:oMath>
        <m:r>
          <m:rPr>
            <m:sty m:val="i"/>
          </m:rPr>
          <m:t>C</m:t>
        </m:r>
        <m:r>
          <m:rPr>
            <m:sty m:val="p"/>
          </m:rPr>
          <m:t>=</m:t>
        </m:r>
        <m:sSup>
          <m:sSupPr/>
          <m:e>
            <m:r>
              <m:rPr>
                <m:sty m:val="p"/>
              </m:rPr>
              <m:t>10</m:t>
            </m:r>
          </m:e>
          <m:sup>
            <m:r>
              <m:rPr>
                <m:sty m:val="p"/>
              </m:rPr>
              <m:t>−</m:t>
            </m:r>
            <m:r>
              <m:rPr>
                <m:sty m:val="p"/>
              </m:rPr>
              <m:t>12</m:t>
            </m:r>
          </m:sup>
        </m:sSup>
        <m:r>
          <m:rPr>
            <m:nor/>
          </m:rPr>
          <m:t xml:space="preserve"> </m:t>
        </m:r>
        <m:r>
          <m:rPr>
            <m:sty m:val="p"/>
          </m:rPr>
          <m:t>J</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Q59. On considère un rayonnement incident isotrope sur le miroir de Planck, d'intensité spécifique </w:t>
      </w:r>
      <m:oMath>
        <m:sSub>
          <m:sSubPr/>
          <m:e>
            <m:r>
              <m:rPr>
                <m:sty m:val="i"/>
              </m:rPr>
              <m:t>I</m:t>
            </m:r>
          </m:e>
          <m:sub>
            <m:r>
              <m:rPr>
                <m:sty m:val="i"/>
              </m:rPr>
              <m:t>ν</m:t>
            </m:r>
          </m:sub>
        </m:sSub>
      </m:oMath>
      <w:r>
        <w:rPr>
          <w:rFonts w:eastAsia="Georgia" w:cs="Georgia" w:ascii="Georgia" w:hAnsi="Georgia"/>
        </w:rPr>
        <w:t xml:space="preserve"> (voir la première partie pour la définition de cette quantité). Ce rayonnement passe par des filtres de transmission spectrale </w:t>
      </w:r>
      <m:oMath>
        <m:r>
          <m:rPr>
            <m:scr m:val="script"/>
          </m:rPr>
          <m:t>T</m:t>
        </m:r>
        <m:r>
          <m:rPr>
            <m:sty m:val="p"/>
          </m:rPr>
          <m:t>(</m:t>
        </m:r>
        <m:r>
          <m:rPr>
            <m:sty m:val="i"/>
          </m:rPr>
          <m:t>ν</m:t>
        </m:r>
        <m:r>
          <m:rPr>
            <m:sty m:val="p"/>
          </m:rPr>
          <m:t>)</m:t>
        </m:r>
      </m:oMath>
      <w:r>
        <w:rPr>
          <w:rFonts w:eastAsia="Georgia" w:cs="Georgia" w:ascii="Georgia" w:hAnsi="Georgia"/>
        </w:rPr>
        <w:t xml:space="preserve">, avant d'atteindre le bolomètre où il est absorbé avec une probabilité </w:t>
      </w:r>
      <m:oMath>
        <m:r>
          <m:rPr>
            <m:sty m:val="i"/>
          </m:rPr>
          <m:t>η</m:t>
        </m:r>
      </m:oMath>
      <w:r>
        <w:rPr>
          <w:rFonts w:eastAsia="Georgia" w:cs="Georgia" w:ascii="Georgia" w:hAnsi="Georgia"/>
        </w:rPr>
        <w:t xml:space="preserve"> indépendante de la fréquence </w:t>
      </w:r>
      <m:oMath>
        <m:r>
          <m:rPr>
            <m:sty m:val="i"/>
          </m:rPr>
          <m:t>ν</m:t>
        </m:r>
      </m:oMath>
      <w:r>
        <w:rPr/>
        <w:t xml:space="preserve">. Montrer que la puissance lumineuse </w:t>
      </w:r>
      <m:oMath>
        <m:sSub>
          <m:sSubPr/>
          <m:e>
            <m:r>
              <m:rPr>
                <m:sty m:val="i"/>
              </m:rPr>
              <m:t>P</m:t>
            </m:r>
          </m:e>
          <m:sub>
            <m:r>
              <m:rPr>
                <m:sty m:val="p"/>
              </m:rPr>
              <m:t>0</m:t>
            </m:r>
          </m:sub>
        </m:sSub>
      </m:oMath>
      <w:r>
        <w:rPr>
          <w:rFonts w:eastAsia="Georgia" w:cs="Georgia" w:ascii="Georgia" w:hAnsi="Georgia"/>
        </w:rPr>
        <w:t xml:space="preserve"> absorbée par le bolomètre s'écrit</w:t>
      </w:r>
    </w:p>
    <w:p>
      <w:pPr>
        <w:spacing w:after="220" w:lineRule="auto"/>
      </w:pPr>
      <m:oMathPara>
        <m:oMath>
          <m:sSub>
            <m:sSubPr/>
            <m:e>
              <m:r>
                <m:rPr>
                  <m:sty m:val="i"/>
                </m:rPr>
                <m:t>P</m:t>
              </m:r>
            </m:e>
            <m:sub>
              <m:r>
                <m:rPr>
                  <m:sty m:val="p"/>
                </m:rPr>
                <m:t>0</m:t>
              </m:r>
            </m:sub>
          </m:sSub>
          <m:r>
            <m:rPr>
              <m:sty m:val="p"/>
            </m:rPr>
            <m:t>=</m:t>
          </m:r>
          <m:r>
            <m:rPr>
              <m:sty m:val="i"/>
            </m:rPr>
            <m:t>η</m:t>
          </m:r>
          <m:sSup>
            <m:sSupPr/>
            <m:e>
              <m:d>
                <m:dPr>
                  <m:begChr m:val="("/>
                  <m:endChr m:val=")"/>
                  <m:ctrlPr>
                    <w:rPr>
                      <w:rFonts w:ascii="Cambria Math" w:hAnsi="Cambria Math"/>
                    </w:rPr>
                  </m:ctrlPr>
                </m:dPr>
                <m:e>
                  <m:f>
                    <m:fPr>
                      <m:ctrlPr>
                        <w:rPr>
                          <w:rFonts w:ascii="Cambria Math" w:hAnsi="Cambria Math"/>
                        </w:rPr>
                      </m:ctrlPr>
                    </m:fPr>
                    <m:num>
                      <m:r>
                        <m:rPr>
                          <m:sty m:val="i"/>
                        </m:rPr>
                        <m:t>π</m:t>
                      </m:r>
                      <m:r>
                        <m:rPr>
                          <m:sty m:val="i"/>
                        </m:rPr>
                        <m:t>b</m:t>
                      </m:r>
                      <m:r>
                        <m:rPr>
                          <m:sty m:val="i"/>
                        </m:rPr>
                        <m:t>c</m:t>
                      </m:r>
                    </m:num>
                    <m:den>
                      <m:r>
                        <m:rPr>
                          <m:sty m:val="p"/>
                        </m:rPr>
                        <m:t>4</m:t>
                      </m:r>
                    </m:den>
                  </m:f>
                </m:e>
              </m:d>
            </m:e>
            <m:sup>
              <m:r>
                <m:rPr>
                  <m:sty m:val="p"/>
                </m:rPr>
                <m:t>2</m:t>
              </m:r>
            </m:sup>
          </m:sSup>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sSub>
                <m:sSubPr/>
                <m:e>
                  <m:r>
                    <m:rPr>
                      <m:sty m:val="i"/>
                    </m:rPr>
                    <m:t>I</m:t>
                  </m:r>
                </m:e>
                <m:sub>
                  <m:r>
                    <m:rPr>
                      <m:sty m:val="i"/>
                    </m:rPr>
                    <m:t>ν</m:t>
                  </m:r>
                </m:sub>
              </m:sSub>
              <m:r>
                <m:rPr>
                  <m:scr m:val="script"/>
                </m:rPr>
                <m:t>T</m:t>
              </m:r>
              <m:r>
                <m:rPr>
                  <m:sty m:val="p"/>
                </m:rPr>
                <m:t>(</m:t>
              </m:r>
              <m:r>
                <m:rPr>
                  <m:sty m:val="i"/>
                </m:rPr>
                <m:t>ν</m:t>
              </m:r>
              <m:r>
                <m:rPr>
                  <m:sty m:val="p"/>
                </m:rPr>
                <m:t>)</m:t>
              </m:r>
            </m:num>
            <m:den>
              <m:sSup>
                <m:sSupPr/>
                <m:e>
                  <m:r>
                    <m:rPr>
                      <m:sty m:val="i"/>
                    </m:rPr>
                    <m:t>ν</m:t>
                  </m:r>
                </m:e>
                <m:sup>
                  <m:r>
                    <m:rPr>
                      <m:sty m:val="p"/>
                    </m:rPr>
                    <m:t>2</m:t>
                  </m:r>
                </m:sup>
              </m:sSup>
            </m:den>
          </m:f>
          <m:r>
            <m:rPr>
              <m:nor/>
            </m:rPr>
            <m:t xml:space="preserve"> </m:t>
          </m:r>
          <m:r>
            <m:rPr>
              <m:sty m:val="p"/>
            </m:rPr>
            <m:t>d</m:t>
          </m:r>
          <m:r>
            <m:rPr>
              <m:sty m:val="i"/>
            </m:rPr>
            <m:t>ν</m:t>
          </m:r>
        </m:oMath>
      </m:oMathPara>
    </w:p>
    <w:p>
      <w:pPr>
        <w:spacing w:after="220" w:lineRule="auto"/>
      </w:pPr>
      <w:r>
        <w:rPr/>
        <w:t xml:space="preserve">Q60. On suppose la transmission spectrale de la forme</w:t>
      </w:r>
    </w:p>
    <w:p>
      <w:pPr>
        <w:spacing w:after="220" w:lineRule="auto"/>
      </w:pPr>
      <m:oMathPara>
        <m:oMath>
          <m:r>
            <m:rPr>
              <m:scr m:val="script"/>
            </m:rPr>
            <m:t>T</m:t>
          </m:r>
          <m:r>
            <m:rPr>
              <m:sty m:val="p"/>
            </m:rPr>
            <m:t>(</m:t>
          </m:r>
          <m:r>
            <m:rPr>
              <m:sty m:val="i"/>
            </m:rPr>
            <m:t>ν</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nor/>
                      </m:rPr>
                      <m:t> si </m:t>
                    </m:r>
                  </m:e>
                  <m:e>
                    <m:d>
                      <m:dPr>
                        <m:begChr m:val="|"/>
                        <m:endChr m:val="|"/>
                        <m:ctrlPr>
                          <w:rPr>
                            <w:rFonts w:ascii="Cambria Math" w:hAnsi="Cambria Math"/>
                          </w:rPr>
                        </m:ctrlPr>
                      </m:dPr>
                      <m:e>
                        <m:r>
                          <m:rPr>
                            <m:sty m:val="i"/>
                          </m:rPr>
                          <m:t>ν</m:t>
                        </m:r>
                        <m:r>
                          <m:rPr>
                            <m:sty m:val="p"/>
                          </m:rPr>
                          <m:t>−</m:t>
                        </m:r>
                        <m:sSub>
                          <m:sSubPr/>
                          <m:e>
                            <m:r>
                              <m:rPr>
                                <m:sty m:val="i"/>
                              </m:rPr>
                              <m:t>ν</m:t>
                            </m:r>
                          </m:e>
                          <m:sub>
                            <m:r>
                              <m:rPr>
                                <m:sty m:val="p"/>
                              </m:rPr>
                              <m:t>0</m:t>
                            </m:r>
                          </m:sub>
                        </m:sSub>
                      </m:e>
                    </m:d>
                    <m:r>
                      <m:rPr>
                        <m:sty m:val="p"/>
                      </m:rPr>
                      <m:t>⩽</m:t>
                    </m:r>
                    <m:r>
                      <m:rPr>
                        <m:sty m:val="p"/>
                      </m:rPr>
                      <m:t>Δ</m:t>
                    </m:r>
                    <m:r>
                      <m:rPr>
                        <m:sty m:val="i"/>
                      </m:rPr>
                      <m:t>ν</m:t>
                    </m:r>
                    <m:r>
                      <m:rPr>
                        <m:sty m:val="p"/>
                      </m:rPr>
                      <m:t>/</m:t>
                    </m:r>
                    <m:r>
                      <m:rPr>
                        <m:sty m:val="p"/>
                      </m:rPr>
                      <m:t>2</m:t>
                    </m:r>
                  </m:e>
                </m:mr>
                <m:mr>
                  <m:e>
                    <m:r>
                      <m:rPr>
                        <m:sty m:val="p"/>
                      </m:rPr>
                      <m:t>0</m:t>
                    </m:r>
                  </m:e>
                  <m:e>
                    <m:r>
                      <m:rPr>
                        <m:nor/>
                      </m:rPr>
                      <m:t> si </m:t>
                    </m:r>
                  </m:e>
                  <m:e>
                    <m:d>
                      <m:dPr>
                        <m:begChr m:val="|"/>
                        <m:endChr m:val="|"/>
                        <m:ctrlPr>
                          <w:rPr>
                            <w:rFonts w:ascii="Cambria Math" w:hAnsi="Cambria Math"/>
                          </w:rPr>
                        </m:ctrlPr>
                      </m:dPr>
                      <m:e>
                        <m:r>
                          <m:rPr>
                            <m:sty m:val="i"/>
                          </m:rPr>
                          <m:t>ν</m:t>
                        </m:r>
                        <m:r>
                          <m:rPr>
                            <m:sty m:val="p"/>
                          </m:rPr>
                          <m:t>−</m:t>
                        </m:r>
                        <m:sSub>
                          <m:sSubPr/>
                          <m:e>
                            <m:r>
                              <m:rPr>
                                <m:sty m:val="i"/>
                              </m:rPr>
                              <m:t>ν</m:t>
                            </m:r>
                          </m:e>
                          <m:sub>
                            <m:r>
                              <m:rPr>
                                <m:sty m:val="p"/>
                              </m:rPr>
                              <m:t>0</m:t>
                            </m:r>
                          </m:sub>
                        </m:sSub>
                      </m:e>
                    </m:d>
                    <m:r>
                      <m:rPr>
                        <m:sty m:val="p"/>
                      </m:rPr>
                      <m:t>&gt;</m:t>
                    </m:r>
                    <m:r>
                      <m:rPr>
                        <m:sty m:val="p"/>
                      </m:rPr>
                      <m:t>Δ</m:t>
                    </m:r>
                    <m:r>
                      <m:rPr>
                        <m:sty m:val="i"/>
                      </m:rPr>
                      <m:t>ν</m:t>
                    </m:r>
                    <m:r>
                      <m:rPr>
                        <m:sty m:val="p"/>
                      </m:rPr>
                      <m:t>/</m:t>
                    </m:r>
                    <m:r>
                      <m:rPr>
                        <m:sty m:val="p"/>
                      </m:rPr>
                      <m:t>2</m:t>
                    </m:r>
                  </m:e>
                </m:mr>
              </m:m>
            </m:e>
          </m:d>
        </m:oMath>
      </m:oMathPara>
    </w:p>
    <w:p>
      <w:pPr>
        <w:spacing w:after="220" w:lineRule="auto"/>
      </w:pPr>
      <w:r>
        <w:rPr>
          <w:rFonts w:eastAsia="Georgia" w:cs="Georgia" w:ascii="Georgia" w:hAnsi="Georgia"/>
        </w:rPr>
        <w:t xml:space="preserve">où </w:t>
      </w:r>
      <m:oMath>
        <m:sSub>
          <m:sSubPr/>
          <m:e>
            <m:r>
              <m:rPr>
                <m:sty m:val="i"/>
              </m:rPr>
              <m:t>ν</m:t>
            </m:r>
          </m:e>
          <m:sub>
            <m:r>
              <m:rPr>
                <m:sty m:val="p"/>
              </m:rPr>
              <m:t>0</m:t>
            </m:r>
          </m:sub>
        </m:sSub>
      </m:oMath>
      <w:r>
        <w:rPr>
          <w:rFonts w:eastAsia="Georgia" w:cs="Georgia" w:ascii="Georgia" w:hAnsi="Georgia"/>
        </w:rPr>
        <w:t xml:space="preserve"> est la fréquence centrale de la bande et </w:t>
      </w:r>
      <m:oMath>
        <m:r>
          <m:rPr>
            <m:sty m:val="p"/>
          </m:rPr>
          <m:t>Δ</m:t>
        </m:r>
        <m:r>
          <m:rPr>
            <m:sty m:val="i"/>
          </m:rPr>
          <m:t>ν</m:t>
        </m:r>
      </m:oMath>
      <w:r>
        <w:rPr>
          <w:rFonts w:eastAsia="Georgia" w:cs="Georgia" w:ascii="Georgia" w:hAnsi="Georgia"/>
        </w:rPr>
        <w:t xml:space="preserve"> sa largeur, et on fait l'hypothèse que l'intensité </w:t>
      </w:r>
      <m:oMath>
        <m:sSub>
          <m:sSubPr/>
          <m:e>
            <m:r>
              <m:rPr>
                <m:sty m:val="i"/>
              </m:rPr>
              <m:t>I</m:t>
            </m:r>
          </m:e>
          <m:sub>
            <m:r>
              <m:rPr>
                <m:sty m:val="i"/>
              </m:rPr>
              <m:t>ν</m:t>
            </m:r>
          </m:sub>
        </m:sSub>
      </m:oMath>
      <w:r>
        <w:rPr>
          <w:rFonts w:eastAsia="Georgia" w:cs="Georgia" w:ascii="Georgia" w:hAnsi="Georgia"/>
        </w:rPr>
        <w:t xml:space="preserve"> varie peu sur l'étendue de la bande. Simplifier l'expression de </w:t>
      </w:r>
      <m:oMath>
        <m:sSub>
          <m:sSubPr/>
          <m:e>
            <m:r>
              <m:rPr>
                <m:sty m:val="i"/>
              </m:rPr>
              <m:t>P</m:t>
            </m:r>
          </m:e>
          <m:sub>
            <m:r>
              <m:rPr>
                <m:sty m:val="p"/>
              </m:rPr>
              <m:t>0</m:t>
            </m:r>
          </m:sub>
        </m:sSub>
      </m:oMath>
      <w:r>
        <w:rPr>
          <w:rFonts w:eastAsia="Georgia" w:cs="Georgia" w:ascii="Georgia" w:hAnsi="Georgia"/>
        </w:rPr>
        <w:t xml:space="preserve"> étant données ces hypothèses, et en admettant que le bolomètre absorbe toute la puissance incidente.</w:t>
      </w:r>
    </w:p>
    <w:p>
      <w:pPr>
        <w:spacing w:after="220" w:lineRule="auto"/>
      </w:pPr>
      <w:r>
        <w:rPr>
          <w:rFonts w:eastAsia="Georgia" w:cs="Georgia" w:ascii="Georgia" w:hAnsi="Georgia"/>
        </w:rPr>
        <w:t xml:space="preserve">Q61. Calculer numériquement </w:t>
      </w:r>
      <m:oMath>
        <m:sSub>
          <m:sSubPr/>
          <m:e>
            <m:r>
              <m:rPr>
                <m:sty m:val="i"/>
              </m:rPr>
              <m:t>P</m:t>
            </m:r>
          </m:e>
          <m:sub>
            <m:r>
              <m:rPr>
                <m:sty m:val="p"/>
              </m:rPr>
              <m:t>0</m:t>
            </m:r>
          </m:sub>
        </m:sSub>
      </m:oMath>
      <w:r>
        <w:rPr/>
        <w:t xml:space="preserve"> dans le cas du CMB , pour </w:t>
      </w:r>
      <m:oMath>
        <m:sSub>
          <m:sSubPr/>
          <m:e>
            <m:r>
              <m:rPr>
                <m:sty m:val="i"/>
              </m:rPr>
              <m:t>ν</m:t>
            </m:r>
          </m:e>
          <m:sub>
            <m:r>
              <m:rPr>
                <m:sty m:val="p"/>
              </m:rPr>
              <m:t>0</m:t>
            </m:r>
          </m:sub>
        </m:sSub>
        <m:r>
          <m:rPr>
            <m:sty m:val="p"/>
          </m:rPr>
          <m:t>=</m:t>
        </m:r>
        <m:r>
          <m:rPr>
            <m:sty m:val="p"/>
          </m:rPr>
          <m:t>143</m:t>
        </m:r>
        <m:r>
          <m:rPr>
            <m:sty m:val="p"/>
          </m:rPr>
          <m:t>GHz</m:t>
        </m:r>
      </m:oMath>
      <w:r>
        <w:rPr/>
        <w:t xml:space="preserve"> et </w:t>
      </w:r>
      <m:oMath>
        <m:r>
          <m:rPr>
            <m:sty m:val="p"/>
          </m:rPr>
          <m:t>Δ</m:t>
        </m:r>
        <m:r>
          <m:rPr>
            <m:sty m:val="i"/>
          </m:rPr>
          <m:t>ν</m:t>
        </m:r>
        <m:r>
          <m:rPr>
            <m:sty m:val="p"/>
          </m:rPr>
          <m:t>=</m:t>
        </m:r>
        <m:r>
          <m:rPr>
            <m:sty m:val="p"/>
          </m:rPr>
          <m:t>43</m:t>
        </m:r>
        <m:r>
          <m:rPr>
            <m:sty m:val="p"/>
          </m:rPr>
          <m:t>GHz</m:t>
        </m:r>
      </m:oMath>
      <w:r>
        <w:rPr/>
        <w:t xml:space="preserve">.</w:t>
      </w:r>
      <w:r>
        <w:rPr/>
        <w:br w:type="textWrapping"/>
      </w:r>
      <w:r>
        <w:rPr>
          <w:rFonts w:eastAsia="Georgia" w:cs="Georgia" w:ascii="Georgia" w:hAnsi="Georgia"/>
        </w:rPr>
        <w:t xml:space="preserve">Q62. La chaîne de détection en aval du bolomètre est capable de mesurer des variations de tension aux bornes de la thermistance de l'ordre de 10 nV . En déduire la sensibilité relative </w:t>
      </w:r>
      <m:oMath>
        <m:r>
          <m:rPr>
            <m:sty m:val="i"/>
          </m:rPr>
          <m:t>δ</m:t>
        </m:r>
        <m:r>
          <m:rPr>
            <m:sty m:val="i"/>
          </m:rPr>
          <m:t>P</m:t>
        </m:r>
        <m:r>
          <m:rPr>
            <m:sty m:val="p"/>
          </m:rPr>
          <m:t>/</m:t>
        </m:r>
        <m:sSub>
          <m:sSubPr/>
          <m:e>
            <m:r>
              <m:rPr>
                <m:sty m:val="i"/>
              </m:rPr>
              <m:t>P</m:t>
            </m:r>
          </m:e>
          <m:sub>
            <m:r>
              <m:rPr>
                <m:sty m:val="p"/>
              </m:rPr>
              <m:t>0</m:t>
            </m:r>
          </m:sub>
        </m:sSub>
      </m:oMath>
      <w:r>
        <w:rPr>
          <w:rFonts w:eastAsia="Georgia" w:cs="Georgia" w:ascii="Georgia" w:hAnsi="Georgia"/>
        </w:rPr>
        <w:t xml:space="preserve"> accessible à </w:t>
      </w:r>
      <m:oMath>
        <m:sSub>
          <m:sSubPr/>
          <m:e>
            <m:r>
              <m:rPr>
                <m:sty m:val="i"/>
              </m:rPr>
              <m:t>T</m:t>
            </m:r>
          </m:e>
          <m:sub>
            <m:r>
              <m:rPr>
                <m:sty m:val="p"/>
              </m:rPr>
              <m:t>0</m:t>
            </m:r>
          </m:sub>
        </m:sSub>
        <m:r>
          <m:rPr>
            <m:sty m:val="p"/>
          </m:rPr>
          <m:t>=</m:t>
        </m:r>
        <m:r>
          <m:rPr>
            <m:sty m:val="p"/>
          </m:rPr>
          <m:t>0.1</m:t>
        </m:r>
        <m:r>
          <m:rPr>
            <m:nor/>
          </m:rPr>
          <m:t xml:space="preserve"> </m:t>
        </m:r>
        <m:r>
          <m:rPr>
            <m:sty m:val="p"/>
          </m:rPr>
          <m:t>K</m:t>
        </m:r>
      </m:oMath>
      <w:r>
        <w:rPr/>
        <w:t xml:space="preserve"> et </w:t>
      </w:r>
      <m:oMath>
        <m:sSub>
          <m:sSubPr/>
          <m:e>
            <m:r>
              <m:rPr>
                <m:sty m:val="i"/>
              </m:rPr>
              <m:t>T</m:t>
            </m:r>
          </m:e>
          <m:sub>
            <m:r>
              <m:rPr>
                <m:sty m:val="p"/>
              </m:rPr>
              <m:t>0</m:t>
            </m:r>
          </m:sub>
        </m:sSub>
        <m:r>
          <m:rPr>
            <m:sty m:val="p"/>
          </m:rPr>
          <m:t>=</m:t>
        </m:r>
        <m:r>
          <m:rPr>
            <m:sty m:val="p"/>
          </m:rPr>
          <m:t>4</m:t>
        </m:r>
        <m:r>
          <m:rPr>
            <m:nor/>
          </m:rPr>
          <m:t xml:space="preserve"> </m:t>
        </m:r>
        <m:r>
          <m:rPr>
            <m:sty m:val="p"/>
          </m:rPr>
          <m:t>K</m:t>
        </m:r>
      </m:oMath>
      <w:r>
        <w:rPr>
          <w:rFonts w:eastAsia="Georgia" w:cs="Georgia" w:ascii="Georgia" w:hAnsi="Georgia"/>
        </w:rPr>
        <w:t xml:space="preserve">, en régime continu ( </w:t>
      </w:r>
      <m:oMath>
        <m:r>
          <m:rPr>
            <m:sty m:val="i"/>
          </m:rPr>
          <m:t>ω</m:t>
        </m:r>
        <m:r>
          <m:rPr>
            <m:sty m:val="p"/>
          </m:rPr>
          <m:t>→</m:t>
        </m:r>
        <m:r>
          <m:rPr>
            <m:sty m:val="p"/>
          </m:rPr>
          <m:t>0</m:t>
        </m:r>
      </m:oMath>
      <w:r>
        <w:rPr/>
        <w:t xml:space="preserve"> ).</w:t>
      </w:r>
    </w:p>
    <w:p>
      <w:pPr>
        <w:spacing w:after="220" w:lineRule="auto"/>
      </w:pPr>
      <w:r>
        <w:rPr>
          <w:rFonts w:eastAsia="Georgia" w:cs="Georgia" w:ascii="Georgia" w:hAnsi="Georgia"/>
        </w:rPr>
        <w:t xml:space="preserve">Q63. Conclure quant à la capacité de Planck HFI de mesurer les fluctuations du fond diffus cosmologique.</w:t>
      </w:r>
    </w:p>
    <w:p>
      <w:pPr>
        <w:spacing w:line="271" w:before="330" w:lineRule="auto"/>
      </w:pPr>
      <w:r>
        <w:rPr>
          <w:rFonts w:eastAsia="Georgia" w:cs="Georgia" w:ascii="Georgia" w:hAnsi="Georgia"/>
          <w:b/>
          <w:sz w:val="42"/>
        </w:rPr>
        <w:t xml:space="preserve">IV. Architecture cryogénique</w:t>
      </w:r>
    </w:p>
    <w:p>
      <w:pPr>
        <w:spacing w:after="220" w:lineRule="auto"/>
      </w:pPr>
      <w:r>
        <w:rPr>
          <w:rFonts w:eastAsia="Georgia" w:cs="Georgia" w:ascii="Georgia" w:hAnsi="Georgia"/>
        </w:rPr>
        <w:t xml:space="preserve">Pour atteindre la sensibilité requise, les détecteurs de Planck HFI doivent être refroidis à </w:t>
      </w:r>
      <m:oMath>
        <m:sSub>
          <m:sSubPr/>
          <m:e>
            <m:r>
              <m:rPr>
                <m:sty m:val="i"/>
              </m:rPr>
              <m:t>T</m:t>
            </m:r>
          </m:e>
          <m:sub>
            <m:r>
              <m:rPr>
                <m:sty m:val="p"/>
              </m:rPr>
              <m:t>0</m:t>
            </m:r>
          </m:sub>
        </m:sSub>
        <m:r>
          <m:rPr>
            <m:sty m:val="p"/>
          </m:rPr>
          <m:t>=</m:t>
        </m:r>
        <m:r>
          <m:rPr>
            <m:sty m:val="p"/>
          </m:rPr>
          <m:t>0.1</m:t>
        </m:r>
        <m:r>
          <m:rPr>
            <m:nor/>
          </m:rPr>
          <m:t xml:space="preserve"> </m:t>
        </m:r>
        <m:r>
          <m:rPr>
            <m:sty m:val="p"/>
          </m:rPr>
          <m:t>K</m:t>
        </m:r>
      </m:oMath>
      <w:r>
        <w:rPr>
          <w:rFonts w:eastAsia="Georgia" w:cs="Georgia" w:ascii="Georgia" w:hAnsi="Georgia"/>
        </w:rPr>
        <w:t xml:space="preserve">. Ceci est réalisé grâce à une succession de systèmes de refroidissement. Cette partie du problème est consacrée à l'étude de deux des principes de fonctionnement de ces systèmes : le refroidissement Joule-Thomson d'une part et le refroidissement par dilution </w:t>
      </w:r>
      <m:oMath>
        <m:sSup>
          <m:sSupPr/>
          <m:e>
            <m:r>
              <m:t xml:space="preserve"> </m:t>
            </m:r>
          </m:e>
          <m:sup>
            <m:r>
              <m:rPr>
                <m:sty m:val="p"/>
              </m:rPr>
              <m:t>3</m:t>
            </m:r>
          </m:sup>
        </m:sSup>
        <m:r>
          <m:rPr>
            <m:sty m:val="p"/>
          </m:rPr>
          <m:t>He</m:t>
        </m:r>
        <m:r>
          <m:rPr>
            <m:sty m:val="p"/>
          </m:rPr>
          <m:t>−</m:t>
        </m:r>
        <m:sSup>
          <m:sSupPr/>
          <m:e>
            <m:r>
              <m:t xml:space="preserve"> </m:t>
            </m:r>
          </m:e>
          <m:sup>
            <m:r>
              <m:rPr>
                <m:sty m:val="p"/>
              </m:rPr>
              <m:t>4</m:t>
            </m:r>
          </m:sup>
        </m:sSup>
        <m:r>
          <m:rPr>
            <m:sty m:val="p"/>
          </m:rPr>
          <m:t>He</m:t>
        </m:r>
      </m:oMath>
      <w:r>
        <w:rPr/>
        <w:t xml:space="preserve"> d'autre part.</w:t>
      </w:r>
      <w:r>
        <w:rPr/>
        <w:br w:type="textWrapping"/>
      </w:r>
      <w:r>
        <w:rPr>
          <w:rFonts w:eastAsia="Georgia" w:cs="Georgia" w:ascii="Georgia" w:hAnsi="Georgia"/>
        </w:rPr>
        <w:t xml:space="preserve">Pour présenter le principe du refroidissement Joule-Thomson, on considère un fluide s'écoulant dans un tuyau calorifugé de section </w:t>
      </w:r>
      <m:oMath>
        <m:r>
          <m:rPr>
            <m:sty m:val="i"/>
          </m:rPr>
          <m:t>S</m:t>
        </m:r>
      </m:oMath>
      <w:r>
        <w:rPr>
          <w:rFonts w:eastAsia="Georgia" w:cs="Georgia" w:ascii="Georgia" w:hAnsi="Georgia"/>
        </w:rPr>
        <w:t xml:space="preserve"> au travers d'un tampon poreux, comme indiqué sur le schéma ci-dessous. En amont du tampon, la pression du fluide est </w:t>
      </w:r>
      <m:oMath>
        <m:sSub>
          <m:sSubPr/>
          <m:e>
            <m:r>
              <m:rPr>
                <m:sty m:val="i"/>
              </m:rPr>
              <m:t>P</m:t>
            </m:r>
          </m:e>
          <m:sub>
            <m:r>
              <m:rPr>
                <m:sty m:val="p"/>
              </m:rPr>
              <m:t>1</m:t>
            </m:r>
          </m:sub>
        </m:sSub>
      </m:oMath>
      <w:r>
        <w:rPr>
          <w:rFonts w:eastAsia="Georgia" w:cs="Georgia" w:ascii="Georgia" w:hAnsi="Georgia"/>
        </w:rPr>
        <w:t xml:space="preserve">, sa température </w:t>
      </w:r>
      <m:oMath>
        <m:sSub>
          <m:sSubPr/>
          <m:e>
            <m:r>
              <m:rPr>
                <m:sty m:val="i"/>
              </m:rPr>
              <m:t>T</m:t>
            </m:r>
          </m:e>
          <m:sub>
            <m:r>
              <m:rPr>
                <m:sty m:val="p"/>
              </m:rPr>
              <m:t>1</m:t>
            </m:r>
          </m:sub>
        </m:sSub>
      </m:oMath>
      <w:r>
        <w:rPr/>
        <w:t xml:space="preserve"> et sa vitesse </w:t>
      </w:r>
      <m:oMath>
        <m:sSub>
          <m:sSubPr/>
          <m:e>
            <m:r>
              <m:rPr>
                <m:sty m:val="i"/>
              </m:rPr>
              <m:t>c</m:t>
            </m:r>
          </m:e>
          <m:sub>
            <m:r>
              <m:rPr>
                <m:sty m:val="p"/>
              </m:rPr>
              <m:t>1</m:t>
            </m:r>
          </m:sub>
        </m:sSub>
      </m:oMath>
      <w:r>
        <w:rPr/>
        <w:t xml:space="preserve">. En aval, celles-ci prennent les valeurs </w:t>
      </w:r>
      <m:oMath>
        <m:sSub>
          <m:sSubPr/>
          <m:e>
            <m:r>
              <m:rPr>
                <m:sty m:val="i"/>
              </m:rPr>
              <m:t>P</m:t>
            </m:r>
          </m:e>
          <m:sub>
            <m:r>
              <m:rPr>
                <m:sty m:val="p"/>
              </m:rPr>
              <m:t>2</m:t>
            </m:r>
          </m:sub>
        </m:sSub>
        <m:r>
          <m:rPr>
            <m:sty m:val="p"/>
          </m:rPr>
          <m:t>,</m:t>
        </m:r>
        <m:sSub>
          <m:sSubPr/>
          <m:e>
            <m:r>
              <m:rPr>
                <m:sty m:val="i"/>
              </m:rPr>
              <m:t>T</m:t>
            </m:r>
          </m:e>
          <m:sub>
            <m:r>
              <m:rPr>
                <m:sty m:val="p"/>
              </m:rPr>
              <m:t>2</m:t>
            </m:r>
          </m:sub>
        </m:sSub>
      </m:oMath>
      <w:r>
        <w:rPr/>
        <w:t xml:space="preserve"> et </w:t>
      </w:r>
      <m:oMath>
        <m:sSub>
          <m:sSubPr/>
          <m:e>
            <m:r>
              <m:rPr>
                <m:sty m:val="i"/>
              </m:rPr>
              <m:t>c</m:t>
            </m:r>
          </m:e>
          <m:sub>
            <m:r>
              <m:rPr>
                <m:sty m:val="p"/>
              </m:rPr>
              <m:t>2</m:t>
            </m:r>
          </m:sub>
        </m:sSub>
      </m:oMath>
      <w:r>
        <w:rPr>
          <w:rFonts w:eastAsia="Georgia" w:cs="Georgia" w:ascii="Georgia" w:hAnsi="Georgia"/>
        </w:rPr>
        <w:t xml:space="preserve">. Cette transformation est une détente ( </w:t>
      </w:r>
      <m:oMath>
        <m:sSub>
          <m:sSubPr/>
          <m:e>
            <m:r>
              <m:rPr>
                <m:sty m:val="i"/>
              </m:rPr>
              <m:t>P</m:t>
            </m:r>
          </m:e>
          <m:sub>
            <m:r>
              <m:rPr>
                <m:sty m:val="p"/>
              </m:rPr>
              <m:t>2</m:t>
            </m:r>
          </m:sub>
        </m:sSub>
        <m:r>
          <m:rPr>
            <m:sty m:val="p"/>
          </m:rPr>
          <m:t>&lt;</m:t>
        </m:r>
        <m:sSub>
          <m:sSubPr/>
          <m:e>
            <m:r>
              <m:rPr>
                <m:sty m:val="i"/>
              </m:rPr>
              <m:t>P</m:t>
            </m:r>
          </m:e>
          <m:sub>
            <m:r>
              <m:rPr>
                <m:sty m:val="p"/>
              </m:rPr>
              <m:t>1</m:t>
            </m:r>
          </m:sub>
        </m:sSub>
      </m:oMath>
      <w:r>
        <w:rPr>
          <w:rFonts w:eastAsia="Georgia" w:cs="Georgia" w:ascii="Georgia" w:hAnsi="Georgia"/>
        </w:rPr>
        <w:t xml:space="preserve"> ), ce qu'on ne demande pas de justifier. On suppose l'écoulement lent et on se place en régime permanent.</w:t>
      </w:r>
      <w:r>
        <w:rPr/>
        <w:br w:type="textWrapping"/>
      </w:r>
    </w:p>
    <w:p>
      <w:pPr>
        <w:spacing w:lineRule="auto"/>
        <w:jc w:val="center"/>
      </w:pPr>
      <w:r>
        <w:rPr/>
        <w:drawing>
          <wp:inline distB="0" distL="0" distR="0" distT="0">
            <wp:extent cx="5486400" cy="1090073"/>
            <wp:effectExtent b="0" l="0" r="0" t="0"/>
            <wp:docPr id="7" name="image-7418e46b840926e084c41bf97c6db83ed944c40e.jpg"/>
            <a:graphic>
              <a:graphicData uri="http://schemas.openxmlformats.org/drawingml/2006/picture">
                <pic:pic>
                  <pic:nvPicPr>
                    <pic:cNvPr id="7" name="image-7418e46b840926e084c41bf97c6db83ed944c40e.jpg" descr=""/>
                    <pic:cNvPicPr/>
                  </pic:nvPicPr>
                  <pic:blipFill>
                    <a:blip r:embed="rId11" cstate="print"/>
                    <a:srcRect b="0" l="0" r="0" t="0"/>
                    <a:stretch>
                      <a:fillRect/>
                    </a:stretch>
                  </pic:blipFill>
                  <pic:spPr>
                    <a:xfrm>
                      <a:off x="0" y="0"/>
                      <a:ext cx="5486400" cy="1090073"/>
                    </a:xfrm>
                    <a:prstGeom prst="rect"/>
                  </pic:spPr>
                </pic:pic>
              </a:graphicData>
            </a:graphic>
          </wp:inline>
        </w:drawing>
      </w:r>
    </w:p>
    <w:p>
      <w:pPr>
        <w:spacing w:after="220" w:lineRule="auto"/>
      </w:pPr>
      <w:r>
        <w:rPr>
          <w:rFonts w:eastAsia="Georgia" w:cs="Georgia" w:ascii="Georgia" w:hAnsi="Georgia"/>
        </w:rPr>
        <w:t xml:space="preserve">Q64. En considérant le passage d'une mole de fluide au travers du tampon poreux, montrer que cette détente se fait à enthalpie molaire </w:t>
      </w:r>
      <m:oMath>
        <m:r>
          <m:rPr>
            <m:sty m:val="i"/>
          </m:rPr>
          <m:t>h</m:t>
        </m:r>
        <m:r>
          <m:rPr>
            <m:sty m:val="p"/>
          </m:rPr>
          <m:t>=</m:t>
        </m:r>
        <m:r>
          <m:rPr>
            <m:sty m:val="i"/>
          </m:rPr>
          <m:t>H</m:t>
        </m:r>
        <m:r>
          <m:rPr>
            <m:sty m:val="p"/>
          </m:rPr>
          <m:t>/</m:t>
        </m:r>
        <m:r>
          <m:rPr>
            <m:sty m:val="i"/>
          </m:rPr>
          <m:t>n</m:t>
        </m:r>
      </m:oMath>
      <w:r>
        <w:rPr/>
        <w:t xml:space="preserve"> constante.</w:t>
      </w:r>
    </w:p>
    <w:p>
      <w:pPr>
        <w:spacing w:after="220" w:lineRule="auto"/>
      </w:pPr>
      <w:r>
        <w:rPr/>
        <w:t xml:space="preserve">Q65. On admet que la chaleur </w:t>
      </w:r>
      <m:oMath>
        <m:r>
          <m:rPr>
            <m:sty m:val="i"/>
          </m:rPr>
          <m:t>δ</m:t>
        </m:r>
        <m:r>
          <m:rPr>
            <m:sty m:val="i"/>
          </m:rPr>
          <m:t>Q</m:t>
        </m:r>
      </m:oMath>
      <w:r>
        <w:rPr>
          <w:rFonts w:eastAsia="Georgia" w:cs="Georgia" w:ascii="Georgia" w:hAnsi="Georgia"/>
        </w:rPr>
        <w:t xml:space="preserve"> reçue par un volume molaire </w:t>
      </w:r>
      <m:oMath>
        <m:r>
          <m:rPr>
            <m:sty m:val="i"/>
          </m:rPr>
          <m:t>v</m:t>
        </m:r>
        <m:r>
          <m:rPr>
            <m:sty m:val="p"/>
          </m:rPr>
          <m:t>=</m:t>
        </m:r>
        <m:r>
          <m:rPr>
            <m:sty m:val="i"/>
          </m:rPr>
          <m:t>V</m:t>
        </m:r>
        <m:r>
          <m:rPr>
            <m:sty m:val="p"/>
          </m:rPr>
          <m:t>/</m:t>
        </m:r>
        <m:r>
          <m:rPr>
            <m:sty m:val="i"/>
          </m:rPr>
          <m:t>n</m:t>
        </m:r>
      </m:oMath>
      <w:r>
        <w:rPr>
          <w:rFonts w:eastAsia="Georgia" w:cs="Georgia" w:ascii="Georgia" w:hAnsi="Georgia"/>
        </w:rPr>
        <w:t xml:space="preserve"> du fluide (caractérisé par sa pression </w:t>
      </w:r>
      <m:oMath>
        <m:r>
          <m:rPr>
            <m:sty m:val="i"/>
          </m:rPr>
          <m:t>P</m:t>
        </m:r>
      </m:oMath>
      <w:r>
        <w:rPr>
          <w:rFonts w:eastAsia="Georgia" w:cs="Georgia" w:ascii="Georgia" w:hAnsi="Georgia"/>
        </w:rPr>
        <w:t xml:space="preserve"> et sa température </w:t>
      </w:r>
      <m:oMath>
        <m:r>
          <m:rPr>
            <m:sty m:val="i"/>
          </m:rPr>
          <m:t>T</m:t>
        </m:r>
      </m:oMath>
      <w:r>
        <w:rPr>
          <w:rFonts w:eastAsia="Georgia" w:cs="Georgia" w:ascii="Georgia" w:hAnsi="Georgia"/>
        </w:rPr>
        <w:t xml:space="preserve"> ) lors d'une transformation élémentaire peut s'écrire sous la forme</w:t>
      </w:r>
    </w:p>
    <w:p>
      <w:pPr>
        <w:spacing w:after="220" w:lineRule="auto"/>
      </w:pPr>
      <m:oMathPara>
        <m:oMath>
          <m:r>
            <m:rPr>
              <m:sty m:val="i"/>
            </m:rPr>
            <m:t>δ</m:t>
          </m:r>
          <m:r>
            <m:rPr>
              <m:sty m:val="i"/>
            </m:rPr>
            <m:t>Q</m:t>
          </m:r>
          <m:r>
            <m:rPr>
              <m:sty m:val="p"/>
            </m:rPr>
            <m:t>=</m:t>
          </m:r>
          <m:sSub>
            <m:sSubPr/>
            <m:e>
              <m:r>
                <m:rPr>
                  <m:sty m:val="i"/>
                </m:rPr>
                <m:t>c</m:t>
              </m:r>
            </m:e>
            <m:sub>
              <m:r>
                <m:rPr>
                  <m:sty m:val="i"/>
                </m:rPr>
                <m:t>p</m:t>
              </m:r>
            </m:sub>
          </m:sSub>
          <m:r>
            <m:rPr>
              <m:nor/>
            </m:rPr>
            <m:t xml:space="preserve"> </m:t>
          </m:r>
          <m:r>
            <m:rPr>
              <m:sty m:val="p"/>
            </m:rPr>
            <m:t>d</m:t>
          </m:r>
          <m:r>
            <m:rPr>
              <m:sty m:val="i"/>
            </m:rPr>
            <m:t>T</m:t>
          </m:r>
          <m:r>
            <m:rPr>
              <m:sty m:val="p"/>
            </m:rPr>
            <m:t>−</m:t>
          </m:r>
          <m:r>
            <m:rPr>
              <m:sty m:val="i"/>
            </m:rPr>
            <m:t>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T</m:t>
                      </m:r>
                    </m:den>
                  </m:f>
                </m:e>
              </m:d>
            </m:e>
            <m:sub>
              <m:r>
                <m:rPr>
                  <m:sty m:val="i"/>
                </m:rPr>
                <m:t>P</m:t>
              </m:r>
            </m:sub>
          </m:sSub>
          <m:r>
            <m:rPr>
              <m:nor/>
            </m:rPr>
            <m:t xml:space="preserve"> </m:t>
          </m:r>
          <m:r>
            <m:rPr>
              <m:sty m:val="p"/>
            </m:rPr>
            <m:t>d</m:t>
          </m:r>
          <m:r>
            <m:rPr>
              <m:sty m:val="i"/>
            </m:rPr>
            <m:t>P</m:t>
          </m:r>
        </m:oMath>
      </m:oMathPara>
    </w:p>
    <w:p>
      <w:pPr>
        <w:spacing w:after="220" w:lineRule="auto"/>
      </w:pPr>
      <w:r>
        <w:rPr>
          <w:rFonts w:eastAsia="Georgia" w:cs="Georgia" w:ascii="Georgia" w:hAnsi="Georgia"/>
        </w:rPr>
        <w:t xml:space="preserve">où </w:t>
      </w:r>
      <m:oMath>
        <m:sSub>
          <m:sSubPr/>
          <m:e>
            <m:r>
              <m:rPr>
                <m:sty m:val="i"/>
              </m:rPr>
              <m:t>c</m:t>
            </m:r>
          </m:e>
          <m:sub>
            <m:r>
              <m:rPr>
                <m:sty m:val="i"/>
              </m:rPr>
              <m:t>p</m:t>
            </m:r>
          </m:sub>
        </m:sSub>
        <m:r>
          <m:rPr>
            <m:sty m:val="p"/>
          </m:rPr>
          <m:t>=</m:t>
        </m:r>
        <m:sSub>
          <m:sSubPr/>
          <m:e>
            <m:r>
              <m:rPr>
                <m:sty m:val="i"/>
              </m:rPr>
              <m:t>C</m:t>
            </m:r>
          </m:e>
          <m:sub>
            <m:r>
              <m:rPr>
                <m:sty m:val="i"/>
              </m:rPr>
              <m:t>p</m:t>
            </m:r>
          </m:sub>
        </m:sSub>
        <m:r>
          <m:rPr>
            <m:sty m:val="p"/>
          </m:rPr>
          <m:t>/</m:t>
        </m:r>
        <m:r>
          <m:rPr>
            <m:sty m:val="i"/>
          </m:rPr>
          <m:t>n</m:t>
        </m:r>
      </m:oMath>
      <w:r>
        <w:rPr>
          <w:rFonts w:eastAsia="Georgia" w:cs="Georgia" w:ascii="Georgia" w:hAnsi="Georgia"/>
        </w:rPr>
        <w:t xml:space="preserve"> est la capacité calorifique molaire à pression constante. Montrer que le coefficient de Joule-Thomson </w:t>
      </w:r>
      <m:oMath>
        <m:sSub>
          <m:sSubPr/>
          <m:e>
            <m:r>
              <m:rPr>
                <m:sty m:val="i"/>
              </m:rPr>
              <m:t>μ</m:t>
            </m:r>
          </m:e>
          <m:sub>
            <m:r>
              <m:rPr>
                <m:sty m:val="p"/>
              </m:rPr>
              <m:t>JT</m:t>
            </m:r>
          </m:sub>
        </m:sSub>
      </m:oMath>
      <w:r>
        <w:rPr>
          <w:rFonts w:eastAsia="Georgia" w:cs="Georgia" w:ascii="Georgia" w:hAnsi="Georgia"/>
        </w:rPr>
        <w:t xml:space="preserve">, défini comme dérivée partielle de </w:t>
      </w:r>
      <m:oMath>
        <m:r>
          <m:rPr>
            <m:sty m:val="i"/>
          </m:rPr>
          <m:t>T</m:t>
        </m:r>
      </m:oMath>
      <w:r>
        <w:rPr>
          <w:rFonts w:eastAsia="Georgia" w:cs="Georgia" w:ascii="Georgia" w:hAnsi="Georgia"/>
        </w:rPr>
        <w:t xml:space="preserve"> par rapport à </w:t>
      </w:r>
      <m:oMath>
        <m:r>
          <m:rPr>
            <m:sty m:val="i"/>
          </m:rPr>
          <m:t>P</m:t>
        </m:r>
      </m:oMath>
      <w:r>
        <w:rPr>
          <w:rFonts w:eastAsia="Georgia" w:cs="Georgia" w:ascii="Georgia" w:hAnsi="Georgia"/>
        </w:rPr>
        <w:t xml:space="preserve"> à </w:t>
      </w:r>
      <m:oMath>
        <m:r>
          <m:rPr>
            <m:sty m:val="i"/>
          </m:rPr>
          <m:t>h</m:t>
        </m:r>
      </m:oMath>
      <w:r>
        <w:rPr>
          <w:rFonts w:eastAsia="Georgia" w:cs="Georgia" w:ascii="Georgia" w:hAnsi="Georgia"/>
        </w:rPr>
        <w:t xml:space="preserve"> constante, s'écrit</w:t>
      </w:r>
    </w:p>
    <w:p>
      <w:pPr>
        <w:spacing w:after="220" w:lineRule="auto"/>
      </w:pPr>
      <m:oMathPara>
        <m:oMath>
          <m:sSub>
            <m:sSubPr/>
            <m:e>
              <m:r>
                <m:rPr>
                  <m:sty m:val="i"/>
                </m:rPr>
                <m:t>μ</m:t>
              </m:r>
            </m:e>
            <m:sub>
              <m:r>
                <m:rPr>
                  <m:sty m:val="p"/>
                </m:rPr>
                <m:t>JT</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P</m:t>
                      </m:r>
                    </m:den>
                  </m:f>
                </m:e>
              </m:d>
            </m:e>
            <m:sub>
              <m:r>
                <m:rPr>
                  <m:sty m:val="i"/>
                </m:rPr>
                <m:t>h</m:t>
              </m:r>
            </m:sub>
          </m:sSub>
          <m:r>
            <m:rPr>
              <m:sty m:val="p"/>
            </m:rPr>
            <m:t>=</m:t>
          </m:r>
          <m:f>
            <m:fPr>
              <m:ctrlPr>
                <w:rPr>
                  <w:rFonts w:ascii="Cambria Math" w:hAnsi="Cambria Math"/>
                </w:rPr>
              </m:ctrlPr>
            </m:fPr>
            <m:num>
              <m:r>
                <m:rPr>
                  <m:sty m:val="i"/>
                </m:rPr>
                <m:t>T</m:t>
              </m:r>
              <m:r>
                <m:rPr>
                  <m:sty m:val="i"/>
                </m:rPr>
                <m:t>v</m:t>
              </m:r>
            </m:num>
            <m:den>
              <m:sSub>
                <m:sSubPr/>
                <m:e>
                  <m:r>
                    <m:rPr>
                      <m:sty m:val="i"/>
                    </m:rPr>
                    <m:t>c</m:t>
                  </m:r>
                </m:e>
                <m:sub>
                  <m:r>
                    <m:rPr>
                      <m:sty m:val="i"/>
                    </m:rPr>
                    <m:t>p</m:t>
                  </m:r>
                </m:sub>
              </m:sSub>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v</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T</m:t>
                          </m:r>
                        </m:den>
                      </m:f>
                    </m:e>
                  </m:d>
                </m:e>
                <m:sub>
                  <m:r>
                    <m:rPr>
                      <m:sty m:val="i"/>
                    </m:rPr>
                    <m:t>P</m:t>
                  </m:r>
                </m:sub>
              </m:sSub>
              <m:r>
                <m:rPr>
                  <m:sty m:val="p"/>
                </m:rPr>
                <m:t>−</m:t>
              </m:r>
              <m:f>
                <m:fPr>
                  <m:ctrlPr>
                    <w:rPr>
                      <w:rFonts w:ascii="Cambria Math" w:hAnsi="Cambria Math"/>
                    </w:rPr>
                  </m:ctrlPr>
                </m:fPr>
                <m:num>
                  <m:r>
                    <m:rPr>
                      <m:sty m:val="p"/>
                    </m:rPr>
                    <m:t>1</m:t>
                  </m:r>
                </m:num>
                <m:den>
                  <m:r>
                    <m:rPr>
                      <m:sty m:val="i"/>
                    </m:rPr>
                    <m:t>T</m:t>
                  </m:r>
                </m:den>
              </m:f>
            </m:e>
          </m:d>
        </m:oMath>
      </m:oMathPara>
    </w:p>
    <w:p>
      <w:pPr>
        <w:spacing w:after="220" w:lineRule="auto"/>
      </w:pPr>
      <w:r>
        <w:rPr/>
        <w:t xml:space="preserve">Q66. Que vaut </w:t>
      </w:r>
      <m:oMath>
        <m:sSub>
          <m:sSubPr/>
          <m:e>
            <m:r>
              <m:rPr>
                <m:sty m:val="i"/>
              </m:rPr>
              <m:t>μ</m:t>
            </m:r>
          </m:e>
          <m:sub>
            <m:r>
              <m:rPr>
                <m:nor/>
              </m:rPr>
              <m:t>JT </m:t>
            </m:r>
          </m:sub>
        </m:sSub>
      </m:oMath>
      <w:r>
        <w:rPr/>
        <w:t xml:space="preserve"> dans le cas d'un gaz parfait?</w:t>
      </w:r>
    </w:p>
    <w:p>
      <w:pPr>
        <w:spacing w:after="220" w:lineRule="auto"/>
      </w:pPr>
      <w:r>
        <w:rPr>
          <w:rFonts w:eastAsia="Georgia" w:cs="Georgia" w:ascii="Georgia" w:hAnsi="Georgia"/>
        </w:rPr>
        <w:t xml:space="preserve">On rappelle que l'équation d'état pour une mole d'un gaz de van der Waals s'écrit</w:t>
      </w:r>
    </w:p>
    <w:p>
      <w:pPr>
        <w:spacing w:after="220" w:lineRule="auto"/>
      </w:pPr>
      <m:oMathPara>
        <m:oMath>
          <m:d>
            <m:dPr>
              <m:begChr m:val="("/>
              <m:endChr m:val=")"/>
              <m:ctrlPr>
                <w:rPr>
                  <w:rFonts w:ascii="Cambria Math" w:hAnsi="Cambria Math"/>
                </w:rPr>
              </m:ctrlPr>
            </m:dPr>
            <m:e>
              <m:r>
                <m:rPr>
                  <m:sty m:val="i"/>
                </m:rPr>
                <m:t>P</m:t>
              </m:r>
              <m:r>
                <m:rPr>
                  <m:sty m:val="p"/>
                </m:rPr>
                <m:t>+</m:t>
              </m:r>
              <m:f>
                <m:fPr>
                  <m:ctrlPr>
                    <w:rPr>
                      <w:rFonts w:ascii="Cambria Math" w:hAnsi="Cambria Math"/>
                    </w:rPr>
                  </m:ctrlPr>
                </m:fPr>
                <m:num>
                  <m:r>
                    <m:rPr>
                      <m:sty m:val="i"/>
                    </m:rPr>
                    <m:t>a</m:t>
                  </m:r>
                </m:num>
                <m:den>
                  <m:sSup>
                    <m:sSupPr/>
                    <m:e>
                      <m:r>
                        <m:rPr>
                          <m:sty m:val="i"/>
                        </m:rPr>
                        <m:t>v</m:t>
                      </m:r>
                    </m:e>
                    <m:sup>
                      <m:r>
                        <m:rPr>
                          <m:sty m:val="p"/>
                        </m:rPr>
                        <m:t>2</m:t>
                      </m:r>
                    </m:sup>
                  </m:sSup>
                </m:den>
              </m:f>
            </m:e>
          </m:d>
          <m:r>
            <m:rPr>
              <m:sty m:val="p"/>
            </m:rPr>
            <m:t>(</m:t>
          </m:r>
          <m:r>
            <m:rPr>
              <m:sty m:val="i"/>
            </m:rPr>
            <m:t>v</m:t>
          </m:r>
          <m:r>
            <m:rPr>
              <m:sty m:val="p"/>
            </m:rPr>
            <m:t>−</m:t>
          </m:r>
          <m:r>
            <m:rPr>
              <m:sty m:val="i"/>
            </m:rPr>
            <m:t>b</m:t>
          </m:r>
          <m:r>
            <m:rPr>
              <m:sty m:val="p"/>
            </m:rPr>
            <m:t>)</m:t>
          </m:r>
          <m:r>
            <m:rPr>
              <m:sty m:val="p"/>
            </m:rPr>
            <m:t>=</m:t>
          </m:r>
          <m:r>
            <m:rPr>
              <m:sty m:val="i"/>
            </m:rPr>
            <m:t>R</m:t>
          </m:r>
          <m:r>
            <m:rPr>
              <m:sty m:val="i"/>
            </m:rPr>
            <m:t>T</m:t>
          </m:r>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sont des coefficients qui dépendent du gaz considéré. La figure ci-après représente quelques isothermes d'un gaz de van der Waals, pour trois températures respectivement inférieure, égale, et supérieure à la température critique </w:t>
      </w:r>
      <m:oMath>
        <m:sSub>
          <m:sSubPr/>
          <m:e>
            <m:r>
              <m:rPr>
                <m:sty m:val="i"/>
              </m:rPr>
              <m:t>T</m:t>
            </m:r>
          </m:e>
          <m:sub>
            <m:r>
              <m:rPr>
                <m:sty m:val="i"/>
              </m:rPr>
              <m:t>c</m:t>
            </m:r>
          </m:sub>
        </m:sSub>
      </m:oMath>
      <w:r>
        <w:rPr/>
        <w:t xml:space="preserve">. On rappelle que pour </w:t>
      </w:r>
      <m:oMath>
        <m:r>
          <m:rPr>
            <m:sty m:val="i"/>
          </m:rPr>
          <m:t>T</m:t>
        </m:r>
        <m:r>
          <m:rPr>
            <m:sty m:val="p"/>
          </m:rPr>
          <m:t>&gt;</m:t>
        </m:r>
        <m:sSub>
          <m:sSubPr/>
          <m:e>
            <m:r>
              <m:rPr>
                <m:sty m:val="i"/>
              </m:rPr>
              <m:t>T</m:t>
            </m:r>
          </m:e>
          <m:sub>
            <m:r>
              <m:rPr>
                <m:sty m:val="i"/>
              </m:rPr>
              <m:t>c</m:t>
            </m:r>
          </m:sub>
        </m:sSub>
      </m:oMath>
      <w:r>
        <w:rPr/>
        <w:t xml:space="preserve"> les phases liquide et vapeur sont indistinguables. Sur les isothermes dans le plan ( </w:t>
      </w:r>
      <m:oMath>
        <m:r>
          <m:rPr>
            <m:sty m:val="i"/>
          </m:rPr>
          <m:t>v</m:t>
        </m:r>
        <m:r>
          <m:rPr>
            <m:sty m:val="p"/>
          </m:rPr>
          <m:t>,</m:t>
        </m:r>
        <m:r>
          <m:rPr>
            <m:sty m:val="i"/>
          </m:rPr>
          <m:t>P</m:t>
        </m:r>
      </m:oMath>
      <w:r>
        <w:rPr/>
        <w:t xml:space="preserve"> ), le point critique </w:t>
      </w:r>
      <m:oMath>
        <m:r>
          <m:rPr>
            <m:sty m:val="i"/>
          </m:rPr>
          <m:t>C</m:t>
        </m:r>
      </m:oMath>
      <w:r>
        <w:rPr>
          <w:rFonts w:eastAsia="Georgia" w:cs="Georgia" w:ascii="Georgia" w:hAnsi="Georgia"/>
        </w:rPr>
        <w:t xml:space="preserve"> est repéré comme étant le seul point d'inflexion à tangente horizontale.</w:t>
      </w:r>
      <w:r>
        <w:rPr/>
        <w:br w:type="textWrapping"/>
      </w:r>
    </w:p>
    <w:p>
      <w:pPr>
        <w:spacing w:lineRule="auto"/>
        <w:jc w:val="center"/>
      </w:pPr>
      <w:r>
        <w:rPr/>
        <w:drawing>
          <wp:inline distB="0" distL="0" distR="0" distT="0">
            <wp:extent cx="5486400" cy="4247876"/>
            <wp:effectExtent b="0" l="0" r="0" t="0"/>
            <wp:docPr id="8" name="image-2c90225120ebdccf1255a684356ab40a97d4af0f.jpg"/>
            <a:graphic>
              <a:graphicData uri="http://schemas.openxmlformats.org/drawingml/2006/picture">
                <pic:pic>
                  <pic:nvPicPr>
                    <pic:cNvPr id="8" name="image-2c90225120ebdccf1255a684356ab40a97d4af0f.jpg" descr=""/>
                    <pic:cNvPicPr/>
                  </pic:nvPicPr>
                  <pic:blipFill>
                    <a:blip r:embed="rId12" cstate="print"/>
                    <a:srcRect b="0" l="0" r="0" t="0"/>
                    <a:stretch>
                      <a:fillRect/>
                    </a:stretch>
                  </pic:blipFill>
                  <pic:spPr>
                    <a:xfrm>
                      <a:off x="0" y="0"/>
                      <a:ext cx="5486400" cy="4247876"/>
                    </a:xfrm>
                    <a:prstGeom prst="rect"/>
                  </pic:spPr>
                </pic:pic>
              </a:graphicData>
            </a:graphic>
          </wp:inline>
        </w:drawing>
      </w:r>
    </w:p>
    <w:p>
      <w:pPr>
        <w:spacing w:after="220" w:lineRule="auto"/>
      </w:pPr>
      <w:r>
        <w:rPr>
          <w:rFonts w:eastAsia="Georgia" w:cs="Georgia" w:ascii="Georgia" w:hAnsi="Georgia"/>
        </w:rPr>
        <w:t xml:space="preserve">Q67. Déterminer la pression </w:t>
      </w:r>
      <m:oMath>
        <m:sSub>
          <m:sSubPr/>
          <m:e>
            <m:r>
              <m:rPr>
                <m:sty m:val="i"/>
              </m:rPr>
              <m:t>P</m:t>
            </m:r>
          </m:e>
          <m:sub>
            <m:r>
              <m:rPr>
                <m:sty m:val="i"/>
              </m:rPr>
              <m:t>c</m:t>
            </m:r>
          </m:sub>
        </m:sSub>
      </m:oMath>
      <w:r>
        <w:rPr>
          <w:rFonts w:eastAsia="Georgia" w:cs="Georgia" w:ascii="Georgia" w:hAnsi="Georgia"/>
        </w:rPr>
        <w:t xml:space="preserve">, la température </w:t>
      </w:r>
      <m:oMath>
        <m:sSub>
          <m:sSubPr/>
          <m:e>
            <m:r>
              <m:rPr>
                <m:sty m:val="i"/>
              </m:rPr>
              <m:t>T</m:t>
            </m:r>
          </m:e>
          <m:sub>
            <m:r>
              <m:rPr>
                <m:sty m:val="i"/>
              </m:rPr>
              <m:t>c</m:t>
            </m:r>
          </m:sub>
        </m:sSub>
      </m:oMath>
      <w:r>
        <w:rPr/>
        <w:t xml:space="preserve"> et le volume molaire </w:t>
      </w:r>
      <m:oMath>
        <m:sSub>
          <m:sSubPr/>
          <m:e>
            <m:r>
              <m:rPr>
                <m:sty m:val="i"/>
              </m:rPr>
              <m:t>v</m:t>
            </m:r>
          </m:e>
          <m:sub>
            <m:r>
              <m:rPr>
                <m:sty m:val="i"/>
              </m:rPr>
              <m:t>c</m:t>
            </m:r>
          </m:sub>
        </m:sSub>
      </m:oMath>
      <w:r>
        <w:rPr/>
        <w:t xml:space="preserve"> du point critique pour un gaz de van der Waals, en fonction de </w:t>
      </w:r>
      <m:oMath>
        <m:r>
          <m:rPr>
            <m:sty m:val="i"/>
          </m:rPr>
          <m:t>a</m:t>
        </m:r>
        <m:r>
          <m:rPr>
            <m:sty m:val="p"/>
          </m:rPr>
          <m:t>,</m:t>
        </m:r>
        <m:r>
          <m:rPr>
            <m:sty m:val="i"/>
          </m:rPr>
          <m:t>b</m:t>
        </m:r>
      </m:oMath>
      <w:r>
        <w:rPr/>
        <w:t xml:space="preserve"> et </w:t>
      </w:r>
      <m:oMath>
        <m:r>
          <m:rPr>
            <m:sty m:val="i"/>
          </m:rPr>
          <m:t>R</m:t>
        </m:r>
      </m:oMath>
      <w:r>
        <w:rPr/>
        <w:t xml:space="preserve">.</w:t>
      </w:r>
    </w:p>
    <w:p>
      <w:pPr>
        <w:spacing w:after="220" w:lineRule="auto"/>
      </w:pPr>
      <w:r>
        <w:rPr>
          <w:rFonts w:eastAsia="Georgia" w:cs="Georgia" w:ascii="Georgia" w:hAnsi="Georgia"/>
        </w:rPr>
        <w:t xml:space="preserve">Q68. Réécrire l'équation de van der Waals en utilisant les variables réduites </w:t>
      </w:r>
      <m:oMath>
        <m:sSub>
          <m:sSubPr/>
          <m:e>
            <m:r>
              <m:rPr>
                <m:sty m:val="i"/>
              </m:rPr>
              <m:t>P</m:t>
            </m:r>
          </m:e>
          <m:sub>
            <m:r>
              <m:rPr>
                <m:sty m:val="i"/>
              </m:rPr>
              <m:t>r</m:t>
            </m:r>
          </m:sub>
        </m:sSub>
        <m:r>
          <m:rPr>
            <m:sty m:val="p"/>
          </m:rPr>
          <m:t>=</m:t>
        </m:r>
        <m:r>
          <m:rPr>
            <m:sty m:val="i"/>
          </m:rPr>
          <m:t>P</m:t>
        </m:r>
        <m:r>
          <m:rPr>
            <m:sty m:val="p"/>
          </m:rPr>
          <m:t>/</m:t>
        </m:r>
        <m:sSub>
          <m:sSubPr/>
          <m:e>
            <m:r>
              <m:rPr>
                <m:sty m:val="i"/>
              </m:rPr>
              <m:t>P</m:t>
            </m:r>
          </m:e>
          <m:sub>
            <m:r>
              <m:rPr>
                <m:sty m:val="i"/>
              </m:rPr>
              <m:t>c</m:t>
            </m:r>
          </m:sub>
        </m:sSub>
        <m:r>
          <m:rPr>
            <m:sty m:val="p"/>
          </m:rPr>
          <m:t>,</m:t>
        </m:r>
        <m:sSub>
          <m:sSubPr/>
          <m:e>
            <m:r>
              <m:rPr>
                <m:sty m:val="i"/>
              </m:rPr>
              <m:t>v</m:t>
            </m:r>
          </m:e>
          <m:sub>
            <m:r>
              <m:rPr>
                <m:sty m:val="i"/>
              </m:rPr>
              <m:t>r</m:t>
            </m:r>
          </m:sub>
        </m:sSub>
        <m:r>
          <m:rPr>
            <m:sty m:val="p"/>
          </m:rPr>
          <m:t>=</m:t>
        </m:r>
        <m:r>
          <m:rPr>
            <m:sty m:val="i"/>
          </m:rPr>
          <m:t>v</m:t>
        </m:r>
        <m:r>
          <m:rPr>
            <m:sty m:val="p"/>
          </m:rPr>
          <m:t>/</m:t>
        </m:r>
        <m:sSub>
          <m:sSubPr/>
          <m:e>
            <m:r>
              <m:rPr>
                <m:sty m:val="i"/>
              </m:rPr>
              <m:t>v</m:t>
            </m:r>
          </m:e>
          <m:sub>
            <m:r>
              <m:rPr>
                <m:sty m:val="i"/>
              </m:rPr>
              <m:t>c</m:t>
            </m:r>
          </m:sub>
        </m:sSub>
      </m:oMath>
      <w:r>
        <w:rPr/>
        <w:t xml:space="preserve"> et </w:t>
      </w:r>
      <m:oMath>
        <m:sSub>
          <m:sSubPr/>
          <m:e>
            <m:r>
              <m:rPr>
                <m:sty m:val="i"/>
              </m:rPr>
              <m:t>T</m:t>
            </m:r>
          </m:e>
          <m:sub>
            <m:r>
              <m:rPr>
                <m:sty m:val="i"/>
              </m:rPr>
              <m:t>r</m:t>
            </m:r>
          </m:sub>
        </m:sSub>
        <m:r>
          <m:rPr>
            <m:sty m:val="p"/>
          </m:rPr>
          <m:t>=</m:t>
        </m:r>
        <m:r>
          <m:rPr>
            <m:sty m:val="i"/>
          </m:rPr>
          <m:t>T</m:t>
        </m:r>
        <m:r>
          <m:rPr>
            <m:sty m:val="p"/>
          </m:rPr>
          <m:t>/</m:t>
        </m:r>
        <m:sSub>
          <m:sSubPr/>
          <m:e>
            <m:r>
              <m:rPr>
                <m:sty m:val="i"/>
              </m:rPr>
              <m:t>T</m:t>
            </m:r>
          </m:e>
          <m:sub>
            <m:r>
              <m:rPr>
                <m:sty m:val="i"/>
              </m:rPr>
              <m:t>c</m:t>
            </m:r>
          </m:sub>
        </m:sSub>
      </m:oMath>
      <w:r>
        <w:rPr>
          <w:rFonts w:eastAsia="Georgia" w:cs="Georgia" w:ascii="Georgia" w:hAnsi="Georgia"/>
        </w:rPr>
        <w:t xml:space="preserve">. Quel est l'intérêt de cette écriture?</w:t>
      </w:r>
    </w:p>
    <w:p>
      <w:pPr>
        <w:spacing w:after="220" w:lineRule="auto"/>
      </w:pPr>
      <w:r>
        <w:rPr/>
        <w:t xml:space="preserve">Q69. Exprimer le coefficient de Joule-Thomson d'un gaz de van der Waals en fonction de </w:t>
      </w:r>
      <m:oMath>
        <m:sSub>
          <m:sSubPr/>
          <m:e>
            <m:r>
              <m:rPr>
                <m:sty m:val="i"/>
              </m:rPr>
              <m:t>v</m:t>
            </m:r>
          </m:e>
          <m:sub>
            <m:r>
              <m:rPr>
                <m:sty m:val="i"/>
              </m:rPr>
              <m:t>r</m:t>
            </m:r>
          </m:sub>
        </m:sSub>
        <m:r>
          <m:rPr>
            <m:sty m:val="p"/>
          </m:rPr>
          <m:t>,</m:t>
        </m:r>
        <m:sSub>
          <m:sSubPr/>
          <m:e>
            <m:r>
              <m:rPr>
                <m:sty m:val="i"/>
              </m:rPr>
              <m:t>T</m:t>
            </m:r>
          </m:e>
          <m:sub>
            <m:r>
              <m:rPr>
                <m:sty m:val="i"/>
              </m:rPr>
              <m:t>r</m:t>
            </m:r>
          </m:sub>
        </m:sSub>
        <m:r>
          <m:rPr>
            <m:sty m:val="p"/>
          </m:rPr>
          <m:t>,</m:t>
        </m:r>
        <m:r>
          <m:rPr>
            <m:sty m:val="i"/>
          </m:rPr>
          <m:t>b</m:t>
        </m:r>
      </m:oMath>
      <w:r>
        <w:rPr/>
        <w:t xml:space="preserve"> et </w:t>
      </w:r>
      <m:oMath>
        <m:sSub>
          <m:sSubPr/>
          <m:e>
            <m:r>
              <m:rPr>
                <m:sty m:val="i"/>
              </m:rPr>
              <m:t>c</m:t>
            </m:r>
          </m:e>
          <m:sub>
            <m:r>
              <m:rPr>
                <m:sty m:val="i"/>
              </m:rPr>
              <m:t>p</m:t>
            </m:r>
          </m:sub>
        </m:sSub>
      </m:oMath>
      <w:r>
        <w:rPr/>
        <w:t xml:space="preserve">. Montrer que </w:t>
      </w:r>
      <m:oMath>
        <m:sSub>
          <m:sSubPr/>
          <m:e>
            <m:r>
              <m:rPr>
                <m:sty m:val="i"/>
              </m:rPr>
              <m:t>μ</m:t>
            </m:r>
          </m:e>
          <m:sub>
            <m:r>
              <m:rPr>
                <m:nor/>
              </m:rPr>
              <m:t>JT </m:t>
            </m:r>
          </m:sub>
        </m:sSub>
      </m:oMath>
      <w:r>
        <w:rPr/>
        <w:t xml:space="preserve"> s'annule pour</w:t>
      </w:r>
    </w:p>
    <w:p>
      <w:pPr>
        <w:spacing w:after="220" w:lineRule="auto"/>
      </w:pPr>
      <m:oMathPara>
        <m:oMath>
          <m:sSub>
            <m:sSubPr/>
            <m:e>
              <m:r>
                <m:rPr>
                  <m:sty m:val="i"/>
                </m:rPr>
                <m:t>T</m:t>
              </m:r>
            </m:e>
            <m:sub>
              <m:r>
                <m:rPr>
                  <m:sty m:val="i"/>
                </m:rPr>
                <m:t>r</m:t>
              </m:r>
              <m:r>
                <m:rPr>
                  <m:sty m:val="p"/>
                </m:rPr>
                <m:t>,</m:t>
              </m:r>
              <m:r>
                <m:rPr>
                  <m:sty m:val="i"/>
                </m:rPr>
                <m:t>i</m:t>
              </m:r>
            </m:sub>
          </m:sSub>
          <m:r>
            <m:rPr>
              <m:sty m:val="p"/>
            </m:rPr>
            <m:t>=</m:t>
          </m:r>
          <m:f>
            <m:fPr>
              <m:ctrlPr>
                <w:rPr>
                  <w:rFonts w:ascii="Cambria Math" w:hAnsi="Cambria Math"/>
                </w:rPr>
              </m:ctrlPr>
            </m:fPr>
            <m:num>
              <m:r>
                <m:rPr>
                  <m:sty m:val="p"/>
                </m:rPr>
                <m:t>27</m:t>
              </m:r>
            </m:num>
            <m:den>
              <m:r>
                <m:rPr>
                  <m:sty m:val="p"/>
                </m:rPr>
                <m:t>4</m:t>
              </m:r>
            </m:den>
          </m:f>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3</m:t>
                      </m:r>
                      <m:sSub>
                        <m:sSubPr/>
                        <m:e>
                          <m:r>
                            <m:rPr>
                              <m:sty m:val="i"/>
                            </m:rPr>
                            <m:t>v</m:t>
                          </m:r>
                        </m:e>
                        <m:sub>
                          <m:r>
                            <m:rPr>
                              <m:sty m:val="i"/>
                            </m:rPr>
                            <m:t>r</m:t>
                          </m:r>
                        </m:sub>
                      </m:sSub>
                    </m:den>
                  </m:f>
                </m:e>
              </m:d>
            </m:e>
            <m:sup>
              <m:r>
                <m:rPr>
                  <m:sty m:val="p"/>
                </m:rPr>
                <m:t>2</m:t>
              </m:r>
            </m:sup>
          </m:sSup>
        </m:oMath>
      </m:oMathPara>
    </w:p>
    <w:p>
      <w:pPr>
        <w:spacing w:after="220" w:lineRule="auto"/>
      </w:pPr>
      <w:r>
        <w:rPr>
          <w:rFonts w:eastAsia="Georgia" w:cs="Georgia" w:ascii="Georgia" w:hAnsi="Georgia"/>
        </w:rPr>
        <w:t xml:space="preserve">appelée température réduite d'inversion.</w:t>
      </w:r>
      <w:r>
        <w:rPr/>
        <w:br w:type="textWrapping"/>
      </w:r>
      <w:r>
        <w:rPr>
          <w:rFonts w:eastAsia="Georgia" w:cs="Georgia" w:ascii="Georgia" w:hAnsi="Georgia"/>
        </w:rPr>
        <w:t xml:space="preserve">Q70. En déduire la courbe d'inversion dans le plan ( </w:t>
      </w:r>
      <m:oMath>
        <m:sSub>
          <m:sSubPr/>
          <m:e>
            <m:r>
              <m:rPr>
                <m:sty m:val="i"/>
              </m:rPr>
              <m:t>P</m:t>
            </m:r>
          </m:e>
          <m:sub>
            <m:r>
              <m:rPr>
                <m:sty m:val="i"/>
              </m:rPr>
              <m:t>r</m:t>
            </m:r>
          </m:sub>
        </m:sSub>
        <m:r>
          <m:rPr>
            <m:sty m:val="p"/>
          </m:rPr>
          <m:t>,</m:t>
        </m:r>
        <m:sSub>
          <m:sSubPr/>
          <m:e>
            <m:r>
              <m:rPr>
                <m:sty m:val="i"/>
              </m:rPr>
              <m:t>T</m:t>
            </m:r>
          </m:e>
          <m:sub>
            <m:r>
              <m:rPr>
                <m:sty m:val="i"/>
              </m:rPr>
              <m:t>r</m:t>
            </m:r>
          </m:sub>
        </m:sSub>
      </m:oMath>
      <w:r>
        <w:rPr>
          <w:rFonts w:eastAsia="Georgia" w:cs="Georgia" w:ascii="Georgia" w:hAnsi="Georgia"/>
        </w:rPr>
        <w:t xml:space="preserve"> ), qu'on mettra sous une forme paramétrique, de paramètre </w:t>
      </w:r>
      <m:oMath>
        <m:sSub>
          <m:sSubPr/>
          <m:e>
            <m:r>
              <m:rPr>
                <m:sty m:val="i"/>
              </m:rPr>
              <m:t>v</m:t>
            </m:r>
          </m:e>
          <m:sub>
            <m:r>
              <m:rPr>
                <m:sty m:val="i"/>
              </m:rPr>
              <m:t>r</m:t>
            </m:r>
          </m:sub>
        </m:sSub>
      </m:oMath>
      <w:r>
        <w:rPr>
          <w:rFonts w:eastAsia="Georgia" w:cs="Georgia" w:ascii="Georgia" w:hAnsi="Georgia"/>
        </w:rPr>
        <w:t xml:space="preserve">. Elle est représentée sur la figure ci-dessous.</w:t>
      </w:r>
      <w:r>
        <w:rPr/>
        <w:br w:type="textWrapping"/>
      </w:r>
    </w:p>
    <w:p>
      <w:pPr>
        <w:spacing w:lineRule="auto"/>
        <w:jc w:val="center"/>
      </w:pPr>
      <w:r>
        <w:rPr/>
        <w:drawing>
          <wp:inline distB="0" distL="0" distR="0" distT="0">
            <wp:extent cx="5486400" cy="4366303"/>
            <wp:effectExtent b="0" l="0" r="0" t="0"/>
            <wp:docPr id="9" name="image-53628ea82e729795463c162b21c812b361aabff5.jpg"/>
            <a:graphic>
              <a:graphicData uri="http://schemas.openxmlformats.org/drawingml/2006/picture">
                <pic:pic>
                  <pic:nvPicPr>
                    <pic:cNvPr id="9" name="image-53628ea82e729795463c162b21c812b361aabff5.jpg" descr=""/>
                    <pic:cNvPicPr/>
                  </pic:nvPicPr>
                  <pic:blipFill>
                    <a:blip r:embed="rId13" cstate="print"/>
                    <a:srcRect b="0" l="0" r="0" t="0"/>
                    <a:stretch>
                      <a:fillRect/>
                    </a:stretch>
                  </pic:blipFill>
                  <pic:spPr>
                    <a:xfrm>
                      <a:off x="0" y="0"/>
                      <a:ext cx="5486400" cy="4366303"/>
                    </a:xfrm>
                    <a:prstGeom prst="rect"/>
                  </pic:spPr>
                </pic:pic>
              </a:graphicData>
            </a:graphic>
          </wp:inline>
        </w:drawing>
      </w:r>
    </w:p>
    <w:p>
      <w:pPr>
        <w:spacing w:after="220" w:lineRule="auto"/>
      </w:pPr>
      <w:r>
        <w:rPr>
          <w:rFonts w:eastAsia="Georgia" w:cs="Georgia" w:ascii="Georgia" w:hAnsi="Georgia"/>
        </w:rPr>
        <w:t xml:space="preserve">Q71. À quelle condition la détente de Joule-Thomson aboutit-elle à un refroidissement?</w:t>
      </w:r>
      <w:r>
        <w:rPr/>
        <w:br w:type="textWrapping"/>
      </w:r>
      <w:r>
        <w:rPr>
          <w:rFonts w:eastAsia="Georgia" w:cs="Georgia" w:ascii="Georgia" w:hAnsi="Georgia"/>
        </w:rPr>
        <w:t xml:space="preserve">Q72. À bord de Planck se trouvent deux réfrigérateurs Joule-Thomson, l'un à hydrogène, l'autre à hélium </w:t>
      </w:r>
      <m:oMath>
        <m:sSup>
          <m:sSupPr/>
          <m:e>
            <m:r>
              <m:t xml:space="preserve"> </m:t>
            </m:r>
          </m:e>
          <m:sup>
            <m:r>
              <m:rPr>
                <m:sty m:val="p"/>
              </m:rPr>
              <m:t>4</m:t>
            </m:r>
          </m:sup>
        </m:sSup>
        <m:r>
          <m:rPr>
            <m:sty m:val="p"/>
          </m:rPr>
          <m:t>He</m:t>
        </m:r>
      </m:oMath>
      <w:r>
        <w:rPr/>
        <w:t xml:space="preserve">. Sachant que </w:t>
      </w:r>
      <m:oMath>
        <m:sSub>
          <m:sSubPr/>
          <m:e>
            <m:r>
              <m:rPr>
                <m:sty m:val="i"/>
              </m:rPr>
              <m:t>T</m:t>
            </m:r>
          </m:e>
          <m:sub>
            <m:r>
              <m:rPr>
                <m:sty m:val="i"/>
              </m:rPr>
              <m:t>c</m:t>
            </m:r>
          </m:sub>
        </m:sSub>
        <m:r>
          <m:rPr>
            <m:sty m:val="p"/>
          </m:rPr>
          <m:t>(</m:t>
        </m:r>
        <m:r>
          <m:rPr>
            <m:sty m:val="p"/>
          </m:rPr>
          <m:t>H</m:t>
        </m:r>
        <m:r>
          <m:rPr>
            <m:sty m:val="p"/>
          </m:rPr>
          <m:t>)</m:t>
        </m:r>
        <m:r>
          <m:rPr>
            <m:sty m:val="p"/>
          </m:rPr>
          <m:t>=</m:t>
        </m:r>
        <m:r>
          <m:rPr>
            <m:sty m:val="p"/>
          </m:rPr>
          <m:t>33.20</m:t>
        </m:r>
        <m:r>
          <m:rPr>
            <m:nor/>
          </m:rPr>
          <m:t xml:space="preserve"> </m:t>
        </m:r>
        <m:r>
          <m:rPr>
            <m:sty m:val="p"/>
          </m:rPr>
          <m:t>K</m:t>
        </m:r>
      </m:oMath>
      <w:r>
        <w:rPr/>
        <w:t xml:space="preserve"> et </w:t>
      </w:r>
      <m:oMath>
        <m:sSub>
          <m:sSubPr/>
          <m:e>
            <m:r>
              <m:rPr>
                <m:sty m:val="i"/>
              </m:rPr>
              <m:t>T</m:t>
            </m:r>
          </m:e>
          <m:sub>
            <m:r>
              <m:rPr>
                <m:sty m:val="i"/>
              </m:rPr>
              <m:t>c</m:t>
            </m:r>
          </m:sub>
        </m:sSub>
        <m:d>
          <m:dPr>
            <m:begChr m:val="("/>
            <m:endChr m:val=")"/>
            <m:ctrlPr>
              <w:rPr>
                <w:rFonts w:ascii="Cambria Math" w:hAnsi="Cambria Math"/>
              </w:rPr>
            </m:ctrlPr>
          </m:dPr>
          <m:e>
            <m:sSup>
              <m:sSupPr/>
              <m:e>
                <m:r>
                  <m:t xml:space="preserve"> </m:t>
                </m:r>
              </m:e>
              <m:sup>
                <m:r>
                  <m:rPr>
                    <m:sty m:val="p"/>
                  </m:rPr>
                  <m:t>4</m:t>
                </m:r>
              </m:sup>
            </m:sSup>
            <m:r>
              <m:rPr>
                <m:sty m:val="p"/>
              </m:rPr>
              <m:t>He</m:t>
            </m:r>
          </m:e>
        </m:d>
        <m:r>
          <m:rPr>
            <m:sty m:val="p"/>
          </m:rPr>
          <m:t>=</m:t>
        </m:r>
        <m:r>
          <m:rPr>
            <m:sty m:val="p"/>
          </m:rPr>
          <m:t>5.19</m:t>
        </m:r>
        <m:r>
          <m:rPr>
            <m:nor/>
          </m:rPr>
          <m:t xml:space="preserve"> </m:t>
        </m:r>
        <m:r>
          <m:rPr>
            <m:sty m:val="p"/>
          </m:rPr>
          <m:t>K</m:t>
        </m:r>
      </m:oMath>
      <w:r>
        <w:rPr>
          <w:rFonts w:eastAsia="Georgia" w:cs="Georgia" w:ascii="Georgia" w:hAnsi="Georgia"/>
        </w:rPr>
        <w:t xml:space="preserve">, quelles sont les températures maximales autorisées en entrée de chacun de ces réfrigérateurs Joule-Thomson? Quelles températures minimales peut-on espérer atteindre en sortie?</w:t>
      </w:r>
    </w:p>
    <w:p>
      <w:pPr>
        <w:spacing w:after="220" w:lineRule="auto"/>
      </w:pPr>
      <w:r>
        <w:rPr>
          <w:rFonts w:eastAsia="Georgia" w:cs="Georgia" w:ascii="Georgia" w:hAnsi="Georgia"/>
        </w:rPr>
        <w:t xml:space="preserve">Le dernier étage de refroidissement des détecteurs de Planck HFI est un réfrigérateur à dilution utilisant un mélange liquide </w:t>
      </w:r>
      <m:oMath>
        <m:sSup>
          <m:sSupPr/>
          <m:e>
            <m:r>
              <m:t xml:space="preserve"> </m:t>
            </m:r>
          </m:e>
          <m:sup>
            <m:r>
              <m:rPr>
                <m:sty m:val="p"/>
              </m:rPr>
              <m:t>3</m:t>
            </m:r>
          </m:sup>
        </m:sSup>
        <m:r>
          <m:rPr>
            <m:sty m:val="p"/>
          </m:rPr>
          <m:t>He</m:t>
        </m:r>
        <m:r>
          <m:rPr>
            <m:sty m:val="p"/>
          </m:rPr>
          <m:t>−</m:t>
        </m:r>
        <m:sSup>
          <m:sSupPr/>
          <m:e>
            <m:r>
              <m:t xml:space="preserve"> </m:t>
            </m:r>
          </m:e>
          <m:sup>
            <m:r>
              <m:rPr>
                <m:sty m:val="p"/>
              </m:rPr>
              <m:t>4</m:t>
            </m:r>
          </m:sup>
        </m:sSup>
        <m:r>
          <m:rPr>
            <m:sty m:val="p"/>
          </m:rPr>
          <m:t>He</m:t>
        </m:r>
      </m:oMath>
      <w:r>
        <w:rPr>
          <w:rFonts w:eastAsia="Georgia" w:cs="Georgia" w:ascii="Georgia" w:hAnsi="Georgia"/>
        </w:rPr>
        <w:t xml:space="preserve">. Pour en comprendre le principe, il est utile de rappeler d'abord quelques résultats sur le refroidissement par évaporation. On considère donc un système fermé constitué d'un corps pur sous deux phases (liquide et vapeur) en équilibre. On ignore ici le fait que dans l'espace la stratification par la gravité est impossible, et on suppose donc que la phase vapeur se trouve au dessus de la phase liquide dans l'enceinte considérée.</w:t>
      </w:r>
    </w:p>
    <w:p>
      <w:pPr>
        <w:spacing w:after="220" w:lineRule="auto"/>
      </w:pPr>
      <w:r>
        <w:rPr>
          <w:rFonts w:eastAsia="Georgia" w:cs="Georgia" w:ascii="Georgia" w:hAnsi="Georgia"/>
        </w:rPr>
        <w:t xml:space="preserve">Q73. Définir la chaleur latente molaire de vaporisation </w:t>
      </w:r>
      <m:oMath>
        <m:sSub>
          <m:sSubPr/>
          <m:e>
            <m:r>
              <m:rPr>
                <m:sty m:val="i"/>
              </m:rPr>
              <m:t>L</m:t>
            </m:r>
          </m:e>
          <m:sub>
            <m:r>
              <m:rPr>
                <m:sty m:val="i"/>
              </m:rPr>
              <m:t>v</m:t>
            </m:r>
          </m:sub>
        </m:sSub>
        <m:r>
          <m:rPr>
            <m:sty m:val="p"/>
          </m:rPr>
          <m:t>(</m:t>
        </m:r>
        <m:r>
          <m:rPr>
            <m:sty m:val="i"/>
          </m:rPr>
          <m:t>T</m:t>
        </m:r>
        <m:r>
          <m:rPr>
            <m:sty m:val="p"/>
          </m:rPr>
          <m:t>)</m:t>
        </m:r>
      </m:oMath>
      <w:r>
        <w:rPr>
          <w:rFonts w:eastAsia="Georgia" w:cs="Georgia" w:ascii="Georgia" w:hAnsi="Georgia"/>
        </w:rPr>
        <w:t xml:space="preserve"> à partir des enthalpies molaire </w:t>
      </w:r>
      <m:oMath>
        <m:sSub>
          <m:sSubPr/>
          <m:e>
            <m:r>
              <m:rPr>
                <m:sty m:val="i"/>
              </m:rPr>
              <m:t>h</m:t>
            </m:r>
          </m:e>
          <m:sub>
            <m:r>
              <m:rPr>
                <m:sty m:val="i"/>
              </m:rPr>
              <m:t>l</m:t>
            </m:r>
          </m:sub>
        </m:sSub>
      </m:oMath>
      <w:r>
        <w:rPr/>
        <w:t xml:space="preserve"> et </w:t>
      </w:r>
      <m:oMath>
        <m:sSub>
          <m:sSubPr/>
          <m:e>
            <m:r>
              <m:rPr>
                <m:sty m:val="i"/>
              </m:rPr>
              <m:t>h</m:t>
            </m:r>
          </m:e>
          <m:sub>
            <m:r>
              <m:rPr>
                <m:sty m:val="i"/>
              </m:rPr>
              <m:t>g</m:t>
            </m:r>
          </m:sub>
        </m:sSub>
      </m:oMath>
      <w:r>
        <w:rPr/>
        <w:t xml:space="preserve"> des deux phases, puis des entropies molaires </w:t>
      </w:r>
      <m:oMath>
        <m:sSub>
          <m:sSubPr/>
          <m:e>
            <m:r>
              <m:rPr>
                <m:sty m:val="i"/>
              </m:rPr>
              <m:t>s</m:t>
            </m:r>
          </m:e>
          <m:sub>
            <m:r>
              <m:rPr>
                <m:sty m:val="i"/>
              </m:rPr>
              <m:t>l</m:t>
            </m:r>
          </m:sub>
        </m:sSub>
      </m:oMath>
      <w:r>
        <w:rPr/>
        <w:t xml:space="preserve"> et </w:t>
      </w:r>
      <m:oMath>
        <m:sSub>
          <m:sSubPr/>
          <m:e>
            <m:r>
              <m:rPr>
                <m:sty m:val="i"/>
              </m:rPr>
              <m:t>s</m:t>
            </m:r>
          </m:e>
          <m:sub>
            <m:r>
              <m:rPr>
                <m:sty m:val="i"/>
              </m:rPr>
              <m:t>g</m:t>
            </m:r>
          </m:sub>
        </m:sSub>
      </m:oMath>
      <w:r>
        <w:rPr/>
        <w:t xml:space="preserve">.</w:t>
      </w:r>
    </w:p>
    <w:p>
      <w:pPr>
        <w:spacing w:after="220" w:lineRule="auto"/>
      </w:pPr>
      <w:r>
        <w:rPr>
          <w:rFonts w:eastAsia="Georgia" w:cs="Georgia" w:ascii="Georgia" w:hAnsi="Georgia"/>
        </w:rPr>
        <w:t xml:space="preserve">Q74. Comment s'écrit la condition d'équilibre entre les deux phases, en termes de leurs enthalpies libres molaires respectives </w:t>
      </w:r>
      <m:oMath>
        <m:sSub>
          <m:sSubPr/>
          <m:e>
            <m:r>
              <m:rPr>
                <m:sty m:val="i"/>
              </m:rPr>
              <m:t>g</m:t>
            </m:r>
          </m:e>
          <m:sub>
            <m:r>
              <m:rPr>
                <m:sty m:val="i"/>
              </m:rPr>
              <m:t>l</m:t>
            </m:r>
          </m:sub>
        </m:sSub>
      </m:oMath>
      <w:r>
        <w:rPr/>
        <w:t xml:space="preserve"> et </w:t>
      </w:r>
      <m:oMath>
        <m:sSub>
          <m:sSubPr/>
          <m:e>
            <m:r>
              <m:rPr>
                <m:sty m:val="i"/>
              </m:rPr>
              <m:t>g</m:t>
            </m:r>
          </m:e>
          <m:sub>
            <m:r>
              <m:rPr>
                <m:sty m:val="i"/>
              </m:rPr>
              <m:t>g</m:t>
            </m:r>
          </m:sub>
        </m:sSub>
      </m:oMath>
      <w:r>
        <w:rPr/>
        <w:t xml:space="preserve"> ?</w:t>
      </w:r>
      <w:r>
        <w:rPr/>
        <w:br w:type="textWrapping"/>
      </w:r>
      <w:r>
        <w:rPr>
          <w:rFonts w:eastAsia="Georgia" w:cs="Georgia" w:ascii="Georgia" w:hAnsi="Georgia"/>
        </w:rPr>
        <w:t xml:space="preserve">Q75. En déduire la formule de Clapeyron donnant la pression de vapeur saturante </w:t>
      </w:r>
      <m:oMath>
        <m:sSub>
          <m:sSubPr/>
          <m:e>
            <m:r>
              <m:rPr>
                <m:sty m:val="i"/>
              </m:rPr>
              <m:t>P</m:t>
            </m:r>
          </m:e>
          <m:sub>
            <m:r>
              <m:rPr>
                <m:sty m:val="i"/>
              </m:rPr>
              <m:t>s</m:t>
            </m:r>
          </m:sub>
        </m:sSub>
        <m:r>
          <m:rPr>
            <m:sty m:val="p"/>
          </m:rPr>
          <m:t>(</m:t>
        </m:r>
        <m:r>
          <m:rPr>
            <m:sty m:val="i"/>
          </m:rPr>
          <m:t>T</m:t>
        </m:r>
        <m:r>
          <m:rPr>
            <m:sty m:val="p"/>
          </m:rPr>
          <m:t>)</m:t>
        </m:r>
      </m:oMath>
      <w:r>
        <w:rPr/>
        <w:t xml:space="preserve"> sous la forme</w:t>
      </w:r>
    </w:p>
    <w:p>
      <w:pPr>
        <w:spacing w:after="220" w:lineRule="auto"/>
      </w:pPr>
      <m:oMathPara>
        <m:oMath>
          <m:f>
            <m:fPr>
              <m:ctrlPr>
                <w:rPr>
                  <w:rFonts w:ascii="Cambria Math" w:hAnsi="Cambria Math"/>
                </w:rPr>
              </m:ctrlPr>
            </m:fPr>
            <m:num>
              <m:r>
                <m:rPr>
                  <m:sty m:val="p"/>
                </m:rPr>
                <m:t>d</m:t>
              </m:r>
              <m:sSub>
                <m:sSubPr/>
                <m:e>
                  <m:r>
                    <m:rPr>
                      <m:sty m:val="i"/>
                    </m:rPr>
                    <m:t>P</m:t>
                  </m:r>
                </m:e>
                <m:sub>
                  <m:r>
                    <m:rPr>
                      <m:sty m:val="i"/>
                    </m:rPr>
                    <m:t>s</m:t>
                  </m:r>
                </m:sub>
              </m:sSub>
            </m:num>
            <m:den>
              <m:r>
                <m:rPr>
                  <m:nor/>
                </m:rPr>
                <m:t xml:space="preserve"> </m:t>
              </m:r>
              <m:r>
                <m:rPr>
                  <m:sty m:val="p"/>
                </m:rPr>
                <m:t>d</m:t>
              </m:r>
              <m:r>
                <m:rPr>
                  <m:sty m:val="i"/>
                </m:rPr>
                <m:t>T</m:t>
              </m:r>
            </m:den>
          </m:f>
          <m:r>
            <m:rPr>
              <m:sty m:val="p"/>
            </m:rPr>
            <m:t>=</m:t>
          </m:r>
          <m:f>
            <m:fPr>
              <m:ctrlPr>
                <w:rPr>
                  <w:rFonts w:ascii="Cambria Math" w:hAnsi="Cambria Math"/>
                </w:rPr>
              </m:ctrlPr>
            </m:fPr>
            <m:num>
              <m:sSub>
                <m:sSubPr/>
                <m:e>
                  <m:r>
                    <m:rPr>
                      <m:sty m:val="i"/>
                    </m:rPr>
                    <m:t>L</m:t>
                  </m:r>
                </m:e>
                <m:sub>
                  <m:r>
                    <m:rPr>
                      <m:sty m:val="i"/>
                    </m:rPr>
                    <m:t>v</m:t>
                  </m:r>
                </m:sub>
              </m:sSub>
            </m:num>
            <m:den>
              <m:r>
                <m:rPr>
                  <m:sty m:val="i"/>
                </m:rPr>
                <m:t>T</m:t>
              </m:r>
              <m:d>
                <m:dPr>
                  <m:begChr m:val="("/>
                  <m:endChr m:val=")"/>
                  <m:ctrlPr>
                    <w:rPr>
                      <w:rFonts w:ascii="Cambria Math" w:hAnsi="Cambria Math"/>
                    </w:rPr>
                  </m:ctrlPr>
                </m:dPr>
                <m:e>
                  <m:sSub>
                    <m:sSubPr/>
                    <m:e>
                      <m:r>
                        <m:rPr>
                          <m:sty m:val="i"/>
                        </m:rPr>
                        <m:t>v</m:t>
                      </m:r>
                    </m:e>
                    <m:sub>
                      <m:r>
                        <m:rPr>
                          <m:sty m:val="i"/>
                        </m:rPr>
                        <m:t>g</m:t>
                      </m:r>
                    </m:sub>
                  </m:sSub>
                  <m:r>
                    <m:rPr>
                      <m:sty m:val="p"/>
                    </m:rPr>
                    <m:t>−</m:t>
                  </m:r>
                  <m:sSub>
                    <m:sSubPr/>
                    <m:e>
                      <m:r>
                        <m:rPr>
                          <m:sty m:val="i"/>
                        </m:rPr>
                        <m:t>v</m:t>
                      </m:r>
                    </m:e>
                    <m:sub>
                      <m:r>
                        <m:rPr>
                          <m:sty m:val="i"/>
                        </m:rPr>
                        <m:t>l</m:t>
                      </m:r>
                    </m:sub>
                  </m:sSub>
                </m:e>
              </m:d>
            </m:den>
          </m:f>
        </m:oMath>
      </m:oMathPara>
    </w:p>
    <w:p>
      <w:pPr>
        <w:spacing w:after="220" w:lineRule="auto"/>
      </w:pPr>
      <w:r>
        <w:rPr>
          <w:rFonts w:eastAsia="Georgia" w:cs="Georgia" w:ascii="Georgia" w:hAnsi="Georgia"/>
        </w:rPr>
        <w:t xml:space="preserve">où </w:t>
      </w:r>
      <m:oMath>
        <m:sSub>
          <m:sSubPr/>
          <m:e>
            <m:r>
              <m:rPr>
                <m:sty m:val="i"/>
              </m:rPr>
              <m:t>v</m:t>
            </m:r>
          </m:e>
          <m:sub>
            <m:r>
              <m:rPr>
                <m:sty m:val="i"/>
              </m:rPr>
              <m:t>g</m:t>
            </m:r>
          </m:sub>
        </m:sSub>
      </m:oMath>
      <w:r>
        <w:rPr/>
        <w:t xml:space="preserve"> et </w:t>
      </w:r>
      <m:oMath>
        <m:sSub>
          <m:sSubPr/>
          <m:e>
            <m:r>
              <m:rPr>
                <m:sty m:val="i"/>
              </m:rPr>
              <m:t>v</m:t>
            </m:r>
          </m:e>
          <m:sub>
            <m:r>
              <m:rPr>
                <m:sty m:val="i"/>
              </m:rPr>
              <m:t>l</m:t>
            </m:r>
          </m:sub>
        </m:sSub>
      </m:oMath>
      <w:r>
        <w:rPr/>
        <w:t xml:space="preserve"> sont les volumes molaires de la phase vapeur et de la phase liquide, respectivement.</w:t>
      </w:r>
      <w:r>
        <w:rPr/>
        <w:br w:type="textWrapping"/>
      </w:r>
      <w:r>
        <w:rPr/>
        <w:t xml:space="preserve">Q76. On note </w:t>
      </w:r>
      <m:oMath>
        <m:sSub>
          <m:sSubPr/>
          <m:e>
            <m:r>
              <m:rPr>
                <m:sty m:val="i"/>
              </m:rPr>
              <m:t>P</m:t>
            </m:r>
          </m:e>
          <m:sub>
            <m:r>
              <m:rPr>
                <m:sty m:val="i"/>
              </m:rPr>
              <m:t>a</m:t>
            </m:r>
          </m:sub>
        </m:sSub>
        <m:r>
          <m:rPr>
            <m:sty m:val="p"/>
          </m:rPr>
          <m:t>=</m:t>
        </m:r>
        <m:r>
          <m:rPr>
            <m:sty m:val="p"/>
          </m:rPr>
          <m:t>1.013</m:t>
        </m:r>
      </m:oMath>
      <w:r>
        <w:rPr>
          <w:rFonts w:eastAsia="Georgia" w:cs="Georgia" w:ascii="Georgia" w:hAnsi="Georgia"/>
        </w:rPr>
        <w:t xml:space="preserve"> bar la pression atmosphérique et </w:t>
      </w:r>
      <m:oMath>
        <m:sSub>
          <m:sSubPr/>
          <m:e>
            <m:r>
              <m:rPr>
                <m:sty m:val="i"/>
              </m:rPr>
              <m:t>T</m:t>
            </m:r>
          </m:e>
          <m:sub>
            <m:r>
              <m:rPr>
                <m:sty m:val="i"/>
              </m:rPr>
              <m:t>a</m:t>
            </m:r>
          </m:sub>
        </m:sSub>
      </m:oMath>
      <w:r>
        <w:rPr>
          <w:rFonts w:eastAsia="Georgia" w:cs="Georgia" w:ascii="Georgia" w:hAnsi="Georgia"/>
        </w:rPr>
        <w:t xml:space="preserve"> la température du corps pour laquelle </w:t>
      </w:r>
      <m:oMath>
        <m:sSub>
          <m:sSubPr/>
          <m:e>
            <m:r>
              <m:rPr>
                <m:sty m:val="i"/>
              </m:rPr>
              <m:t>P</m:t>
            </m:r>
          </m:e>
          <m:sub>
            <m:r>
              <m:rPr>
                <m:sty m:val="i"/>
              </m:rPr>
              <m:t>s</m:t>
            </m:r>
          </m:sub>
        </m:sSub>
        <m:d>
          <m:dPr>
            <m:begChr m:val="("/>
            <m:endChr m:val=")"/>
            <m:ctrlPr>
              <w:rPr>
                <w:rFonts w:ascii="Cambria Math" w:hAnsi="Cambria Math"/>
              </w:rPr>
            </m:ctrlPr>
          </m:dPr>
          <m:e>
            <m:sSub>
              <m:sSubPr/>
              <m:e>
                <m:r>
                  <m:rPr>
                    <m:sty m:val="i"/>
                  </m:rPr>
                  <m:t>T</m:t>
                </m:r>
              </m:e>
              <m:sub>
                <m:r>
                  <m:rPr>
                    <m:sty m:val="i"/>
                  </m:rPr>
                  <m:t>a</m:t>
                </m:r>
              </m:sub>
            </m:sSub>
          </m:e>
        </m:d>
        <m:r>
          <m:rPr>
            <m:sty m:val="p"/>
          </m:rPr>
          <m:t>=</m:t>
        </m:r>
        <m:sSub>
          <m:sSubPr/>
          <m:e>
            <m:r>
              <m:rPr>
                <m:sty m:val="i"/>
              </m:rPr>
              <m:t>P</m:t>
            </m:r>
          </m:e>
          <m:sub>
            <m:r>
              <m:rPr>
                <m:sty m:val="i"/>
              </m:rPr>
              <m:t>a</m:t>
            </m:r>
          </m:sub>
        </m:sSub>
      </m:oMath>
      <w:r>
        <w:rPr>
          <w:rFonts w:eastAsia="Georgia" w:cs="Georgia" w:ascii="Georgia" w:hAnsi="Georgia"/>
        </w:rPr>
        <w:t xml:space="preserve">. Dans le domaine des températures considérées, on peut faire l'hypothèse que la chaleur latente est indépendante de la température. Exprimer </w:t>
      </w:r>
      <m:oMath>
        <m:sSub>
          <m:sSubPr/>
          <m:e>
            <m:r>
              <m:rPr>
                <m:sty m:val="i"/>
              </m:rPr>
              <m:t>P</m:t>
            </m:r>
          </m:e>
          <m:sub>
            <m:r>
              <m:rPr>
                <m:sty m:val="i"/>
              </m:rPr>
              <m:t>s</m:t>
            </m:r>
          </m:sub>
        </m:sSub>
        <m:r>
          <m:rPr>
            <m:sty m:val="p"/>
          </m:rPr>
          <m:t>(</m:t>
        </m:r>
        <m:r>
          <m:rPr>
            <m:sty m:val="i"/>
          </m:rPr>
          <m:t>T</m:t>
        </m:r>
        <m:r>
          <m:rPr>
            <m:sty m:val="p"/>
          </m:rPr>
          <m:t>)</m:t>
        </m:r>
      </m:oMath>
      <w:r>
        <w:rPr/>
        <w:t xml:space="preserve"> en fonction de </w:t>
      </w:r>
      <m:oMath>
        <m:r>
          <m:rPr>
            <m:sty m:val="i"/>
          </m:rPr>
          <m:t>R</m:t>
        </m:r>
        <m:r>
          <m:rPr>
            <m:sty m:val="p"/>
          </m:rPr>
          <m:t>,</m:t>
        </m:r>
        <m:sSub>
          <m:sSubPr/>
          <m:e>
            <m:r>
              <m:rPr>
                <m:sty m:val="i"/>
              </m:rPr>
              <m:t>L</m:t>
            </m:r>
          </m:e>
          <m:sub>
            <m:r>
              <m:rPr>
                <m:sty m:val="i"/>
              </m:rPr>
              <m:t>v</m:t>
            </m:r>
          </m:sub>
        </m:sSub>
        <m:r>
          <m:rPr>
            <m:sty m:val="p"/>
          </m:rPr>
          <m:t>,</m:t>
        </m:r>
        <m:sSub>
          <m:sSubPr/>
          <m:e>
            <m:r>
              <m:rPr>
                <m:sty m:val="i"/>
              </m:rPr>
              <m:t>P</m:t>
            </m:r>
          </m:e>
          <m:sub>
            <m:r>
              <m:rPr>
                <m:sty m:val="i"/>
              </m:rPr>
              <m:t>a</m:t>
            </m:r>
          </m:sub>
        </m:sSub>
      </m:oMath>
      <w:r>
        <w:rPr/>
        <w:t xml:space="preserve"> et </w:t>
      </w:r>
      <m:oMath>
        <m:sSub>
          <m:sSubPr/>
          <m:e>
            <m:r>
              <m:rPr>
                <m:sty m:val="i"/>
              </m:rPr>
              <m:t>T</m:t>
            </m:r>
          </m:e>
          <m:sub>
            <m:r>
              <m:rPr>
                <m:sty m:val="i"/>
              </m:rPr>
              <m:t>a</m:t>
            </m:r>
          </m:sub>
        </m:sSub>
      </m:oMath>
      <w:r>
        <w:rPr>
          <w:rFonts w:eastAsia="Georgia" w:cs="Georgia" w:ascii="Georgia" w:hAnsi="Georgia"/>
        </w:rPr>
        <w:t xml:space="preserve"> et tracer l'allure de cette courbe. On précisera avec soin les hypothèses faites.</w:t>
      </w:r>
      <w:r>
        <w:rPr/>
        <w:br w:type="textWrapping"/>
      </w:r>
      <w:r>
        <w:rPr>
          <w:rFonts w:eastAsia="Georgia" w:cs="Georgia" w:ascii="Georgia" w:hAnsi="Georgia"/>
        </w:rPr>
        <w:t xml:space="preserve">Q77. On pompe lentement la vapeur au sommet de l'enceinte, la phase liquide étant en contact thermique avec un composant à refroidir, et tout le reste de l'enceinte étant calorifugé. Décrire l'évolution du système.</w:t>
      </w:r>
      <w:r>
        <w:rPr/>
        <w:br w:type="textWrapping"/>
      </w:r>
      <w:r>
        <w:rPr>
          <w:rFonts w:eastAsia="Georgia" w:cs="Georgia" w:ascii="Georgia" w:hAnsi="Georgia"/>
        </w:rPr>
        <w:t xml:space="preserve">Q78. On admet qu'au cours de ce processus, le débit molaire </w:t>
      </w:r>
      <m:oMath>
        <m:acc>
          <m:accPr>
            <m:chr m:val="˙"/>
          </m:accPr>
          <m:e>
            <m:r>
              <m:rPr>
                <m:sty m:val="i"/>
              </m:rPr>
              <m:t>n</m:t>
            </m:r>
          </m:e>
        </m:acc>
      </m:oMath>
      <w:r>
        <w:rPr/>
        <w:t xml:space="preserve"> ( </w:t>
      </w:r>
      <m:oMath>
        <m:r>
          <m:rPr>
            <m:sty m:val="p"/>
          </m:rPr>
          <m:t>en</m:t>
        </m:r>
        <m:r>
          <m:rPr>
            <m:sty m:val="p"/>
          </m:rPr>
          <m:t>mol</m:t>
        </m:r>
        <m:sSup>
          <m:sSupPr/>
          <m:e>
            <m:r>
              <m:rPr>
                <m:sty m:val="p"/>
              </m:rPr>
              <m:t>s</m:t>
            </m:r>
          </m:e>
          <m:sup>
            <m:r>
              <m:rPr>
                <m:sty m:val="p"/>
              </m:rPr>
              <m:t>−</m:t>
            </m:r>
            <m:r>
              <m:rPr>
                <m:sty m:val="p"/>
              </m:rPr>
              <m:t>1</m:t>
            </m:r>
          </m:sup>
        </m:sSup>
      </m:oMath>
      <w:r>
        <w:rPr>
          <w:rFonts w:eastAsia="Georgia" w:cs="Georgia" w:ascii="Georgia" w:hAnsi="Georgia"/>
        </w:rPr>
        <w:t xml:space="preserve"> ) de la phase liquide vers la phase gazeuse est proportionnel à la pression de vapeur saturante </w:t>
      </w:r>
      <m:oMath>
        <m:sSub>
          <m:sSubPr/>
          <m:e>
            <m:r>
              <m:rPr>
                <m:sty m:val="i"/>
              </m:rPr>
              <m:t>P</m:t>
            </m:r>
          </m:e>
          <m:sub>
            <m:r>
              <m:rPr>
                <m:sty m:val="i"/>
              </m:rPr>
              <m:t>s</m:t>
            </m:r>
          </m:sub>
        </m:sSub>
      </m:oMath>
      <w:r>
        <w:rPr/>
        <w:t xml:space="preserve">. Comment varie alors la puissance de refroidissement </w:t>
      </w:r>
      <m:oMath>
        <m:sSub>
          <m:sSubPr/>
          <m:e>
            <m:acc>
              <m:accPr>
                <m:chr m:val="˙"/>
              </m:accPr>
              <m:e>
                <m:r>
                  <m:rPr>
                    <m:sty m:val="i"/>
                  </m:rPr>
                  <m:t>q</m:t>
                </m:r>
              </m:e>
            </m:acc>
          </m:e>
          <m:sub>
            <m:r>
              <m:rPr>
                <m:sty m:val="i"/>
              </m:rPr>
              <m:t>E</m:t>
            </m:r>
          </m:sub>
        </m:sSub>
        <m:r>
          <m:rPr>
            <m:sty m:val="p"/>
          </m:rPr>
          <m:t>(</m:t>
        </m:r>
        <m:r>
          <m:rPr>
            <m:sty m:val="i"/>
          </m:rPr>
          <m:t>T</m:t>
        </m:r>
        <m:r>
          <m:rPr>
            <m:sty m:val="p"/>
          </m:rPr>
          <m:t>)</m:t>
        </m:r>
      </m:oMath>
      <w:r>
        <w:rPr>
          <w:rFonts w:eastAsia="Georgia" w:cs="Georgia" w:ascii="Georgia" w:hAnsi="Georgia"/>
        </w:rPr>
        <w:t xml:space="preserve">, prise au composant à refroidir en contact thermique avec le réfrigérateur, en fonction de la température </w:t>
      </w:r>
      <m:oMath>
        <m:r>
          <m:rPr>
            <m:sty m:val="i"/>
          </m:rPr>
          <m:t>T</m:t>
        </m:r>
      </m:oMath>
      <w:r>
        <w:rPr/>
        <w:t xml:space="preserve"> ?</w:t>
      </w:r>
    </w:p>
    <w:p>
      <w:pPr>
        <w:spacing w:after="220" w:lineRule="auto"/>
      </w:pPr>
      <w:r>
        <w:rPr/>
        <w:t xml:space="preserve">Q79. En pratique, on ne peut pas pomper en dessous de </w:t>
      </w:r>
      <m:oMath>
        <m:sSub>
          <m:sSubPr/>
          <m:e>
            <m:r>
              <m:rPr>
                <m:sty m:val="i"/>
              </m:rPr>
              <m:t>P</m:t>
            </m:r>
          </m:e>
          <m:sub>
            <m:r>
              <m:rPr>
                <m:sty m:val="p"/>
              </m:rPr>
              <m:t>min</m:t>
            </m:r>
          </m:sub>
        </m:sSub>
        <m:r>
          <m:rPr>
            <m:sty m:val="p"/>
          </m:rPr>
          <m:t>=</m:t>
        </m:r>
        <m:r>
          <m:rPr>
            <m:sty m:val="p"/>
          </m:rPr>
          <m:t>1</m:t>
        </m:r>
        <m:r>
          <m:rPr>
            <m:sty m:val="p"/>
          </m:rPr>
          <m:t>mbar</m:t>
        </m:r>
      </m:oMath>
      <w:r>
        <w:rPr>
          <w:rFonts w:eastAsia="Georgia" w:cs="Georgia" w:ascii="Georgia" w:hAnsi="Georgia"/>
        </w:rPr>
        <w:t xml:space="preserve">. En déduire la température minimale </w:t>
      </w:r>
      <m:oMath>
        <m:sSub>
          <m:sSubPr/>
          <m:e>
            <m:r>
              <m:rPr>
                <m:sty m:val="i"/>
              </m:rPr>
              <m:t>T</m:t>
            </m:r>
          </m:e>
          <m:sub>
            <m:r>
              <m:rPr>
                <m:sty m:val="p"/>
              </m:rPr>
              <m:t>min</m:t>
            </m:r>
          </m:sub>
        </m:sSub>
      </m:oMath>
      <w:r>
        <w:rPr/>
        <w:t xml:space="preserve"> accessible, en fonction de </w:t>
      </w:r>
      <m:oMath>
        <m:sSub>
          <m:sSubPr/>
          <m:e>
            <m:r>
              <m:rPr>
                <m:sty m:val="i"/>
              </m:rPr>
              <m:t>L</m:t>
            </m:r>
          </m:e>
          <m:sub>
            <m:r>
              <m:rPr>
                <m:sty m:val="i"/>
              </m:rPr>
              <m:t>v</m:t>
            </m:r>
          </m:sub>
        </m:sSub>
        <m:r>
          <m:rPr>
            <m:sty m:val="p"/>
          </m:rPr>
          <m:t>,</m:t>
        </m:r>
        <m:r>
          <m:rPr>
            <m:sty m:val="i"/>
          </m:rPr>
          <m:t>R</m:t>
        </m:r>
        <m:r>
          <m:rPr>
            <m:sty m:val="p"/>
          </m:rPr>
          <m:t>,</m:t>
        </m:r>
        <m:sSub>
          <m:sSubPr/>
          <m:e>
            <m:r>
              <m:rPr>
                <m:sty m:val="i"/>
              </m:rPr>
              <m:t>T</m:t>
            </m:r>
          </m:e>
          <m:sub>
            <m:r>
              <m:rPr>
                <m:sty m:val="i"/>
              </m:rPr>
              <m:t>a</m:t>
            </m:r>
          </m:sub>
        </m:sSub>
        <m:r>
          <m:rPr>
            <m:sty m:val="p"/>
          </m:rPr>
          <m:t>,</m:t>
        </m:r>
        <m:sSub>
          <m:sSubPr/>
          <m:e>
            <m:r>
              <m:rPr>
                <m:sty m:val="i"/>
              </m:rPr>
              <m:t>P</m:t>
            </m:r>
          </m:e>
          <m:sub>
            <m:r>
              <m:rPr>
                <m:sty m:val="i"/>
              </m:rPr>
              <m:t>a</m:t>
            </m:r>
          </m:sub>
        </m:sSub>
      </m:oMath>
      <w:r>
        <w:rPr/>
        <w:t xml:space="preserve"> et </w:t>
      </w:r>
      <m:oMath>
        <m:sSub>
          <m:sSubPr/>
          <m:e>
            <m:r>
              <m:rPr>
                <m:sty m:val="i"/>
              </m:rPr>
              <m:t>P</m:t>
            </m:r>
          </m:e>
          <m:sub>
            <m:r>
              <m:rPr>
                <m:sty m:val="p"/>
              </m:rPr>
              <m:t>min</m:t>
            </m:r>
          </m:sub>
        </m:sSub>
      </m:oMath>
      <w:r>
        <w:rPr/>
        <w:t xml:space="preserve">.</w:t>
      </w:r>
      <w:r>
        <w:rPr/>
        <w:br w:type="textWrapping"/>
      </w:r>
      <w:r>
        <w:rPr/>
        <w:t xml:space="preserve">Q80. Calculer </w:t>
      </w:r>
      <m:oMath>
        <m:sSub>
          <m:sSubPr/>
          <m:e>
            <m:r>
              <m:rPr>
                <m:sty m:val="i"/>
              </m:rPr>
              <m:t>T</m:t>
            </m:r>
          </m:e>
          <m:sub>
            <m:r>
              <m:rPr>
                <m:nor/>
              </m:rPr>
              <m:t>min </m:t>
            </m:r>
          </m:sub>
        </m:sSub>
      </m:oMath>
      <w:r>
        <w:rPr/>
        <w:t xml:space="preserve"> pour </w:t>
      </w:r>
      <m:oMath>
        <m:sSup>
          <m:sSupPr/>
          <m:e>
            <m:r>
              <m:t xml:space="preserve"> </m:t>
            </m:r>
          </m:e>
          <m:sup>
            <m:r>
              <m:rPr>
                <m:sty m:val="p"/>
              </m:rPr>
              <m:t>4</m:t>
            </m:r>
          </m:sup>
        </m:sSup>
        <m:r>
          <m:rPr>
            <m:sty m:val="p"/>
          </m:rPr>
          <m:t>He</m:t>
        </m:r>
        <m:d>
          <m:dPr>
            <m:begChr m:val="("/>
            <m:endChr m:val=")"/>
            <m:ctrlPr>
              <w:rPr>
                <w:rFonts w:ascii="Cambria Math" w:hAnsi="Cambria Math"/>
              </w:rPr>
            </m:ctrlPr>
          </m:dPr>
          <m:e>
            <m:sSub>
              <m:sSubPr/>
              <m:e>
                <m:r>
                  <m:rPr>
                    <m:sty m:val="i"/>
                  </m:rPr>
                  <m:t>T</m:t>
                </m:r>
              </m:e>
              <m:sub>
                <m:r>
                  <m:rPr>
                    <m:sty m:val="i"/>
                  </m:rPr>
                  <m:t>a</m:t>
                </m:r>
              </m:sub>
            </m:sSub>
            <m:r>
              <m:rPr>
                <m:sty m:val="p"/>
              </m:rPr>
              <m:t>=</m:t>
            </m:r>
            <m:r>
              <m:rPr>
                <m:sty m:val="p"/>
              </m:rPr>
              <m:t>4.22</m:t>
            </m:r>
            <m:r>
              <m:rPr>
                <m:nor/>
              </m:rPr>
              <m:t xml:space="preserve"> </m:t>
            </m:r>
            <m:r>
              <m:rPr>
                <m:sty m:val="p"/>
              </m:rPr>
              <m:t>K</m:t>
            </m:r>
            <m:r>
              <m:rPr>
                <m:sty m:val="p"/>
              </m:rPr>
              <m:t>,</m:t>
            </m:r>
            <m:sSub>
              <m:sSubPr/>
              <m:e>
                <m:r>
                  <m:rPr>
                    <m:sty m:val="i"/>
                  </m:rPr>
                  <m:t>L</m:t>
                </m:r>
              </m:e>
              <m:sub>
                <m:r>
                  <m:rPr>
                    <m:sty m:val="i"/>
                  </m:rPr>
                  <m:t>v</m:t>
                </m:r>
              </m:sub>
            </m:sSub>
            <m:r>
              <m:rPr>
                <m:sty m:val="p"/>
              </m:rPr>
              <m:t>=</m:t>
            </m:r>
            <m:r>
              <m:rPr>
                <m:sty m:val="p"/>
              </m:rPr>
              <m:t>83</m:t>
            </m:r>
            <m:r>
              <m:rPr>
                <m:nor/>
              </m:rPr>
              <m:t xml:space="preserve"> </m:t>
            </m:r>
            <m:r>
              <m:rPr>
                <m:sty m:val="p"/>
              </m:rPr>
              <m:t>J</m:t>
            </m:r>
            <m:sSup>
              <m:sSupPr/>
              <m:e>
                <m:r>
                  <m:rPr>
                    <m:nor/>
                  </m:rPr>
                  <m:t xml:space="preserve"> </m:t>
                </m:r>
                <m:r>
                  <m:rPr>
                    <m:sty m:val="p"/>
                  </m:rPr>
                  <m:t>mol</m:t>
                </m:r>
              </m:e>
              <m:sup>
                <m:r>
                  <m:rPr>
                    <m:sty m:val="p"/>
                  </m:rPr>
                  <m:t>−</m:t>
                </m:r>
                <m:r>
                  <m:rPr>
                    <m:sty m:val="p"/>
                  </m:rPr>
                  <m:t>1</m:t>
                </m:r>
              </m:sup>
            </m:sSup>
          </m:e>
        </m:d>
      </m:oMath>
      <w:r>
        <w:rPr/>
        <w:t xml:space="preserve"> et </w:t>
      </w:r>
      <m:oMath>
        <m:sSup>
          <m:sSupPr/>
          <m:e>
            <m:r>
              <m:t xml:space="preserve"> </m:t>
            </m:r>
          </m:e>
          <m:sup>
            <m:r>
              <m:rPr>
                <m:sty m:val="p"/>
              </m:rPr>
              <m:t>3</m:t>
            </m:r>
          </m:sup>
        </m:sSup>
        <m:r>
          <m:rPr>
            <m:sty m:val="p"/>
          </m:rPr>
          <m:t>He</m:t>
        </m:r>
        <m:d>
          <m:dPr>
            <m:begChr m:val="("/>
            <m:endChr m:val=")"/>
            <m:ctrlPr>
              <w:rPr>
                <w:rFonts w:ascii="Cambria Math" w:hAnsi="Cambria Math"/>
              </w:rPr>
            </m:ctrlPr>
          </m:dPr>
          <m:e>
            <m:sSub>
              <m:sSubPr/>
              <m:e>
                <m:r>
                  <m:rPr>
                    <m:sty m:val="i"/>
                  </m:rPr>
                  <m:t>T</m:t>
                </m:r>
              </m:e>
              <m:sub>
                <m:r>
                  <m:rPr>
                    <m:sty m:val="i"/>
                  </m:rPr>
                  <m:t>a</m:t>
                </m:r>
              </m:sub>
            </m:sSub>
            <m:r>
              <m:rPr>
                <m:sty m:val="p"/>
              </m:rPr>
              <m:t>=</m:t>
            </m:r>
            <m:r>
              <m:rPr>
                <m:sty m:val="p"/>
              </m:rPr>
              <m:t>3.19</m:t>
            </m:r>
            <m:r>
              <m:rPr>
                <m:nor/>
              </m:rPr>
              <m:t xml:space="preserve"> </m:t>
            </m:r>
            <m:r>
              <m:rPr>
                <m:sty m:val="p"/>
              </m:rPr>
              <m:t>K</m:t>
            </m:r>
            <m:r>
              <m:rPr>
                <m:sty m:val="p"/>
              </m:rPr>
              <m:t>,</m:t>
            </m:r>
            <m:sSub>
              <m:sSubPr/>
              <m:e>
                <m:r>
                  <m:rPr>
                    <m:sty m:val="i"/>
                  </m:rPr>
                  <m:t>L</m:t>
                </m:r>
              </m:e>
              <m:sub>
                <m:r>
                  <m:rPr>
                    <m:sty m:val="i"/>
                  </m:rPr>
                  <m:t>v</m:t>
                </m:r>
              </m:sub>
            </m:sSub>
            <m:r>
              <m:rPr>
                <m:sty m:val="p"/>
              </m:rPr>
              <m:t>=</m:t>
            </m:r>
            <m:r>
              <m:rPr>
                <m:sty m:val="p"/>
              </m:rPr>
              <m:t>26</m:t>
            </m:r>
            <m:r>
              <m:rPr>
                <m:nor/>
              </m:rPr>
              <m:t xml:space="preserve"> </m:t>
            </m:r>
            <m:r>
              <m:rPr>
                <m:sty m:val="p"/>
              </m:rPr>
              <m:t>J</m:t>
            </m:r>
            <m:sSup>
              <m:sSupPr/>
              <m:e>
                <m:r>
                  <m:rPr>
                    <m:nor/>
                  </m:rPr>
                  <m:t xml:space="preserve"> </m:t>
                </m:r>
                <m:r>
                  <m:rPr>
                    <m:sty m:val="p"/>
                  </m:rPr>
                  <m:t>mol</m:t>
                </m:r>
              </m:e>
              <m:sup>
                <m:r>
                  <m:rPr>
                    <m:sty m:val="p"/>
                  </m:rPr>
                  <m:t>−</m:t>
                </m:r>
                <m:r>
                  <m:rPr>
                    <m:sty m:val="p"/>
                  </m:rPr>
                  <m:t>1</m:t>
                </m:r>
              </m:sup>
            </m:sSup>
          </m:e>
        </m:d>
      </m:oMath>
      <w:r>
        <w:rPr/>
        <w:t xml:space="preserve">.</w:t>
      </w:r>
    </w:p>
    <w:p>
      <w:pPr>
        <w:spacing w:after="220" w:lineRule="auto"/>
      </w:pPr>
      <w:r>
        <w:rPr>
          <w:rFonts w:eastAsia="Georgia" w:cs="Georgia" w:ascii="Georgia" w:hAnsi="Georgia"/>
        </w:rPr>
        <w:t xml:space="preserve">Pour retirer efficacement la chaleur à plus basse température, Planck HFI fait appel à un réfrigérateur à dilution utilisant un mélange liquide </w:t>
      </w:r>
      <m:oMath>
        <m:sSup>
          <m:sSupPr/>
          <m:e>
            <m:r>
              <m:t xml:space="preserve"> </m:t>
            </m:r>
          </m:e>
          <m:sup>
            <m:r>
              <m:rPr>
                <m:sty m:val="p"/>
              </m:rPr>
              <m:t>3</m:t>
            </m:r>
          </m:sup>
        </m:sSup>
        <m:r>
          <m:rPr>
            <m:sty m:val="p"/>
          </m:rPr>
          <m:t>He</m:t>
        </m:r>
        <m:r>
          <m:rPr>
            <m:sty m:val="p"/>
          </m:rPr>
          <m:t>−</m:t>
        </m:r>
        <m:sSup>
          <m:sSupPr/>
          <m:e>
            <m:r>
              <m:t xml:space="preserve"> </m:t>
            </m:r>
          </m:e>
          <m:sup>
            <m:r>
              <m:rPr>
                <m:sty m:val="p"/>
              </m:rPr>
              <m:t>4</m:t>
            </m:r>
          </m:sup>
        </m:sSup>
        <m:r>
          <m:rPr>
            <m:sty m:val="p"/>
          </m:rPr>
          <m:t>He</m:t>
        </m:r>
      </m:oMath>
      <w:r>
        <w:rPr/>
        <w:t xml:space="preserve">. Lorsque </w:t>
      </w:r>
      <m:oMath>
        <m:r>
          <m:rPr>
            <m:sty m:val="i"/>
          </m:rPr>
          <m:t>T</m:t>
        </m:r>
        <m:r>
          <m:rPr>
            <m:sty m:val="p"/>
          </m:rPr>
          <m:t>&lt;</m:t>
        </m:r>
        <m:sSub>
          <m:sSubPr/>
          <m:e>
            <m:r>
              <m:rPr>
                <m:sty m:val="i"/>
              </m:rPr>
              <m:t>T</m:t>
            </m:r>
          </m:e>
          <m:sub>
            <m:r>
              <m:rPr>
                <m:sty m:val="i"/>
              </m:rPr>
              <m:t>λ</m:t>
            </m:r>
          </m:sub>
        </m:sSub>
        <m:r>
          <m:rPr>
            <m:sty m:val="p"/>
          </m:rPr>
          <m:t>≃</m:t>
        </m:r>
        <m:r>
          <m:rPr>
            <m:sty m:val="p"/>
          </m:rPr>
          <m:t>0.9</m:t>
        </m:r>
        <m:r>
          <m:rPr>
            <m:nor/>
          </m:rPr>
          <m:t xml:space="preserve"> </m:t>
        </m:r>
        <m:r>
          <m:rPr>
            <m:sty m:val="p"/>
          </m:rPr>
          <m:t>K</m:t>
        </m:r>
      </m:oMath>
      <w:r>
        <w:rPr>
          <w:rFonts w:eastAsia="Georgia" w:cs="Georgia" w:ascii="Georgia" w:hAnsi="Georgia"/>
        </w:rPr>
        <w:t xml:space="preserve">, ce mélange se sépare en deux phases distinctes, l'une dite concentrée et l'autre dite diluée, pour lesquelles les fractions molaires respectives en </w:t>
      </w:r>
      <m:oMath>
        <m:sSup>
          <m:sSupPr/>
          <m:e>
            <m:r>
              <m:t xml:space="preserve"> </m:t>
            </m:r>
          </m:e>
          <m:sup>
            <m:r>
              <m:rPr>
                <m:sty m:val="p"/>
              </m:rPr>
              <m:t>3</m:t>
            </m:r>
          </m:sup>
        </m:sSup>
        <m:r>
          <m:rPr>
            <m:sty m:val="p"/>
          </m:rPr>
          <m:t>He</m:t>
        </m:r>
      </m:oMath>
      <w:r>
        <w:rPr>
          <w:rFonts w:eastAsia="Georgia" w:cs="Georgia" w:ascii="Georgia" w:hAnsi="Georgia"/>
        </w:rPr>
        <w:t xml:space="preserve"> s'écrivent</w:t>
      </w:r>
    </w:p>
    <w:p>
      <w:pPr>
        <w:spacing w:after="220" w:lineRule="auto"/>
      </w:pPr>
      <m:oMathPara>
        <m:oMath>
          <m:sSub>
            <m:sSubPr/>
            <m:e>
              <m:r>
                <m:rPr>
                  <m:sty m:val="i"/>
                </m:rPr>
                <m:t>x</m:t>
              </m:r>
            </m:e>
            <m:sub>
              <m:r>
                <m:rPr>
                  <m:sty m:val="p"/>
                </m:rPr>
                <m:t>3</m:t>
              </m:r>
              <m:r>
                <m:rPr>
                  <m:sty m:val="p"/>
                </m:rPr>
                <m:t>,</m:t>
              </m:r>
              <m:r>
                <m:rPr>
                  <m:sty m:val="i"/>
                </m:rPr>
                <m:t>c</m:t>
              </m:r>
            </m:sub>
          </m:sSub>
          <m:r>
            <m:rPr>
              <m:sty m:val="p"/>
            </m:rPr>
            <m:t>(</m:t>
          </m:r>
          <m:r>
            <m:rPr>
              <m:sty m:val="i"/>
            </m:rPr>
            <m:t>T</m:t>
          </m:r>
          <m:r>
            <m:rPr>
              <m:sty m:val="p"/>
            </m:rPr>
            <m:t>)</m:t>
          </m:r>
          <m:r>
            <m:rPr>
              <m:sty m:val="p"/>
            </m:rPr>
            <m:t>=</m:t>
          </m:r>
          <m:r>
            <m:rPr>
              <m:sty m:val="p"/>
            </m:rPr>
            <m:t>1</m:t>
          </m:r>
          <m:r>
            <m:rPr>
              <m:sty m:val="p"/>
            </m:rPr>
            <m:t>−</m:t>
          </m:r>
          <m:sSub>
            <m:sSubPr/>
            <m:e>
              <m:r>
                <m:rPr>
                  <m:sty m:val="i"/>
                </m:rPr>
                <m:t>a</m:t>
              </m:r>
            </m:e>
            <m:sub>
              <m:r>
                <m:rPr>
                  <m:sty m:val="p"/>
                </m:rPr>
                <m:t>0</m:t>
              </m:r>
            </m:sub>
          </m:sSub>
          <m:sSup>
            <m:sSupPr/>
            <m:e>
              <m:r>
                <m:rPr>
                  <m:sty m:val="i"/>
                </m:rPr>
                <m:t>T</m:t>
              </m:r>
            </m:e>
            <m:sup>
              <m:r>
                <m:rPr>
                  <m:sty m:val="p"/>
                </m:rPr>
                <m:t>2</m:t>
              </m:r>
              <m:r>
                <m:rPr>
                  <m:sty m:val="p"/>
                </m:rPr>
                <m:t>/</m:t>
              </m:r>
              <m:r>
                <m:rPr>
                  <m:sty m:val="p"/>
                </m:rPr>
                <m:t>3</m:t>
              </m:r>
            </m:sup>
          </m:sSup>
          <m:sSup>
            <m:sSupPr/>
            <m:e>
              <m:r>
                <m:rPr>
                  <m:sty m:val="i"/>
                </m:rPr>
                <m:t>e</m:t>
              </m:r>
            </m:e>
            <m:sup>
              <m:r>
                <m:rPr>
                  <m:sty m:val="p"/>
                </m:rPr>
                <m:t>−</m:t>
              </m:r>
              <m:sSub>
                <m:sSubPr/>
                <m:e>
                  <m:r>
                    <m:rPr>
                      <m:sty m:val="i"/>
                    </m:rPr>
                    <m:t>a</m:t>
                  </m:r>
                </m:e>
                <m:sub>
                  <m:r>
                    <m:rPr>
                      <m:sty m:val="p"/>
                    </m:rPr>
                    <m:t>1</m:t>
                  </m:r>
                </m:sub>
              </m:sSub>
              <m:r>
                <m:rPr>
                  <m:sty m:val="p"/>
                </m:rPr>
                <m:t>/</m:t>
              </m:r>
              <m:r>
                <m:rPr>
                  <m:sty m:val="i"/>
                </m:rPr>
                <m:t>T</m:t>
              </m:r>
            </m:sup>
          </m:sSup>
          <m:r>
            <m:rPr>
              <m:sty m:val="p"/>
            </m:rPr>
            <m:t xml:space="preserve"> </m:t>
          </m:r>
          <m:r>
            <m:rPr>
              <m:nor/>
            </m:rPr>
            <m:t> et </m:t>
          </m:r>
          <m:r>
            <m:rPr>
              <m:sty m:val="p"/>
            </m:rPr>
            <m:t xml:space="preserve"> </m:t>
          </m:r>
          <m:sSub>
            <m:sSubPr/>
            <m:e>
              <m:r>
                <m:rPr>
                  <m:sty m:val="i"/>
                </m:rPr>
                <m:t>x</m:t>
              </m:r>
            </m:e>
            <m:sub>
              <m:r>
                <m:rPr>
                  <m:sty m:val="p"/>
                </m:rPr>
                <m:t>3</m:t>
              </m:r>
              <m:r>
                <m:rPr>
                  <m:sty m:val="p"/>
                </m:rPr>
                <m:t>,</m:t>
              </m:r>
              <m:r>
                <m:rPr>
                  <m:sty m:val="i"/>
                </m:rPr>
                <m:t>d</m:t>
              </m:r>
            </m:sub>
          </m:sSub>
          <m:r>
            <m:rPr>
              <m:sty m:val="p"/>
            </m:rPr>
            <m:t>(</m:t>
          </m:r>
          <m:r>
            <m:rPr>
              <m:sty m:val="i"/>
            </m:rPr>
            <m:t>T</m:t>
          </m:r>
          <m:r>
            <m:rPr>
              <m:sty m:val="p"/>
            </m:rPr>
            <m:t>)</m:t>
          </m:r>
          <m:r>
            <m:rPr>
              <m:sty m:val="p"/>
            </m:rPr>
            <m:t>=</m:t>
          </m:r>
          <m:sSub>
            <m:sSubPr/>
            <m:e>
              <m:r>
                <m:rPr>
                  <m:sty m:val="i"/>
                </m:rPr>
                <m:t>a</m:t>
              </m:r>
            </m:e>
            <m:sub>
              <m:r>
                <m:rPr>
                  <m:sty m:val="p"/>
                </m:rPr>
                <m:t>2</m:t>
              </m:r>
            </m:sub>
          </m:sSub>
          <m:r>
            <m:rPr>
              <m:sty m:val="p"/>
            </m:rPr>
            <m:t>+</m:t>
          </m:r>
          <m:sSub>
            <m:sSubPr/>
            <m:e>
              <m:r>
                <m:rPr>
                  <m:sty m:val="i"/>
                </m:rPr>
                <m:t>a</m:t>
              </m:r>
            </m:e>
            <m:sub>
              <m:r>
                <m:rPr>
                  <m:sty m:val="p"/>
                </m:rPr>
                <m:t>3</m:t>
              </m:r>
            </m:sub>
          </m:sSub>
          <m:sSup>
            <m:sSupPr/>
            <m:e>
              <m:r>
                <m:rPr>
                  <m:sty m:val="i"/>
                </m:rPr>
                <m:t>T</m:t>
              </m:r>
            </m:e>
            <m:sup>
              <m:r>
                <m:rPr>
                  <m:sty m:val="p"/>
                </m:rPr>
                <m:t>2</m:t>
              </m:r>
            </m:sup>
          </m:sSup>
        </m:oMath>
      </m:oMathPara>
    </w:p>
    <w:p>
      <w:pPr>
        <w:spacing w:after="220" w:lineRule="auto"/>
      </w:pPr>
      <w:r>
        <w:rPr>
          <w:rFonts w:eastAsia="Georgia" w:cs="Georgia" w:ascii="Georgia" w:hAnsi="Georgia"/>
        </w:rPr>
        <w:t xml:space="preserve">où les </w:t>
      </w:r>
      <m:oMath>
        <m:sSub>
          <m:sSubPr/>
          <m:e>
            <m:r>
              <m:rPr>
                <m:sty m:val="i"/>
              </m:rPr>
              <m:t>a</m:t>
            </m:r>
          </m:e>
          <m:sub>
            <m:r>
              <m:rPr>
                <m:sty m:val="i"/>
              </m:rPr>
              <m:t>i</m:t>
            </m:r>
          </m:sub>
        </m:sSub>
      </m:oMath>
      <w:r>
        <w:rPr/>
        <w:t xml:space="preserve"> sont des constantes strictement positives. On donne </w:t>
      </w:r>
      <m:oMath>
        <m:sSub>
          <m:sSubPr/>
          <m:e>
            <m:r>
              <m:rPr>
                <m:sty m:val="i"/>
              </m:rPr>
              <m:t>a</m:t>
            </m:r>
          </m:e>
          <m:sub>
            <m:r>
              <m:rPr>
                <m:sty m:val="p"/>
              </m:rPr>
              <m:t>0</m:t>
            </m:r>
          </m:sub>
        </m:sSub>
        <m:r>
          <m:rPr>
            <m:sty m:val="p"/>
          </m:rPr>
          <m:t>=</m:t>
        </m:r>
        <m:r>
          <m:rPr>
            <m:sty m:val="p"/>
          </m:rPr>
          <m:t>0.85</m:t>
        </m:r>
        <m:r>
          <m:rPr>
            <m:sty m:val="p"/>
          </m:rPr>
          <m:t>,</m:t>
        </m:r>
        <m:sSub>
          <m:sSubPr/>
          <m:e>
            <m:r>
              <m:rPr>
                <m:sty m:val="i"/>
              </m:rPr>
              <m:t>a</m:t>
            </m:r>
          </m:e>
          <m:sub>
            <m:r>
              <m:rPr>
                <m:sty m:val="p"/>
              </m:rPr>
              <m:t>1</m:t>
            </m:r>
          </m:sub>
        </m:sSub>
        <m:r>
          <m:rPr>
            <m:sty m:val="p"/>
          </m:rPr>
          <m:t>=</m:t>
        </m:r>
        <m:r>
          <m:rPr>
            <m:sty m:val="p"/>
          </m:rPr>
          <m:t>0.56</m:t>
        </m:r>
        <m:r>
          <m:rPr>
            <m:sty m:val="p"/>
          </m:rPr>
          <m:t>,</m:t>
        </m:r>
        <m:sSub>
          <m:sSubPr/>
          <m:e>
            <m:r>
              <m:rPr>
                <m:sty m:val="i"/>
              </m:rPr>
              <m:t>a</m:t>
            </m:r>
          </m:e>
          <m:sub>
            <m:r>
              <m:rPr>
                <m:sty m:val="p"/>
              </m:rPr>
              <m:t>2</m:t>
            </m:r>
          </m:sub>
        </m:sSub>
        <m:r>
          <m:rPr>
            <m:sty m:val="p"/>
          </m:rPr>
          <m:t>=</m:t>
        </m:r>
        <m:r>
          <m:rPr>
            <m:sty m:val="p"/>
          </m:rPr>
          <m:t>0.066</m:t>
        </m:r>
      </m:oMath>
      <w:r>
        <w:rPr/>
        <w:t xml:space="preserve"> et </w:t>
      </w:r>
      <m:oMath>
        <m:sSub>
          <m:sSubPr/>
          <m:e>
            <m:r>
              <m:rPr>
                <m:sty m:val="i"/>
              </m:rPr>
              <m:t>a</m:t>
            </m:r>
          </m:e>
          <m:sub>
            <m:r>
              <m:rPr>
                <m:sty m:val="p"/>
              </m:rPr>
              <m:t>3</m:t>
            </m:r>
          </m:sub>
        </m:sSub>
        <m:r>
          <m:rPr>
            <m:sty m:val="p"/>
          </m:rPr>
          <m:t>=</m:t>
        </m:r>
        <m:r>
          <m:rPr>
            <m:sty m:val="p"/>
          </m:rPr>
          <m:t>0.55</m:t>
        </m:r>
      </m:oMath>
      <w:r>
        <w:rPr>
          <w:rFonts w:eastAsia="Georgia" w:cs="Georgia" w:ascii="Georgia" w:hAnsi="Georgia"/>
        </w:rPr>
        <w:t xml:space="preserve"> dans les unités du système international. On peut par ailleurs modéliser les capacités calorifiques molaires de l'hélium </w:t>
      </w:r>
      <m:oMath>
        <m:sSup>
          <m:sSupPr/>
          <m:e>
            <m:r>
              <m:t xml:space="preserve"> </m:t>
            </m:r>
          </m:e>
          <m:sup>
            <m:r>
              <m:rPr>
                <m:sty m:val="p"/>
              </m:rPr>
              <m:t>3</m:t>
            </m:r>
          </m:sup>
        </m:sSup>
        <m:r>
          <m:rPr>
            <m:sty m:val="p"/>
          </m:rPr>
          <m:t>He</m:t>
        </m:r>
      </m:oMath>
      <w:r>
        <w:rPr/>
        <w:t xml:space="preserve"> dans ces deux phases sous la forme </w:t>
      </w:r>
      <m:oMath>
        <m:sSub>
          <m:sSubPr/>
          <m:e>
            <m:r>
              <m:rPr>
                <m:sty m:val="i"/>
              </m:rPr>
              <m:t>c</m:t>
            </m:r>
          </m:e>
          <m:sub>
            <m:r>
              <m:rPr>
                <m:sty m:val="p"/>
              </m:rPr>
              <m:t>3</m:t>
            </m:r>
            <m:r>
              <m:rPr>
                <m:sty m:val="p"/>
              </m:rPr>
              <m:t>,</m:t>
            </m:r>
            <m:r>
              <m:rPr>
                <m:sty m:val="i"/>
              </m:rPr>
              <m:t>c</m:t>
            </m:r>
          </m:sub>
        </m:sSub>
        <m:r>
          <m:rPr>
            <m:sty m:val="p"/>
          </m:rPr>
          <m:t>(</m:t>
        </m:r>
        <m:r>
          <m:rPr>
            <m:sty m:val="i"/>
          </m:rPr>
          <m:t>T</m:t>
        </m:r>
        <m:r>
          <m:rPr>
            <m:sty m:val="p"/>
          </m:rPr>
          <m:t>)</m:t>
        </m:r>
        <m:r>
          <m:rPr>
            <m:sty m:val="p"/>
          </m:rPr>
          <m:t>=</m:t>
        </m:r>
        <m:sSub>
          <m:sSubPr/>
          <m:e>
            <m:r>
              <m:rPr>
                <m:sty m:val="i"/>
              </m:rPr>
              <m:t>b</m:t>
            </m:r>
          </m:e>
          <m:sub>
            <m:r>
              <m:rPr>
                <m:sty m:val="i"/>
              </m:rPr>
              <m:t>c</m:t>
            </m:r>
          </m:sub>
        </m:sSub>
        <m:r>
          <m:rPr>
            <m:sty m:val="i"/>
          </m:rPr>
          <m:t>T</m:t>
        </m:r>
      </m:oMath>
      <w:r>
        <w:rPr/>
        <w:t xml:space="preserve"> et </w:t>
      </w:r>
      <m:oMath>
        <m:sSub>
          <m:sSubPr/>
          <m:e>
            <m:r>
              <m:rPr>
                <m:sty m:val="i"/>
              </m:rPr>
              <m:t>c</m:t>
            </m:r>
          </m:e>
          <m:sub>
            <m:r>
              <m:rPr>
                <m:sty m:val="p"/>
              </m:rPr>
              <m:t>3</m:t>
            </m:r>
            <m:r>
              <m:rPr>
                <m:sty m:val="p"/>
              </m:rPr>
              <m:t>,</m:t>
            </m:r>
            <m:r>
              <m:rPr>
                <m:sty m:val="i"/>
              </m:rPr>
              <m:t>d</m:t>
            </m:r>
          </m:sub>
        </m:sSub>
        <m:r>
          <m:rPr>
            <m:sty m:val="p"/>
          </m:rPr>
          <m:t>(</m:t>
        </m:r>
        <m:r>
          <m:rPr>
            <m:sty m:val="i"/>
          </m:rPr>
          <m:t>T</m:t>
        </m:r>
        <m:r>
          <m:rPr>
            <m:sty m:val="p"/>
          </m:rPr>
          <m:t>)</m:t>
        </m:r>
        <m:r>
          <m:rPr>
            <m:sty m:val="p"/>
          </m:rPr>
          <m:t>=</m:t>
        </m:r>
        <m:sSub>
          <m:sSubPr/>
          <m:e>
            <m:r>
              <m:rPr>
                <m:sty m:val="i"/>
              </m:rPr>
              <m:t>b</m:t>
            </m:r>
          </m:e>
          <m:sub>
            <m:r>
              <m:rPr>
                <m:sty m:val="i"/>
              </m:rPr>
              <m:t>d</m:t>
            </m:r>
          </m:sub>
        </m:sSub>
        <m:r>
          <m:rPr>
            <m:sty m:val="i"/>
          </m:rPr>
          <m:t>T</m:t>
        </m:r>
      </m:oMath>
      <w:r>
        <w:rPr>
          <w:rFonts w:eastAsia="Georgia" w:cs="Georgia" w:ascii="Georgia" w:hAnsi="Georgia"/>
        </w:rPr>
        <w:t xml:space="preserve">, où </w:t>
      </w:r>
      <m:oMath>
        <m:sSub>
          <m:sSubPr/>
          <m:e>
            <m:r>
              <m:rPr>
                <m:sty m:val="i"/>
              </m:rPr>
              <m:t>b</m:t>
            </m:r>
          </m:e>
          <m:sub>
            <m:r>
              <m:rPr>
                <m:sty m:val="i"/>
              </m:rPr>
              <m:t>c</m:t>
            </m:r>
          </m:sub>
        </m:sSub>
      </m:oMath>
      <w:r>
        <w:rPr/>
        <w:t xml:space="preserve"> et </w:t>
      </w:r>
      <m:oMath>
        <m:sSub>
          <m:sSubPr/>
          <m:e>
            <m:r>
              <m:rPr>
                <m:sty m:val="i"/>
              </m:rPr>
              <m:t>b</m:t>
            </m:r>
          </m:e>
          <m:sub>
            <m:r>
              <m:rPr>
                <m:sty m:val="i"/>
              </m:rPr>
              <m:t>d</m:t>
            </m:r>
          </m:sub>
        </m:sSub>
      </m:oMath>
      <w:r>
        <w:rPr/>
        <w:t xml:space="preserve"> sont des constantes, avec </w:t>
      </w:r>
      <m:oMath>
        <m:sSub>
          <m:sSubPr/>
          <m:e>
            <m:r>
              <m:rPr>
                <m:sty m:val="i"/>
              </m:rPr>
              <m:t>b</m:t>
            </m:r>
          </m:e>
          <m:sub>
            <m:r>
              <m:rPr>
                <m:sty m:val="i"/>
              </m:rPr>
              <m:t>d</m:t>
            </m:r>
          </m:sub>
        </m:sSub>
        <m:r>
          <m:rPr>
            <m:sty m:val="p"/>
          </m:rPr>
          <m:t>&gt;</m:t>
        </m:r>
        <m:sSub>
          <m:sSubPr/>
          <m:e>
            <m:r>
              <m:rPr>
                <m:sty m:val="i"/>
              </m:rPr>
              <m:t>b</m:t>
            </m:r>
          </m:e>
          <m:sub>
            <m:r>
              <m:rPr>
                <m:sty m:val="i"/>
              </m:rPr>
              <m:t>c</m:t>
            </m:r>
          </m:sub>
        </m:sSub>
      </m:oMath>
      <w:r>
        <w:rPr>
          <w:rFonts w:eastAsia="Georgia" w:cs="Georgia" w:ascii="Georgia" w:hAnsi="Georgia"/>
        </w:rPr>
        <w:t xml:space="preserve">. L'hélium </w:t>
      </w:r>
      <m:oMath>
        <m:sSup>
          <m:sSupPr/>
          <m:e>
            <m:r>
              <m:t xml:space="preserve"> </m:t>
            </m:r>
          </m:e>
          <m:sup>
            <m:r>
              <m:rPr>
                <m:sty m:val="p"/>
              </m:rPr>
              <m:t>4</m:t>
            </m:r>
          </m:sup>
        </m:sSup>
        <m:r>
          <m:rPr>
            <m:sty m:val="p"/>
          </m:rPr>
          <m:t>He</m:t>
        </m:r>
      </m:oMath>
      <w:r>
        <w:rPr>
          <w:rFonts w:eastAsia="Georgia" w:cs="Georgia" w:ascii="Georgia" w:hAnsi="Georgia"/>
        </w:rPr>
        <w:t xml:space="preserve"> est quant à lui superfluide aux températures considérées, de sorte que </w:t>
      </w:r>
      <m:oMath>
        <m:sSub>
          <m:sSubPr/>
          <m:e>
            <m:r>
              <m:rPr>
                <m:sty m:val="i"/>
              </m:rPr>
              <m:t>c</m:t>
            </m:r>
          </m:e>
          <m:sub>
            <m:r>
              <m:rPr>
                <m:sty m:val="p"/>
              </m:rPr>
              <m:t>4</m:t>
            </m:r>
          </m:sub>
        </m:sSub>
        <m:r>
          <m:rPr>
            <m:sty m:val="p"/>
          </m:rPr>
          <m:t>(</m:t>
        </m:r>
        <m:r>
          <m:rPr>
            <m:sty m:val="i"/>
          </m:rPr>
          <m:t>T</m:t>
        </m:r>
        <m:r>
          <m:rPr>
            <m:sty m:val="p"/>
          </m:rPr>
          <m:t>)</m:t>
        </m:r>
        <m:r>
          <m:rPr>
            <m:sty m:val="p"/>
          </m:rPr>
          <m:t>=</m:t>
        </m:r>
        <m:r>
          <m:rPr>
            <m:sty m:val="p"/>
          </m:rPr>
          <m:t>0</m:t>
        </m:r>
      </m:oMath>
      <w:r>
        <w:rPr/>
        <w:t xml:space="preserve">.</w:t>
      </w:r>
    </w:p>
    <w:p>
      <w:pPr>
        <w:spacing w:after="220" w:lineRule="auto"/>
      </w:pPr>
      <w:r>
        <w:rPr/>
        <w:t xml:space="preserve">Q81. Tracer l'allure de </w:t>
      </w:r>
      <m:oMath>
        <m:sSub>
          <m:sSubPr/>
          <m:e>
            <m:r>
              <m:rPr>
                <m:sty m:val="i"/>
              </m:rPr>
              <m:t>x</m:t>
            </m:r>
          </m:e>
          <m:sub>
            <m:r>
              <m:rPr>
                <m:sty m:val="p"/>
              </m:rPr>
              <m:t>3</m:t>
            </m:r>
            <m:r>
              <m:rPr>
                <m:sty m:val="p"/>
              </m:rPr>
              <m:t>,</m:t>
            </m:r>
            <m:r>
              <m:rPr>
                <m:sty m:val="i"/>
              </m:rPr>
              <m:t>c</m:t>
            </m:r>
          </m:sub>
        </m:sSub>
      </m:oMath>
      <w:r>
        <w:rPr/>
        <w:t xml:space="preserve"> et </w:t>
      </w:r>
      <m:oMath>
        <m:sSub>
          <m:sSubPr/>
          <m:e>
            <m:r>
              <m:rPr>
                <m:sty m:val="i"/>
              </m:rPr>
              <m:t>x</m:t>
            </m:r>
          </m:e>
          <m:sub>
            <m:r>
              <m:rPr>
                <m:sty m:val="p"/>
              </m:rPr>
              <m:t>3</m:t>
            </m:r>
            <m:r>
              <m:rPr>
                <m:sty m:val="p"/>
              </m:rPr>
              <m:t>,</m:t>
            </m:r>
            <m:r>
              <m:rPr>
                <m:sty m:val="i"/>
              </m:rPr>
              <m:t>d</m:t>
            </m:r>
          </m:sub>
        </m:sSub>
      </m:oMath>
      <w:r>
        <w:rPr/>
        <w:t xml:space="preserve"> dans le plan ( </w:t>
      </w:r>
      <m:oMath>
        <m:r>
          <m:rPr>
            <m:sty m:val="i"/>
          </m:rPr>
          <m:t>T</m:t>
        </m:r>
        <m:r>
          <m:rPr>
            <m:sty m:val="p"/>
          </m:rPr>
          <m:t>,</m:t>
        </m:r>
        <m:sSub>
          <m:sSubPr/>
          <m:e>
            <m:r>
              <m:rPr>
                <m:sty m:val="i"/>
              </m:rPr>
              <m:t>x</m:t>
            </m:r>
          </m:e>
          <m:sub>
            <m:r>
              <m:rPr>
                <m:sty m:val="p"/>
              </m:rPr>
              <m:t>3</m:t>
            </m:r>
          </m:sub>
        </m:sSub>
      </m:oMath>
      <w:r>
        <w:rPr>
          <w:rFonts w:eastAsia="Georgia" w:cs="Georgia" w:ascii="Georgia" w:hAnsi="Georgia"/>
        </w:rPr>
        <w:t xml:space="preserve"> ). Indiquer la température </w:t>
      </w:r>
      <m:oMath>
        <m:sSub>
          <m:sSubPr/>
          <m:e>
            <m:r>
              <m:rPr>
                <m:sty m:val="i"/>
              </m:rPr>
              <m:t>T</m:t>
            </m:r>
          </m:e>
          <m:sub>
            <m:r>
              <m:rPr>
                <m:sty m:val="i"/>
              </m:rPr>
              <m:t>λ</m:t>
            </m:r>
          </m:sub>
        </m:sSub>
      </m:oMath>
      <w:r>
        <w:rPr>
          <w:rFonts w:eastAsia="Georgia" w:cs="Georgia" w:ascii="Georgia" w:hAnsi="Georgia"/>
        </w:rPr>
        <w:t xml:space="preserve"> sur ce diagramme. Calculer numériquement </w:t>
      </w:r>
      <m:oMath>
        <m:sSub>
          <m:sSubPr/>
          <m:e>
            <m:r>
              <m:rPr>
                <m:sty m:val="i"/>
              </m:rPr>
              <m:t>x</m:t>
            </m:r>
          </m:e>
          <m:sub>
            <m:r>
              <m:rPr>
                <m:sty m:val="p"/>
              </m:rPr>
              <m:t>3</m:t>
            </m:r>
            <m:r>
              <m:rPr>
                <m:sty m:val="p"/>
              </m:rPr>
              <m:t>,</m:t>
            </m:r>
            <m:r>
              <m:rPr>
                <m:sty m:val="i"/>
              </m:rPr>
              <m:t>c</m:t>
            </m:r>
          </m:sub>
        </m:sSub>
        <m:d>
          <m:dPr>
            <m:begChr m:val="("/>
            <m:endChr m:val=")"/>
            <m:ctrlPr>
              <w:rPr>
                <w:rFonts w:ascii="Cambria Math" w:hAnsi="Cambria Math"/>
              </w:rPr>
            </m:ctrlPr>
          </m:dPr>
          <m:e>
            <m:sSub>
              <m:sSubPr/>
              <m:e>
                <m:r>
                  <m:rPr>
                    <m:sty m:val="i"/>
                  </m:rPr>
                  <m:t>T</m:t>
                </m:r>
              </m:e>
              <m:sub>
                <m:r>
                  <m:rPr>
                    <m:sty m:val="p"/>
                  </m:rPr>
                  <m:t>0</m:t>
                </m:r>
              </m:sub>
            </m:sSub>
          </m:e>
        </m:d>
      </m:oMath>
      <w:r>
        <w:rPr/>
        <w:t xml:space="preserve"> et </w:t>
      </w:r>
      <m:oMath>
        <m:sSub>
          <m:sSubPr/>
          <m:e>
            <m:r>
              <m:rPr>
                <m:sty m:val="i"/>
              </m:rPr>
              <m:t>x</m:t>
            </m:r>
          </m:e>
          <m:sub>
            <m:r>
              <m:rPr>
                <m:sty m:val="p"/>
              </m:rPr>
              <m:t>3</m:t>
            </m:r>
            <m:r>
              <m:rPr>
                <m:sty m:val="p"/>
              </m:rPr>
              <m:t>,</m:t>
            </m:r>
            <m:r>
              <m:rPr>
                <m:sty m:val="i"/>
              </m:rPr>
              <m:t>d</m:t>
            </m:r>
          </m:sub>
        </m:sSub>
        <m:d>
          <m:dPr>
            <m:begChr m:val="("/>
            <m:endChr m:val=")"/>
            <m:ctrlPr>
              <w:rPr>
                <w:rFonts w:ascii="Cambria Math" w:hAnsi="Cambria Math"/>
              </w:rPr>
            </m:ctrlPr>
          </m:dPr>
          <m:e>
            <m:sSub>
              <m:sSubPr/>
              <m:e>
                <m:r>
                  <m:rPr>
                    <m:sty m:val="i"/>
                  </m:rPr>
                  <m:t>T</m:t>
                </m:r>
              </m:e>
              <m:sub>
                <m:r>
                  <m:rPr>
                    <m:sty m:val="p"/>
                  </m:rPr>
                  <m:t>0</m:t>
                </m:r>
              </m:sub>
            </m:sSub>
          </m:e>
        </m:d>
      </m:oMath>
      <w:r>
        <w:rPr>
          <w:rFonts w:eastAsia="Georgia" w:cs="Georgia" w:ascii="Georgia" w:hAnsi="Georgia"/>
        </w:rPr>
        <w:t xml:space="preserve"> à la température de fonctionnement du système </w:t>
      </w:r>
      <m:oMath>
        <m:sSub>
          <m:sSubPr/>
          <m:e>
            <m:r>
              <m:rPr>
                <m:sty m:val="i"/>
              </m:rPr>
              <m:t>T</m:t>
            </m:r>
          </m:e>
          <m:sub>
            <m:r>
              <m:rPr>
                <m:sty m:val="p"/>
              </m:rPr>
              <m:t>0</m:t>
            </m:r>
          </m:sub>
        </m:sSub>
        <m:r>
          <m:rPr>
            <m:sty m:val="p"/>
          </m:rPr>
          <m:t>=</m:t>
        </m:r>
        <m:r>
          <m:rPr>
            <m:sty m:val="p"/>
          </m:rPr>
          <m:t>0.1</m:t>
        </m:r>
        <m:r>
          <m:rPr>
            <m:nor/>
          </m:rPr>
          <m:t xml:space="preserve"> </m:t>
        </m:r>
        <m:r>
          <m:rPr>
            <m:sty m:val="p"/>
          </m:rPr>
          <m:t>K</m:t>
        </m:r>
      </m:oMath>
      <w:r>
        <w:rPr/>
        <w:t xml:space="preserve">. Quelles sont les limites de </w:t>
      </w:r>
      <m:oMath>
        <m:sSub>
          <m:sSubPr/>
          <m:e>
            <m:r>
              <m:rPr>
                <m:sty m:val="i"/>
              </m:rPr>
              <m:t>x</m:t>
            </m:r>
          </m:e>
          <m:sub>
            <m:r>
              <m:rPr>
                <m:sty m:val="p"/>
              </m:rPr>
              <m:t>3</m:t>
            </m:r>
            <m:r>
              <m:rPr>
                <m:sty m:val="p"/>
              </m:rPr>
              <m:t>,</m:t>
            </m:r>
            <m:r>
              <m:rPr>
                <m:sty m:val="i"/>
              </m:rPr>
              <m:t>c</m:t>
            </m:r>
          </m:sub>
        </m:sSub>
      </m:oMath>
      <w:r>
        <w:rPr/>
        <w:t xml:space="preserve"> et </w:t>
      </w:r>
      <m:oMath>
        <m:sSub>
          <m:sSubPr/>
          <m:e>
            <m:r>
              <m:rPr>
                <m:sty m:val="i"/>
              </m:rPr>
              <m:t>x</m:t>
            </m:r>
          </m:e>
          <m:sub>
            <m:r>
              <m:rPr>
                <m:sty m:val="p"/>
              </m:rPr>
              <m:t>3</m:t>
            </m:r>
            <m:r>
              <m:rPr>
                <m:sty m:val="p"/>
              </m:rPr>
              <m:t>,</m:t>
            </m:r>
            <m:r>
              <m:rPr>
                <m:sty m:val="i"/>
              </m:rPr>
              <m:t>d</m:t>
            </m:r>
          </m:sub>
        </m:sSub>
      </m:oMath>
      <w:r>
        <w:rPr/>
        <w:t xml:space="preserve"> pour </w:t>
      </w:r>
      <m:oMath>
        <m:r>
          <m:rPr>
            <m:sty m:val="i"/>
          </m:rPr>
          <m:t>T</m:t>
        </m:r>
        <m:r>
          <m:rPr>
            <m:sty m:val="p"/>
          </m:rPr>
          <m:t>→</m:t>
        </m:r>
        <m:r>
          <m:rPr>
            <m:sty m:val="p"/>
          </m:rPr>
          <m:t>0</m:t>
        </m:r>
      </m:oMath>
      <w:r>
        <w:rPr>
          <w:rFonts w:eastAsia="Georgia" w:cs="Georgia" w:ascii="Georgia" w:hAnsi="Georgia"/>
        </w:rPr>
        <w:t xml:space="preserve"> ? On assimilera les valeurs à </w:t>
      </w:r>
      <m:oMath>
        <m:sSub>
          <m:sSubPr/>
          <m:e>
            <m:r>
              <m:rPr>
                <m:sty m:val="i"/>
              </m:rPr>
              <m:t>T</m:t>
            </m:r>
          </m:e>
          <m:sub>
            <m:r>
              <m:rPr>
                <m:sty m:val="p"/>
              </m:rPr>
              <m:t>0</m:t>
            </m:r>
          </m:sub>
        </m:sSub>
      </m:oMath>
      <w:r>
        <w:rPr>
          <w:rFonts w:eastAsia="Georgia" w:cs="Georgia" w:ascii="Georgia" w:hAnsi="Georgia"/>
        </w:rPr>
        <w:t xml:space="preserve"> à ces limites.</w:t>
      </w:r>
      <w:r>
        <w:rPr/>
        <w:br w:type="textWrapping"/>
      </w:r>
      <w:r>
        <w:rPr/>
        <w:t xml:space="preserve">Q82. Exprimer l'enthalpie molaire </w:t>
      </w:r>
      <m:oMath>
        <m:sSub>
          <m:sSubPr/>
          <m:e>
            <m:r>
              <m:rPr>
                <m:sty m:val="i"/>
              </m:rPr>
              <m:t>h</m:t>
            </m:r>
          </m:e>
          <m:sub>
            <m:r>
              <m:rPr>
                <m:sty m:val="p"/>
              </m:rPr>
              <m:t>3</m:t>
            </m:r>
            <m:r>
              <m:rPr>
                <m:sty m:val="p"/>
              </m:rPr>
              <m:t>,</m:t>
            </m:r>
            <m:r>
              <m:rPr>
                <m:sty m:val="i"/>
              </m:rPr>
              <m:t>c</m:t>
            </m:r>
          </m:sub>
        </m:sSub>
      </m:oMath>
      <w:r>
        <w:rPr/>
        <w:t xml:space="preserve"> de </w:t>
      </w:r>
      <m:oMath>
        <m:sSup>
          <m:sSupPr/>
          <m:e>
            <m:r>
              <m:t xml:space="preserve"> </m:t>
            </m:r>
          </m:e>
          <m:sup>
            <m:r>
              <m:rPr>
                <m:sty m:val="p"/>
              </m:rPr>
              <m:t>3</m:t>
            </m:r>
          </m:sup>
        </m:sSup>
        <m:r>
          <m:rPr>
            <m:sty m:val="p"/>
          </m:rPr>
          <m:t>He</m:t>
        </m:r>
      </m:oMath>
      <w:r>
        <w:rPr>
          <w:rFonts w:eastAsia="Georgia" w:cs="Georgia" w:ascii="Georgia" w:hAnsi="Georgia"/>
        </w:rPr>
        <w:t xml:space="preserve"> dans la phase concentrée, en fonction de </w:t>
      </w:r>
      <m:oMath>
        <m:sSub>
          <m:sSubPr/>
          <m:e>
            <m:r>
              <m:rPr>
                <m:sty m:val="i"/>
              </m:rPr>
              <m:t>b</m:t>
            </m:r>
          </m:e>
          <m:sub>
            <m:r>
              <m:rPr>
                <m:sty m:val="i"/>
              </m:rPr>
              <m:t>c</m:t>
            </m:r>
          </m:sub>
        </m:sSub>
        <m:r>
          <m:rPr>
            <m:sty m:val="p"/>
          </m:rPr>
          <m:t>,</m:t>
        </m:r>
        <m:r>
          <m:rPr>
            <m:sty m:val="i"/>
          </m:rPr>
          <m:t>T</m:t>
        </m:r>
      </m:oMath>
      <w:r>
        <w:rPr/>
        <w:t xml:space="preserve"> et de </w:t>
      </w:r>
      <m:oMath>
        <m:sSub>
          <m:sSubPr/>
          <m:e>
            <m:r>
              <m:rPr>
                <m:sty m:val="i"/>
              </m:rPr>
              <m:t>h</m:t>
            </m:r>
          </m:e>
          <m:sub>
            <m:r>
              <m:rPr>
                <m:sty m:val="p"/>
              </m:rPr>
              <m:t>3</m:t>
            </m:r>
            <m:r>
              <m:rPr>
                <m:sty m:val="p"/>
              </m:rPr>
              <m:t>,</m:t>
            </m:r>
            <m:r>
              <m:rPr>
                <m:sty m:val="i"/>
              </m:rPr>
              <m:t>c</m:t>
            </m:r>
          </m:sub>
        </m:sSub>
        <m:r>
          <m:rPr>
            <m:sty m:val="p"/>
          </m:rPr>
          <m:t>(</m:t>
        </m:r>
        <m:r>
          <m:rPr>
            <m:sty m:val="p"/>
          </m:rPr>
          <m:t>0</m:t>
        </m:r>
        <m:r>
          <m:rPr>
            <m:sty m:val="p"/>
          </m:rPr>
          <m:t>)</m:t>
        </m:r>
      </m:oMath>
      <w:r>
        <w:rPr/>
        <w:t xml:space="preserve">. On supposera qu'on peut ignorer les variations de pression.</w:t>
      </w:r>
    </w:p>
    <w:p>
      <w:pPr>
        <w:spacing w:after="220" w:lineRule="auto"/>
      </w:pPr>
      <w:r>
        <w:rPr>
          <w:rFonts w:eastAsia="Georgia" w:cs="Georgia" w:ascii="Georgia" w:hAnsi="Georgia"/>
        </w:rPr>
        <w:t xml:space="preserve">Q83. Exprimer de même les entropies molaires de </w:t>
      </w:r>
      <m:oMath>
        <m:sSup>
          <m:sSupPr/>
          <m:e>
            <m:r>
              <m:t xml:space="preserve"> </m:t>
            </m:r>
          </m:e>
          <m:sup>
            <m:r>
              <m:rPr>
                <m:sty m:val="p"/>
              </m:rPr>
              <m:t>3</m:t>
            </m:r>
          </m:sup>
        </m:sSup>
        <m:r>
          <m:rPr>
            <m:sty m:val="p"/>
          </m:rPr>
          <m:t>He</m:t>
        </m:r>
      </m:oMath>
      <w:r>
        <w:rPr>
          <w:rFonts w:eastAsia="Georgia" w:cs="Georgia" w:ascii="Georgia" w:hAnsi="Georgia"/>
        </w:rPr>
        <w:t xml:space="preserve"> dans les deux phases, notées </w:t>
      </w:r>
      <m:oMath>
        <m:sSub>
          <m:sSubPr/>
          <m:e>
            <m:r>
              <m:rPr>
                <m:sty m:val="i"/>
              </m:rPr>
              <m:t>s</m:t>
            </m:r>
          </m:e>
          <m:sub>
            <m:r>
              <m:rPr>
                <m:sty m:val="p"/>
              </m:rPr>
              <m:t>3</m:t>
            </m:r>
            <m:r>
              <m:rPr>
                <m:sty m:val="p"/>
              </m:rPr>
              <m:t>,</m:t>
            </m:r>
            <m:r>
              <m:rPr>
                <m:sty m:val="i"/>
              </m:rPr>
              <m:t>c</m:t>
            </m:r>
          </m:sub>
        </m:sSub>
      </m:oMath>
      <w:r>
        <w:rPr/>
        <w:t xml:space="preserve"> et </w:t>
      </w:r>
      <m:oMath>
        <m:sSub>
          <m:sSubPr/>
          <m:e>
            <m:r>
              <m:rPr>
                <m:sty m:val="i"/>
              </m:rPr>
              <m:t>s</m:t>
            </m:r>
          </m:e>
          <m:sub>
            <m:r>
              <m:rPr>
                <m:sty m:val="p"/>
              </m:rPr>
              <m:t>3</m:t>
            </m:r>
            <m:r>
              <m:rPr>
                <m:sty m:val="p"/>
              </m:rPr>
              <m:t>,</m:t>
            </m:r>
            <m:r>
              <m:rPr>
                <m:sty m:val="i"/>
              </m:rPr>
              <m:t>d</m:t>
            </m:r>
          </m:sub>
        </m:sSub>
      </m:oMath>
      <w:r>
        <w:rPr/>
        <w:t xml:space="preserve">, en fonction de </w:t>
      </w:r>
      <m:oMath>
        <m:sSub>
          <m:sSubPr/>
          <m:e>
            <m:r>
              <m:rPr>
                <m:sty m:val="i"/>
              </m:rPr>
              <m:t>b</m:t>
            </m:r>
          </m:e>
          <m:sub>
            <m:r>
              <m:rPr>
                <m:sty m:val="i"/>
              </m:rPr>
              <m:t>c</m:t>
            </m:r>
          </m:sub>
        </m:sSub>
        <m:r>
          <m:rPr>
            <m:sty m:val="p"/>
          </m:rPr>
          <m:t>,</m:t>
        </m:r>
        <m:sSub>
          <m:sSubPr/>
          <m:e>
            <m:r>
              <m:rPr>
                <m:sty m:val="i"/>
              </m:rPr>
              <m:t>b</m:t>
            </m:r>
          </m:e>
          <m:sub>
            <m:r>
              <m:rPr>
                <m:sty m:val="i"/>
              </m:rPr>
              <m:t>d</m:t>
            </m:r>
          </m:sub>
        </m:sSub>
      </m:oMath>
      <w:r>
        <w:rPr/>
        <w:t xml:space="preserve"> et </w:t>
      </w:r>
      <m:oMath>
        <m:r>
          <m:rPr>
            <m:sty m:val="i"/>
          </m:rPr>
          <m:t>T</m:t>
        </m:r>
      </m:oMath>
      <w:r>
        <w:rPr>
          <w:rFonts w:eastAsia="Georgia" w:cs="Georgia" w:ascii="Georgia" w:hAnsi="Georgia"/>
        </w:rPr>
        <w:t xml:space="preserve">. On prendra les entropies nulles à </w:t>
      </w:r>
      <m:oMath>
        <m:r>
          <m:rPr>
            <m:sty m:val="i"/>
          </m:rPr>
          <m:t>T</m:t>
        </m:r>
        <m:r>
          <m:rPr>
            <m:sty m:val="p"/>
          </m:rPr>
          <m:t>=</m:t>
        </m:r>
        <m:r>
          <m:rPr>
            <m:sty m:val="p"/>
          </m:rPr>
          <m:t>0</m:t>
        </m:r>
      </m:oMath>
      <w:r>
        <w:rPr/>
        <w:t xml:space="preserve">.</w:t>
      </w:r>
    </w:p>
    <w:p>
      <w:pPr>
        <w:spacing w:after="220" w:lineRule="auto"/>
      </w:pPr>
      <w:r>
        <w:rPr>
          <w:rFonts w:eastAsia="Georgia" w:cs="Georgia" w:ascii="Georgia" w:hAnsi="Georgia"/>
        </w:rPr>
        <w:t xml:space="preserve">Q84. Écrire la condition d'équilibre entre les deux phases, et en déduire que l'enthalpie molaire </w:t>
      </w:r>
      <m:oMath>
        <m:sSub>
          <m:sSubPr/>
          <m:e>
            <m:r>
              <m:rPr>
                <m:sty m:val="i"/>
              </m:rPr>
              <m:t>h</m:t>
            </m:r>
          </m:e>
          <m:sub>
            <m:r>
              <m:rPr>
                <m:sty m:val="p"/>
              </m:rPr>
              <m:t>3</m:t>
            </m:r>
            <m:r>
              <m:rPr>
                <m:sty m:val="p"/>
              </m:rPr>
              <m:t>,</m:t>
            </m:r>
            <m:r>
              <m:rPr>
                <m:sty m:val="i"/>
              </m:rPr>
              <m:t>d</m:t>
            </m:r>
          </m:sub>
        </m:sSub>
      </m:oMath>
      <w:r>
        <w:rPr/>
        <w:t xml:space="preserve"> de </w:t>
      </w:r>
      <m:oMath>
        <m:sSup>
          <m:sSupPr/>
          <m:e>
            <m:r>
              <m:t xml:space="preserve"> </m:t>
            </m:r>
          </m:e>
          <m:sup>
            <m:r>
              <m:rPr>
                <m:sty m:val="p"/>
              </m:rPr>
              <m:t>3</m:t>
            </m:r>
          </m:sup>
        </m:sSup>
      </m:oMath>
      <w:r>
        <w:rPr>
          <w:rFonts w:eastAsia="Georgia" w:cs="Georgia" w:ascii="Georgia" w:hAnsi="Georgia"/>
        </w:rPr>
        <w:t xml:space="preserve"> He dans la phase diluée s'écrit</w:t>
      </w:r>
    </w:p>
    <w:p>
      <w:pPr>
        <w:spacing w:after="220" w:lineRule="auto"/>
      </w:pPr>
      <m:oMathPara>
        <m:oMath>
          <m:sSub>
            <m:sSubPr/>
            <m:e>
              <m:r>
                <m:rPr>
                  <m:sty m:val="i"/>
                </m:rPr>
                <m:t>h</m:t>
              </m:r>
            </m:e>
            <m:sub>
              <m:r>
                <m:rPr>
                  <m:sty m:val="p"/>
                </m:rPr>
                <m:t>3</m:t>
              </m:r>
              <m:r>
                <m:rPr>
                  <m:sty m:val="p"/>
                </m:rPr>
                <m:t>,</m:t>
              </m:r>
              <m:r>
                <m:rPr>
                  <m:sty m:val="i"/>
                </m:rPr>
                <m:t>d</m:t>
              </m:r>
            </m:sub>
          </m:sSub>
          <m:r>
            <m:rPr>
              <m:sty m:val="p"/>
            </m:rPr>
            <m:t>(</m:t>
          </m:r>
          <m:r>
            <m:rPr>
              <m:sty m:val="i"/>
            </m:rPr>
            <m:t>T</m:t>
          </m:r>
          <m:r>
            <m:rPr>
              <m:sty m:val="p"/>
            </m:rPr>
            <m:t>)</m:t>
          </m:r>
          <m:r>
            <m:rPr>
              <m:sty m:val="p"/>
            </m:rPr>
            <m:t>=</m:t>
          </m:r>
          <m:sSub>
            <m:sSubPr/>
            <m:e>
              <m:r>
                <m:rPr>
                  <m:sty m:val="i"/>
                </m:rPr>
                <m:t>h</m:t>
              </m:r>
            </m:e>
            <m:sub>
              <m:r>
                <m:rPr>
                  <m:sty m:val="p"/>
                </m:rPr>
                <m:t>3</m:t>
              </m:r>
              <m:r>
                <m:rPr>
                  <m:sty m:val="p"/>
                </m:rPr>
                <m:t>,</m:t>
              </m:r>
              <m:r>
                <m:rPr>
                  <m:sty m:val="i"/>
                </m:rPr>
                <m:t>c</m:t>
              </m:r>
            </m:sub>
          </m:sSub>
          <m:r>
            <m:rPr>
              <m:sty m:val="p"/>
            </m:rPr>
            <m:t>(</m:t>
          </m:r>
          <m:r>
            <m:rPr>
              <m:sty m:val="p"/>
            </m:rPr>
            <m:t>0</m:t>
          </m:r>
          <m:r>
            <m:rPr>
              <m:sty m:val="p"/>
            </m:rPr>
            <m:t>)</m:t>
          </m:r>
          <m:r>
            <m:rPr>
              <m:sty m:val="p"/>
            </m:rPr>
            <m:t>+</m:t>
          </m:r>
          <m:d>
            <m:dPr>
              <m:begChr m:val="("/>
              <m:endChr m:val=")"/>
              <m:ctrlPr>
                <w:rPr>
                  <w:rFonts w:ascii="Cambria Math" w:hAnsi="Cambria Math"/>
                </w:rPr>
              </m:ctrlPr>
            </m:dPr>
            <m:e>
              <m:sSub>
                <m:sSubPr/>
                <m:e>
                  <m:r>
                    <m:rPr>
                      <m:sty m:val="i"/>
                    </m:rPr>
                    <m:t>b</m:t>
                  </m:r>
                </m:e>
                <m:sub>
                  <m:r>
                    <m:rPr>
                      <m:sty m:val="i"/>
                    </m:rPr>
                    <m:t>d</m:t>
                  </m:r>
                </m:sub>
              </m:sSub>
              <m:r>
                <m:rPr>
                  <m:sty m:val="p"/>
                </m:rPr>
                <m:t>−</m:t>
              </m:r>
              <m:f>
                <m:fPr>
                  <m:ctrlPr>
                    <w:rPr>
                      <w:rFonts w:ascii="Cambria Math" w:hAnsi="Cambria Math"/>
                    </w:rPr>
                  </m:ctrlPr>
                </m:fPr>
                <m:num>
                  <m:sSub>
                    <m:sSubPr/>
                    <m:e>
                      <m:r>
                        <m:rPr>
                          <m:sty m:val="i"/>
                        </m:rPr>
                        <m:t>b</m:t>
                      </m:r>
                    </m:e>
                    <m:sub>
                      <m:r>
                        <m:rPr>
                          <m:sty m:val="i"/>
                        </m:rPr>
                        <m:t>c</m:t>
                      </m:r>
                    </m:sub>
                  </m:sSub>
                </m:num>
                <m:den>
                  <m:r>
                    <m:rPr>
                      <m:sty m:val="p"/>
                    </m:rPr>
                    <m:t>2</m:t>
                  </m:r>
                </m:den>
              </m:f>
            </m:e>
          </m:d>
          <m:sSup>
            <m:sSupPr/>
            <m:e>
              <m:r>
                <m:rPr>
                  <m:sty m:val="i"/>
                </m:rPr>
                <m:t>T</m:t>
              </m:r>
            </m:e>
            <m:sup>
              <m:r>
                <m:rPr>
                  <m:sty m:val="p"/>
                </m:rPr>
                <m:t>2</m:t>
              </m:r>
            </m:sup>
          </m:sSup>
          <m:r>
            <m:rPr>
              <m:sty m:val="p"/>
            </m:rPr>
            <m:t>.</m:t>
          </m:r>
        </m:oMath>
      </m:oMathPara>
    </w:p>
    <w:p>
      <w:pPr>
        <w:spacing w:after="220" w:lineRule="auto"/>
      </w:pPr>
      <w:r>
        <w:rPr>
          <w:rFonts w:eastAsia="Georgia" w:cs="Georgia" w:ascii="Georgia" w:hAnsi="Georgia"/>
        </w:rPr>
        <w:t xml:space="preserve">Q85. Comme dans le réfrigérateur à évaporation, on construit le réfrigérateur à dilution de manière à éliminer constamment l'hélium </w:t>
      </w:r>
      <m:oMath>
        <m:sSup>
          <m:sSupPr/>
          <m:e>
            <m:r>
              <m:t xml:space="preserve"> </m:t>
            </m:r>
          </m:e>
          <m:sup>
            <m:r>
              <m:rPr>
                <m:sty m:val="p"/>
              </m:rPr>
              <m:t>3</m:t>
            </m:r>
          </m:sup>
        </m:sSup>
        <m:r>
          <m:rPr>
            <m:sty m:val="p"/>
          </m:rPr>
          <m:t>He</m:t>
        </m:r>
      </m:oMath>
      <w:r>
        <w:rPr>
          <w:rFonts w:eastAsia="Georgia" w:cs="Georgia" w:ascii="Georgia" w:hAnsi="Georgia"/>
        </w:rPr>
        <w:t xml:space="preserve"> qui passe de la phase concentrée à la phase diluée. En déduire la puissance de refroidissement associée </w:t>
      </w:r>
      <m:oMath>
        <m:sSub>
          <m:sSubPr/>
          <m:e>
            <m:acc>
              <m:accPr>
                <m:chr m:val="˙"/>
              </m:accPr>
              <m:e>
                <m:r>
                  <m:rPr>
                    <m:sty m:val="i"/>
                  </m:rPr>
                  <m:t>q</m:t>
                </m:r>
              </m:e>
            </m:acc>
          </m:e>
          <m:sub>
            <m:r>
              <m:rPr>
                <m:sty m:val="i"/>
              </m:rPr>
              <m:t>D</m:t>
            </m:r>
          </m:sub>
        </m:sSub>
        <m:r>
          <m:rPr>
            <m:sty m:val="p"/>
          </m:rPr>
          <m:t>(</m:t>
        </m:r>
        <m:r>
          <m:rPr>
            <m:sty m:val="i"/>
          </m:rPr>
          <m:t>T</m:t>
        </m:r>
        <m:r>
          <m:rPr>
            <m:sty m:val="p"/>
          </m:rPr>
          <m:t>)</m:t>
        </m:r>
      </m:oMath>
      <w:r>
        <w:rPr/>
        <w:t xml:space="preserve"> en fonction de </w:t>
      </w:r>
      <m:oMath>
        <m:sSub>
          <m:sSubPr/>
          <m:e>
            <m:r>
              <m:rPr>
                <m:sty m:val="i"/>
              </m:rPr>
              <m:t>b</m:t>
            </m:r>
          </m:e>
          <m:sub>
            <m:r>
              <m:rPr>
                <m:sty m:val="i"/>
              </m:rPr>
              <m:t>c</m:t>
            </m:r>
          </m:sub>
        </m:sSub>
        <m:r>
          <m:rPr>
            <m:sty m:val="p"/>
          </m:rPr>
          <m:t>,</m:t>
        </m:r>
        <m:sSub>
          <m:sSubPr/>
          <m:e>
            <m:r>
              <m:rPr>
                <m:sty m:val="i"/>
              </m:rPr>
              <m:t>b</m:t>
            </m:r>
          </m:e>
          <m:sub>
            <m:r>
              <m:rPr>
                <m:sty m:val="i"/>
              </m:rPr>
              <m:t>d</m:t>
            </m:r>
          </m:sub>
        </m:sSub>
        <m:r>
          <m:rPr>
            <m:sty m:val="p"/>
          </m:rPr>
          <m:t>,</m:t>
        </m:r>
        <m:r>
          <m:rPr>
            <m:sty m:val="i"/>
          </m:rPr>
          <m:t>T</m:t>
        </m:r>
      </m:oMath>
      <w:r>
        <w:rPr>
          <w:rFonts w:eastAsia="Georgia" w:cs="Georgia" w:ascii="Georgia" w:hAnsi="Georgia"/>
        </w:rPr>
        <w:t xml:space="preserve"> et du débit molaire </w:t>
      </w:r>
      <m:oMath>
        <m:sSub>
          <m:sSubPr/>
          <m:e>
            <m:acc>
              <m:accPr>
                <m:chr m:val="˙"/>
              </m:accPr>
              <m:e>
                <m:r>
                  <m:rPr>
                    <m:sty m:val="i"/>
                  </m:rPr>
                  <m:t>n</m:t>
                </m:r>
              </m:e>
            </m:acc>
          </m:e>
          <m:sub>
            <m:r>
              <m:rPr>
                <m:sty m:val="p"/>
              </m:rPr>
              <m:t>3</m:t>
            </m:r>
          </m:sub>
        </m:sSub>
      </m:oMath>
      <w:r>
        <w:rPr>
          <w:rFonts w:eastAsia="Georgia" w:cs="Georgia" w:ascii="Georgia" w:hAnsi="Georgia"/>
        </w:rPr>
        <w:t xml:space="preserve"> de l'hélium </w:t>
      </w:r>
      <m:oMath>
        <m:sSup>
          <m:sSupPr/>
          <m:e>
            <m:r>
              <m:t xml:space="preserve"> </m:t>
            </m:r>
          </m:e>
          <m:sup>
            <m:r>
              <m:rPr>
                <m:sty m:val="p"/>
              </m:rPr>
              <m:t>3</m:t>
            </m:r>
          </m:sup>
        </m:sSup>
      </m:oMath>
      <w:r>
        <w:rPr>
          <w:rFonts w:eastAsia="Georgia" w:cs="Georgia" w:ascii="Georgia" w:hAnsi="Georgia"/>
        </w:rPr>
        <w:t xml:space="preserve"> He passant dans la phase diluée.</w:t>
      </w:r>
      <w:r>
        <w:rPr/>
        <w:br w:type="textWrapping"/>
      </w:r>
      <w:r>
        <w:rPr>
          <w:rFonts w:eastAsia="Georgia" w:cs="Georgia" w:ascii="Georgia" w:hAnsi="Georgia"/>
        </w:rPr>
        <w:t xml:space="preserve">Q86. Calculer numériquement </w:t>
      </w:r>
      <m:oMath>
        <m:sSub>
          <m:sSubPr/>
          <m:e>
            <m:acc>
              <m:accPr>
                <m:chr m:val="˙"/>
              </m:accPr>
              <m:e>
                <m:r>
                  <m:rPr>
                    <m:sty m:val="i"/>
                  </m:rPr>
                  <m:t>q</m:t>
                </m:r>
              </m:e>
            </m:acc>
          </m:e>
          <m:sub>
            <m:r>
              <m:rPr>
                <m:sty m:val="i"/>
              </m:rPr>
              <m:t>D</m:t>
            </m:r>
          </m:sub>
        </m:sSub>
        <m:d>
          <m:dPr>
            <m:begChr m:val="("/>
            <m:endChr m:val=")"/>
            <m:ctrlPr>
              <w:rPr>
                <w:rFonts w:ascii="Cambria Math" w:hAnsi="Cambria Math"/>
              </w:rPr>
            </m:ctrlPr>
          </m:dPr>
          <m:e>
            <m:sSub>
              <m:sSubPr/>
              <m:e>
                <m:r>
                  <m:rPr>
                    <m:sty m:val="i"/>
                  </m:rPr>
                  <m:t>T</m:t>
                </m:r>
              </m:e>
              <m:sub>
                <m:r>
                  <m:rPr>
                    <m:sty m:val="p"/>
                  </m:rPr>
                  <m:t>0</m:t>
                </m:r>
              </m:sub>
            </m:sSub>
          </m:e>
        </m:d>
      </m:oMath>
      <w:r>
        <w:rPr/>
        <w:t xml:space="preserve"> pour </w:t>
      </w:r>
      <m:oMath>
        <m:sSub>
          <m:sSubPr/>
          <m:e>
            <m:r>
              <m:rPr>
                <m:sty m:val="i"/>
              </m:rPr>
              <m:t>T</m:t>
            </m:r>
          </m:e>
          <m:sub>
            <m:r>
              <m:rPr>
                <m:sty m:val="p"/>
              </m:rPr>
              <m:t>0</m:t>
            </m:r>
          </m:sub>
        </m:sSub>
        <m:r>
          <m:rPr>
            <m:sty m:val="p"/>
          </m:rPr>
          <m:t>=</m:t>
        </m:r>
        <m:r>
          <m:rPr>
            <m:sty m:val="p"/>
          </m:rPr>
          <m:t>0.1</m:t>
        </m:r>
        <m:r>
          <m:rPr>
            <m:nor/>
          </m:rPr>
          <m:t xml:space="preserve"> </m:t>
        </m:r>
        <m:r>
          <m:rPr>
            <m:sty m:val="p"/>
          </m:rPr>
          <m:t>K</m:t>
        </m:r>
      </m:oMath>
      <w:r>
        <w:rPr/>
        <w:t xml:space="preserve"> et </w:t>
      </w:r>
      <m:oMath>
        <m:sSub>
          <m:sSubPr/>
          <m:e>
            <m:acc>
              <m:accPr>
                <m:chr m:val="˙"/>
              </m:accPr>
              <m:e>
                <m:r>
                  <m:rPr>
                    <m:sty m:val="i"/>
                  </m:rPr>
                  <m:t>n</m:t>
                </m:r>
              </m:e>
            </m:acc>
          </m:e>
          <m:sub>
            <m:r>
              <m:rPr>
                <m:sty m:val="p"/>
              </m:rPr>
              <m:t>3</m:t>
            </m:r>
          </m:sub>
        </m:sSub>
        <m:r>
          <m:rPr>
            <m:sty m:val="p"/>
          </m:rPr>
          <m:t>=</m:t>
        </m:r>
        <m:r>
          <m:rPr>
            <m:sty m:val="p"/>
          </m:rPr>
          <m:t>7</m:t>
        </m:r>
        <m:r>
          <m:rPr>
            <m:sty m:val="i"/>
          </m:rPr>
          <m:t>μ</m:t>
        </m:r>
        <m:r>
          <m:rPr>
            <m:nor/>
          </m:rPr>
          <m:t xml:space="preserve"> </m:t>
        </m:r>
        <m:r>
          <m:rPr>
            <m:sty m:val="p"/>
          </m:rPr>
          <m:t>mol</m:t>
        </m:r>
        <m:sSup>
          <m:sSupPr/>
          <m:e>
            <m:r>
              <m:rPr>
                <m:nor/>
              </m:rPr>
              <m:t xml:space="preserve"> </m:t>
            </m:r>
            <m:r>
              <m:rPr>
                <m:sty m:val="p"/>
              </m:rPr>
              <m:t>s</m:t>
            </m:r>
          </m:e>
          <m:sup>
            <m:r>
              <m:rPr>
                <m:sty m:val="p"/>
              </m:rPr>
              <m:t>−</m:t>
            </m:r>
            <m:r>
              <m:rPr>
                <m:sty m:val="p"/>
              </m:rPr>
              <m:t>1</m:t>
            </m:r>
          </m:sup>
        </m:sSup>
      </m:oMath>
      <w:r>
        <w:rPr/>
        <w:t xml:space="preserve">. On donne </w:t>
      </w:r>
      <m:oMath>
        <m:sSub>
          <m:sSubPr/>
          <m:e>
            <m:r>
              <m:rPr>
                <m:sty m:val="i"/>
              </m:rPr>
              <m:t>b</m:t>
            </m:r>
          </m:e>
          <m:sub>
            <m:r>
              <m:rPr>
                <m:sty m:val="i"/>
              </m:rPr>
              <m:t>c</m:t>
            </m:r>
          </m:sub>
        </m:sSub>
        <m:r>
          <m:rPr>
            <m:sty m:val="p"/>
          </m:rPr>
          <m:t>=</m:t>
        </m:r>
        <m:r>
          <m:rPr>
            <m:sty m:val="p"/>
          </m:rPr>
          <m:t>22</m:t>
        </m:r>
        <m:r>
          <m:rPr>
            <m:nor/>
          </m:rPr>
          <m:t xml:space="preserve"> </m:t>
        </m:r>
        <m:r>
          <m:rPr>
            <m:sty m:val="p"/>
          </m:rPr>
          <m:t>J</m:t>
        </m:r>
        <m:sSup>
          <m:sSupPr/>
          <m:e>
            <m:r>
              <m:rPr>
                <m:nor/>
              </m:rPr>
              <m:t xml:space="preserve"> </m:t>
            </m:r>
            <m:r>
              <m:rPr>
                <m:sty m:val="p"/>
              </m:rPr>
              <m:t>mol</m:t>
            </m:r>
          </m:e>
          <m:sup>
            <m:r>
              <m:rPr>
                <m:sty m:val="p"/>
              </m:rPr>
              <m:t>−</m:t>
            </m:r>
            <m:r>
              <m:rPr>
                <m:sty m:val="p"/>
              </m:rPr>
              <m:t>1</m:t>
            </m:r>
          </m:sup>
        </m:sSup>
        <m:sSup>
          <m:sSupPr/>
          <m:e>
            <m:r>
              <m:rPr>
                <m:nor/>
              </m:rPr>
              <m:t xml:space="preserve"> </m:t>
            </m:r>
            <m:r>
              <m:rPr>
                <m:sty m:val="p"/>
              </m:rPr>
              <m:t>K</m:t>
            </m:r>
          </m:e>
          <m:sup>
            <m:r>
              <m:rPr>
                <m:sty m:val="p"/>
              </m:rPr>
              <m:t>−</m:t>
            </m:r>
            <m:r>
              <m:rPr>
                <m:sty m:val="p"/>
              </m:rPr>
              <m:t>2</m:t>
            </m:r>
          </m:sup>
        </m:sSup>
      </m:oMath>
      <w:r>
        <w:rPr/>
        <w:t xml:space="preserve"> et </w:t>
      </w:r>
      <m:oMath>
        <m:sSub>
          <m:sSubPr/>
          <m:e>
            <m:r>
              <m:rPr>
                <m:sty m:val="i"/>
              </m:rPr>
              <m:t>b</m:t>
            </m:r>
          </m:e>
          <m:sub>
            <m:r>
              <m:rPr>
                <m:sty m:val="i"/>
              </m:rPr>
              <m:t>d</m:t>
            </m:r>
          </m:sub>
        </m:sSub>
        <m:r>
          <m:rPr>
            <m:sty m:val="p"/>
          </m:rPr>
          <m:t>=</m:t>
        </m:r>
        <m:r>
          <m:rPr>
            <m:sty m:val="p"/>
          </m:rPr>
          <m:t>106</m:t>
        </m:r>
        <m:r>
          <m:rPr>
            <m:nor/>
          </m:rPr>
          <m:t xml:space="preserve"> </m:t>
        </m:r>
        <m:r>
          <m:rPr>
            <m:sty m:val="p"/>
          </m:rPr>
          <m:t>J</m:t>
        </m:r>
        <m:sSup>
          <m:sSupPr/>
          <m:e>
            <m:r>
              <m:rPr>
                <m:nor/>
              </m:rPr>
              <m:t xml:space="preserve"> </m:t>
            </m:r>
            <m:r>
              <m:rPr>
                <m:sty m:val="p"/>
              </m:rPr>
              <m:t>mol</m:t>
            </m:r>
          </m:e>
          <m:sup>
            <m:r>
              <m:rPr>
                <m:sty m:val="p"/>
              </m:rPr>
              <m:t>−</m:t>
            </m:r>
            <m:r>
              <m:rPr>
                <m:sty m:val="p"/>
              </m:rPr>
              <m:t>1</m:t>
            </m:r>
          </m:sup>
        </m:sSup>
        <m:sSup>
          <m:sSupPr/>
          <m:e>
            <m:r>
              <m:rPr>
                <m:nor/>
              </m:rPr>
              <m:t xml:space="preserve"> </m:t>
            </m:r>
            <m:r>
              <m:rPr>
                <m:sty m:val="p"/>
              </m:rPr>
              <m:t>K</m:t>
            </m:r>
          </m:e>
          <m:sup>
            <m:r>
              <m:rPr>
                <m:sty m:val="p"/>
              </m:rPr>
              <m:t>−</m:t>
            </m:r>
            <m:r>
              <m:rPr>
                <m:sty m:val="p"/>
              </m:rPr>
              <m:t>2</m:t>
            </m:r>
          </m:sup>
        </m:sSup>
      </m:oMath>
      <w:r>
        <w:rPr>
          <w:rFonts w:eastAsia="Georgia" w:cs="Georgia" w:ascii="Georgia" w:hAnsi="Georgia"/>
        </w:rPr>
        <w:t xml:space="preserve">. Conclure, sachant qu'à cette température et pour ce débit molaire, la puissance de refroidissement par évaporation, qu'il s'agisse d'hélium </w:t>
      </w:r>
      <m:oMath>
        <m:sSup>
          <m:sSupPr/>
          <m:e>
            <m:r>
              <m:t xml:space="preserve"> </m:t>
            </m:r>
          </m:e>
          <m:sup>
            <m:r>
              <m:rPr>
                <m:sty m:val="p"/>
              </m:rPr>
              <m:t>3</m:t>
            </m:r>
          </m:sup>
        </m:sSup>
        <m:r>
          <m:rPr>
            <m:sty m:val="p"/>
          </m:rPr>
          <m:t>He</m:t>
        </m:r>
      </m:oMath>
      <w:r>
        <w:rPr>
          <w:rFonts w:eastAsia="Georgia" w:cs="Georgia" w:ascii="Georgia" w:hAnsi="Georgia"/>
        </w:rPr>
        <w:t xml:space="preserve"> ou d'hélium </w:t>
      </w:r>
      <m:oMath>
        <m:sSup>
          <m:sSupPr/>
          <m:e>
            <m:r>
              <m:t xml:space="preserve"> </m:t>
            </m:r>
          </m:e>
          <m:sup>
            <m:r>
              <m:rPr>
                <m:sty m:val="p"/>
              </m:rPr>
              <m:t>4</m:t>
            </m:r>
          </m:sup>
        </m:sSup>
        <m:r>
          <m:rPr>
            <m:sty m:val="p"/>
          </m:rPr>
          <m:t>He</m:t>
        </m:r>
      </m:oMath>
      <w:r>
        <w:rPr/>
        <w:t xml:space="preserve">, est </w:t>
      </w:r>
      <m:oMath>
        <m:sSub>
          <m:sSubPr/>
          <m:e>
            <m:acc>
              <m:accPr>
                <m:chr m:val="˙"/>
              </m:accPr>
              <m:e>
                <m:r>
                  <m:rPr>
                    <m:sty m:val="i"/>
                  </m:rPr>
                  <m:t>q</m:t>
                </m:r>
              </m:e>
            </m:acc>
          </m:e>
          <m:sub>
            <m:r>
              <m:rPr>
                <m:sty m:val="i"/>
              </m:rPr>
              <m:t>E</m:t>
            </m:r>
          </m:sub>
        </m:sSub>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1</m:t>
        </m:r>
        <m:r>
          <m:rPr>
            <m:sty m:val="i"/>
          </m:rPr>
          <m:t>μ</m:t>
        </m:r>
        <m:r>
          <m:rPr>
            <m:nor/>
          </m:rPr>
          <m:t xml:space="preserve"> </m:t>
        </m:r>
        <m:r>
          <m:rPr>
            <m:sty m:val="p"/>
          </m:rPr>
          <m:t>W</m:t>
        </m:r>
      </m:oMath>
      <w:r>
        <w:rPr/>
        <w:t xml:space="preserve">.</w:t>
      </w:r>
      <w:r>
        <w:rPr/>
        <w:br w:type="textWrapping"/>
      </w:r>
    </w:p>
    <w:p>
      <w:pPr>
        <w:spacing w:lineRule="auto"/>
        <w:jc w:val="center"/>
      </w:pPr>
      <w:r>
        <w:rPr/>
        <w:drawing>
          <wp:inline distB="0" distL="0" distR="0" distT="0">
            <wp:extent cx="657225" cy="733425"/>
            <wp:effectExtent b="0" l="0" r="0" t="0"/>
            <wp:docPr id="10" name="image-5cb0c2a9834718c38e78e749a40e8e5bf91319bd.jpg"/>
            <a:graphic>
              <a:graphicData uri="http://schemas.openxmlformats.org/drawingml/2006/picture">
                <pic:pic>
                  <pic:nvPicPr>
                    <pic:cNvPr id="10" name="image-5cb0c2a9834718c38e78e749a40e8e5bf91319bd.jpg" descr=""/>
                    <pic:cNvPicPr/>
                  </pic:nvPicPr>
                  <pic:blipFill>
                    <a:blip r:embed="rId14" cstate="print"/>
                    <a:srcRect b="0" l="0" r="0" t="0"/>
                    <a:stretch>
                      <a:fillRect/>
                    </a:stretch>
                  </pic:blipFill>
                  <pic:spPr>
                    <a:xfrm>
                      <a:off x="0" y="0"/>
                      <a:ext cx="657225" cy="73342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7cca9aae82b7145e5f216f18bbfa97f7e2585c5.jpg" TargetMode="Internal"/><Relationship Id="rId6" Type="http://schemas.openxmlformats.org/officeDocument/2006/relationships/image" Target="media/image-0d321f1648006d7ee198d0a87a1dd2ef53181f0a.jpg" TargetMode="Internal"/><Relationship Id="rId7" Type="http://schemas.openxmlformats.org/officeDocument/2006/relationships/image" Target="media/image-95fa3dc3f54536b537eb99a4f13775205d81fc0b.jpg" TargetMode="Internal"/><Relationship Id="rId8" Type="http://schemas.openxmlformats.org/officeDocument/2006/relationships/image" Target="media/image-0f731e8ad9e0b9e41b5b77892356f5f6c1bbc156.jpg" TargetMode="Internal"/><Relationship Id="rId9" Type="http://schemas.openxmlformats.org/officeDocument/2006/relationships/image" Target="media/image-d303978a76fe497c57d98a80c9f94a1cd2eadb91.jpg" TargetMode="Internal"/><Relationship Id="rId10" Type="http://schemas.openxmlformats.org/officeDocument/2006/relationships/image" Target="media/image-e1fe3ca33da2c2acbf8f89919629195720539794.jpg" TargetMode="Internal"/><Relationship Id="rId11" Type="http://schemas.openxmlformats.org/officeDocument/2006/relationships/image" Target="media/image-7418e46b840926e084c41bf97c6db83ed944c40e.jpg" TargetMode="Internal"/><Relationship Id="rId12" Type="http://schemas.openxmlformats.org/officeDocument/2006/relationships/image" Target="media/image-2c90225120ebdccf1255a684356ab40a97d4af0f.jpg" TargetMode="Internal"/><Relationship Id="rId13" Type="http://schemas.openxmlformats.org/officeDocument/2006/relationships/image" Target="media/image-53628ea82e729795463c162b21c812b361aabff5.jpg" TargetMode="Internal"/><Relationship Id="rId14" Type="http://schemas.openxmlformats.org/officeDocument/2006/relationships/image" Target="media/image-5cb0c2a9834718c38e78e749a40e8e5bf91319b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2025-09-04T21:40:58.342Z</dcterms:created>
  <dcterms:modified xsi:type="dcterms:W3CDTF">2025-09-04T21:40:58.342Z</dcterms:modified>
</cp:coreProperties>
</file>