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ENAC EPL/S Mathématiques 2023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Durée : 2 Heures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Tout Dispositif Électronique est Interdit</w:t>
      </w:r>
    </w:p>
    <w:p>
      <w:pPr>
        <w:spacing w:after="220" w:lineRule="auto"/>
      </w:pPr>
      <w:r>
        <w:rPr/>
        <w:t xml:space="preserve">(EN PARTICULIER L'USAGE DE LA CALCULATRICE)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Chaque candidat devra choisir au plus 24 questions parmi les 36 proposées. Il est inutile de répondre à plus de 24 questions : le logiciel de correction lira les réponses en séquence en partant de 1, et s'arrêtera de lire lorsqu'il aura détecté des réponses à 24 questions, quelle que soit la valeur de ces réponses.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question comporte au plus deux réponses exactes.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Toutes les questions sont indépendantes les unes des autres</w:t>
      </w:r>
    </w:p>
    <w:p>
      <w:pPr>
        <w:spacing w:after="220" w:lineRule="auto"/>
      </w:pPr>
      <m:oMath>
        <m:r>
          <m:rPr>
            <m:sty m:val="p"/>
          </m:rPr>
          <m:t>∧</m:t>
        </m:r>
      </m:oMath>
      <w:r>
        <w:rPr/>
        <w:t xml:space="preserve"> et </w:t>
      </w:r>
      <m:oMath>
        <m:r>
          <m:rPr>
            <m:sty m:val="p"/>
          </m:rPr>
          <m:t>∨</m:t>
        </m:r>
      </m:oMath>
      <w:r>
        <w:rPr>
          <w:rFonts w:eastAsia="Georgia" w:cs="Georgia" w:ascii="Georgia" w:hAnsi="Georgia"/>
        </w:rPr>
        <w:t xml:space="preserve"> désignent respectivement les connecteurs positionnels « et » et « ou » et ヨ! signifie : « il existe un ou une unique...». Pour une proposition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dépendant d'une variable </w:t>
      </w:r>
      <m:oMath>
        <m:r>
          <m:rPr>
            <m:sty m:val="i"/>
          </m:rPr>
          <m:t>x</m:t>
        </m:r>
      </m:oMath>
      <w:r>
        <w:rPr/>
        <w:t xml:space="preserve"> on note </w:t>
      </w:r>
      <m:oMath>
        <m:r>
          <m:rPr>
            <m:sty m:val="p"/>
          </m:rPr>
          <m:t>¬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négation.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1: Sélectionner la/les assertion(s) vraie(s) :</w:t>
      </w:r>
      <w:r>
        <w:rPr/>
        <w:br w:type="textWrapping"/>
      </w:r>
      <w:r>
        <w:rPr>
          <w:rFonts w:eastAsia="Georgia" w:cs="Georgia" w:ascii="Georgia" w:hAnsi="Georgia"/>
        </w:rPr>
        <w:t xml:space="preserve">A) La négation de </w:t>
      </w:r>
      <m:oMath>
        <m:r>
          <m:rPr>
            <m:sty m:val="p"/>
          </m:rPr>
          <m:t>(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(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∧</m:t>
        </m:r>
        <m:r>
          <m:rPr>
            <m:sty m:val="p"/>
          </m:rPr>
          <m:t>(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¬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La négation de </w:t>
      </w:r>
      <m:oMath>
        <m:r>
          <m:rPr>
            <m:sty m:val="p"/>
          </m:rPr>
          <m:t>(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p"/>
          </m:rPr>
          <m:t>(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</w:t>
      </w:r>
      <m:oMath>
        <m:r>
          <m:rPr>
            <m:sty m:val="p"/>
          </m:rPr>
          <m:t>(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∨</m:t>
        </m:r>
        <m:r>
          <m:rPr>
            <m:sty m:val="p"/>
          </m:rPr>
          <m:t>(</m:t>
        </m:r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¬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négation de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est </w:t>
      </w:r>
      <m:oMath>
        <m:r>
          <m:rPr>
            <m:sty m:val="p"/>
          </m:rPr>
          <m:t>∃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La négation de </w:t>
      </w:r>
      <m:oMath>
        <m:r>
          <m:rPr>
            <m:sty m:val="p"/>
          </m:rPr>
          <m:t>∃</m:t>
        </m:r>
        <m:r>
          <m:rPr>
            <m:sty m:val="p"/>
          </m:rPr>
          <m:t>!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≠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2: Sélectionner la/les assertion(s) vraie(s)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∃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∃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Question 3 : Soit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continue et les assertions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p"/>
            </m:rPr>
            <m:t>∃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R</m:t>
          </m:r>
          <m:r>
            <m:rPr>
              <m:sty m:val="p"/>
            </m:rPr>
            <m:t>: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∨</m:t>
          </m:r>
          <m:r>
            <m:rPr>
              <m:sty m:val="p"/>
            </m:rPr>
            <m:t>(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Sélectionner la/les assertion(s) vraie(s)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¬</m:t>
        </m:r>
        <m:r>
          <m:rPr>
            <m:sty m:val="i"/>
          </m:rPr>
          <m:t>R</m:t>
        </m:r>
        <m:r>
          <m:rPr>
            <m:sty m:val="p"/>
          </m:rPr>
          <m:t>⇒</m:t>
        </m:r>
        <m:r>
          <m:rPr>
            <m:sty m:val="i"/>
          </m:rPr>
          <m:t>Q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¬</m:t>
        </m:r>
        <m:r>
          <m:rPr>
            <m:sty m:val="i"/>
          </m:rPr>
          <m:t>Q</m:t>
        </m:r>
        <m:r>
          <m:rPr>
            <m:sty m:val="p"/>
          </m:rPr>
          <m:t>⇒</m:t>
        </m:r>
        <m:r>
          <m:rPr>
            <m:sty m:val="p"/>
          </m:rPr>
          <m:t>¬</m:t>
        </m:r>
        <m:r>
          <m:rPr>
            <m:sty m:val="i"/>
          </m:rPr>
          <m:t>P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¬</m:t>
        </m:r>
        <m:r>
          <m:rPr>
            <m:sty m:val="i"/>
          </m:rPr>
          <m:t>P</m:t>
        </m:r>
        <m:r>
          <m:rPr>
            <m:sty m:val="p"/>
          </m:rPr>
          <m:t>⇒</m:t>
        </m:r>
        <m:r>
          <m:rPr>
            <m:sty m:val="p"/>
          </m:rPr>
          <m:t>¬</m:t>
        </m:r>
        <m:r>
          <m:rPr>
            <m:sty m:val="i"/>
          </m:rPr>
          <m:t>R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⇒</m:t>
        </m:r>
        <m:r>
          <m:rPr>
            <m:sty m:val="i"/>
          </m:rPr>
          <m:t>R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4 : Sélectionner la/les assertion(s) vraie(s) :</w:t>
      </w:r>
      <w:r>
        <w:rPr/>
        <w:br w:type="textWrapping"/>
      </w:r>
      <w:r>
        <w:rPr>
          <w:rFonts w:eastAsia="Georgia" w:cs="Georgia" w:ascii="Georgia" w:hAnsi="Georgia"/>
        </w:rPr>
        <w:t xml:space="preserve">A) Une restriction au départ d'une fonction injective est une fonction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B) Une restriction au départ d'une fonction surjective est une fonction surjective.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C) Une prolongement au départ d'une fonction injective est une fonction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D) Une prolongement au départ d'une fonction surjective est une fonction surjective.</w:t>
      </w:r>
    </w:p>
    <w:p>
      <w:pPr>
        <w:spacing w:after="220" w:lineRule="auto"/>
      </w:pPr>
      <w:r>
        <w:rPr/>
        <w:t xml:space="preserve">Question 5 :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applications </w:t>
      </w:r>
      <m:oMath>
        <m:r>
          <m:rPr>
            <m:scr m:val="double-struck"/>
          </m:rPr>
          <m:t>N</m:t>
        </m:r>
      </m:oMath>
      <w:r>
        <w:rPr/>
        <w:t xml:space="preserve"> dans </w:t>
      </w:r>
      <m:oMath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définies par :</w:t>
      </w:r>
      <w:r>
        <w:rPr/>
        <w:br w:type="textWrapping"/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pair,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/>
        <w:t xml:space="preserve"> est bijective.</w:t>
      </w:r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</m:oMath>
      <w:r>
        <w:rPr/>
        <w:t xml:space="preserve"> est bijective.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/>
        <w:t xml:space="preserve"> est bijective.</w:t>
      </w:r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 est bijective.</w:t>
      </w:r>
    </w:p>
    <w:p>
      <w:pPr>
        <w:spacing w:after="220" w:lineRule="auto"/>
      </w:pPr>
      <w:r>
        <w:rPr/>
        <w:t xml:space="preserve">Question 6 :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Arcsin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rad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est dérivable sur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</w:p>
    <w:p>
      <w:pPr>
        <w:spacing w:after="220" w:lineRule="auto"/>
      </w:pPr>
      <w:r>
        <w:rPr/>
        <w:t xml:space="preserve">Question 7 :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étant deux réels, l'ensemble des solutions du système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est :</w:t>
      </w:r>
      <w:r>
        <w:rPr/>
        <w:br w:type="textWrapping"/>
      </w:r>
      <w:r>
        <w:rPr/>
        <w:t xml:space="preserve">A) Un singleton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Infini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Infini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Vide si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Question 8 : soit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∣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: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 on note </w:t>
      </w:r>
      <m:oMath>
        <m:r>
          <m:rPr>
            <m:sty m:val="p"/>
          </m:rPr>
          <m:t>cotan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et i est le nombre complexe tel que </w:t>
      </w:r>
      <m:oMath>
        <m:sSup>
          <m:sSupPr/>
          <m:e>
            <m:r>
              <m:rPr>
                <m:sty m:val="p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i"/>
          </m:rPr>
          <m:t>D</m:t>
        </m:r>
      </m:oMath>
      <w:r>
        <w:rPr/>
        <w:t xml:space="preserve">, l'ensemble </w:t>
      </w:r>
      <m:oMath>
        <m:r>
          <m:rPr>
            <m:sty m:val="i"/>
          </m:rPr>
          <m:t>S</m:t>
        </m:r>
      </m:oMath>
      <w:r>
        <w:rPr/>
        <w:t xml:space="preserve"> des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z</m:t>
            </m:r>
          </m:num>
          <m:den>
            <m:r>
              <m:rPr>
                <m:sty m:val="p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/>
        <w:t xml:space="preserve"> est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cotan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i"/>
              </m:rPr>
              <m:t>i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  <m:r>
              <m:rPr>
                <m:sty m:val="i"/>
              </m:rPr>
              <m:t>i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cotan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9 : après calculs, nous trouvons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5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32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20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5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16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20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5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16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10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5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16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5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20</m:t>
        </m:r>
        <m:sSup>
          <m:sSupPr/>
          <m:e>
            <m:r>
              <m:rPr>
                <m:sty m:val="p"/>
              </m:rPr>
              <m:t>sin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5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10 : l'ensemble des solutions de l'équation différentielle </w:t>
      </w:r>
      <m:oMath>
        <m:r>
          <m:rPr>
            <m:sty m:val="p"/>
          </m:rPr>
          <m:t>2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i"/>
          </m:rPr>
          <m:t>y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est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λ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x</m:t>
                    </m:r>
                  </m:e>
                </m:rad>
              </m:e>
            </m:d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  <w:r>
        <w:rPr/>
        <w:br w:type="textWrapping"/>
      </w:r>
      <w:r>
        <w:rPr/>
        <w:t xml:space="preserve">B) l'ensemble vide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↦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3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sup>
            </m:s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x</m:t>
                </m:r>
              </m:e>
            </m:rad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↦</m:t>
                </m:r>
                <m:r>
                  <m:rPr>
                    <m:sty m:val="i"/>
                  </m:rPr>
                  <m:t>λ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x</m:t>
                    </m:r>
                  </m:e>
                </m:rad>
              </m:e>
            </m:d>
            <m:r>
              <m:rPr>
                <m:sty m:val="p"/>
              </m:rPr>
              <m:t xml:space="preserve"> 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R</m:t>
            </m:r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11: l'égalité suivante est vraie:</w:t>
      </w:r>
      <w:r>
        <w:rPr/>
        <w:br w:type="textWrapping"/>
      </w:r>
      <w:r>
        <w:rPr/>
        <w:t xml:space="preserve">A)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D)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x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x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rad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spacing w:after="220" w:lineRule="auto"/>
      </w:pPr>
      <w:r>
        <w:rPr/>
        <w:t xml:space="preserve">Question 12: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l'équation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admet:</w:t>
      </w:r>
      <w:r>
        <w:rPr/>
        <w:br w:type="textWrapping"/>
      </w:r>
      <w:r>
        <w:rPr/>
        <w:t xml:space="preserve">A) Exactement trois solutions</w:t>
      </w:r>
      <w:r>
        <w:rPr/>
        <w:br w:type="textWrapping"/>
      </w:r>
      <w:r>
        <w:rPr/>
        <w:t xml:space="preserve">B) Exactement deux solutions</w:t>
      </w:r>
      <w:r>
        <w:rPr/>
        <w:br w:type="textWrapping"/>
      </w:r>
      <w:r>
        <w:rPr/>
        <w:t xml:space="preserve">C) Une unique solution.</w:t>
      </w:r>
      <w:r>
        <w:rPr/>
        <w:br w:type="textWrapping"/>
      </w:r>
      <w:r>
        <w:rPr/>
        <w:t xml:space="preserve">D) Aucune solution.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13: en utilisant la dérivée première puis la dérivée seconde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nous obtenons</w:t>
      </w:r>
      <w:r>
        <w:rPr/>
        <w:br w:type="textWrapping"/>
      </w:r>
      <w:r>
        <w:rPr/>
        <w:t xml:space="preserve">A)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B)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/>
        <w:t xml:space="preserve">C)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br w:type="textWrapping"/>
      </w:r>
      <w:r>
        <w:rPr/>
        <w:t xml:space="preserve">D)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×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</w:p>
    <w:p>
      <w:pPr>
        <w:spacing w:after="220" w:lineRule="auto"/>
      </w:pPr>
      <w:r>
        <w:rPr/>
        <w:t xml:space="preserve">Question 14 : nous rappelons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. L'égalité suivante est vraie :</w:t>
      </w:r>
      <w:r>
        <w:rPr/>
        <w:br w:type="textWrapping"/>
      </w:r>
      <w:r>
        <w:rPr/>
        <w:t xml:space="preserve">A)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br w:type="textWrapping"/>
      </w:r>
      <w:r>
        <w:rPr/>
        <w:t xml:space="preserve">B)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7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br w:type="textWrapping"/>
      </w:r>
      <w:r>
        <w:rPr/>
        <w:t xml:space="preserve">C)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7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/>
        <w:br w:type="textWrapping"/>
      </w:r>
      <w:r>
        <w:rPr/>
        <w:t xml:space="preserve">D)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j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7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spacing w:after="220" w:lineRule="auto"/>
      </w:pPr>
      <w:r>
        <w:rPr/>
        <w:t xml:space="preserve">Question 15 :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l'équation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|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admet :</w:t>
      </w:r>
      <w:r>
        <w:rPr/>
        <w:br w:type="textWrapping"/>
      </w:r>
      <w:r>
        <w:rPr/>
        <w:t xml:space="preserve">A) Aucune solution</w:t>
      </w:r>
      <w:r>
        <w:rPr/>
        <w:br w:type="textWrapping"/>
      </w:r>
      <w:r>
        <w:rPr/>
        <w:t xml:space="preserve">B) Une unique solution</w:t>
      </w:r>
      <w:r>
        <w:rPr/>
        <w:br w:type="textWrapping"/>
      </w:r>
      <w:r>
        <w:rPr/>
        <w:t xml:space="preserve">C) Exactement deux solutions</w:t>
      </w:r>
      <w:r>
        <w:rPr/>
        <w:br w:type="textWrapping"/>
      </w:r>
      <w:r>
        <w:rPr/>
        <w:t xml:space="preserve">D) Exactement trois solutions</w:t>
      </w:r>
    </w:p>
    <w:p>
      <w:pPr>
        <w:spacing w:after="220" w:lineRule="auto"/>
      </w:pPr>
      <w:r>
        <w:rPr/>
        <w:t xml:space="preserve">Question 16 : l'ensemble </w:t>
      </w:r>
      <m:oMath>
        <m:r>
          <m:rPr>
            <m:sty m:val="i"/>
          </m:rPr>
          <m:t>S</m:t>
        </m:r>
      </m:oMath>
      <w:r>
        <w:rPr/>
        <w:t xml:space="preserve"> des solutions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du système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PGCD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5</m:t>
                  </m:r>
                </m:e>
              </m:mr>
              <m:mr>
                <m:e>
                  <m:r>
                    <m:rPr>
                      <m:sty m:val="p"/>
                    </m:rPr>
                    <m:t>PPCM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60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composé de :</w:t>
      </w:r>
      <w:r>
        <w:rPr/>
        <w:br w:type="textWrapping"/>
      </w:r>
      <w:r>
        <w:rPr/>
        <w:t xml:space="preserve">A) 6 couples solutions</w:t>
      </w:r>
      <w:r>
        <w:rPr/>
        <w:br w:type="textWrapping"/>
      </w:r>
      <w:r>
        <w:rPr/>
        <w:t xml:space="preserve">B) 4 couples solutions</w:t>
      </w:r>
      <w:r>
        <w:rPr/>
        <w:br w:type="textWrapping"/>
      </w:r>
      <w:r>
        <w:rPr/>
        <w:t xml:space="preserve">C) 2 couples solutions</w:t>
      </w:r>
      <w:r>
        <w:rPr/>
        <w:br w:type="textWrapping"/>
      </w:r>
      <w:r>
        <w:rPr/>
        <w:t xml:space="preserve">D) 1 couple solution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17 : nous définissons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3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7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calculs de la puissance d'une certaine matrice nous obtenons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7</m:t>
                  </m:r>
                  <m:r>
                    <m:rPr>
                      <m:sty m:val="p"/>
                    </m:rPr>
                    <m:t>×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3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18: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on note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le rang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Il existe un seul nombre réel </w:t>
      </w:r>
      <m:oMath>
        <m:r>
          <m:rPr>
            <m:sty m:val="i"/>
          </m:rPr>
          <m:t>m</m:t>
        </m:r>
      </m:oMath>
      <w:r>
        <w:rPr/>
        <w:t xml:space="preserve"> pour lequel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Il existe exactement trois nombres réels </w:t>
      </w:r>
      <m:oMath>
        <m:r>
          <m:rPr>
            <m:sty m:val="i"/>
          </m:rPr>
          <m:t>m</m:t>
        </m:r>
      </m:oMath>
      <w:r>
        <w:rPr/>
        <w:t xml:space="preserve"> pour lequel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Pour tous les nombres réels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Pour tous les nombres réels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privés d'un seul nombre, </w:t>
      </w:r>
      <m:oMath>
        <m:r>
          <m:rPr>
            <m:sty m:val="p"/>
          </m:rPr>
          <m:t>rg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19: la famille formée des vecteurs suivants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libre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20 : soit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>
          <w:rFonts w:eastAsia="Georgia" w:cs="Georgia" w:ascii="Georgia" w:hAnsi="Georgia"/>
        </w:rPr>
        <w:t xml:space="preserve">. Un supplémentaire de </w:t>
      </w:r>
      <m:oMath>
        <m:r>
          <m:rPr>
            <m:sty m:val="i"/>
          </m:rPr>
          <m:t>F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est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21: K est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 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K -espace vectoriel non réduit à un singleton.</w:t>
      </w:r>
      <w:r>
        <w:rPr/>
        <w:br w:type="textWrapping"/>
      </w:r>
      <w:r>
        <w:rPr/>
        <w:t xml:space="preserve">A) Il existe un projecteur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Il existe un projecteur </w:t>
      </w:r>
      <m:oMath>
        <m:r>
          <m:rPr>
            <m:sty m:val="i"/>
          </m:rPr>
          <m:t>p</m:t>
        </m:r>
      </m:oMath>
      <w:r>
        <w:rPr/>
        <w:t xml:space="preserve"> non nul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2</m:t>
        </m:r>
        <m:r>
          <m:rPr>
            <m:sty m:val="i"/>
          </m:rPr>
          <m:t>p</m:t>
        </m:r>
      </m:oMath>
      <w:r>
        <w:rPr/>
        <w:t xml:space="preserve"> soit un projecteur.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étant deux projecteurs de </w:t>
      </w:r>
      <m:oMath>
        <m:r>
          <m:rPr>
            <m:sty m:val="i"/>
          </m:rPr>
          <m:t>E</m:t>
        </m:r>
        <m:r>
          <m:rPr>
            <m:sty m:val="p"/>
          </m:rPr>
          <m:t>: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Il existe un projecteur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différent de l'identité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 soit un projecteur.</w:t>
      </w:r>
    </w:p>
    <w:p>
      <w:pPr>
        <w:spacing w:after="220" w:lineRule="auto"/>
      </w:pPr>
      <w:r>
        <w:rPr/>
        <w:t xml:space="preserve">Question 22 : Soit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deux sous-espaces vectoriels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L'image de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par la symétrie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parallèlement à </w:t>
      </w:r>
      <m:oMath>
        <m:r>
          <m:rPr>
            <m:sty m:val="i"/>
          </m:rPr>
          <m:t>L</m:t>
        </m:r>
      </m:oMath>
      <w:r>
        <w:rPr/>
        <w:t xml:space="preserve"> est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z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z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z</m:t>
            </m:r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i"/>
              </m:rPr>
              <m:t>z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y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6</m:t>
                </m:r>
              </m:den>
            </m:f>
            <m:r>
              <m:rPr>
                <m:sty m:val="i"/>
              </m:rPr>
              <m:t>z</m:t>
            </m:r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23 : soit la matrice réelle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m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</m:mr>
              <m:mr>
                <m:e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i"/>
                    </m:rPr>
                    <m:t>m</m:t>
                  </m:r>
                </m:e>
              </m:mr>
              <m:mr>
                <m:e>
                  <m:r>
                    <m:rPr>
                      <m:sty m:val="i"/>
                    </m:rPr>
                    <m:t>m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</m:e>
              </m:mr>
            </m:m>
          </m:e>
        </m:d>
        <m:r>
          <m:rPr>
            <m:sty m:val="p"/>
          </m:rPr>
          <m:t>.</m:t>
        </m:r>
        <m:r>
          <m:rPr>
            <m:sty m:val="i"/>
          </m:rPr>
          <m:t>M</m:t>
        </m:r>
      </m:oMath>
      <w:r>
        <w:rPr/>
        <w:t xml:space="preserve"> est inversible si et seulement si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}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}</m:t>
        </m:r>
      </m:oMath>
    </w:p>
    <w:p>
      <w:pPr>
        <w:spacing w:after="220" w:lineRule="auto"/>
      </w:pPr>
      <w:r>
        <w:rPr/>
        <w:t xml:space="preserve">Question 24: une urne contient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boules numérotées de 1 à </w:t>
      </w:r>
      <m:oMath>
        <m:r>
          <m:rPr>
            <m:sty m:val="i"/>
          </m:rPr>
          <m:t>n</m:t>
        </m:r>
      </m:oMath>
      <w:r>
        <w:rPr/>
        <w:t xml:space="preserve">. Nous les extrayons successivement sans remise. Nous disons qu'il y a rencontre au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tirage si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boule tirée porte le numéro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La probabilité qu'il y ait rencontre au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tirage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B) La probabilité qu'il y ait rencontre au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tirage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br w:type="textWrapping"/>
      </w:r>
      <w:r>
        <w:rPr/>
        <w:t xml:space="preserve">C) Le nombre moyen de rencontres est 2</w:t>
      </w:r>
      <w:r>
        <w:rPr/>
        <w:br w:type="textWrapping"/>
      </w:r>
      <w:r>
        <w:rPr/>
        <w:t xml:space="preserve">D) Le nombre moyen de rencontres est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jeu de 52 cartes de la question qui suit il y a 13 cartes pour chacun edes "couleurs" qui sont carreau, cœur, pique, trèfle. Chaque couleur comporte l'as, les cartes de 2 à 10, et les trois "figures" qui sont le valet, la dame et le roi.</w:t>
      </w:r>
    </w:p>
    <w:p>
      <w:pPr>
        <w:spacing w:after="220" w:lineRule="auto"/>
      </w:pPr>
      <w:r>
        <w:rPr/>
        <w:t xml:space="preserve">Question 25: nous tirons une carte dans un jeu de 52 cartes.</w:t>
      </w:r>
      <w:r>
        <w:rPr/>
        <w:br w:type="textWrapping"/>
      </w:r>
      <w:r>
        <w:rPr/>
        <w:t xml:space="preserve">Nous appelons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l'événement «la carte tirée est une dame. ». L'assertion suivante est vraie :</w:t>
      </w:r>
      <w:r>
        <w:rPr/>
        <w:br w:type="textWrapping"/>
      </w:r>
      <w:r>
        <w:rPr/>
        <w:t xml:space="preserve">A)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l'événement: «la carte est une figure. ». Les événements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indépendants.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l'événement : «la carte n'est pas un as. ». Les événements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indépendants.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l'événement : «la carte est la dame de pique. ». Les événements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indépendants.</w:t>
      </w:r>
      <w:r>
        <w:rPr/>
        <w:br w:type="textWrapping"/>
      </w:r>
      <w:r>
        <w:rPr/>
        <w:t xml:space="preserve">D)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l'événement: «la carte est un pique. ». Les événements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sont indépendants.</w:t>
      </w:r>
    </w:p>
    <w:p>
      <w:pPr>
        <w:spacing w:after="220" w:lineRule="auto"/>
      </w:pPr>
      <w:r>
        <w:rPr/>
        <w:t xml:space="preserve">Question 26: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noté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) et de sa norme associée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;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: on pose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 Soit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: on note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distance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F</m:t>
        </m:r>
      </m:oMath>
      <w:r>
        <w:rPr/>
        <w:t xml:space="preserve"> est un espace vectoriel de dimension 1</w:t>
      </w:r>
      <w:r>
        <w:rPr/>
        <w:br w:type="textWrapping"/>
      </w:r>
      <w:r>
        <w:rPr/>
        <w:t xml:space="preserve">B) d( </w:t>
      </w:r>
      <m:oMath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F</m:t>
        </m:r>
      </m:oMath>
      <w:r>
        <w:rPr/>
        <w:t xml:space="preserve"> )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p"/>
          </m:rPr>
          <m:t>‖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21</m:t>
                </m:r>
              </m:e>
            </m:rad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 xml:space="preserve"> </m:t>
        </m:r>
        <m:r>
          <m:rPr>
            <m:sty m:val="p"/>
          </m:rPr>
          <m:t>d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21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27: sélectionner la ou les égalité(s) vraie(s) :</w:t>
      </w:r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/>
        <w:br w:type="textWrapping"/>
      </w:r>
      <w:r>
        <w:rPr/>
        <w:t xml:space="preserve">D)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28 : après avoir trouvé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tels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c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sachant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, nous trouvons :</w:t>
      </w:r>
      <w:r>
        <w:rPr/>
        <w:br w:type="textWrapping"/>
      </w:r>
      <w:r>
        <w:rPr/>
        <w:t xml:space="preserve">A)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B)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C)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br w:type="textWrapping"/>
      </w:r>
      <w:r>
        <w:rPr/>
        <w:t xml:space="preserve">D)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π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29: en 0, l'égalité est vraie: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</w:p>
    <w:p>
      <w:pPr>
        <w:spacing w:after="220" w:lineRule="auto"/>
      </w:pPr>
      <w:r>
        <w:rPr/>
        <w:t xml:space="preserve">Question 30 : 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au moins égal à 2 .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5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r>
          <m:rPr>
            <m:sty m:val="i"/>
          </m:rPr>
          <m:t>G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G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r>
          <m:rPr>
            <m:sty m:val="i"/>
          </m:rPr>
          <m:t>G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G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n</m:t>
        </m:r>
      </m:oMath>
      <w:r>
        <w:rPr/>
        <w:t xml:space="preserve"> est pair alors </w:t>
      </w:r>
      <m:oMath>
        <m:r>
          <m:rPr>
            <m:sty m:val="i"/>
          </m:rPr>
          <m:t>P</m:t>
        </m:r>
        <m:r>
          <m:rPr>
            <m:sty m:val="i"/>
          </m:rPr>
          <m:t>G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si </w:t>
      </w:r>
      <m:oMath>
        <m:r>
          <m:rPr>
            <m:sty m:val="i"/>
          </m:rPr>
          <m:t>n</m:t>
        </m:r>
      </m:oMath>
      <w:r>
        <w:rPr/>
        <w:t xml:space="preserve"> est impair alors </w:t>
      </w:r>
      <m:oMath>
        <m:r>
          <m:rPr>
            <m:sty m:val="i"/>
          </m:rPr>
          <m:t>P</m:t>
        </m:r>
        <m:r>
          <m:rPr>
            <m:sty m:val="i"/>
          </m:rPr>
          <m:t>G</m:t>
        </m:r>
        <m:r>
          <m:rPr>
            <m:sty m:val="i"/>
          </m:rPr>
          <m:t>C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n</m:t>
        </m:r>
      </m:oMath>
      <w:r>
        <w:rPr/>
        <w:t xml:space="preserve"> est pair alors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si </w:t>
      </w:r>
      <m:oMath>
        <m:r>
          <m:rPr>
            <m:sty m:val="i"/>
          </m:rPr>
          <m:t>n</m:t>
        </m:r>
      </m:oMath>
      <w:r>
        <w:rPr/>
        <w:t xml:space="preserve"> est impair alors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31 : Nous définissons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complexe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3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bar>
          </m:e>
        </m:d>
      </m:oMath>
      <w:r>
        <w:rPr>
          <w:rFonts w:eastAsia="Georgia" w:cs="Georgia" w:ascii="Georgia" w:hAnsi="Georgia"/>
        </w:rPr>
        <w:t xml:space="preserve"> où </w:t>
      </w:r>
      <m:oMath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bar>
      </m:oMath>
      <w:r>
        <w:rPr>
          <w:rFonts w:eastAsia="Georgia" w:cs="Georgia" w:ascii="Georgia" w:hAnsi="Georgia"/>
        </w:rPr>
        <w:t xml:space="preserve"> désigne le conjugué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Pour </w:t>
      </w:r>
      <m:oMath>
        <m:r>
          <m:rPr>
            <m:sty m:val="i"/>
          </m:rPr>
          <m:t>z</m:t>
        </m:r>
      </m:oMath>
      <w:r>
        <w:rPr/>
        <w:t xml:space="preserve"> un complexe, </w:t>
      </w:r>
      <m:oMath>
        <m:r>
          <m:rPr>
            <m:sty m:val="p"/>
          </m:rPr>
          <m:t>ℑ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sa partie imaginaire et </w:t>
      </w:r>
      <m:oMath>
        <m:r>
          <m:rPr>
            <m:sty m:val="p"/>
          </m:rPr>
          <m:t>ℜ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partie réelle.</w:t>
      </w:r>
      <w:r>
        <w:rPr/>
        <w:br w:type="textWrapping"/>
      </w:r>
      <w:r>
        <w:rPr/>
        <w:t xml:space="preserve">A)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ℜ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i</m:t>
        </m:r>
        <m:r>
          <m:rPr>
            <m:sty m:val="p"/>
          </m:rPr>
          <m:t>ℑ</m:t>
        </m:r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/>
        <w:t xml:space="preserve">D)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n'admet pas de limite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32: sélectionner la ou les affirmation(s) vraie(s) :</w:t>
      </w:r>
      <w:r>
        <w:rPr/>
        <w:br w:type="textWrapping"/>
      </w:r>
      <w:r>
        <w:rPr>
          <w:rFonts w:eastAsia="Georgia" w:cs="Georgia" w:ascii="Georgia" w:hAnsi="Georgia"/>
        </w:rPr>
        <w:t xml:space="preserve">A) La somme de tous les entiers pairs compris entre 1 et 100 est égale à : 10100 .</w:t>
      </w:r>
      <w:r>
        <w:rPr/>
        <w:br w:type="textWrapping"/>
      </w:r>
      <w:r>
        <w:rPr>
          <w:rFonts w:eastAsia="Georgia" w:cs="Georgia" w:ascii="Georgia" w:hAnsi="Georgia"/>
        </w:rPr>
        <w:t xml:space="preserve">B) La somme de tous les entiers pairs compris entre 1 et 100 est égale à : 5150 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somme de tous les entiers impairs compris entre 1 et 100 est égale à : 5050 .</w:t>
      </w:r>
      <w:r>
        <w:rPr/>
        <w:br w:type="textWrapping"/>
      </w:r>
      <w:r>
        <w:rPr>
          <w:rFonts w:eastAsia="Georgia" w:cs="Georgia" w:ascii="Georgia" w:hAnsi="Georgia"/>
        </w:rPr>
        <w:t xml:space="preserve">D) La somme de tous les entiers pairs compris entre 1 et 100 est égale à : 10000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33: sélectionner la ou les affirmation(s) vraie(s) :</w:t>
      </w:r>
      <w:r>
        <w:rPr/>
        <w:br w:type="textWrapping"/>
      </w:r>
      <w:r>
        <w:rPr/>
        <w:t xml:space="preserve">A)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r>
          <m:rPr>
            <m:sty m:val="p"/>
          </m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</m:oMath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</m:e>
            </m:rad>
          </m:den>
        </m:f>
        <m:r>
          <m:rPr>
            <m:sty m:val="p"/>
          </m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rad>
      </m:oMath>
      <w:r>
        <w:rPr/>
        <w:br w:type="textWrapping"/>
      </w:r>
      <w:r>
        <w:rPr>
          <w:rFonts w:eastAsia="Georgia" w:cs="Georgia" w:ascii="Georgia" w:hAnsi="Georgia"/>
        </w:rPr>
        <w:t xml:space="preserve">C) Nous en déduisons que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10000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</m:e>
            </m:rad>
          </m:den>
        </m:f>
      </m:oMath>
      <w:r>
        <w:rPr/>
        <w:t xml:space="preserve"> est 99</w:t>
      </w:r>
      <w:r>
        <w:rPr/>
        <w:br w:type="textWrapping"/>
      </w:r>
      <w:r>
        <w:rPr>
          <w:rFonts w:eastAsia="Georgia" w:cs="Georgia" w:ascii="Georgia" w:hAnsi="Georgia"/>
        </w:rPr>
        <w:t xml:space="preserve">D) Nous en déduisons que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10000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k</m:t>
                </m:r>
              </m:e>
            </m:rad>
          </m:den>
        </m:f>
      </m:oMath>
      <w:r>
        <w:rPr/>
        <w:t xml:space="preserve"> est 99</w:t>
      </w:r>
    </w:p>
    <w:p>
      <w:pPr>
        <w:spacing w:after="220" w:lineRule="auto"/>
      </w:pPr>
      <w:r>
        <w:rPr/>
        <w:t xml:space="preserve">Question 34 : pour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soient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de courbes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br w:type="textWrapping"/>
      </w:r>
      <w:r>
        <w:rPr/>
        <w:t xml:space="preserve">A) Toutes les tangentes aux courbes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aux points d'abscisses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sont concourantes.</w:t>
      </w:r>
      <w:r>
        <w:rPr/>
        <w:br w:type="textWrapping"/>
      </w:r>
      <w:r>
        <w:rPr/>
        <w:t xml:space="preserve">B) Toutes les tangentes aux courbes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aux points d'abscisses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sont parallèles.</w:t>
      </w:r>
      <w:r>
        <w:rPr/>
        <w:br w:type="textWrapping"/>
      </w:r>
      <w:r>
        <w:rPr/>
        <w:t xml:space="preserve">C) Toutes les tangentes aux courbes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aux points d'abscisses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sont confondues.</w:t>
      </w:r>
      <w:r>
        <w:rPr/>
        <w:br w:type="textWrapping"/>
      </w:r>
      <w:r>
        <w:rPr/>
        <w:t xml:space="preserve">D) Il n'est pas possible de savoir si toutes les tangentes aux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aux points d'abscisses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sont concourantes, parallèles ou confondues.</w:t>
      </w:r>
    </w:p>
    <w:p>
      <w:pPr>
        <w:spacing w:after="220" w:lineRule="auto"/>
      </w:pPr>
      <w:r>
        <w:rPr/>
        <w:t xml:space="preserve">Question 35 : soit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i</m:t>
            </m:r>
          </m:den>
        </m:f>
      </m:oMath>
      <w:r>
        <w:rPr/>
        <w:t xml:space="preserve"> pour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i</m:t>
        </m:r>
      </m:oMath>
      <w:r>
        <w:rPr/>
        <w:br w:type="textWrapping"/>
      </w:r>
      <w:r>
        <w:rPr/>
        <w:t xml:space="preserve">A) L'ensemble des points </w:t>
      </w:r>
      <m:oMath>
        <m:r>
          <m:rPr>
            <m:sty m:val="i"/>
          </m:rPr>
          <m:t>M</m:t>
        </m:r>
      </m:oMath>
      <w:r>
        <w:rPr/>
        <w:t xml:space="preserve"> du plan d'affixe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est un cercle.</w:t>
      </w:r>
      <w:r>
        <w:rPr/>
        <w:br w:type="textWrapping"/>
      </w:r>
      <w:r>
        <w:rPr/>
        <w:t xml:space="preserve">B) L'ensemble des points </w:t>
      </w:r>
      <m:oMath>
        <m:r>
          <m:rPr>
            <m:sty m:val="i"/>
          </m:rPr>
          <m:t>M</m:t>
        </m:r>
      </m:oMath>
      <w:r>
        <w:rPr/>
        <w:t xml:space="preserve"> du plan d'affixe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est un droite.</w:t>
      </w:r>
      <w:r>
        <w:rPr/>
        <w:br w:type="textWrapping"/>
      </w:r>
      <w:r>
        <w:rPr/>
        <w:t xml:space="preserve">C) L'ensemble des points </w:t>
      </w:r>
      <m:oMath>
        <m:r>
          <m:rPr>
            <m:sty m:val="i"/>
          </m:rPr>
          <m:t>M</m:t>
        </m:r>
      </m:oMath>
      <w:r>
        <w:rPr/>
        <w:t xml:space="preserve"> du plan d'affixe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soit imaginaire pur est un cercle.</w:t>
      </w:r>
      <w:r>
        <w:rPr/>
        <w:br w:type="textWrapping"/>
      </w:r>
      <w:r>
        <w:rPr/>
        <w:t xml:space="preserve">D) L'ensemble des points </w:t>
      </w:r>
      <m:oMath>
        <m:r>
          <m:rPr>
            <m:sty m:val="i"/>
          </m:rPr>
          <m:t>M</m:t>
        </m:r>
      </m:oMath>
      <w:r>
        <w:rPr/>
        <w:t xml:space="preserve"> du plan d'affixe </w:t>
      </w:r>
      <m:oMath>
        <m:r>
          <m:rPr>
            <m:sty m:val="i"/>
          </m:rPr>
          <m:t>z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soit imaginaire pur est une droite.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36 : après avoir d'une part étudié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d'autre part simplifié l'expression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nous démontrons que l'équation </w:t>
      </w:r>
      <m:oMath>
        <m:r>
          <m:rPr>
            <m:sty m:val="p"/>
          </m:rPr>
          <m:t>arccos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A) n'admet pas de solution.</w:t>
      </w:r>
      <w:r>
        <w:rPr/>
        <w:br w:type="textWrapping"/>
      </w:r>
      <w:r>
        <w:rPr>
          <w:rFonts w:eastAsia="Georgia" w:cs="Georgia" w:ascii="Georgia" w:hAnsi="Georgia"/>
        </w:rPr>
        <w:t xml:space="preserve">B) admet une infinité de solutions.</w:t>
      </w:r>
      <w:r>
        <w:rPr/>
        <w:br w:type="textWrapping"/>
      </w:r>
      <w:r>
        <w:rPr/>
        <w:t xml:space="preserve">C) admet une unique solution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3</m:t>
                </m:r>
              </m:e>
            </m:rad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admet une unique solution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2025-08-29T16:05:34.052Z</dcterms:created>
  <dcterms:modified xsi:type="dcterms:W3CDTF">2025-08-29T16:05:34.052Z</dcterms:modified>
</cp:coreProperties>
</file>