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PHYSIQUE-CHIMIE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constitué d'une partie préliminaire ainsi que de trois parties indépendantes.</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questions comportant le verbe calculer demandent une application numérique. Les résultats exprimés sans unité ou avec une unité fausse ne sont pas comptés.</w:t>
      </w:r>
    </w:p>
    <w:p>
      <w:pPr>
        <w:numPr>
          <w:ilvl w:val="0"/>
          <w:numId w:val="2"/>
        </w:numPr>
        <w:spacing w:lineRule="auto"/>
      </w:pPr>
      <w:r>
        <w:rPr>
          <w:rFonts w:eastAsia="Georgia" w:cs="Georgia" w:ascii="Georgia" w:hAnsi="Georgia"/>
        </w:rPr>
        <w:t xml:space="preserve">Les questions libellées par une astérisque (*) demandent de l'initiative de la part des candidates et candidats.</w:t>
      </w:r>
    </w:p>
    <w:p>
      <w:pPr>
        <w:numPr>
          <w:ilvl w:val="0"/>
          <w:numId w:val="2"/>
        </w:numPr>
        <w:spacing w:lineRule="auto"/>
      </w:pPr>
      <w:r>
        <w:rPr>
          <w:rFonts w:eastAsia="Georgia" w:cs="Georgia" w:ascii="Georgia" w:hAnsi="Georgia"/>
        </w:rPr>
        <w:t xml:space="preserve">Les données utiles sont fournies en pages 13 et 14 .</w:t>
      </w:r>
    </w:p>
    <w:p>
      <w:pPr>
        <w:spacing w:line="271" w:before="330" w:lineRule="auto"/>
      </w:pPr>
      <w:r>
        <w:rPr>
          <w:rFonts w:eastAsia="Georgia" w:cs="Georgia" w:ascii="Georgia" w:hAnsi="Georgia"/>
          <w:b/>
          <w:sz w:val="42"/>
        </w:rPr>
        <w:t xml:space="preserve">Quelques aspects de l'industrie nucléaire</w:t>
      </w:r>
    </w:p>
    <w:p>
      <w:pPr>
        <w:spacing w:after="220" w:lineRule="auto"/>
      </w:pPr>
      <w:r>
        <w:rPr>
          <w:rFonts w:eastAsia="Georgia" w:cs="Georgia" w:ascii="Georgia" w:hAnsi="Georgia"/>
        </w:rPr>
        <w:t xml:space="preserve">Le dénouement de la COP26 à Glasgow a été marqué par l'intervention de l'Inde pour demander non plus une sortie du charbon mais une réduction de l'émission des gaz à effet de serre. Dans son allocution télévisée en date du mardi 9 Novembre 2021, le Président de la République Française, Emmanuel Macron, a annoncé la relance de la construction de réacteurs nucléaires. C'est une annonce majeure pour le domaine de l'énergie, le recours aux énergies fossiles s'en trouvant grandement limité.</w:t>
      </w:r>
    </w:p>
    <w:p>
      <w:pPr>
        <w:spacing w:after="220" w:lineRule="auto"/>
      </w:pPr>
      <w:r>
        <w:rPr>
          <w:rFonts w:eastAsia="Georgia" w:cs="Georgia" w:ascii="Georgia" w:hAnsi="Georgia"/>
        </w:rPr>
        <w:t xml:space="preserve">L'objet de ce problème est d'aborder quelques points de l'industrie nucléaire, de l'extraction du minerai jusqu'au retraitement des déchets radioactifs en évoquant également le principe de fonctionnement d'une centrale.</w:t>
      </w:r>
    </w:p>
    <w:p>
      <w:pPr>
        <w:spacing w:line="271" w:before="330" w:lineRule="auto"/>
      </w:pPr>
      <w:r>
        <w:rPr>
          <w:rFonts w:eastAsia="Georgia" w:cs="Georgia" w:ascii="Georgia" w:hAnsi="Georgia"/>
          <w:b/>
          <w:sz w:val="42"/>
        </w:rPr>
        <w:t xml:space="preserve">Préliminaires - Étude d'une machine à courant continu en travaux pratiques</w:t>
      </w:r>
    </w:p>
    <w:p>
      <w:pPr>
        <w:spacing w:after="220" w:lineRule="auto"/>
      </w:pPr>
      <w:r>
        <w:rPr>
          <w:rFonts w:eastAsia="Georgia" w:cs="Georgia" w:ascii="Georgia" w:hAnsi="Georgia"/>
        </w:rPr>
        <w:t xml:space="preserve">L'objectif de cette partie préliminaire est d'exploiter les résultats obtenus au cours de deux manipulations classiques réalisées en travaux pratiques afin de déterminer certaines caractéristiques d'une machine à courant continu (MCC) pédagogique.</w:t>
      </w:r>
    </w:p>
    <w:p>
      <w:pPr>
        <w:spacing w:after="220" w:lineRule="auto"/>
      </w:pPr>
      <w:r>
        <w:rPr>
          <w:rFonts w:eastAsia="Georgia" w:cs="Georgia" w:ascii="Georgia" w:hAnsi="Georgia"/>
        </w:rPr>
        <w:t xml:space="preserve">Un moteur à excitation séparée est alimenté par deux générateurs dont l'intensité du courant inducteur est notée </w:t>
      </w:r>
      <m:oMath>
        <m:sSub>
          <m:sSubPr/>
          <m:e>
            <m:r>
              <m:rPr>
                <m:sty m:val="i"/>
              </m:rPr>
              <m:t>I</m:t>
            </m:r>
          </m:e>
          <m:sub>
            <m:r>
              <m:rPr>
                <m:sty m:val="i"/>
              </m:rPr>
              <m:t>e</m:t>
            </m:r>
          </m:sub>
        </m:sSub>
      </m:oMath>
      <w:r>
        <w:rPr>
          <w:rFonts w:eastAsia="Georgia" w:cs="Georgia" w:ascii="Georgia" w:hAnsi="Georgia"/>
        </w:rPr>
        <w:t xml:space="preserve">. L'induit est soumis à la tension </w:t>
      </w:r>
      <m:oMath>
        <m:r>
          <m:rPr>
            <m:sty m:val="i"/>
          </m:rPr>
          <m:t>U</m:t>
        </m:r>
      </m:oMath>
      <w:r>
        <w:rPr>
          <w:rFonts w:eastAsia="Georgia" w:cs="Georgia" w:ascii="Georgia" w:hAnsi="Georgia"/>
        </w:rPr>
        <w:t xml:space="preserve">; il est parcouru par un courant d'intensité </w:t>
      </w:r>
      <m:oMath>
        <m:r>
          <m:rPr>
            <m:sty m:val="i"/>
          </m:rPr>
          <m:t>I</m:t>
        </m:r>
      </m:oMath>
      <w:r>
        <w:rPr>
          <w:rFonts w:eastAsia="Georgia" w:cs="Georgia" w:ascii="Georgia" w:hAnsi="Georgia"/>
        </w:rPr>
        <w:t xml:space="preserve"> représenté sur la figure 1.</w:t>
      </w:r>
    </w:p>
    <w:p>
      <w:pPr>
        <w:spacing w:after="220" w:lineRule="auto"/>
      </w:pPr>
      <w:r>
        <w:rPr>
          <w:rFonts w:eastAsia="Georgia" w:cs="Georgia" w:ascii="Georgia" w:hAnsi="Georgia"/>
        </w:rPr>
        <w:t xml:space="preserve">Le bobinage induit du moteur présente une résistance </w:t>
      </w:r>
      <m:oMath>
        <m:r>
          <m:rPr>
            <m:sty m:val="i"/>
          </m:rPr>
          <m:t>R</m:t>
        </m:r>
      </m:oMath>
      <w:r>
        <w:rPr/>
        <w:t xml:space="preserve"> et un coefficient d'auto-induction </w:t>
      </w:r>
      <m:oMath>
        <m:r>
          <m:rPr>
            <m:sty m:val="i"/>
          </m:rPr>
          <m:t>L</m:t>
        </m:r>
      </m:oMath>
      <w:r>
        <w:rPr/>
        <w:t xml:space="preserve">.</w:t>
      </w:r>
    </w:p>
    <w:p>
      <w:pPr>
        <w:spacing w:lineRule="auto"/>
        <w:jc w:val="center"/>
      </w:pPr>
      <w:r>
        <w:rPr/>
        <w:drawing>
          <wp:inline distB="0" distL="0" distR="0" distT="0">
            <wp:extent cx="4657725" cy="4229100"/>
            <wp:effectExtent b="0" l="0" r="0" t="0"/>
            <wp:docPr id="1" name="image-367b0ae5417168254f733fc8674de52d05e75dce.jpg"/>
            <a:graphic>
              <a:graphicData uri="http://schemas.openxmlformats.org/drawingml/2006/picture">
                <pic:pic>
                  <pic:nvPicPr>
                    <pic:cNvPr id="1" name="image-367b0ae5417168254f733fc8674de52d05e75dce.jpg" descr=""/>
                    <pic:cNvPicPr/>
                  </pic:nvPicPr>
                  <pic:blipFill>
                    <a:blip r:embed="rId5" cstate="print"/>
                    <a:srcRect b="0" l="0" r="0" t="0"/>
                    <a:stretch>
                      <a:fillRect/>
                    </a:stretch>
                  </pic:blipFill>
                  <pic:spPr>
                    <a:xfrm>
                      <a:off x="0" y="0"/>
                      <a:ext cx="4657725" cy="4229100"/>
                    </a:xfrm>
                    <a:prstGeom prst="rect"/>
                  </pic:spPr>
                </pic:pic>
              </a:graphicData>
            </a:graphic>
          </wp:inline>
        </w:drawing>
      </w:r>
    </w:p>
    <w:p>
      <w:pPr>
        <w:spacing w:lineRule="auto"/>
      </w:pPr>
      <w:r>
        <w:rPr>
          <w:rFonts w:eastAsia="Georgia" w:cs="Georgia" w:ascii="Georgia" w:hAnsi="Georgia"/>
        </w:rPr>
        <w:t xml:space="preserve">Figure 1 - Moteur d'entraînement</w:t>
      </w:r>
    </w:p>
    <w:p>
      <w:pPr>
        <w:spacing w:after="220" w:lineRule="auto"/>
      </w:pPr>
      <w:r>
        <w:rPr>
          <w:rFonts w:eastAsia="Georgia" w:cs="Georgia" w:ascii="Georgia" w:hAnsi="Georgia"/>
        </w:rPr>
        <w:t xml:space="preserve">Q1. Schémas à l'appui, décrire en dix lignes maximum les différentes parties d'une machine à courant continu (rotor et stator, induit et inducteur, type de courant circulant dans chacun, rôle du système {collecteur + balais}).</w:t>
      </w:r>
      <w:r>
        <w:rPr/>
        <w:br w:type="textWrapping"/>
      </w:r>
      <w:r>
        <w:rPr>
          <w:rFonts w:eastAsia="Georgia" w:cs="Georgia" w:ascii="Georgia" w:hAnsi="Georgia"/>
        </w:rPr>
        <w:t xml:space="preserve">Q2. Donner le schéma électrique équivalent de l'induit en régime stationnaire de fonctionnement moteur (on notera </w:t>
      </w:r>
      <m:oMath>
        <m:sSup>
          <m:sSupPr/>
          <m:e>
            <m:r>
              <m:rPr>
                <m:sty m:val="i"/>
              </m:rPr>
              <m:t>E</m:t>
            </m:r>
          </m:e>
          <m:sup>
            <m:r>
              <m:rPr>
                <m:sty m:val="i"/>
              </m:rPr>
              <m:t>′</m:t>
            </m:r>
          </m:sup>
        </m:sSup>
      </m:oMath>
      <w:r>
        <w:rPr>
          <w:rFonts w:eastAsia="Georgia" w:cs="Georgia" w:ascii="Georgia" w:hAnsi="Georgia"/>
        </w:rPr>
        <w:t xml:space="preserve"> la force contre-électromotrice) et en regime de fonctionnement générateur (on notera </w:t>
      </w:r>
      <m:oMath>
        <m:r>
          <m:rPr>
            <m:sty m:val="i"/>
          </m:rPr>
          <m:t>E</m:t>
        </m:r>
      </m:oMath>
      <w:r>
        <w:rPr>
          <w:rFonts w:eastAsia="Georgia" w:cs="Georgia" w:ascii="Georgia" w:hAnsi="Georgia"/>
        </w:rPr>
        <w:t xml:space="preserve"> la force électromotrice). Tous les dipôles devront être correctement orientés.</w:t>
      </w:r>
      <w:r>
        <w:rPr/>
        <w:br w:type="textWrapping"/>
      </w:r>
      <w:r>
        <w:rPr/>
        <w:t xml:space="preserve">Q3. En appelant </w:t>
      </w:r>
      <m:oMath>
        <m:r>
          <m:rPr>
            <m:sty m:val="i"/>
          </m:rPr>
          <m:t>ϕ</m:t>
        </m:r>
      </m:oMath>
      <w:r>
        <w:rPr>
          <w:rFonts w:eastAsia="Georgia" w:cs="Georgia" w:ascii="Georgia" w:hAnsi="Georgia"/>
        </w:rPr>
        <w:t xml:space="preserve"> la constante électromécanique de la machine, rappeler les deux équations liant </w:t>
      </w:r>
      <m:oMath>
        <m:r>
          <m:rPr>
            <m:sty m:val="i"/>
          </m:rPr>
          <m:t>E</m:t>
        </m:r>
      </m:oMath>
      <w:r>
        <w:rPr/>
        <w:t xml:space="preserve"> (ou </w:t>
      </w:r>
      <m:oMath>
        <m:sSup>
          <m:sSupPr/>
          <m:e>
            <m:r>
              <m:rPr>
                <m:sty m:val="i"/>
              </m:rPr>
              <m:t>E</m:t>
            </m:r>
          </m:e>
          <m:sup>
            <m:r>
              <m:rPr>
                <m:sty m:val="i"/>
              </m:rPr>
              <m:t>′</m:t>
            </m:r>
          </m:sup>
        </m:sSup>
      </m:oMath>
      <w:r>
        <w:rPr/>
        <w:t xml:space="preserve"> ), la vitesse angulaire de rotation </w:t>
      </w:r>
      <m:oMath>
        <m:r>
          <m:rPr>
            <m:sty m:val="p"/>
          </m:rPr>
          <m:t>Ω</m:t>
        </m:r>
      </m:oMath>
      <w:r>
        <w:rPr>
          <w:rFonts w:eastAsia="Georgia" w:cs="Georgia" w:ascii="Georgia" w:hAnsi="Georgia"/>
        </w:rPr>
        <w:t xml:space="preserve">, le couple électromagnétique </w:t>
      </w:r>
      <m:oMath>
        <m:sSub>
          <m:sSubPr/>
          <m:e>
            <m:r>
              <m:rPr>
                <m:sty m:val="p"/>
              </m:rPr>
              <m:t>Γ</m:t>
            </m:r>
          </m:e>
          <m:sub>
            <m:r>
              <m:rPr>
                <m:sty m:val="i"/>
              </m:rPr>
              <m:t>e</m:t>
            </m:r>
            <m:r>
              <m:rPr>
                <m:sty m:val="i"/>
              </m:rPr>
              <m:t>m</m:t>
            </m:r>
          </m:sub>
        </m:sSub>
      </m:oMath>
      <w:r>
        <w:rPr>
          <w:rFonts w:eastAsia="Georgia" w:cs="Georgia" w:ascii="Georgia" w:hAnsi="Georgia"/>
        </w:rPr>
        <w:t xml:space="preserve"> et l'intensité du courant d'induit </w:t>
      </w:r>
      <m:oMath>
        <m:r>
          <m:rPr>
            <m:sty m:val="i"/>
          </m:rPr>
          <m:t>I</m:t>
        </m:r>
      </m:oMath>
      <w:r>
        <w:rPr/>
        <w:t xml:space="preserve">.</w:t>
      </w:r>
    </w:p>
    <w:p>
      <w:pPr>
        <w:spacing w:after="220" w:lineRule="auto"/>
      </w:pPr>
      <w:r>
        <w:rPr>
          <w:rFonts w:eastAsia="Georgia" w:cs="Georgia" w:ascii="Georgia" w:hAnsi="Georgia"/>
        </w:rPr>
        <w:t xml:space="preserve">Le dispositif étudié en travaux pratiques est le suivant. Deux machines à courant continu réversibles sont couplées par le même arbre. L'une peut fonctionner en moteur et l'autre en génératrice (cf. figure 2).</w:t>
      </w:r>
      <w:r>
        <w:rPr/>
        <w:br w:type="textWrapping"/>
      </w:r>
      <w:r>
        <w:rPr>
          <w:rFonts w:eastAsia="Georgia" w:cs="Georgia" w:ascii="Georgia" w:hAnsi="Georgia"/>
        </w:rPr>
        <w:t xml:space="preserve">Les plaques signalétiques des deux machines présentent les indications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tc>
        <w:tc>
          <w:tcPr>
            <w:tcBorders/>
            <w:vAlign w:val="center"/>
          </w:tcPr>
          <w:p>
            <w:pPr>
              <w:spacing w:lineRule="auto"/>
              <w:jc w:val="center"/>
            </w:pPr>
            <w:r>
              <w:rPr/>
              <w:t xml:space="preserve">MCC1</w:t>
            </w:r>
          </w:p>
        </w:tc>
        <w:tc>
          <w:tcPr>
            <w:tcBorders/>
            <w:vAlign w:val="center"/>
          </w:tcPr>
          <w:p>
            <w:pPr>
              <w:spacing w:lineRule="auto"/>
              <w:jc w:val="center"/>
            </w:pPr>
            <w:r>
              <w:rPr/>
              <w:t xml:space="preserve">MCC2</w:t>
            </w:r>
          </w:p>
        </w:tc>
      </w:tr>
      <w:tr>
        <w:trPr>
          <w:cantSplit/>
        </w:trPr>
        <w:tc>
          <w:tcPr>
            <w:tcBorders/>
            <w:vAlign w:val="center"/>
          </w:tcPr>
          <w:p>
            <w:pPr>
              <w:spacing w:lineRule="auto"/>
              <w:jc w:val="left"/>
            </w:pPr>
            <m:oMath>
              <m:r>
                <m:rPr>
                  <m:sty m:val="i"/>
                </m:rPr>
                <m:t>n</m:t>
              </m:r>
              <m:d>
                <m:dPr>
                  <m:begChr m:val="("/>
                  <m:endChr m:val=""/>
                  <m:ctrlPr>
                    <w:rPr>
                      <w:rFonts w:ascii="Cambria Math" w:hAnsi="Cambria Math"/>
                    </w:rPr>
                  </m:ctrlPr>
                </m:dPr>
                <m:e/>
              </m:d>
            </m:oMath>
            <w:r>
              <w:rPr/>
              <w:t xml:space="preserve"> en </w:t>
            </w:r>
            <m:oMath>
              <m:d>
                <m:dPr>
                  <m:begChr m:val=""/>
                  <m:endChr m:val=")"/>
                  <m:ctrlPr>
                    <w:rPr>
                      <w:rFonts w:ascii="Cambria Math" w:hAnsi="Cambria Math"/>
                    </w:rPr>
                  </m:ctrlPr>
                </m:dPr>
                <m:e>
                  <m:r>
                    <m:rPr>
                      <m:sty m:val="p"/>
                    </m:rPr>
                    <m:t>tr</m:t>
                  </m:r>
                  <m:r>
                    <m:rPr>
                      <m:sty m:val="p"/>
                    </m:rPr>
                    <m:t>⋅</m:t>
                  </m:r>
                  <m:limUpp>
                    <m:limUppPr/>
                    <m:e>
                      <m:r>
                        <m:rPr>
                          <m:sty m:val="p"/>
                        </m:rPr>
                        <m:t>min</m:t>
                      </m:r>
                    </m:e>
                    <m:lim>
                      <m:r>
                        <m:rPr>
                          <m:sty m:val="p"/>
                        </m:rPr>
                        <m:t>−</m:t>
                      </m:r>
                      <m:r>
                        <m:rPr>
                          <m:sty m:val="p"/>
                        </m:rPr>
                        <m:t>1</m:t>
                      </m:r>
                    </m:lim>
                  </m:limUpp>
                  <m:r>
                    <m:rPr>
                      <m:sty m:val="p"/>
                    </m:rPr>
                    <m:t xml:space="preserve"> </m:t>
                  </m:r>
                </m:e>
              </m:d>
              <m:r>
                <m:rPr>
                  <m:sty m:val="p"/>
                </m:rPr>
                <m:t>:</m:t>
              </m:r>
              <m:r>
                <m:rPr>
                  <m:sty m:val="p"/>
                </m:rPr>
                <m:t>…</m:t>
              </m:r>
              <m:r>
                <m:rPr>
                  <m:sty m:val="p"/>
                </m:rPr>
                <m:t>…</m:t>
              </m:r>
              <m:r>
                <m:rPr>
                  <m:sty m:val="p"/>
                </m:rPr>
                <m:t>…</m:t>
              </m:r>
              <m:r>
                <m:rPr>
                  <m:sty m:val="p"/>
                </m:rPr>
                <m:t>…</m:t>
              </m:r>
              <m:r>
                <m:rPr>
                  <m:sty m:val="p"/>
                </m:rPr>
                <m:t>…</m:t>
              </m:r>
              <m:r>
                <m:rPr>
                  <m:sty m:val="p"/>
                </m:rPr>
                <m:t>…</m:t>
              </m:r>
            </m:oMath>
          </w:p>
        </w:tc>
        <w:tc>
          <w:tcPr>
            <w:tcBorders/>
            <w:vAlign w:val="center"/>
          </w:tcPr>
          <w:p>
            <w:pPr>
              <w:spacing w:lineRule="auto"/>
              <w:jc w:val="center"/>
            </w:pPr>
            <m:oMathPara>
              <m:oMathParaPr>
                <m:jc m:val="center"/>
              </m:oMathParaPr>
              <m:oMath>
                <m:r>
                  <m:rPr>
                    <m:sty m:val="p"/>
                  </m:rPr>
                  <m:t>1</m:t>
                </m:r>
                <m:r>
                  <m:rPr>
                    <m:sty m:val="p"/>
                  </m:rPr>
                  <m:t>,</m:t>
                </m:r>
                <m:r>
                  <m:rPr>
                    <m:sty m:val="p"/>
                  </m:rPr>
                  <m:t>5</m:t>
                </m:r>
                <m:r>
                  <m:rPr>
                    <m:sty m:val="p"/>
                  </m:rPr>
                  <m:t>⋅</m:t>
                </m:r>
                <m:sSup>
                  <m:sSupPr/>
                  <m:e>
                    <m:r>
                      <m:rPr>
                        <m:sty m:val="p"/>
                      </m:rPr>
                      <m:t>10</m:t>
                    </m:r>
                  </m:e>
                  <m:sup>
                    <m:r>
                      <m:rPr>
                        <m:sty m:val="p"/>
                      </m:rPr>
                      <m:t>3</m:t>
                    </m:r>
                  </m:sup>
                </m:sSup>
              </m:oMath>
            </m:oMathPara>
          </w:p>
        </w:tc>
        <w:tc>
          <w:tcPr>
            <w:tcBorders/>
            <w:vAlign w:val="center"/>
          </w:tcPr>
          <w:p>
            <w:pPr>
              <w:spacing w:lineRule="auto"/>
              <w:jc w:val="center"/>
            </w:pPr>
            <m:oMathPara>
              <m:oMathParaPr>
                <m:jc m:val="center"/>
              </m:oMathParaPr>
              <m:oMath>
                <m:r>
                  <m:rPr>
                    <m:sty m:val="p"/>
                  </m:rPr>
                  <m:t>1</m:t>
                </m:r>
                <m:r>
                  <m:rPr>
                    <m:sty m:val="p"/>
                  </m:rPr>
                  <m:t>,</m:t>
                </m:r>
                <m:r>
                  <m:rPr>
                    <m:sty m:val="p"/>
                  </m:rPr>
                  <m:t>5</m:t>
                </m:r>
                <m:r>
                  <m:rPr>
                    <m:sty m:val="p"/>
                  </m:rPr>
                  <m:t>⋅</m:t>
                </m:r>
                <m:sSup>
                  <m:sSupPr/>
                  <m:e>
                    <m:r>
                      <m:rPr>
                        <m:sty m:val="p"/>
                      </m:rPr>
                      <m:t>10</m:t>
                    </m:r>
                  </m:e>
                  <m:sup>
                    <m:r>
                      <m:rPr>
                        <m:sty m:val="p"/>
                      </m:rPr>
                      <m:t>3</m:t>
                    </m:r>
                  </m:sup>
                </m:sSup>
              </m:oMath>
            </m:oMathPara>
          </w:p>
        </w:tc>
      </w:tr>
      <w:tr>
        <w:trPr>
          <w:cantSplit/>
        </w:trPr>
        <w:tc>
          <w:tcPr>
            <w:tcBorders/>
            <w:vAlign w:val="center"/>
          </w:tcPr>
          <w:p>
            <w:pPr>
              <w:spacing w:lineRule="auto"/>
              <w:jc w:val="left"/>
            </w:pPr>
            <m:oMath>
              <m:r>
                <m:rPr>
                  <m:scr m:val="script"/>
                </m:rPr>
                <m:t>P</m:t>
              </m:r>
              <m:r>
                <m:rPr>
                  <m:sty m:val="p"/>
                </m:rPr>
                <m:t>(</m:t>
              </m:r>
            </m:oMath>
            <w:r>
              <w:rPr/>
              <w:t xml:space="preserve"> en kW</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p>
        </w:tc>
        <w:tc>
          <w:tcPr>
            <w:tcBorders/>
            <w:vAlign w:val="center"/>
          </w:tcPr>
          <w:p>
            <w:pPr>
              <w:spacing w:lineRule="auto"/>
              <w:jc w:val="center"/>
            </w:pPr>
            <w:r>
              <w:rPr/>
              <w:t xml:space="preserve">3,0</w:t>
            </w:r>
          </w:p>
        </w:tc>
        <w:tc>
          <w:tcPr>
            <w:tcBorders/>
            <w:vAlign w:val="center"/>
          </w:tcPr>
          <w:p>
            <w:pPr>
              <w:spacing w:lineRule="auto"/>
              <w:jc w:val="center"/>
            </w:pPr>
            <w:r>
              <w:rPr/>
              <w:t xml:space="preserve">3,0</w:t>
            </w:r>
          </w:p>
        </w:tc>
      </w:tr>
      <w:tr>
        <w:trPr>
          <w:cantSplit/>
        </w:trPr>
        <w:tc>
          <w:tcPr>
            <w:tcBorders/>
            <w:vAlign w:val="center"/>
          </w:tcPr>
          <w:p>
            <w:pPr>
              <w:spacing w:lineRule="auto"/>
              <w:jc w:val="left"/>
            </w:pPr>
            <w:r>
              <w:rPr/>
              <w:t xml:space="preserve">Inducteur </w:t>
            </w:r>
            <m:oMath>
              <m:r>
                <m:rPr>
                  <m:sty m:val="p"/>
                </m:rPr>
                <m:t>:</m:t>
              </m:r>
              <m:r>
                <m:rPr>
                  <m:sty m:val="p"/>
                </m:rPr>
                <m:t>…</m:t>
              </m:r>
              <m:r>
                <m:rPr>
                  <m:sty m:val="p"/>
                </m:rPr>
                <m:t>…</m:t>
              </m:r>
              <m:r>
                <m:rPr>
                  <m:sty m:val="p"/>
                </m:rPr>
                <m:t>…</m:t>
              </m:r>
              <m:r>
                <m:rPr>
                  <m:sty m:val="p"/>
                </m:rPr>
                <m:t>…</m:t>
              </m:r>
              <m:r>
                <m:rPr>
                  <m:sty m:val="p"/>
                </m:rPr>
                <m:t>…</m:t>
              </m:r>
              <m:r>
                <m:rPr>
                  <m:sty m:val="p"/>
                </m:rPr>
                <m:t>…</m:t>
              </m:r>
              <m:r>
                <m:rPr>
                  <m:sty m:val="p"/>
                </m:rPr>
                <m:t>…</m:t>
              </m:r>
            </m:oMath>
          </w:p>
        </w:tc>
        <w:tc>
          <w:tcPr>
            <w:tcBorders/>
            <w:vAlign w:val="center"/>
          </w:tcPr>
          <w:p>
            <w:pPr>
              <w:spacing w:lineRule="auto"/>
              <w:jc w:val="center"/>
            </w:pPr>
            <m:oMathPara>
              <m:oMathParaPr>
                <m:jc m:val="center"/>
              </m:oMathParaPr>
              <m:oMath>
                <m:r>
                  <m:rPr>
                    <m:sty m:val="p"/>
                  </m:rPr>
                  <m:t>220</m:t>
                </m:r>
                <m:r>
                  <m:rPr>
                    <m:nor/>
                  </m:rPr>
                  <m:t xml:space="preserve"> </m:t>
                </m:r>
                <m:r>
                  <m:rPr>
                    <m:sty m:val="p"/>
                  </m:rPr>
                  <m:t>V</m:t>
                </m:r>
                <m:r>
                  <m:rPr>
                    <m:sty m:val="p"/>
                  </m:rPr>
                  <m:t>−</m:t>
                </m:r>
                <m:r>
                  <m:rPr>
                    <m:sty m:val="p"/>
                  </m:rPr>
                  <m:t>0</m:t>
                </m:r>
                <m:r>
                  <m:rPr>
                    <m:sty m:val="p"/>
                  </m:rPr>
                  <m:t>,</m:t>
                </m:r>
                <m:r>
                  <m:rPr>
                    <m:sty m:val="p"/>
                  </m:rPr>
                  <m:t>5</m:t>
                </m:r>
                <m:r>
                  <m:rPr>
                    <m:nor/>
                  </m:rPr>
                  <m:t xml:space="preserve"> </m:t>
                </m:r>
                <m:r>
                  <m:rPr>
                    <m:sty m:val="p"/>
                  </m:rPr>
                  <m:t>A</m:t>
                </m:r>
              </m:oMath>
            </m:oMathPara>
          </w:p>
        </w:tc>
        <w:tc>
          <w:tcPr>
            <w:tcBorders/>
            <w:vAlign w:val="center"/>
          </w:tcPr>
          <w:p>
            <w:pPr>
              <w:spacing w:lineRule="auto"/>
              <w:jc w:val="center"/>
            </w:pPr>
            <m:oMathPara>
              <m:oMathParaPr>
                <m:jc m:val="center"/>
              </m:oMathParaPr>
              <m:oMath>
                <m:r>
                  <m:rPr>
                    <m:sty m:val="p"/>
                  </m:rPr>
                  <m:t>220</m:t>
                </m:r>
                <m:r>
                  <m:rPr>
                    <m:nor/>
                  </m:rPr>
                  <m:t xml:space="preserve"> </m:t>
                </m:r>
                <m:r>
                  <m:rPr>
                    <m:sty m:val="p"/>
                  </m:rPr>
                  <m:t>V</m:t>
                </m:r>
                <m:r>
                  <m:rPr>
                    <m:sty m:val="p"/>
                  </m:rPr>
                  <m:t>−</m:t>
                </m:r>
                <m:r>
                  <m:rPr>
                    <m:sty m:val="p"/>
                  </m:rPr>
                  <m:t>0</m:t>
                </m:r>
                <m:r>
                  <m:rPr>
                    <m:sty m:val="p"/>
                  </m:rPr>
                  <m:t>,</m:t>
                </m:r>
                <m:r>
                  <m:rPr>
                    <m:sty m:val="p"/>
                  </m:rPr>
                  <m:t>62</m:t>
                </m:r>
                <m:r>
                  <m:rPr>
                    <m:nor/>
                  </m:rPr>
                  <m:t xml:space="preserve"> </m:t>
                </m:r>
                <m:r>
                  <m:rPr>
                    <m:sty m:val="p"/>
                  </m:rPr>
                  <m:t>A</m:t>
                </m:r>
              </m:oMath>
            </m:oMathPara>
          </w:p>
        </w:tc>
      </w:tr>
      <w:tr>
        <w:trPr>
          <w:cantSplit/>
        </w:trPr>
        <w:tc>
          <w:tcPr>
            <w:tcBorders/>
            <w:vAlign w:val="center"/>
          </w:tcPr>
          <w:p>
            <w:pPr>
              <w:spacing w:lineRule="auto"/>
              <w:jc w:val="left"/>
            </w:pPr>
            <w:r>
              <w:rPr/>
              <w:t xml:space="preserve">Induit </w:t>
            </w:r>
            <m:oMath>
              <m:r>
                <m:rPr>
                  <m:sty m:val="p"/>
                </m:rPr>
                <m:t>:</m:t>
              </m:r>
              <m:r>
                <m:rPr>
                  <m:sty m:val="p"/>
                </m:rPr>
                <m:t>…</m:t>
              </m:r>
              <m:r>
                <m:rPr>
                  <m:sty m:val="p"/>
                </m:rPr>
                <m:t>…</m:t>
              </m:r>
              <m:r>
                <m:rPr>
                  <m:sty m:val="p"/>
                </m:rPr>
                <m:t>…</m:t>
              </m:r>
              <m:r>
                <m:rPr>
                  <m:sty m:val="p"/>
                </m:rPr>
                <m:t>…</m:t>
              </m:r>
              <m:r>
                <m:rPr>
                  <m:sty m:val="p"/>
                </m:rPr>
                <m:t>…</m:t>
              </m:r>
              <m:r>
                <m:rPr>
                  <m:sty m:val="p"/>
                </m:rPr>
                <m:t>…</m:t>
              </m:r>
              <m:r>
                <m:rPr>
                  <m:sty m:val="p"/>
                </m:rPr>
                <m:t>…</m:t>
              </m:r>
            </m:oMath>
          </w:p>
        </w:tc>
        <w:tc>
          <w:tcPr>
            <w:tcBorders/>
            <w:vAlign w:val="center"/>
          </w:tcPr>
          <w:p>
            <w:pPr>
              <w:spacing w:lineRule="auto"/>
              <w:jc w:val="center"/>
            </w:pPr>
            <m:oMathPara>
              <m:oMathParaPr>
                <m:jc m:val="center"/>
              </m:oMathParaPr>
              <m:oMath>
                <m:r>
                  <m:rPr>
                    <m:sty m:val="p"/>
                  </m:rPr>
                  <m:t>220</m:t>
                </m:r>
                <m:r>
                  <m:rPr>
                    <m:nor/>
                  </m:rPr>
                  <m:t xml:space="preserve"> </m:t>
                </m:r>
                <m:r>
                  <m:rPr>
                    <m:sty m:val="p"/>
                  </m:rPr>
                  <m:t>V</m:t>
                </m:r>
                <m:r>
                  <m:rPr>
                    <m:sty m:val="p"/>
                  </m:rPr>
                  <m:t>−</m:t>
                </m:r>
                <m:r>
                  <m:rPr>
                    <m:sty m:val="p"/>
                  </m:rPr>
                  <m:t>15</m:t>
                </m:r>
                <m:r>
                  <m:rPr>
                    <m:nor/>
                  </m:rPr>
                  <m:t xml:space="preserve"> </m:t>
                </m:r>
                <m:r>
                  <m:rPr>
                    <m:sty m:val="p"/>
                  </m:rPr>
                  <m:t>A</m:t>
                </m:r>
              </m:oMath>
            </m:oMathPara>
          </w:p>
        </w:tc>
        <w:tc>
          <w:tcPr>
            <w:tcBorders/>
            <w:vAlign w:val="center"/>
          </w:tcPr>
          <w:p>
            <w:pPr>
              <w:spacing w:lineRule="auto"/>
              <w:jc w:val="center"/>
            </w:pPr>
            <m:oMathPara>
              <m:oMathParaPr>
                <m:jc m:val="center"/>
              </m:oMathParaPr>
              <m:oMath>
                <m:r>
                  <m:rPr>
                    <m:sty m:val="p"/>
                  </m:rPr>
                  <m:t>220</m:t>
                </m:r>
                <m:r>
                  <m:rPr>
                    <m:nor/>
                  </m:rPr>
                  <m:t xml:space="preserve"> </m:t>
                </m:r>
                <m:r>
                  <m:rPr>
                    <m:sty m:val="p"/>
                  </m:rPr>
                  <m:t>V</m:t>
                </m:r>
                <m:r>
                  <m:rPr>
                    <m:sty m:val="p"/>
                  </m:rPr>
                  <m:t>−</m:t>
                </m:r>
                <m:r>
                  <m:rPr>
                    <m:sty m:val="p"/>
                  </m:rPr>
                  <m:t>13</m:t>
                </m:r>
                <m:r>
                  <m:rPr>
                    <m:sty m:val="p"/>
                  </m:rPr>
                  <m:t>,</m:t>
                </m:r>
                <m:r>
                  <m:rPr>
                    <m:sty m:val="p"/>
                  </m:rPr>
                  <m:t>6</m:t>
                </m:r>
                <m:r>
                  <m:rPr>
                    <m:nor/>
                  </m:rPr>
                  <m:t xml:space="preserve"> </m:t>
                </m:r>
                <m:r>
                  <m:rPr>
                    <m:sty m:val="p"/>
                  </m:rPr>
                  <m:t>A</m:t>
                </m:r>
              </m:oMath>
            </m:oMathPara>
          </w:p>
        </w:tc>
      </w:tr>
    </w:tbl>
    <w:p>
      <w:pPr>
        <w:spacing w:lineRule="auto"/>
      </w:pPr>
    </w:p>
    <w:p>
      <w:pPr>
        <w:spacing w:lineRule="auto"/>
        <w:jc w:val="center"/>
      </w:pPr>
      <w:r>
        <w:rPr/>
        <w:drawing>
          <wp:inline distB="0" distL="0" distR="0" distT="0">
            <wp:extent cx="5486400" cy="3188431"/>
            <wp:effectExtent b="0" l="0" r="0" t="0"/>
            <wp:docPr id="2" name="image-f7b3f7633e4693468792f4677256bdbddc739ff0.jpg"/>
            <a:graphic>
              <a:graphicData uri="http://schemas.openxmlformats.org/drawingml/2006/picture">
                <pic:pic>
                  <pic:nvPicPr>
                    <pic:cNvPr id="2" name="image-f7b3f7633e4693468792f4677256bdbddc739ff0.jpg" descr=""/>
                    <pic:cNvPicPr/>
                  </pic:nvPicPr>
                  <pic:blipFill>
                    <a:blip r:embed="rId6" cstate="print"/>
                    <a:srcRect b="0" l="0" r="0" t="0"/>
                    <a:stretch>
                      <a:fillRect/>
                    </a:stretch>
                  </pic:blipFill>
                  <pic:spPr>
                    <a:xfrm>
                      <a:off x="0" y="0"/>
                      <a:ext cx="5486400" cy="3188431"/>
                    </a:xfrm>
                    <a:prstGeom prst="rect"/>
                  </pic:spPr>
                </pic:pic>
              </a:graphicData>
            </a:graphic>
          </wp:inline>
        </w:drawing>
      </w:r>
    </w:p>
    <w:p>
      <w:pPr>
        <w:spacing w:lineRule="auto"/>
      </w:pPr>
      <w:r>
        <w:rPr/>
        <w:t xml:space="preserve">Figure 2 - Banc moteur</w:t>
      </w:r>
    </w:p>
    <w:p>
      <w:pPr>
        <w:spacing w:after="220" w:lineRule="auto"/>
      </w:pPr>
      <w:r>
        <w:rPr>
          <w:rFonts w:eastAsia="Georgia" w:cs="Georgia" w:ascii="Georgia" w:hAnsi="Georgia"/>
        </w:rPr>
        <w:t xml:space="preserve">Deux expériences sont réalisées.</w:t>
      </w:r>
    </w:p>
    <w:p>
      <w:pPr>
        <w:numPr>
          <w:ilvl w:val="0"/>
          <w:numId w:val="3"/>
        </w:numPr>
        <w:spacing w:lineRule="auto"/>
      </w:pPr>
      <w:r>
        <w:rPr>
          <w:rFonts w:eastAsia="Georgia" w:cs="Georgia" w:ascii="Georgia" w:hAnsi="Georgia"/>
        </w:rPr>
        <w:t xml:space="preserve">Expérience 1 : MCC2 non alimentée. Seul l'inducteur de la MCC1 est alimenté par une alimentation stabilisée. </w:t>
      </w:r>
      <m:oMath>
        <m:sSub>
          <m:sSubPr/>
          <m:e>
            <m:r>
              <m:rPr>
                <m:sty m:val="i"/>
              </m:rPr>
              <m:t>U</m:t>
            </m:r>
          </m:e>
          <m:sub>
            <m:r>
              <m:rPr>
                <m:sty m:val="i"/>
              </m:rPr>
              <m:t>e</m:t>
            </m:r>
          </m:sub>
        </m:sSub>
      </m:oMath>
      <w:r>
        <w:rPr/>
        <w:t xml:space="preserve"> est la tension aux bornes de l'inducteur.</w:t>
      </w:r>
      <w:r>
        <w:rPr/>
        <w:br w:type="textWrapping"/>
      </w:r>
      <w:r>
        <w:rPr>
          <w:rFonts w:eastAsia="Georgia" w:cs="Georgia" w:ascii="Georgia" w:hAnsi="Georgia"/>
        </w:rPr>
        <w:t xml:space="preserve">On relève : </w:t>
      </w:r>
      <m:oMath>
        <m:sSub>
          <m:sSubPr/>
          <m:e>
            <m:r>
              <m:rPr>
                <m:sty m:val="i"/>
              </m:rPr>
              <m:t>U</m:t>
            </m:r>
          </m:e>
          <m:sub>
            <m:r>
              <m:rPr>
                <m:sty m:val="i"/>
              </m:rPr>
              <m:t>e</m:t>
            </m:r>
          </m:sub>
        </m:sSub>
        <m:r>
          <m:rPr>
            <m:sty m:val="p"/>
          </m:rPr>
          <m:t>=</m:t>
        </m:r>
        <m:d>
          <m:dPr>
            <m:begChr m:val="("/>
            <m:endChr m:val=")"/>
            <m:ctrlPr>
              <w:rPr>
                <w:rFonts w:ascii="Cambria Math" w:hAnsi="Cambria Math"/>
              </w:rPr>
            </m:ctrlPr>
          </m:dPr>
          <m:e>
            <m:r>
              <m:rPr>
                <m:sty m:val="p"/>
              </m:rPr>
              <m:t>2</m:t>
            </m:r>
            <m:r>
              <m:rPr>
                <m:sty m:val="p"/>
              </m:rPr>
              <m:t>,</m:t>
            </m:r>
            <m:r>
              <m:rPr>
                <m:sty m:val="p"/>
              </m:rPr>
              <m:t>3</m:t>
            </m:r>
            <m:r>
              <m:rPr>
                <m:sty m:val="p"/>
              </m:rPr>
              <m:t>⋅</m:t>
            </m:r>
            <m:sSup>
              <m:sSupPr/>
              <m:e>
                <m:r>
                  <m:rPr>
                    <m:sty m:val="p"/>
                  </m:rPr>
                  <m:t>10</m:t>
                </m:r>
              </m:e>
              <m:sup>
                <m:r>
                  <m:rPr>
                    <m:sty m:val="p"/>
                  </m:rPr>
                  <m:t>2</m:t>
                </m:r>
              </m:sup>
            </m:sSup>
            <m:r>
              <m:rPr>
                <m:sty m:val="p"/>
              </m:rPr>
              <m:t>±</m:t>
            </m:r>
            <m:r>
              <m:rPr>
                <m:sty m:val="p"/>
              </m:rPr>
              <m:t>0</m:t>
            </m:r>
            <m:r>
              <m:rPr>
                <m:sty m:val="p"/>
              </m:rPr>
              <m:t>,</m:t>
            </m:r>
            <m:r>
              <m:rPr>
                <m:sty m:val="p"/>
              </m:rPr>
              <m:t>1</m:t>
            </m:r>
            <m:r>
              <m:rPr>
                <m:sty m:val="p"/>
              </m:rPr>
              <m:t>⋅</m:t>
            </m:r>
            <m:sSup>
              <m:sSupPr/>
              <m:e>
                <m:r>
                  <m:rPr>
                    <m:sty m:val="p"/>
                  </m:rPr>
                  <m:t>10</m:t>
                </m:r>
              </m:e>
              <m:sup>
                <m:r>
                  <m:rPr>
                    <m:sty m:val="p"/>
                  </m:rPr>
                  <m:t>2</m:t>
                </m:r>
              </m:sup>
            </m:sSup>
          </m:e>
        </m:d>
        <m:r>
          <m:rPr>
            <m:sty m:val="p"/>
          </m:rPr>
          <m:t>V</m:t>
        </m:r>
      </m:oMath>
      <w:r>
        <w:rPr/>
        <w:t xml:space="preserve"> et </w:t>
      </w:r>
      <m:oMath>
        <m:sSub>
          <m:sSubPr/>
          <m:e>
            <m:r>
              <m:rPr>
                <m:sty m:val="i"/>
              </m:rPr>
              <m:t>I</m:t>
            </m:r>
          </m:e>
          <m:sub>
            <m:r>
              <m:rPr>
                <m:sty m:val="i"/>
              </m:rPr>
              <m:t>e</m:t>
            </m:r>
          </m:sub>
        </m:sSub>
        <m:r>
          <m:rPr>
            <m:sty m:val="p"/>
          </m:rPr>
          <m:t>=</m:t>
        </m:r>
        <m:r>
          <m:rPr>
            <m:sty m:val="p"/>
          </m:rPr>
          <m:t>(</m:t>
        </m:r>
        <m:r>
          <m:rPr>
            <m:sty m:val="p"/>
          </m:rPr>
          <m:t>0</m:t>
        </m:r>
        <m:r>
          <m:rPr>
            <m:sty m:val="p"/>
          </m:rPr>
          <m:t>,</m:t>
        </m:r>
        <m:r>
          <m:rPr>
            <m:sty m:val="p"/>
          </m:rPr>
          <m:t>5</m:t>
        </m:r>
        <m:r>
          <m:rPr>
            <m:sty m:val="p"/>
          </m:rPr>
          <m:t>±</m:t>
        </m:r>
        <m:r>
          <m:rPr>
            <m:sty m:val="p"/>
          </m:rPr>
          <m:t>0</m:t>
        </m:r>
        <m:r>
          <m:rPr>
            <m:sty m:val="p"/>
          </m:rPr>
          <m:t>,</m:t>
        </m:r>
        <m:r>
          <m:rPr>
            <m:sty m:val="p"/>
          </m:rPr>
          <m:t>1</m:t>
        </m:r>
        <m:r>
          <m:rPr>
            <m:sty m:val="p"/>
          </m:rPr>
          <m:t>)</m:t>
        </m:r>
        <m:r>
          <m:rPr>
            <m:sty m:val="p"/>
          </m:rPr>
          <m:t>A</m:t>
        </m:r>
      </m:oMath>
      <w:r>
        <w:rPr/>
        <w:t xml:space="preserve">.</w:t>
      </w:r>
    </w:p>
    <w:p>
      <w:pPr>
        <w:numPr>
          <w:ilvl w:val="0"/>
          <w:numId w:val="3"/>
        </w:numPr>
        <w:spacing w:lineRule="auto"/>
      </w:pPr>
      <w:r>
        <w:rPr>
          <w:rFonts w:eastAsia="Georgia" w:cs="Georgia" w:ascii="Georgia" w:hAnsi="Georgia"/>
        </w:rPr>
        <w:t xml:space="preserve">Expérience 2 :</w:t>
      </w:r>
      <w:r>
        <w:rPr/>
        <w:br w:type="textWrapping"/>
      </w:r>
      <m:oMath>
        <m:r>
          <m:rPr>
            <m:sty m:val="p"/>
          </m:rPr>
          <m:t>⋆</m:t>
        </m:r>
      </m:oMath>
      <w:r>
        <w:rPr>
          <w:rFonts w:eastAsia="Georgia" w:cs="Georgia" w:ascii="Georgia" w:hAnsi="Georgia"/>
        </w:rPr>
        <w:t xml:space="preserve"> MCC2 fonctionne en moteur et impose une vitesse de rotation à l'arbre </w:t>
      </w:r>
      <m:oMath>
        <m:r>
          <m:rPr>
            <m:sty m:val="p"/>
          </m:rPr>
          <m:t>Ω</m:t>
        </m:r>
      </m:oMath>
      <w:r>
        <w:rPr/>
        <w:t xml:space="preserve"> (ou </w:t>
      </w:r>
      <m:oMath>
        <m:r>
          <m:rPr>
            <m:sty m:val="i"/>
          </m:rPr>
          <m:t>n</m:t>
        </m:r>
      </m:oMath>
      <w:r>
        <w:rPr/>
        <w:t xml:space="preserve"> ) dont on fait varier la valeur.</w:t>
      </w:r>
    </w:p>
    <w:p>
      <w:pPr>
        <w:numPr>
          <w:ilvl w:val="0"/>
          <w:numId w:val="4"/>
        </w:numPr>
        <w:spacing w:lineRule="auto"/>
      </w:pPr>
      <w:r>
        <w:rPr>
          <w:rFonts w:eastAsia="Georgia" w:cs="Georgia" w:ascii="Georgia" w:hAnsi="Georgia"/>
        </w:rPr>
        <w:t xml:space="preserve">Les circuits inducteurs de MCC1 et MCC2 sont alimentés dans les conditions nominales de fonctionnement par deux alimentations stabilisées.</w:t>
      </w:r>
    </w:p>
    <w:p>
      <w:pPr>
        <w:numPr>
          <w:ilvl w:val="0"/>
          <w:numId w:val="4"/>
        </w:numPr>
        <w:spacing w:lineRule="auto"/>
      </w:pPr>
      <w:r>
        <w:rPr>
          <w:rFonts w:eastAsia="Georgia" w:cs="Georgia" w:ascii="Georgia" w:hAnsi="Georgia"/>
        </w:rPr>
        <w:t xml:space="preserve">MCC1 fonctionne en génératrice. L'induit de cette dernière est connecté aux bornes d'un voltmètre que l'on considérera idéal.</w:t>
      </w:r>
    </w:p>
    <w:p>
      <w:pPr>
        <w:numPr>
          <w:ilvl w:val="0"/>
          <w:numId w:val="4"/>
        </w:numPr>
        <w:spacing w:lineRule="auto"/>
      </w:pPr>
      <w:r>
        <w:rPr>
          <w:rFonts w:eastAsia="Georgia" w:cs="Georgia" w:ascii="Georgia" w:hAnsi="Georgia"/>
        </w:rPr>
        <w:t xml:space="preserve">La vitesse de rotation est pilotée par la tension d'induit appliquée au circuit d'induit de la MCC2.</w:t>
      </w:r>
    </w:p>
    <w:p>
      <w:pPr>
        <w:numPr>
          <w:ilvl w:val="0"/>
          <w:numId w:val="4"/>
        </w:numPr>
        <w:spacing w:lineRule="auto"/>
      </w:pPr>
      <w:r>
        <w:rPr>
          <w:rFonts w:eastAsia="Georgia" w:cs="Georgia" w:ascii="Georgia" w:hAnsi="Georgia"/>
        </w:rPr>
        <w:t xml:space="preserve">La vitesse de rotation de l'arbre est mesurée à l'aide d'un tachymètre affichant la vitesse angulaire </w:t>
      </w:r>
      <m:oMath>
        <m:r>
          <m:rPr>
            <m:sty m:val="i"/>
          </m:rPr>
          <m:t>n</m:t>
        </m:r>
      </m:oMath>
      <w:r>
        <w:rPr/>
        <w:t xml:space="preserve"> en </w:t>
      </w:r>
      <m:oMath>
        <m:r>
          <m:rPr>
            <m:sty m:val="p"/>
          </m:rPr>
          <m:t>tr</m:t>
        </m:r>
        <m:r>
          <m:rPr>
            <m:sty m:val="p"/>
          </m:rPr>
          <m:t>⋅</m:t>
        </m:r>
        <m:sSup>
          <m:sSupPr/>
          <m:e>
            <m:r>
              <m:rPr>
                <m:sty m:val="p"/>
              </m:rPr>
              <m:t>min</m:t>
            </m:r>
          </m:e>
          <m:sup>
            <m:r>
              <m:rPr>
                <m:sty m:val="p"/>
              </m:rPr>
              <m:t>−</m:t>
            </m:r>
            <m:r>
              <m:rPr>
                <m:sty m:val="p"/>
              </m:rPr>
              <m:t>1</m:t>
            </m:r>
          </m:sup>
        </m:sSup>
        <m:r>
          <m:rPr>
            <m:sty m:val="p"/>
          </m:rPr>
          <m:t xml:space="preserve"> </m:t>
        </m:r>
      </m:oMath>
      <w:r>
        <w:rPr/>
        <w:t xml:space="preserve"> (tours par minute).</w:t>
      </w:r>
      <w:r>
        <w:rPr/>
        <w:br w:type="textWrapping"/>
      </w:r>
      <m:oMath>
        <m:r>
          <m:rPr>
            <m:sty m:val="i"/>
          </m:rPr>
          <m:t>U</m:t>
        </m:r>
      </m:oMath>
      <w:r>
        <w:rPr>
          <w:rFonts w:eastAsia="Georgia" w:cs="Georgia" w:ascii="Georgia" w:hAnsi="Georgia"/>
        </w:rPr>
        <w:t xml:space="preserve"> désigne la tension affichée par le voltmètre. Les relevés obtenus sont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bottom w:val="single" w:sz="8" w:space="0" w:color="000000"/>
              <w:right w:val="double" w:sz="8" w:space="0" w:color="000000"/>
            </w:tcBorders>
            <w:vAlign w:val="center"/>
          </w:tcPr>
          <w:p>
            <w:pPr>
              <w:spacing w:lineRule="auto"/>
              <w:jc w:val="center"/>
            </w:pPr>
            <m:oMath>
              <m:r>
                <m:rPr>
                  <m:sty m:val="i"/>
                </m:rPr>
                <m:t>n</m:t>
              </m:r>
              <m:d>
                <m:dPr>
                  <m:begChr m:val="("/>
                  <m:endChr m:val=""/>
                  <m:ctrlPr>
                    <w:rPr>
                      <w:rFonts w:ascii="Cambria Math" w:hAnsi="Cambria Math"/>
                    </w:rPr>
                  </m:ctrlPr>
                </m:dPr>
                <m:e/>
              </m:d>
            </m:oMath>
            <w:r>
              <w:rPr/>
              <w:t xml:space="preserve"> en tr </w:t>
            </w:r>
            <m:oMath>
              <m:d>
                <m:dPr>
                  <m:begChr m:val=""/>
                  <m:endChr m:val=")"/>
                  <m:ctrlPr>
                    <w:rPr>
                      <w:rFonts w:ascii="Cambria Math" w:hAnsi="Cambria Math"/>
                    </w:rPr>
                  </m:ctrlPr>
                </m:dPr>
                <m:e>
                  <m:r>
                    <m:rPr>
                      <m:sty m:val="p"/>
                    </m:rPr>
                    <m:t>⋅</m:t>
                  </m:r>
                  <m:sSup>
                    <m:sSupPr/>
                    <m:e>
                      <m:r>
                        <m:rPr>
                          <m:sty m:val="p"/>
                        </m:rPr>
                        <m:t>min</m:t>
                      </m:r>
                    </m:e>
                    <m:sup>
                      <m:r>
                        <m:rPr>
                          <m:sty m:val="p"/>
                        </m:rPr>
                        <m:t>−</m:t>
                      </m:r>
                      <m:r>
                        <m:rPr>
                          <m:sty m:val="p"/>
                        </m:rPr>
                        <m:t>1</m:t>
                      </m:r>
                    </m:sup>
                  </m:sSup>
                  <m:r>
                    <m:rPr>
                      <m:sty m:val="p"/>
                    </m:rPr>
                    <m:t xml:space="preserve"> </m:t>
                  </m:r>
                </m:e>
              </m:d>
            </m:oMath>
          </w:p>
        </w:tc>
        <w:tc>
          <w:tcPr>
            <w:tcBorders>
              <w:bottom w:val="single" w:sz="8" w:space="0" w:color="000000"/>
            </w:tcBorders>
            <w:vAlign w:val="center"/>
          </w:tcPr>
          <w:p>
            <w:pPr>
              <w:spacing w:lineRule="auto"/>
              <w:jc w:val="center"/>
            </w:pPr>
            <w:r>
              <w:rPr/>
              <w:t xml:space="preserve">257</w:t>
            </w:r>
          </w:p>
        </w:tc>
        <w:tc>
          <w:tcPr>
            <w:tcBorders>
              <w:bottom w:val="single" w:sz="8" w:space="0" w:color="000000"/>
            </w:tcBorders>
            <w:vAlign w:val="center"/>
          </w:tcPr>
          <w:p>
            <w:pPr>
              <w:spacing w:lineRule="auto"/>
              <w:jc w:val="center"/>
            </w:pPr>
            <w:r>
              <w:rPr/>
              <w:t xml:space="preserve">334</w:t>
            </w:r>
          </w:p>
        </w:tc>
        <w:tc>
          <w:tcPr>
            <w:tcBorders>
              <w:bottom w:val="single" w:sz="8" w:space="0" w:color="000000"/>
            </w:tcBorders>
            <w:vAlign w:val="center"/>
          </w:tcPr>
          <w:p>
            <w:pPr>
              <w:spacing w:lineRule="auto"/>
              <w:jc w:val="center"/>
            </w:pPr>
            <w:r>
              <w:rPr/>
              <w:t xml:space="preserve">550</w:t>
            </w:r>
          </w:p>
        </w:tc>
        <w:tc>
          <w:tcPr>
            <w:tcBorders>
              <w:bottom w:val="single" w:sz="8" w:space="0" w:color="000000"/>
            </w:tcBorders>
            <w:vAlign w:val="center"/>
          </w:tcPr>
          <w:p>
            <w:pPr>
              <w:spacing w:lineRule="auto"/>
              <w:jc w:val="center"/>
            </w:pPr>
            <w:r>
              <w:rPr/>
              <w:t xml:space="preserve">706</w:t>
            </w:r>
          </w:p>
        </w:tc>
        <w:tc>
          <w:tcPr>
            <w:tcBorders>
              <w:bottom w:val="single" w:sz="8" w:space="0" w:color="000000"/>
            </w:tcBorders>
            <w:vAlign w:val="center"/>
          </w:tcPr>
          <w:p>
            <w:pPr>
              <w:spacing w:lineRule="auto"/>
              <w:jc w:val="center"/>
            </w:pPr>
            <w:r>
              <w:rPr/>
              <w:t xml:space="preserve">849</w:t>
            </w:r>
          </w:p>
        </w:tc>
        <w:tc>
          <w:tcPr>
            <w:tcBorders>
              <w:bottom w:val="single" w:sz="8" w:space="0" w:color="000000"/>
            </w:tcBorders>
            <w:vAlign w:val="center"/>
          </w:tcPr>
          <w:p>
            <w:pPr>
              <w:spacing w:lineRule="auto"/>
              <w:jc w:val="center"/>
            </w:pPr>
            <w:r>
              <w:rPr/>
              <w:t xml:space="preserve">1004</w:t>
            </w:r>
          </w:p>
        </w:tc>
        <w:tc>
          <w:tcPr>
            <w:tcBorders>
              <w:bottom w:val="single" w:sz="8" w:space="0" w:color="000000"/>
            </w:tcBorders>
            <w:vAlign w:val="center"/>
          </w:tcPr>
          <w:p>
            <w:pPr>
              <w:spacing w:lineRule="auto"/>
              <w:jc w:val="center"/>
            </w:pPr>
            <w:r>
              <w:rPr/>
              <w:t xml:space="preserve">1111</w:t>
            </w:r>
          </w:p>
        </w:tc>
        <w:tc>
          <w:tcPr>
            <w:tcBorders>
              <w:bottom w:val="single" w:sz="8" w:space="0" w:color="000000"/>
            </w:tcBorders>
            <w:vAlign w:val="center"/>
          </w:tcPr>
          <w:p>
            <w:pPr>
              <w:spacing w:lineRule="auto"/>
              <w:jc w:val="center"/>
            </w:pPr>
            <w:r>
              <w:rPr/>
              <w:t xml:space="preserve">1240</w:t>
            </w:r>
          </w:p>
        </w:tc>
        <w:tc>
          <w:tcPr>
            <w:tcBorders>
              <w:bottom w:val="single" w:sz="8" w:space="0" w:color="000000"/>
            </w:tcBorders>
            <w:vAlign w:val="center"/>
          </w:tcPr>
          <w:p>
            <w:pPr>
              <w:spacing w:lineRule="auto"/>
              <w:jc w:val="center"/>
            </w:pPr>
            <w:r>
              <w:rPr/>
              <w:t xml:space="preserve">1476</w:t>
            </w:r>
          </w:p>
        </w:tc>
        <w:tc>
          <w:tcPr>
            <w:tcBorders>
              <w:bottom w:val="single" w:sz="8" w:space="0" w:color="000000"/>
            </w:tcBorders>
            <w:vAlign w:val="center"/>
          </w:tcPr>
          <w:p>
            <w:pPr>
              <w:spacing w:lineRule="auto"/>
              <w:jc w:val="center"/>
            </w:pPr>
            <w:r>
              <w:rPr/>
              <w:t xml:space="preserve">1601</w:t>
            </w:r>
          </w:p>
        </w:tc>
      </w:tr>
      <w:tr>
        <w:trPr>
          <w:cantSplit/>
        </w:trPr>
        <w:tc>
          <w:tcPr>
            <w:tcBorders>
              <w:right w:val="double" w:sz="8" w:space="0" w:color="000000"/>
            </w:tcBorders>
            <w:vAlign w:val="center"/>
          </w:tcPr>
          <w:p>
            <w:pPr>
              <w:spacing w:lineRule="auto"/>
              <w:jc w:val="center"/>
            </w:pPr>
            <m:oMath>
              <m:r>
                <m:rPr>
                  <m:sty m:val="i"/>
                </m:rPr>
                <m:t>U</m:t>
              </m:r>
              <m:r>
                <m:rPr>
                  <m:sty m:val="p"/>
                </m:rPr>
                <m:t>(</m:t>
              </m:r>
            </m:oMath>
            <w:r>
              <w:rPr/>
              <w:t xml:space="preserve"> en </w:t>
            </w:r>
            <m:oMath>
              <m:r>
                <m:rPr>
                  <m:sty m:val="i"/>
                </m:rPr>
                <m:t>V</m:t>
              </m:r>
              <m:r>
                <m:rPr>
                  <m:sty m:val="p"/>
                </m:rPr>
                <m:t>)</m:t>
              </m:r>
            </m:oMath>
          </w:p>
        </w:tc>
        <w:tc>
          <w:tcPr>
            <w:tcBorders/>
            <w:vAlign w:val="center"/>
          </w:tcPr>
          <w:p>
            <w:pPr>
              <w:spacing w:lineRule="auto"/>
              <w:jc w:val="center"/>
            </w:pPr>
            <w:r>
              <w:rPr/>
              <w:t xml:space="preserve">41</w:t>
            </w:r>
          </w:p>
        </w:tc>
        <w:tc>
          <w:tcPr>
            <w:tcBorders/>
            <w:vAlign w:val="center"/>
          </w:tcPr>
          <w:p>
            <w:pPr>
              <w:spacing w:lineRule="auto"/>
              <w:jc w:val="center"/>
            </w:pPr>
            <w:r>
              <w:rPr/>
              <w:t xml:space="preserve">63</w:t>
            </w:r>
          </w:p>
        </w:tc>
        <w:tc>
          <w:tcPr>
            <w:tcBorders/>
            <w:vAlign w:val="center"/>
          </w:tcPr>
          <w:p>
            <w:pPr>
              <w:spacing w:lineRule="auto"/>
              <w:jc w:val="center"/>
            </w:pPr>
            <w:r>
              <w:rPr/>
              <w:t xml:space="preserve">88</w:t>
            </w:r>
          </w:p>
        </w:tc>
        <w:tc>
          <w:tcPr>
            <w:tcBorders/>
            <w:vAlign w:val="center"/>
          </w:tcPr>
          <w:p>
            <w:pPr>
              <w:spacing w:lineRule="auto"/>
              <w:jc w:val="center"/>
            </w:pPr>
            <w:r>
              <w:rPr/>
              <w:t xml:space="preserve">112</w:t>
            </w:r>
          </w:p>
        </w:tc>
        <w:tc>
          <w:tcPr>
            <w:tcBorders/>
            <w:vAlign w:val="center"/>
          </w:tcPr>
          <w:p>
            <w:pPr>
              <w:spacing w:lineRule="auto"/>
              <w:jc w:val="center"/>
            </w:pPr>
            <w:r>
              <w:rPr/>
              <w:t xml:space="preserve">135</w:t>
            </w:r>
          </w:p>
        </w:tc>
        <w:tc>
          <w:tcPr>
            <w:tcBorders/>
            <w:vAlign w:val="center"/>
          </w:tcPr>
          <w:p>
            <w:pPr>
              <w:spacing w:lineRule="auto"/>
              <w:jc w:val="center"/>
            </w:pPr>
            <w:r>
              <w:rPr/>
              <w:t xml:space="preserve">160</w:t>
            </w:r>
          </w:p>
        </w:tc>
        <w:tc>
          <w:tcPr>
            <w:tcBorders/>
            <w:vAlign w:val="center"/>
          </w:tcPr>
          <w:p>
            <w:pPr>
              <w:spacing w:lineRule="auto"/>
              <w:jc w:val="center"/>
            </w:pPr>
            <w:r>
              <w:rPr/>
              <w:t xml:space="preserve">177</w:t>
            </w:r>
          </w:p>
        </w:tc>
        <w:tc>
          <w:tcPr>
            <w:tcBorders/>
            <w:vAlign w:val="center"/>
          </w:tcPr>
          <w:p>
            <w:pPr>
              <w:spacing w:lineRule="auto"/>
              <w:jc w:val="center"/>
            </w:pPr>
            <w:r>
              <w:rPr/>
              <w:t xml:space="preserve">197</w:t>
            </w:r>
          </w:p>
        </w:tc>
        <w:tc>
          <w:tcPr>
            <w:tcBorders/>
            <w:vAlign w:val="center"/>
          </w:tcPr>
          <w:p>
            <w:pPr>
              <w:spacing w:lineRule="auto"/>
              <w:jc w:val="center"/>
            </w:pPr>
            <w:r>
              <w:rPr/>
              <w:t xml:space="preserve">235</w:t>
            </w:r>
          </w:p>
        </w:tc>
        <w:tc>
          <w:tcPr>
            <w:tcBorders/>
            <w:vAlign w:val="center"/>
          </w:tcPr>
          <w:p>
            <w:pPr>
              <w:spacing w:lineRule="auto"/>
              <w:jc w:val="center"/>
            </w:pPr>
            <w:r>
              <w:rPr/>
              <w:t xml:space="preserve">255</w:t>
            </w:r>
          </w:p>
        </w:tc>
      </w:tr>
    </w:tbl>
    <w:p>
      <w:pPr>
        <w:spacing w:lineRule="auto"/>
      </w:pPr>
    </w:p>
    <w:p>
      <w:pPr>
        <w:spacing w:after="220" w:lineRule="auto"/>
      </w:pPr>
      <w:r>
        <w:rPr>
          <w:rFonts w:eastAsia="Georgia" w:cs="Georgia" w:ascii="Georgia" w:hAnsi="Georgia"/>
        </w:rPr>
        <w:t xml:space="preserve">Q4. À quelle grandeur caractéristique de la MCC1 la première expérience permet-elle d'avoir accès? Préciser sa valeur.</w:t>
      </w:r>
    </w:p>
    <w:p>
      <w:pPr>
        <w:spacing w:after="220" w:lineRule="auto"/>
      </w:pPr>
      <w:r>
        <w:rPr>
          <w:rFonts w:eastAsia="Georgia" w:cs="Georgia" w:ascii="Georgia" w:hAnsi="Georgia"/>
        </w:rPr>
        <w:t xml:space="preserve">On propose une partie des lignes de code permettant le traitement numérique des résultats de l'expérience 2.</w:t>
      </w:r>
    </w:p>
    <w:p>
      <w:pPr>
        <w:pStyle w:val="SourceCode"/>
        <w:shd w:val="clear" w:fill="F8F8FA"/>
        <w:spacing w:lineRule="auto"/>
      </w:pPr>
      <w:r>
        <w:rPr>
          <w:rStyle w:val="VerbatimChar"/>
          <w:rFonts w:eastAsia="Consolas" w:cs="Consolas" w:ascii="Consolas" w:hAnsi="Consolas"/>
        </w:rPr>
        <w:t xml:space="preserve">from math import pi</w:t>
        <w:br/>
        <w:t xml:space="preserve">from scipy import stats</w:t>
        <w:br/>
        <w:t xml:space="preserve">import numpy as np</w:t>
        <w:br/>
        <w:t xml:space="preserve">n = np.array([334., 550., 706., 849., 1004., 1111., 1240., 1476.])</w:t>
        <w:br/>
        <w:t xml:space="preserve">omega = 2 * pi / 60 * n</w:t>
        <w:br/>
        <w:t xml:space="preserve">U = np.array([63., 88., 112., 135., 160., 177., 197., 235.])</w:t>
        <w:br/>
        <w:t xml:space="preserve">pente, ordonnee, r, p, d = stats.linregress(omega, U)</w:t>
        <w:br/>
        <w:t xml:space="preserve"/>
      </w:r>
    </w:p>
    <w:p>
      <w:pPr>
        <w:spacing w:after="220" w:lineRule="auto"/>
      </w:pPr>
      <w:r>
        <w:rPr>
          <w:rFonts w:eastAsia="Georgia" w:cs="Georgia" w:ascii="Georgia" w:hAnsi="Georgia"/>
        </w:rPr>
        <w:t xml:space="preserve">La fonction linregress (omega, U) retourne un 5-uplet contenant en particulier la valeur du coefficient directeur de la régression linéaire </w:t>
      </w:r>
      <m:oMath>
        <m:r>
          <m:rPr>
            <m:sty m:val="i"/>
          </m:rPr>
          <m:t>U</m:t>
        </m:r>
        <m:r>
          <m:rPr>
            <m:sty m:val="p"/>
          </m:rPr>
          <m:t>=</m:t>
        </m:r>
        <m:r>
          <m:rPr>
            <m:sty m:val="i"/>
          </m:rPr>
          <m:t>f</m:t>
        </m:r>
        <m:r>
          <m:rPr>
            <m:sty m:val="p"/>
          </m:rPr>
          <m:t>(</m:t>
        </m:r>
        <m:r>
          <m:rPr>
            <m:sty m:val="p"/>
          </m:rPr>
          <m:t>Ω</m:t>
        </m:r>
        <m:r>
          <m:rPr>
            <m:sty m:val="p"/>
          </m:rPr>
          <m:t>)</m:t>
        </m:r>
      </m:oMath>
      <w:r>
        <w:rPr>
          <w:rFonts w:eastAsia="Georgia" w:cs="Georgia" w:ascii="Georgia" w:hAnsi="Georgia"/>
        </w:rPr>
        <w:t xml:space="preserve"> ainsi que le coefficient de détermination </w:t>
      </w:r>
      <m:oMath>
        <m:sSup>
          <m:sSupPr/>
          <m:e>
            <m:r>
              <m:rPr>
                <m:sty m:val="i"/>
              </m:rPr>
              <m:t>r</m:t>
            </m:r>
          </m:e>
          <m:sup>
            <m:r>
              <m:rPr>
                <m:sty m:val="p"/>
              </m:rPr>
              <m:t>2</m:t>
            </m:r>
          </m:sup>
        </m:sSup>
      </m:oMath>
      <w:r>
        <w:rPr>
          <w:rFonts w:eastAsia="Georgia" w:cs="Georgia" w:ascii="Georgia" w:hAnsi="Georgia"/>
        </w:rPr>
        <w:t xml:space="preserve">. Il a été obtenu :</w:t>
      </w:r>
    </w:p>
    <w:p>
      <w:pPr>
        <w:spacing w:after="220" w:lineRule="auto"/>
      </w:pPr>
      <m:oMathPara>
        <m:oMath>
          <m:r>
            <m:rPr>
              <m:nor/>
            </m:rPr>
            <m:t> coefficient directeur : </m:t>
          </m:r>
          <m:r>
            <m:rPr>
              <m:sty m:val="i"/>
            </m:rPr>
            <m:t>p</m:t>
          </m:r>
          <m:r>
            <m:rPr>
              <m:sty m:val="p"/>
            </m:rPr>
            <m:t>=</m:t>
          </m:r>
          <m:r>
            <m:rPr>
              <m:sty m:val="p"/>
            </m:rPr>
            <m:t>1</m:t>
          </m:r>
          <m:r>
            <m:rPr>
              <m:sty m:val="p"/>
            </m:rPr>
            <m:t>,</m:t>
          </m:r>
          <m:r>
            <m:rPr>
              <m:sty m:val="p"/>
            </m:rPr>
            <m:t>49</m:t>
          </m:r>
          <m:r>
            <m:rPr>
              <m:nor/>
            </m:rPr>
            <m:t> et </m:t>
          </m:r>
          <m:sSup>
            <m:sSupPr/>
            <m:e>
              <m:r>
                <m:rPr>
                  <m:sty m:val="i"/>
                </m:rPr>
                <m:t>r</m:t>
              </m:r>
            </m:e>
            <m:sup>
              <m:r>
                <m:rPr>
                  <m:sty m:val="p"/>
                </m:rPr>
                <m:t>2</m:t>
              </m:r>
            </m:sup>
          </m:sSup>
          <m:r>
            <m:rPr>
              <m:sty m:val="p"/>
            </m:rPr>
            <m:t>=</m:t>
          </m:r>
          <m:r>
            <m:rPr>
              <m:sty m:val="p"/>
            </m:rPr>
            <m:t>0</m:t>
          </m:r>
          <m:r>
            <m:rPr>
              <m:sty m:val="p"/>
            </m:rPr>
            <m:t>,</m:t>
          </m:r>
          <m:r>
            <m:rPr>
              <m:sty m:val="p"/>
            </m:rPr>
            <m:t>998</m:t>
          </m:r>
          <m:r>
            <m:rPr>
              <m:nor/>
            </m:rPr>
            <m:t>. </m:t>
          </m:r>
        </m:oMath>
      </m:oMathPara>
    </w:p>
    <w:p>
      <w:pPr>
        <w:spacing w:after="220" w:lineRule="auto"/>
      </w:pPr>
      <w:r>
        <w:rPr>
          <w:rFonts w:eastAsia="Georgia" w:cs="Georgia" w:ascii="Georgia" w:hAnsi="Georgia"/>
        </w:rPr>
        <w:t xml:space="preserve">Q5. À quelle grandeur caractéristique de la MCC1 la deuxième expérience permet-elle d'avoir accès? Vous exposerez clairement le raisonnement suivi. Donner la valeur de cette grandeur physique et son unité.</w:t>
      </w:r>
    </w:p>
    <w:p>
      <w:pPr>
        <w:spacing w:line="271" w:before="330" w:lineRule="auto"/>
      </w:pPr>
      <w:r>
        <w:rPr>
          <w:b/>
          <w:sz w:val="42"/>
        </w:rPr>
        <w:t xml:space="preserve">Partie I - Le minerai d'uranium</w:t>
      </w:r>
    </w:p>
    <w:p>
      <w:pPr>
        <w:spacing w:line="271" w:before="330" w:lineRule="auto"/>
      </w:pPr>
      <w:r>
        <w:rPr>
          <w:b/>
          <w:sz w:val="42"/>
        </w:rPr>
        <w:t xml:space="preserve">I. 1 - Extraction</w:t>
      </w:r>
    </w:p>
    <w:p>
      <w:pPr>
        <w:spacing w:after="220" w:lineRule="auto"/>
      </w:pPr>
      <w:r>
        <w:rPr>
          <w:rFonts w:eastAsia="Georgia" w:cs="Georgia" w:ascii="Georgia" w:hAnsi="Georgia"/>
        </w:rPr>
        <w:t xml:space="preserve">La mine d'uranium d'Imouraren est un gisement d'uranium à faible teneur que la compagnie Orano (ex-Areva) a eu le projet d'exploiter avec une mine à ciel ouvert se situant entre le Sahel africain et le désert du Sahara, à l'ouest du massif de l'Aïr. En 2009, le site d'Imouraren est considéré par Areva, comme l'un des gisements uranifères les plus importants au monde. L'entreprise estime que le site contient 275000 tonnes de minerai en terre et vise une production de 5000 tonnes d'uranium pendant 35 ans.</w:t>
      </w:r>
    </w:p>
    <w:p>
      <w:pPr>
        <w:spacing w:lineRule="auto"/>
        <w:jc w:val="center"/>
      </w:pPr>
      <w:r>
        <w:rPr/>
        <w:drawing>
          <wp:inline distB="0" distL="0" distR="0" distT="0">
            <wp:extent cx="5486400" cy="4962484"/>
            <wp:effectExtent b="0" l="0" r="0" t="0"/>
            <wp:docPr id="3" name="image-85d9cdbccff7001d2f9a56d57f30074d857e27db.jpg"/>
            <a:graphic>
              <a:graphicData uri="http://schemas.openxmlformats.org/drawingml/2006/picture">
                <pic:pic>
                  <pic:nvPicPr>
                    <pic:cNvPr id="3" name="image-85d9cdbccff7001d2f9a56d57f30074d857e27db.jpg" descr=""/>
                    <pic:cNvPicPr/>
                  </pic:nvPicPr>
                  <pic:blipFill>
                    <a:blip r:embed="rId7" cstate="print"/>
                    <a:srcRect b="0" l="0" r="0" t="0"/>
                    <a:stretch>
                      <a:fillRect/>
                    </a:stretch>
                  </pic:blipFill>
                  <pic:spPr>
                    <a:xfrm>
                      <a:off x="0" y="0"/>
                      <a:ext cx="5486400" cy="4962484"/>
                    </a:xfrm>
                    <a:prstGeom prst="rect"/>
                  </pic:spPr>
                </pic:pic>
              </a:graphicData>
            </a:graphic>
          </wp:inline>
        </w:drawing>
      </w:r>
    </w:p>
    <w:p>
      <w:pPr>
        <w:spacing w:lineRule="auto"/>
      </w:pPr>
      <w:r>
        <w:rPr/>
        <w:t xml:space="preserve">Figure 3 - Le site d'Imouraren</w:t>
      </w:r>
    </w:p>
    <w:p>
      <w:pPr>
        <w:spacing w:line="271" w:before="330" w:lineRule="auto"/>
      </w:pPr>
      <w:r>
        <w:rPr>
          <w:b/>
          <w:sz w:val="42"/>
        </w:rPr>
        <w:t xml:space="preserve">Acheminement du minerai</w:t>
      </w:r>
    </w:p>
    <w:p>
      <w:pPr>
        <w:spacing w:after="220" w:lineRule="auto"/>
      </w:pPr>
      <w:r>
        <w:rPr>
          <w:rFonts w:eastAsia="Georgia" w:cs="Georgia" w:ascii="Georgia" w:hAnsi="Georgia"/>
        </w:rPr>
        <w:t xml:space="preserve">Le dispositif d'acheminement du minerai d'uranium est schématisé sur la figure 4. Des roches sont contenues dans un réservoir suspendu au-dessus du tapis et déversées par un conduit vertical sur le tapis. On considérera que lorsque les roches entrent en contact avec le tapis, la composante de leur vitesse colinéaire à </w:t>
      </w:r>
      <m:oMath>
        <m:acc>
          <m:accPr>
            <m:chr m:val="⃗"/>
          </m:accPr>
          <m:e>
            <m:sSub>
              <m:sSubPr/>
              <m:e>
                <m:r>
                  <m:rPr>
                    <m:sty m:val="i"/>
                  </m:rPr>
                  <m:t>u</m:t>
                </m:r>
              </m:e>
              <m:sub>
                <m:r>
                  <m:rPr>
                    <m:sty m:val="i"/>
                  </m:rPr>
                  <m:t>x</m:t>
                </m:r>
              </m:sub>
            </m:sSub>
          </m:e>
        </m:acc>
      </m:oMath>
      <w:r>
        <w:rPr>
          <w:rFonts w:eastAsia="Georgia" w:cs="Georgia" w:ascii="Georgia" w:hAnsi="Georgia"/>
        </w:rPr>
        <w:t xml:space="preserve"> dans le référentiel lié au sol, supposé galiléen, est négligeable.</w:t>
      </w:r>
    </w:p>
    <w:p>
      <w:pPr>
        <w:spacing w:after="220" w:lineRule="auto"/>
      </w:pPr>
      <w:r>
        <w:rPr>
          <w:rFonts w:eastAsia="Georgia" w:cs="Georgia" w:ascii="Georgia" w:hAnsi="Georgia"/>
        </w:rPr>
        <w:t xml:space="preserve">Q6. Le dispositif est conçu pour acheminer </w:t>
      </w:r>
      <m:oMath>
        <m:sSub>
          <m:sSubPr/>
          <m:e>
            <m:acc>
              <m:accPr>
                <m:chr m:val="˙"/>
              </m:accPr>
              <m:e>
                <m:r>
                  <m:rPr>
                    <m:sty m:val="i"/>
                  </m:rPr>
                  <m:t>m</m:t>
                </m:r>
              </m:e>
            </m:acc>
          </m:e>
          <m:sub>
            <m:r>
              <m:rPr>
                <m:sty m:val="p"/>
              </m:rPr>
              <m:t>j</m:t>
            </m:r>
          </m:sub>
        </m:sSub>
        <m:r>
          <m:rPr>
            <m:sty m:val="p"/>
          </m:rPr>
          <m:t>=</m:t>
        </m:r>
        <m:r>
          <m:rPr>
            <m:sty m:val="p"/>
          </m:rPr>
          <m:t>25</m:t>
        </m:r>
      </m:oMath>
      <w:r>
        <w:rPr>
          <w:rFonts w:eastAsia="Georgia" w:cs="Georgia" w:ascii="Georgia" w:hAnsi="Georgia"/>
        </w:rPr>
        <w:t xml:space="preserve"> tonnes de roches par jour ; il fonctionne en continu. Évaluer le débit massique moyen </w:t>
      </w:r>
      <m:oMath>
        <m:sSub>
          <m:sSubPr/>
          <m:e>
            <m:r>
              <m:rPr>
                <m:sty m:val="i"/>
              </m:rPr>
              <m:t>D</m:t>
            </m:r>
          </m:e>
          <m:sub>
            <m:r>
              <m:rPr>
                <m:sty m:val="i"/>
              </m:rPr>
              <m:t>m</m:t>
            </m:r>
          </m:sub>
        </m:sSub>
      </m:oMath>
      <w:r>
        <w:rPr>
          <w:rFonts w:eastAsia="Georgia" w:cs="Georgia" w:ascii="Georgia" w:hAnsi="Georgia"/>
        </w:rPr>
        <w:t xml:space="preserve"> d'arrivée des roches sur le tapis exprimé en </w:t>
      </w:r>
      <m:oMath>
        <m:r>
          <m:rPr>
            <m:sty m:val="p"/>
          </m:rPr>
          <m:t>kg</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Lorsqu'elles arrivent sur le tapis, les roches acquièrent la même vitesse que le tapis qui les achemine ainsi, jusqu'à l'extrémité droite du tapis où elles quittent le tapis animées de la vitesse </w:t>
      </w:r>
      <m:oMath>
        <m:acc>
          <m:accPr>
            <m:chr m:val="⃗"/>
          </m:accPr>
          <m:e>
            <m:r>
              <m:rPr>
                <m:sty m:val="i"/>
              </m:rPr>
              <m:t>v</m:t>
            </m:r>
          </m:e>
        </m:acc>
        <m:r>
          <m:rPr>
            <m:sty m:val="p"/>
          </m:rPr>
          <m:t>=</m:t>
        </m:r>
        <m:r>
          <m:rPr>
            <m:sty m:val="i"/>
          </m:rPr>
          <m:t>v</m:t>
        </m:r>
        <m:acc>
          <m:accPr>
            <m:chr m:val="⃗"/>
          </m:accPr>
          <m:e>
            <m:sSub>
              <m:sSubPr/>
              <m:e>
                <m:r>
                  <m:rPr>
                    <m:sty m:val="i"/>
                  </m:rPr>
                  <m:t>u</m:t>
                </m:r>
              </m:e>
              <m:sub>
                <m:r>
                  <m:rPr>
                    <m:sty m:val="i"/>
                  </m:rPr>
                  <m:t>x</m:t>
                </m:r>
              </m:sub>
            </m:sSub>
          </m:e>
        </m:acc>
      </m:oMath>
      <w:r>
        <w:rPr>
          <w:rFonts w:eastAsia="Georgia" w:cs="Georgia" w:ascii="Georgia" w:hAnsi="Georgia"/>
        </w:rPr>
        <w:t xml:space="preserve">. On suppose toujours le régime d'écoulement des roches permanent.</w:t>
      </w:r>
      <w:r>
        <w:rPr/>
        <w:br w:type="textWrapping"/>
      </w:r>
      <w:r>
        <w:rPr/>
        <w:t xml:space="preserve">On note </w:t>
      </w:r>
      <m:oMath>
        <m:acc>
          <m:accPr>
            <m:chr m:val="⃗"/>
          </m:accPr>
          <m:e>
            <m:r>
              <m:rPr>
                <m:sty m:val="i"/>
              </m:rPr>
              <m:t>F</m:t>
            </m:r>
          </m:e>
        </m:acc>
        <m:r>
          <m:rPr>
            <m:sty m:val="p"/>
          </m:rPr>
          <m:t>=</m:t>
        </m:r>
        <m:r>
          <m:rPr>
            <m:sty m:val="i"/>
          </m:rPr>
          <m:t>F</m:t>
        </m:r>
        <m:acc>
          <m:accPr>
            <m:chr m:val="⃗"/>
          </m:accPr>
          <m:e>
            <m:sSub>
              <m:sSubPr/>
              <m:e>
                <m:r>
                  <m:rPr>
                    <m:sty m:val="i"/>
                  </m:rPr>
                  <m:t>u</m:t>
                </m:r>
              </m:e>
              <m:sub>
                <m:r>
                  <m:rPr>
                    <m:sty m:val="i"/>
                  </m:rPr>
                  <m:t>x</m:t>
                </m:r>
              </m:sub>
            </m:sSub>
          </m:e>
        </m:acc>
      </m:oMath>
      <w:r>
        <w:rPr/>
        <w:t xml:space="preserve"> la composante selon l'axe ( </w:t>
      </w:r>
      <m:oMath>
        <m:r>
          <m:rPr>
            <m:sty m:val="i"/>
          </m:rPr>
          <m:t>O</m:t>
        </m:r>
        <m:r>
          <m:rPr>
            <m:sty m:val="p"/>
          </m:rPr>
          <m:t>,</m:t>
        </m:r>
        <m:acc>
          <m:accPr>
            <m:chr m:val="⃗"/>
          </m:accPr>
          <m:e>
            <m:sSub>
              <m:sSubPr/>
              <m:e>
                <m:r>
                  <m:rPr>
                    <m:sty m:val="i"/>
                  </m:rPr>
                  <m:t>u</m:t>
                </m:r>
              </m:e>
              <m:sub>
                <m:r>
                  <m:rPr>
                    <m:sty m:val="i"/>
                  </m:rPr>
                  <m:t>x</m:t>
                </m:r>
              </m:sub>
            </m:sSub>
          </m:e>
        </m:acc>
      </m:oMath>
      <w:r>
        <w:rPr/>
        <w:t xml:space="preserve"> ) de l'action des roches sur le tapis.</w:t>
      </w:r>
    </w:p>
    <w:p>
      <w:pPr>
        <w:spacing w:lineRule="auto"/>
        <w:jc w:val="center"/>
      </w:pPr>
      <w:r>
        <w:rPr/>
        <w:drawing>
          <wp:inline distB="0" distL="0" distR="0" distT="0">
            <wp:extent cx="5486400" cy="3185797"/>
            <wp:effectExtent b="0" l="0" r="0" t="0"/>
            <wp:docPr id="4" name="image-9c21692575646ffe176c4da7ecb5c5746d05ae4d.jpg"/>
            <a:graphic>
              <a:graphicData uri="http://schemas.openxmlformats.org/drawingml/2006/picture">
                <pic:pic>
                  <pic:nvPicPr>
                    <pic:cNvPr id="4" name="image-9c21692575646ffe176c4da7ecb5c5746d05ae4d.jpg" descr=""/>
                    <pic:cNvPicPr/>
                  </pic:nvPicPr>
                  <pic:blipFill>
                    <a:blip r:embed="rId8" cstate="print"/>
                    <a:srcRect b="0" l="0" r="0" t="0"/>
                    <a:stretch>
                      <a:fillRect/>
                    </a:stretch>
                  </pic:blipFill>
                  <pic:spPr>
                    <a:xfrm>
                      <a:off x="0" y="0"/>
                      <a:ext cx="5486400" cy="3185797"/>
                    </a:xfrm>
                    <a:prstGeom prst="rect"/>
                  </pic:spPr>
                </pic:pic>
              </a:graphicData>
            </a:graphic>
          </wp:inline>
        </w:drawing>
      </w:r>
    </w:p>
    <w:p>
      <w:pPr>
        <w:spacing w:lineRule="auto"/>
      </w:pPr>
      <w:r>
        <w:rPr/>
        <w:t xml:space="preserve">Figure 4 - Dispositif d'acheminement des roches</w:t>
      </w:r>
    </w:p>
    <w:p>
      <w:pPr>
        <w:spacing w:after="220" w:lineRule="auto"/>
      </w:pPr>
      <w:r>
        <w:rPr>
          <w:rFonts w:eastAsia="Georgia" w:cs="Georgia" w:ascii="Georgia" w:hAnsi="Georgia"/>
        </w:rPr>
        <w:t xml:space="preserve">Q7. Déterminer </w:t>
      </w:r>
      <m:oMath>
        <m:r>
          <m:rPr>
            <m:sty m:val="i"/>
          </m:rPr>
          <m:t>F</m:t>
        </m:r>
      </m:oMath>
      <w:r>
        <w:rPr/>
        <w:t xml:space="preserve"> en fonction de </w:t>
      </w:r>
      <m:oMath>
        <m:sSub>
          <m:sSubPr/>
          <m:e>
            <m:r>
              <m:rPr>
                <m:sty m:val="i"/>
              </m:rPr>
              <m:t>D</m:t>
            </m:r>
          </m:e>
          <m:sub>
            <m:r>
              <m:rPr>
                <m:sty m:val="i"/>
              </m:rPr>
              <m:t>m</m:t>
            </m:r>
          </m:sub>
        </m:sSub>
      </m:oMath>
      <w:r>
        <w:rPr/>
        <w:t xml:space="preserve"> et </w:t>
      </w:r>
      <m:oMath>
        <m:r>
          <m:rPr>
            <m:sty m:val="i"/>
          </m:rPr>
          <m:t>v</m:t>
        </m:r>
      </m:oMath>
      <w:r>
        <w:rPr>
          <w:rFonts w:eastAsia="Georgia" w:cs="Georgia" w:ascii="Georgia" w:hAnsi="Georgia"/>
        </w:rPr>
        <w:t xml:space="preserve">. On effectuera un bilan de quantité de mouvement en projection sur </w:t>
      </w:r>
      <m:oMath>
        <m:acc>
          <m:accPr>
            <m:chr m:val="⃗"/>
          </m:accPr>
          <m:e>
            <m:sSub>
              <m:sSubPr/>
              <m:e>
                <m:r>
                  <m:rPr>
                    <m:sty m:val="i"/>
                  </m:rPr>
                  <m:t>u</m:t>
                </m:r>
              </m:e>
              <m:sub>
                <m:r>
                  <m:rPr>
                    <m:sty m:val="i"/>
                  </m:rPr>
                  <m:t>x</m:t>
                </m:r>
              </m:sub>
            </m:sSub>
          </m:e>
        </m:acc>
      </m:oMath>
      <w:r>
        <w:rPr>
          <w:rFonts w:eastAsia="Georgia" w:cs="Georgia" w:ascii="Georgia" w:hAnsi="Georgia"/>
        </w:rPr>
        <w:t xml:space="preserve"> sur le système compris dans le volume de contrôle formé par le lieu d'occupation des roches en contact avec le tapis. Ce volume de contrôle est fixe dans le référentiel lié au sol. Il reçoit de la matière à l'extrémité du tapis située sous le réservoir et en éjecte à l'autre extrémité située à l'entrée d'un concasseur.</w:t>
      </w:r>
    </w:p>
    <w:p>
      <w:pPr>
        <w:spacing w:line="271" w:before="330" w:lineRule="auto"/>
      </w:pPr>
      <w:r>
        <w:rPr>
          <w:b/>
          <w:sz w:val="42"/>
        </w:rPr>
        <w:t xml:space="preserve">I. 2 - Vitesse de rotation du rotor du moteur</w:t>
      </w:r>
    </w:p>
    <w:p>
      <w:pPr>
        <w:spacing w:after="220" w:lineRule="auto"/>
      </w:pPr>
      <w:r>
        <w:rPr>
          <w:rFonts w:eastAsia="Georgia" w:cs="Georgia" w:ascii="Georgia" w:hAnsi="Georgia"/>
        </w:rPr>
        <w:t xml:space="preserve">Le convoyeur de minerai est constitué d'un tapis (dont on négligera l'inertie) entraîné par un cylindre </w:t>
      </w:r>
      <m:oMath>
        <m:r>
          <m:rPr>
            <m:scr m:val="script"/>
          </m:rPr>
          <m:t>C</m:t>
        </m:r>
      </m:oMath>
      <w:r>
        <w:rPr/>
        <w:t xml:space="preserve"> d'axe ( </w:t>
      </w:r>
      <m:oMath>
        <m:r>
          <m:rPr>
            <m:sty m:val="i"/>
          </m:rPr>
          <m:t>O</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lié au rotor d'une machine à courant continu. Le moment d'inertie de l'ensemble </w:t>
      </w:r>
      <m:oMath>
        <m:r>
          <m:rPr>
            <m:sty m:val="p"/>
          </m:rPr>
          <m:t>Σ</m:t>
        </m:r>
        <m:r>
          <m:rPr>
            <m:sty m:val="p"/>
          </m:rPr>
          <m:t>=</m:t>
        </m:r>
        <m:r>
          <m:rPr>
            <m:sty m:val="p"/>
          </m:rPr>
          <m:t>{</m:t>
        </m:r>
        <m:r>
          <m:rPr>
            <m:scr m:val="script"/>
          </m:rPr>
          <m:t>C</m:t>
        </m:r>
        <m:r>
          <m:rPr>
            <m:sty m:val="p"/>
          </m:rPr>
          <m:t>+</m:t>
        </m:r>
      </m:oMath>
      <w:r>
        <w:rPr/>
        <w:t xml:space="preserve"> rotor </w:t>
      </w:r>
      <m:oMath>
        <m:r>
          <m:rPr>
            <m:sty m:val="p"/>
          </m:rPr>
          <m:t>}</m:t>
        </m:r>
      </m:oMath>
      <w:r>
        <w:rPr>
          <w:rFonts w:eastAsia="Georgia" w:cs="Georgia" w:ascii="Georgia" w:hAnsi="Georgia"/>
        </w:rPr>
        <w:t xml:space="preserve"> par rapport à l'axe ( </w:t>
      </w:r>
      <m:oMath>
        <m:r>
          <m:rPr>
            <m:sty m:val="i"/>
          </m:rPr>
          <m:t>O</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est noté </w:t>
      </w:r>
      <m:oMath>
        <m:r>
          <m:rPr>
            <m:sty m:val="i"/>
          </m:rPr>
          <m:t>J</m:t>
        </m:r>
      </m:oMath>
      <w:r>
        <w:rPr/>
        <w:t xml:space="preserve">.</w:t>
      </w:r>
      <w:r>
        <w:rPr/>
        <w:br w:type="textWrapping"/>
      </w:r>
      <w:r>
        <w:rPr/>
        <w:t xml:space="preserve">Un second cylindre </w:t>
      </w:r>
      <m:oMath>
        <m:sSup>
          <m:sSupPr/>
          <m:e>
            <m:r>
              <m:rPr>
                <m:scr m:val="script"/>
              </m:rPr>
              <m:t>C</m:t>
            </m:r>
          </m:e>
          <m:sup>
            <m:r>
              <m:rPr>
                <m:sty m:val="i"/>
              </m:rPr>
              <m:t>′</m:t>
            </m:r>
          </m:sup>
        </m:sSup>
      </m:oMath>
      <w:r>
        <w:rPr/>
        <w:t xml:space="preserve"> est en rotation libre, sans frottement, autour de l'axe ( </w:t>
      </w:r>
      <m:oMath>
        <m:sSup>
          <m:sSupPr/>
          <m:e>
            <m:r>
              <m:rPr>
                <m:sty m:val="i"/>
              </m:rPr>
              <m:t>O</m:t>
            </m:r>
          </m:e>
          <m:sup>
            <m:r>
              <m:rPr>
                <m:sty m:val="i"/>
              </m:rPr>
              <m:t>′</m:t>
            </m:r>
          </m:sup>
        </m:sSup>
        <m:r>
          <m:rPr>
            <m:sty m:val="p"/>
          </m:rPr>
          <m:t>,</m:t>
        </m:r>
        <m:acc>
          <m:accPr>
            <m:chr m:val="⃗"/>
          </m:accPr>
          <m:e>
            <m:sSub>
              <m:sSubPr/>
              <m:e>
                <m:r>
                  <m:rPr>
                    <m:sty m:val="i"/>
                  </m:rPr>
                  <m:t>u</m:t>
                </m:r>
              </m:e>
              <m:sub>
                <m:r>
                  <m:rPr>
                    <m:sty m:val="i"/>
                  </m:rPr>
                  <m:t>z</m:t>
                </m:r>
              </m:sub>
            </m:sSub>
          </m:e>
        </m:acc>
      </m:oMath>
      <w:r>
        <w:rPr/>
        <w:t xml:space="preserve"> ). Les deux cylindres </w:t>
      </w:r>
      <m:oMath>
        <m:r>
          <m:rPr>
            <m:scr m:val="script"/>
          </m:rPr>
          <m:t>C</m:t>
        </m:r>
      </m:oMath>
      <w:r>
        <w:rPr/>
        <w:t xml:space="preserve"> et </w:t>
      </w:r>
      <m:oMath>
        <m:sSup>
          <m:sSupPr/>
          <m:e>
            <m:r>
              <m:rPr>
                <m:scr m:val="script"/>
              </m:rPr>
              <m:t>C</m:t>
            </m:r>
          </m:e>
          <m:sup>
            <m:r>
              <m:rPr>
                <m:sty m:val="i"/>
              </m:rPr>
              <m:t>′</m:t>
            </m:r>
          </m:sup>
        </m:sSup>
      </m:oMath>
      <w:r>
        <w:rPr>
          <w:rFonts w:eastAsia="Georgia" w:cs="Georgia" w:ascii="Georgia" w:hAnsi="Georgia"/>
        </w:rPr>
        <w:t xml:space="preserve"> ont le même rayon </w:t>
      </w:r>
      <m:oMath>
        <m:r>
          <m:rPr>
            <m:sty m:val="i"/>
          </m:rPr>
          <m:t>a</m:t>
        </m:r>
      </m:oMath>
      <w:r>
        <w:rPr/>
        <w:t xml:space="preserve"> et le moment d'inertie de </w:t>
      </w:r>
      <m:oMath>
        <m:sSup>
          <m:sSupPr/>
          <m:e>
            <m:r>
              <m:rPr>
                <m:scr m:val="script"/>
              </m:rPr>
              <m:t>C</m:t>
            </m:r>
          </m:e>
          <m:sup>
            <m:r>
              <m:rPr>
                <m:sty m:val="i"/>
              </m:rPr>
              <m:t>′</m:t>
            </m:r>
          </m:sup>
        </m:sSup>
      </m:oMath>
      <w:r>
        <w:rPr>
          <w:rFonts w:eastAsia="Georgia" w:cs="Georgia" w:ascii="Georgia" w:hAnsi="Georgia"/>
        </w:rPr>
        <w:t xml:space="preserve"> par rapport à ( </w:t>
      </w:r>
      <m:oMath>
        <m:sSup>
          <m:sSupPr/>
          <m:e>
            <m:r>
              <m:rPr>
                <m:sty m:val="i"/>
              </m:rPr>
              <m:t>O</m:t>
            </m:r>
          </m:e>
          <m:sup>
            <m:r>
              <m:rPr>
                <m:sty m:val="i"/>
              </m:rPr>
              <m:t>′</m:t>
            </m:r>
          </m:sup>
        </m:sSup>
        <m:r>
          <m:rPr>
            <m:sty m:val="p"/>
          </m:rPr>
          <m:t>,</m:t>
        </m:r>
        <m:acc>
          <m:accPr>
            <m:chr m:val="⃗"/>
          </m:accPr>
          <m:e>
            <m:sSub>
              <m:sSubPr/>
              <m:e>
                <m:r>
                  <m:rPr>
                    <m:sty m:val="i"/>
                  </m:rPr>
                  <m:t>u</m:t>
                </m:r>
              </m:e>
              <m:sub>
                <m:r>
                  <m:rPr>
                    <m:sty m:val="i"/>
                  </m:rPr>
                  <m:t>z</m:t>
                </m:r>
              </m:sub>
            </m:sSub>
          </m:e>
        </m:acc>
      </m:oMath>
      <w:r>
        <w:rPr/>
        <w:t xml:space="preserve"> ) est note </w:t>
      </w:r>
      <m:oMath>
        <m:sSup>
          <m:sSupPr/>
          <m:e>
            <m:r>
              <m:rPr>
                <m:sty m:val="i"/>
              </m:rPr>
              <m:t>J</m:t>
            </m:r>
          </m:e>
          <m:sup>
            <m:r>
              <m:rPr>
                <m:sty m:val="i"/>
              </m:rPr>
              <m:t>′</m:t>
            </m:r>
          </m:sup>
        </m:sSup>
      </m:oMath>
      <w:r>
        <w:rPr>
          <w:rFonts w:eastAsia="Georgia" w:cs="Georgia" w:ascii="Georgia" w:hAnsi="Georgia"/>
        </w:rPr>
        <w:t xml:space="preserve">. Les vitesses de glissement du tapis par rapport à chaque cylindre sont nulles. On désigne par </w:t>
      </w:r>
      <m:oMath>
        <m:r>
          <m:rPr>
            <m:sty m:val="p"/>
          </m:rPr>
          <m:t>Ω</m:t>
        </m:r>
      </m:oMath>
      <w:r>
        <w:rPr>
          <w:rFonts w:eastAsia="Georgia" w:cs="Georgia" w:ascii="Georgia" w:hAnsi="Georgia"/>
        </w:rPr>
        <w:t xml:space="preserve"> la vitesse angulaire de rotation des cylindres dans le sens indiqué sur la figure 4 .</w:t>
      </w:r>
    </w:p>
    <w:p>
      <w:pPr>
        <w:spacing w:after="220" w:lineRule="auto"/>
      </w:pPr>
      <w:r>
        <w:rPr/>
        <w:t xml:space="preserve">Le rotor du moteur et le cylindre </w:t>
      </w:r>
      <m:oMath>
        <m:r>
          <m:rPr>
            <m:scr m:val="script"/>
          </m:rPr>
          <m:t>C</m:t>
        </m:r>
      </m:oMath>
      <w:r>
        <w:rPr>
          <w:rFonts w:eastAsia="Georgia" w:cs="Georgia" w:ascii="Georgia" w:hAnsi="Georgia"/>
        </w:rPr>
        <w:t xml:space="preserve"> tournent donc à la même vitesse angulaire </w:t>
      </w:r>
      <m:oMath>
        <m:r>
          <m:rPr>
            <m:sty m:val="p"/>
          </m:rPr>
          <m:t>Ω</m:t>
        </m:r>
      </m:oMath>
      <w:r>
        <w:rPr>
          <w:rFonts w:eastAsia="Georgia" w:cs="Georgia" w:ascii="Georgia" w:hAnsi="Georgia"/>
        </w:rPr>
        <w:t xml:space="preserve">. L'ensemble du dispositif mécanique produit, sur la partie tournante du moteur, un couple de frottement de moment </w:t>
      </w:r>
      <m:oMath>
        <m:r>
          <m:rPr>
            <m:sty m:val="p"/>
          </m:rPr>
          <m:t>−</m:t>
        </m:r>
        <m:r>
          <m:rPr>
            <m:sty m:val="i"/>
          </m:rPr>
          <m:t>λ</m:t>
        </m:r>
        <m:r>
          <m:rPr>
            <m:sty m:val="p"/>
          </m:rPr>
          <m:t>Ω</m:t>
        </m:r>
        <m:acc>
          <m:accPr>
            <m:chr m:val="⃗"/>
          </m:accPr>
          <m:e>
            <m:sSub>
              <m:sSubPr/>
              <m:e>
                <m:r>
                  <m:rPr>
                    <m:sty m:val="i"/>
                  </m:rPr>
                  <m:t>u</m:t>
                </m:r>
              </m:e>
              <m:sub>
                <m:r>
                  <m:rPr>
                    <m:sty m:val="i"/>
                  </m:rPr>
                  <m:t>z</m:t>
                </m:r>
              </m:sub>
            </m:sSub>
          </m:e>
        </m:acc>
      </m:oMath>
      <w:r>
        <w:rPr/>
        <w:t xml:space="preserve">. La constante </w:t>
      </w:r>
      <m:oMath>
        <m:r>
          <m:rPr>
            <m:sty m:val="i"/>
          </m:rPr>
          <m:t>λ</m:t>
        </m:r>
      </m:oMath>
      <w:r>
        <w:rPr/>
        <w:t xml:space="preserve"> est positive.</w:t>
      </w:r>
    </w:p>
    <w:p>
      <w:pPr>
        <w:spacing w:after="220" w:lineRule="auto"/>
      </w:pPr>
      <w:r>
        <w:rPr/>
        <w:t xml:space="preserve">L'objectif des trois questions suivantes est d'exprimer la vitesse angulaire de rotation </w:t>
      </w:r>
      <m:oMath>
        <m:sSub>
          <m:sSubPr/>
          <m:e>
            <m:r>
              <m:rPr>
                <m:sty m:val="p"/>
              </m:rPr>
              <m:t>Ω</m:t>
            </m:r>
          </m:e>
          <m:sub>
            <m:r>
              <m:rPr>
                <m:sty m:val="i"/>
              </m:rPr>
              <m:t>p</m:t>
            </m:r>
          </m:sub>
        </m:sSub>
      </m:oMath>
      <w:r>
        <w:rPr/>
        <w:t xml:space="preserve">, valeur de </w:t>
      </w:r>
      <m:oMath>
        <m:r>
          <m:rPr>
            <m:sty m:val="p"/>
          </m:rPr>
          <m:t>Ω</m:t>
        </m:r>
      </m:oMath>
      <w:r>
        <w:rPr>
          <w:rFonts w:eastAsia="Georgia" w:cs="Georgia" w:ascii="Georgia" w:hAnsi="Georgia"/>
        </w:rPr>
        <w:t xml:space="preserve"> en régime permanent de fonctionnement, en fonction notamment de la tension d'alimentation de l'induit </w:t>
      </w:r>
      <m:oMath>
        <m:r>
          <m:rPr>
            <m:sty m:val="i"/>
          </m:rPr>
          <m:t>U</m:t>
        </m:r>
      </m:oMath>
      <w:r>
        <w:rPr>
          <w:rFonts w:eastAsia="Georgia" w:cs="Georgia" w:ascii="Georgia" w:hAnsi="Georgia"/>
        </w:rPr>
        <w:t xml:space="preserve"> et du débit </w:t>
      </w:r>
      <m:oMath>
        <m:sSub>
          <m:sSubPr/>
          <m:e>
            <m:r>
              <m:rPr>
                <m:sty m:val="i"/>
              </m:rPr>
              <m:t>D</m:t>
            </m:r>
          </m:e>
          <m:sub>
            <m:r>
              <m:rPr>
                <m:sty m:val="i"/>
              </m:rPr>
              <m:t>m</m:t>
            </m:r>
          </m:sub>
        </m:sSub>
      </m:oMath>
      <w:r>
        <w:rPr/>
        <w:t xml:space="preserve"> des roches.</w:t>
      </w:r>
    </w:p>
    <w:p>
      <w:pPr>
        <w:spacing w:after="220" w:lineRule="auto"/>
      </w:pPr>
      <w:r>
        <w:rPr>
          <w:rFonts w:eastAsia="Georgia" w:cs="Georgia" w:ascii="Georgia" w:hAnsi="Georgia"/>
        </w:rPr>
        <w:t xml:space="preserve">Q8. À partir du schéma électrique du circuit d'induit, établir l'équation électrique ( </w:t>
      </w:r>
      <m:oMath>
        <m:sSub>
          <m:sSubPr/>
          <m:e>
            <m:r>
              <m:rPr>
                <m:sty m:val="b"/>
              </m:rPr>
              <m:t>E</m:t>
            </m:r>
          </m:e>
          <m:sub>
            <m:r>
              <m:rPr>
                <m:sty m:val="p"/>
              </m:rPr>
              <m:t>1</m:t>
            </m:r>
          </m:sub>
        </m:sSub>
      </m:oMath>
      <w:r>
        <w:rPr/>
        <w:t xml:space="preserve"> ) du moteur qui relie </w:t>
      </w:r>
      <m:oMath>
        <m:r>
          <m:rPr>
            <m:sty m:val="i"/>
          </m:rPr>
          <m:t>U</m:t>
        </m:r>
        <m:r>
          <m:rPr>
            <m:sty m:val="p"/>
          </m:rPr>
          <m:t>,</m:t>
        </m:r>
        <m:r>
          <m:rPr>
            <m:sty m:val="i"/>
          </m:rPr>
          <m:t>I</m:t>
        </m:r>
        <m:r>
          <m:rPr>
            <m:sty m:val="p"/>
          </m:rPr>
          <m:t>,</m:t>
        </m:r>
        <m:sSub>
          <m:sSubPr/>
          <m:e>
            <m:r>
              <m:rPr>
                <m:sty m:val="p"/>
              </m:rPr>
              <m:t>Ω</m:t>
            </m:r>
          </m:e>
          <m:sub>
            <m:r>
              <m:rPr>
                <m:sty m:val="i"/>
              </m:rPr>
              <m:t>p</m:t>
            </m:r>
          </m:sub>
        </m:sSub>
      </m:oMath>
      <w:r>
        <w:rPr>
          <w:rFonts w:eastAsia="Georgia" w:cs="Georgia" w:ascii="Georgia" w:hAnsi="Georgia"/>
        </w:rPr>
        <w:t xml:space="preserve"> et les paramètres utiles du problème en régime stationnaire.</w:t>
      </w:r>
      <w:r>
        <w:rPr/>
        <w:br w:type="textWrapping"/>
      </w:r>
      <w:r>
        <w:rPr>
          <w:rFonts w:eastAsia="Georgia" w:cs="Georgia" w:ascii="Georgia" w:hAnsi="Georgia"/>
        </w:rPr>
        <w:t xml:space="preserve">Q9. En appliquant le théorème scalaire du moment cinétique en régime permanent de fonctionnement au système ( </w:t>
      </w:r>
      <m:oMath>
        <m:r>
          <m:rPr>
            <m:sty m:val="p"/>
          </m:rPr>
          <m:t>Σ</m:t>
        </m:r>
      </m:oMath>
      <w:r>
        <w:rPr>
          <w:rFonts w:eastAsia="Georgia" w:cs="Georgia" w:ascii="Georgia" w:hAnsi="Georgia"/>
        </w:rPr>
        <w:t xml:space="preserve"> ), établir l'équation mécanique ( </w:t>
      </w:r>
      <m:oMath>
        <m:sSub>
          <m:sSubPr/>
          <m:e>
            <m:r>
              <m:rPr>
                <m:sty m:val="b"/>
              </m:rPr>
              <m:t>E</m:t>
            </m:r>
          </m:e>
          <m:sub>
            <m:r>
              <m:rPr>
                <m:sty m:val="p"/>
              </m:rPr>
              <m:t>2</m:t>
            </m:r>
          </m:sub>
        </m:sSub>
      </m:oMath>
      <w:r>
        <w:rPr/>
        <w:t xml:space="preserve"> ) qui relie </w:t>
      </w:r>
      <m:oMath>
        <m:r>
          <m:rPr>
            <m:sty m:val="i"/>
          </m:rPr>
          <m:t>I</m:t>
        </m:r>
        <m:r>
          <m:rPr>
            <m:sty m:val="p"/>
          </m:rPr>
          <m:t>,</m:t>
        </m:r>
        <m:sSub>
          <m:sSubPr/>
          <m:e>
            <m:r>
              <m:rPr>
                <m:sty m:val="p"/>
              </m:rPr>
              <m:t>Ω</m:t>
            </m:r>
          </m:e>
          <m:sub>
            <m:r>
              <m:rPr>
                <m:sty m:val="i"/>
              </m:rPr>
              <m:t>p</m:t>
            </m:r>
          </m:sub>
        </m:sSub>
        <m:r>
          <m:rPr>
            <m:sty m:val="p"/>
          </m:rPr>
          <m:t>,</m:t>
        </m:r>
        <m:sSub>
          <m:sSubPr/>
          <m:e>
            <m:r>
              <m:rPr>
                <m:sty m:val="i"/>
              </m:rPr>
              <m:t>D</m:t>
            </m:r>
          </m:e>
          <m:sub>
            <m:r>
              <m:rPr>
                <m:sty m:val="i"/>
              </m:rPr>
              <m:t>m</m:t>
            </m:r>
          </m:sub>
        </m:sSub>
        <m:r>
          <m:rPr>
            <m:sty m:val="p"/>
          </m:rPr>
          <m:t>,</m:t>
        </m:r>
        <m:r>
          <m:rPr>
            <m:sty m:val="i"/>
          </m:rPr>
          <m:t>a</m:t>
        </m:r>
      </m:oMath>
      <w:r>
        <w:rPr/>
        <w:t xml:space="preserve"> et </w:t>
      </w:r>
      <m:oMath>
        <m:r>
          <m:rPr>
            <m:sty m:val="i"/>
          </m:rPr>
          <m:t>v</m:t>
        </m:r>
      </m:oMath>
      <w:r>
        <w:rPr/>
        <w:t xml:space="preserve">.</w:t>
      </w:r>
      <w:r>
        <w:rPr/>
        <w:br w:type="textWrapping"/>
      </w:r>
      <w:r>
        <w:rPr>
          <w:rFonts w:eastAsia="Georgia" w:cs="Georgia" w:ascii="Georgia" w:hAnsi="Georgia"/>
        </w:rPr>
        <w:t xml:space="preserve">Q10. Établir l'expression de </w:t>
      </w:r>
      <m:oMath>
        <m:sSub>
          <m:sSubPr/>
          <m:e>
            <m:r>
              <m:rPr>
                <m:sty m:val="p"/>
              </m:rPr>
              <m:t>Ω</m:t>
            </m:r>
          </m:e>
          <m:sub>
            <m:r>
              <m:rPr>
                <m:sty m:val="i"/>
              </m:rPr>
              <m:t>p</m:t>
            </m:r>
          </m:sub>
        </m:sSub>
      </m:oMath>
      <w:r>
        <w:rPr/>
        <w:t xml:space="preserve"> en fonction de </w:t>
      </w:r>
      <m:oMath>
        <m:r>
          <m:rPr>
            <m:sty m:val="i"/>
          </m:rPr>
          <m:t>U</m:t>
        </m:r>
        <m:r>
          <m:rPr>
            <m:sty m:val="p"/>
          </m:rPr>
          <m:t>,</m:t>
        </m:r>
        <m:sSub>
          <m:sSubPr/>
          <m:e>
            <m:r>
              <m:rPr>
                <m:sty m:val="i"/>
              </m:rPr>
              <m:t>D</m:t>
            </m:r>
          </m:e>
          <m:sub>
            <m:r>
              <m:rPr>
                <m:sty m:val="i"/>
              </m:rPr>
              <m:t>m</m:t>
            </m:r>
          </m:sub>
        </m:sSub>
        <m:r>
          <m:rPr>
            <m:sty m:val="p"/>
          </m:rPr>
          <m:t>,</m:t>
        </m:r>
        <m:r>
          <m:rPr>
            <m:sty m:val="i"/>
          </m:rPr>
          <m:t>ϕ</m:t>
        </m:r>
        <m:r>
          <m:rPr>
            <m:sty m:val="p"/>
          </m:rPr>
          <m:t>,</m:t>
        </m:r>
        <m:r>
          <m:rPr>
            <m:sty m:val="i"/>
          </m:rPr>
          <m:t>R</m:t>
        </m:r>
        <m:r>
          <m:rPr>
            <m:sty m:val="p"/>
          </m:rPr>
          <m:t>,</m:t>
        </m:r>
        <m:r>
          <m:rPr>
            <m:sty m:val="i"/>
          </m:rPr>
          <m:t>λ</m:t>
        </m:r>
      </m:oMath>
      <w:r>
        <w:rPr/>
        <w:t xml:space="preserve"> et </w:t>
      </w:r>
      <m:oMath>
        <m:r>
          <m:rPr>
            <m:sty m:val="i"/>
          </m:rPr>
          <m:t>a</m:t>
        </m:r>
      </m:oMath>
      <w:r>
        <w:rPr>
          <w:rFonts w:eastAsia="Georgia" w:cs="Georgia" w:ascii="Georgia" w:hAnsi="Georgia"/>
        </w:rPr>
        <w:t xml:space="preserve">. Quelle est, dans ce modèle, l'influence du débit des roches sur la vitesse du tapis?</w:t>
      </w:r>
    </w:p>
    <w:p>
      <w:pPr>
        <w:spacing w:line="271" w:before="330" w:lineRule="auto"/>
      </w:pPr>
      <w:r>
        <w:rPr>
          <w:rFonts w:eastAsia="Georgia" w:cs="Georgia" w:ascii="Georgia" w:hAnsi="Georgia"/>
          <w:b/>
          <w:sz w:val="42"/>
        </w:rPr>
        <w:t xml:space="preserve">Mesure de l'intensité du courant de l'induit du moteur à courant continu</w:t>
      </w:r>
    </w:p>
    <w:p>
      <w:pPr>
        <w:spacing w:after="220" w:lineRule="auto"/>
      </w:pPr>
      <w:r>
        <w:rPr>
          <w:rFonts w:eastAsia="Georgia" w:cs="Georgia" w:ascii="Georgia" w:hAnsi="Georgia"/>
        </w:rPr>
        <w:t xml:space="preserve">On s'intéresse ici à une solution permettant la mesure de l'intensité du courant d'induit </w:t>
      </w:r>
      <m:oMath>
        <m:r>
          <m:rPr>
            <m:sty m:val="i"/>
          </m:rPr>
          <m:t>I</m:t>
        </m:r>
      </m:oMath>
      <w:r>
        <w:rPr>
          <w:rFonts w:eastAsia="Georgia" w:cs="Georgia" w:ascii="Georgia" w:hAnsi="Georgia"/>
        </w:rPr>
        <w:t xml:space="preserve"> à l'aide d'une résistance " shunt".</w:t>
      </w:r>
    </w:p>
    <w:p>
      <w:pPr>
        <w:spacing w:after="220" w:lineRule="auto"/>
      </w:pPr>
      <w:r>
        <w:rPr>
          <w:rFonts w:eastAsia="Georgia" w:cs="Georgia" w:ascii="Georgia" w:hAnsi="Georgia"/>
        </w:rPr>
        <w:t xml:space="preserve">La figure 5 donne le synoptique de la chaîne d'alimentation d'un moteur à courant continu (MCC). On s'intéresse à la mesure de la valeur moyenne </w:t>
      </w:r>
      <m:oMath>
        <m:r>
          <m:rPr>
            <m:sty m:val="i"/>
          </m:rPr>
          <m:t>I</m:t>
        </m:r>
      </m:oMath>
      <w:r>
        <w:rPr>
          <w:rFonts w:eastAsia="Georgia" w:cs="Georgia" w:ascii="Georgia" w:hAnsi="Georgia"/>
        </w:rPr>
        <w:t xml:space="preserve"> de l'intensité </w:t>
      </w:r>
      <m:oMath>
        <m:r>
          <m:rPr>
            <m:sty m:val="i"/>
          </m:rPr>
          <m:t>i</m:t>
        </m:r>
        <m:r>
          <m:rPr>
            <m:sty m:val="p"/>
          </m:rPr>
          <m:t>(</m:t>
        </m:r>
        <m:r>
          <m:rPr>
            <m:sty m:val="i"/>
          </m:rPr>
          <m:t>t</m:t>
        </m:r>
        <m:r>
          <m:rPr>
            <m:sty m:val="p"/>
          </m:rPr>
          <m:t>)</m:t>
        </m:r>
      </m:oMath>
      <w:r>
        <w:rPr>
          <w:rFonts w:eastAsia="Georgia" w:cs="Georgia" w:ascii="Georgia" w:hAnsi="Georgia"/>
        </w:rPr>
        <w:t xml:space="preserve"> du courant électrique.</w:t>
      </w:r>
    </w:p>
    <w:p>
      <w:pPr>
        <w:spacing w:lineRule="auto"/>
        <w:jc w:val="center"/>
      </w:pPr>
      <w:r>
        <w:rPr/>
        <w:drawing>
          <wp:inline distB="0" distL="0" distR="0" distT="0">
            <wp:extent cx="5486400" cy="1893331"/>
            <wp:effectExtent b="0" l="0" r="0" t="0"/>
            <wp:docPr id="5" name="image-dcf3ab6dbea0d73332d90617d5b622d924b237da.jpg"/>
            <a:graphic>
              <a:graphicData uri="http://schemas.openxmlformats.org/drawingml/2006/picture">
                <pic:pic>
                  <pic:nvPicPr>
                    <pic:cNvPr id="5" name="image-dcf3ab6dbea0d73332d90617d5b622d924b237da.jpg" descr=""/>
                    <pic:cNvPicPr/>
                  </pic:nvPicPr>
                  <pic:blipFill>
                    <a:blip r:embed="rId9" cstate="print"/>
                    <a:srcRect b="0" l="0" r="0" t="0"/>
                    <a:stretch>
                      <a:fillRect/>
                    </a:stretch>
                  </pic:blipFill>
                  <pic:spPr>
                    <a:xfrm>
                      <a:off x="0" y="0"/>
                      <a:ext cx="5486400" cy="1893331"/>
                    </a:xfrm>
                    <a:prstGeom prst="rect"/>
                  </pic:spPr>
                </pic:pic>
              </a:graphicData>
            </a:graphic>
          </wp:inline>
        </w:drawing>
      </w:r>
    </w:p>
    <w:p>
      <w:pPr>
        <w:spacing w:lineRule="auto"/>
      </w:pPr>
      <w:r>
        <w:rPr>
          <w:rFonts w:eastAsia="Georgia" w:cs="Georgia" w:ascii="Georgia" w:hAnsi="Georgia"/>
        </w:rPr>
        <w:t xml:space="preserve">Figure 5 - Synoptique de la chaîne d'alimentation d'un moteur à courant continu</w:t>
      </w:r>
    </w:p>
    <w:p>
      <w:pPr>
        <w:spacing w:after="220" w:lineRule="auto"/>
      </w:pPr>
      <w:r>
        <w:rPr/>
        <w:t xml:space="preserve">Q11. Donner un exemple de convertisseur </w:t>
      </w:r>
      <m:oMath>
        <m:r>
          <m:rPr>
            <m:sty m:val="p"/>
          </m:rPr>
          <m:t>AC</m:t>
        </m:r>
        <m:r>
          <m:rPr>
            <m:sty m:val="p"/>
          </m:rPr>
          <m:t>/</m:t>
        </m:r>
        <m:r>
          <m:rPr>
            <m:sty m:val="p"/>
          </m:rPr>
          <m:t>DC</m:t>
        </m:r>
      </m:oMath>
      <w:r>
        <w:rPr/>
        <w:t xml:space="preserve"> puis </w:t>
      </w:r>
      <m:oMath>
        <m:r>
          <m:rPr>
            <m:sty m:val="p"/>
          </m:rPr>
          <m:t>DC</m:t>
        </m:r>
        <m:r>
          <m:rPr>
            <m:sty m:val="p"/>
          </m:rPr>
          <m:t>/</m:t>
        </m:r>
        <m:r>
          <m:rPr>
            <m:sty m:val="p"/>
          </m:rPr>
          <m:t>DC</m:t>
        </m:r>
      </m:oMath>
      <w:r>
        <w:rPr>
          <w:rFonts w:eastAsia="Georgia" w:cs="Georgia" w:ascii="Georgia" w:hAnsi="Georgia"/>
        </w:rPr>
        <w:t xml:space="preserve">. Quel est l'intérêt du convertisseur </w:t>
      </w:r>
      <m:oMath>
        <m:r>
          <m:rPr>
            <m:sty m:val="p"/>
          </m:rPr>
          <m:t>AC</m:t>
        </m:r>
        <m:r>
          <m:rPr>
            <m:sty m:val="p"/>
          </m:rPr>
          <m:t>/</m:t>
        </m:r>
        <m:r>
          <m:rPr>
            <m:sty m:val="p"/>
          </m:rPr>
          <m:t>DC</m:t>
        </m:r>
      </m:oMath>
      <w:r>
        <w:rPr>
          <w:rFonts w:eastAsia="Georgia" w:cs="Georgia" w:ascii="Georgia" w:hAnsi="Georgia"/>
        </w:rPr>
        <w:t xml:space="preserve"> dans la chaîne d'alimentation? Comment justifier la présence du convertisseur DC/DC dans cette même chaîne d'alimentation?</w:t>
      </w:r>
      <w:r>
        <w:rPr/>
        <w:br w:type="textWrapping"/>
      </w:r>
      <w:r>
        <w:rPr/>
        <w:t xml:space="preserve">La mesure du courant </w:t>
      </w:r>
      <m:oMath>
        <m:r>
          <m:rPr>
            <m:sty m:val="i"/>
          </m:rPr>
          <m:t>I</m:t>
        </m:r>
      </m:oMath>
      <w:r>
        <w:rPr>
          <w:rFonts w:eastAsia="Georgia" w:cs="Georgia" w:ascii="Georgia" w:hAnsi="Georgia"/>
        </w:rPr>
        <w:t xml:space="preserve"> se fait à l'aide de la mesure de la différence de potentiel aux bornes d'une résistance </w:t>
      </w:r>
      <m:oMath>
        <m:sSub>
          <m:sSubPr/>
          <m:e>
            <m:r>
              <m:rPr>
                <m:sty m:val="i"/>
              </m:rPr>
              <m:t>R</m:t>
            </m:r>
          </m:e>
          <m:sub>
            <m:r>
              <m:rPr>
                <m:nor/>
              </m:rPr>
              <m:t>shunt </m:t>
            </m:r>
          </m:sub>
        </m:sSub>
      </m:oMath>
      <w:r>
        <w:rPr/>
        <w:t xml:space="preserve">. La figure </w:t>
      </w:r>
      <m:oMath>
        <m:r>
          <m:rPr>
            <m:sty m:val="b"/>
          </m:rPr>
          <m:t>6</m:t>
        </m:r>
      </m:oMath>
      <w:r>
        <w:rPr>
          <w:rFonts w:eastAsia="Georgia" w:cs="Georgia" w:ascii="Georgia" w:hAnsi="Georgia"/>
        </w:rPr>
        <w:t xml:space="preserve"> donne le schéma électrique relatif au filtrage et à l'amplification pour la mesure du courant.</w:t>
      </w:r>
    </w:p>
    <w:p>
      <w:pPr>
        <w:spacing w:lineRule="auto"/>
        <w:jc w:val="center"/>
      </w:pPr>
      <w:r>
        <w:rPr/>
        <w:drawing>
          <wp:inline distB="0" distL="0" distR="0" distT="0">
            <wp:extent cx="5486400" cy="2497597"/>
            <wp:effectExtent b="0" l="0" r="0" t="0"/>
            <wp:docPr id="6" name="image-f6b1366b8678f8952fbb8d6ab3410d697653cb1d.jpg"/>
            <a:graphic>
              <a:graphicData uri="http://schemas.openxmlformats.org/drawingml/2006/picture">
                <pic:pic>
                  <pic:nvPicPr>
                    <pic:cNvPr id="6" name="image-f6b1366b8678f8952fbb8d6ab3410d697653cb1d.jpg" descr=""/>
                    <pic:cNvPicPr/>
                  </pic:nvPicPr>
                  <pic:blipFill>
                    <a:blip r:embed="rId10" cstate="print"/>
                    <a:srcRect b="0" l="0" r="0" t="0"/>
                    <a:stretch>
                      <a:fillRect/>
                    </a:stretch>
                  </pic:blipFill>
                  <pic:spPr>
                    <a:xfrm>
                      <a:off x="0" y="0"/>
                      <a:ext cx="5486400" cy="2497597"/>
                    </a:xfrm>
                    <a:prstGeom prst="rect"/>
                  </pic:spPr>
                </pic:pic>
              </a:graphicData>
            </a:graphic>
          </wp:inline>
        </w:drawing>
      </w:r>
    </w:p>
    <w:p>
      <w:pPr>
        <w:spacing w:lineRule="auto"/>
      </w:pPr>
      <w:r>
        <w:rPr>
          <w:rFonts w:eastAsia="Georgia" w:cs="Georgia" w:ascii="Georgia" w:hAnsi="Georgia"/>
        </w:rPr>
        <w:t xml:space="preserve">Figure 6 - Schéma de la mesure de courant par résistance shunt</w:t>
      </w:r>
    </w:p>
    <w:p>
      <w:pPr>
        <w:spacing w:after="220" w:lineRule="auto"/>
      </w:pPr>
      <w:r>
        <w:rPr>
          <w:rFonts w:eastAsia="Georgia" w:cs="Georgia" w:ascii="Georgia" w:hAnsi="Georgia"/>
        </w:rPr>
        <w:t xml:space="preserve">On se place en régime sinusoïdal forcé. La représentation complexe est adoptée. Les différents ALI sont idéaux en régime linéaire.</w:t>
      </w:r>
    </w:p>
    <w:p>
      <w:pPr>
        <w:spacing w:after="220" w:lineRule="auto"/>
      </w:pPr>
      <w:r>
        <w:rPr>
          <w:rFonts w:eastAsia="Georgia" w:cs="Georgia" w:ascii="Georgia" w:hAnsi="Georgia"/>
        </w:rPr>
        <w:t xml:space="preserve">Q12. Rappeler le modèle d'un ALI idéal en régime linéaire. Quel indice laisse à penser que le régime de fonctionnement des ALI est linéaire?</w:t>
      </w:r>
    </w:p>
    <w:p>
      <w:pPr>
        <w:spacing w:after="220" w:lineRule="auto"/>
      </w:pPr>
      <w:r>
        <w:rPr/>
        <w:t xml:space="preserve">Q13. Donner les expressions des amplitudes complexes </w:t>
      </w:r>
      <m:oMath>
        <m:sSub>
          <m:sSubPr/>
          <m:e>
            <m:bar>
              <m:barPr/>
              <m:e>
                <m:r>
                  <m:rPr>
                    <m:sty m:val="i"/>
                  </m:rPr>
                  <m:t>V</m:t>
                </m:r>
              </m:e>
            </m:bar>
          </m:e>
          <m:sub>
            <m:sSub>
              <m:sSubPr/>
              <m:e>
                <m:r>
                  <m:rPr>
                    <m:sty m:val="i"/>
                  </m:rPr>
                  <m:t>C</m:t>
                </m:r>
              </m:e>
              <m:sub>
                <m:r>
                  <m:rPr>
                    <m:sty m:val="p"/>
                  </m:rPr>
                  <m:t>1</m:t>
                </m:r>
              </m:sub>
            </m:sSub>
          </m:sub>
        </m:sSub>
      </m:oMath>
      <w:r>
        <w:rPr/>
        <w:t xml:space="preserve"> et </w:t>
      </w:r>
      <m:oMath>
        <m:sSub>
          <m:sSubPr/>
          <m:e>
            <m:bar>
              <m:barPr/>
              <m:e>
                <m:r>
                  <m:rPr>
                    <m:sty m:val="i"/>
                  </m:rPr>
                  <m:t>V</m:t>
                </m:r>
              </m:e>
            </m:bar>
          </m:e>
          <m:sub>
            <m:sSub>
              <m:sSubPr/>
              <m:e>
                <m:r>
                  <m:rPr>
                    <m:sty m:val="i"/>
                  </m:rPr>
                  <m:t>C</m:t>
                </m:r>
              </m:e>
              <m:sub>
                <m:r>
                  <m:rPr>
                    <m:sty m:val="p"/>
                  </m:rPr>
                  <m:t>2</m:t>
                </m:r>
              </m:sub>
            </m:sSub>
          </m:sub>
        </m:sSub>
      </m:oMath>
      <w:r>
        <w:rPr/>
        <w:t xml:space="preserve"> en fonction des amplitudes complexes </w:t>
      </w:r>
      <m:oMath>
        <m:sSub>
          <m:sSubPr/>
          <m:e>
            <m:bar>
              <m:barPr/>
              <m:e>
                <m:r>
                  <m:rPr>
                    <m:sty m:val="i"/>
                  </m:rPr>
                  <m:t>V</m:t>
                </m:r>
              </m:e>
            </m:bar>
          </m:e>
          <m:sub>
            <m:r>
              <m:rPr>
                <m:sty m:val="i"/>
              </m:rPr>
              <m:t>A</m:t>
            </m:r>
          </m:sub>
        </m:sSub>
      </m:oMath>
      <w:r>
        <w:rPr/>
        <w:t xml:space="preserve"> et </w:t>
      </w:r>
      <m:oMath>
        <m:sSub>
          <m:sSubPr/>
          <m:e>
            <m:bar>
              <m:barPr/>
              <m:e>
                <m:r>
                  <m:rPr>
                    <m:sty m:val="i"/>
                  </m:rPr>
                  <m:t>V</m:t>
                </m:r>
              </m:e>
            </m:bar>
          </m:e>
          <m:sub>
            <m:r>
              <m:rPr>
                <m:sty m:val="i"/>
              </m:rPr>
              <m:t>B</m:t>
            </m:r>
          </m:sub>
        </m:sSub>
      </m:oMath>
      <w:r>
        <w:rPr>
          <w:rFonts w:eastAsia="Georgia" w:cs="Georgia" w:ascii="Georgia" w:hAnsi="Georgia"/>
        </w:rPr>
        <w:t xml:space="preserve"> et des éléments passifs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Q14. Donner les expressions des amplitudes complexes </w:t>
      </w:r>
      <m:oMath>
        <m:sSub>
          <m:sSubPr/>
          <m:e>
            <m:bar>
              <m:barPr/>
              <m:e>
                <m:r>
                  <m:rPr>
                    <m:sty m:val="i"/>
                  </m:rPr>
                  <m:t>V</m:t>
                </m:r>
              </m:e>
            </m:bar>
          </m:e>
          <m:sub>
            <m:sSub>
              <m:sSubPr/>
              <m:e>
                <m:r>
                  <m:rPr>
                    <m:sty m:val="i"/>
                  </m:rPr>
                  <m:t>S</m:t>
                </m:r>
              </m:e>
              <m:sub>
                <m:r>
                  <m:rPr>
                    <m:sty m:val="i"/>
                  </m:rPr>
                  <m:t>A</m:t>
                </m:r>
              </m:sub>
            </m:sSub>
          </m:sub>
        </m:sSub>
      </m:oMath>
      <w:r>
        <w:rPr/>
        <w:t xml:space="preserve"> et </w:t>
      </w:r>
      <m:oMath>
        <m:sSub>
          <m:sSubPr/>
          <m:e>
            <m:bar>
              <m:barPr/>
              <m:e>
                <m:r>
                  <m:rPr>
                    <m:sty m:val="i"/>
                  </m:rPr>
                  <m:t>V</m:t>
                </m:r>
              </m:e>
            </m:bar>
          </m:e>
          <m:sub>
            <m:sSub>
              <m:sSubPr/>
              <m:e>
                <m:r>
                  <m:rPr>
                    <m:sty m:val="i"/>
                  </m:rPr>
                  <m:t>S</m:t>
                </m:r>
              </m:e>
              <m:sub>
                <m:r>
                  <m:rPr>
                    <m:sty m:val="i"/>
                  </m:rPr>
                  <m:t>B</m:t>
                </m:r>
              </m:sub>
            </m:sSub>
          </m:sub>
        </m:sSub>
      </m:oMath>
      <w:r>
        <w:rPr/>
        <w:t xml:space="preserve"> en fonction de </w:t>
      </w:r>
      <m:oMath>
        <m:sSub>
          <m:sSubPr/>
          <m:e>
            <m:bar>
              <m:barPr/>
              <m:e>
                <m:r>
                  <m:rPr>
                    <m:sty m:val="i"/>
                  </m:rPr>
                  <m:t>V</m:t>
                </m:r>
              </m:e>
            </m:bar>
          </m:e>
          <m:sub>
            <m:sSub>
              <m:sSubPr/>
              <m:e>
                <m:r>
                  <m:rPr>
                    <m:sty m:val="i"/>
                  </m:rPr>
                  <m:t>C</m:t>
                </m:r>
              </m:e>
              <m:sub>
                <m:r>
                  <m:rPr>
                    <m:sty m:val="p"/>
                  </m:rPr>
                  <m:t>1</m:t>
                </m:r>
              </m:sub>
            </m:sSub>
          </m:sub>
        </m:sSub>
      </m:oMath>
      <w:r>
        <w:rPr/>
        <w:t xml:space="preserve"> et </w:t>
      </w:r>
      <m:oMath>
        <m:sSub>
          <m:sSubPr/>
          <m:e>
            <m:bar>
              <m:barPr/>
              <m:e>
                <m:r>
                  <m:rPr>
                    <m:sty m:val="i"/>
                  </m:rPr>
                  <m:t>V</m:t>
                </m:r>
              </m:e>
            </m:bar>
          </m:e>
          <m:sub>
            <m:sSub>
              <m:sSubPr/>
              <m:e>
                <m:r>
                  <m:rPr>
                    <m:sty m:val="i"/>
                  </m:rPr>
                  <m:t>C</m:t>
                </m:r>
              </m:e>
              <m:sub>
                <m:r>
                  <m:rPr>
                    <m:sty m:val="p"/>
                  </m:rPr>
                  <m:t>2</m:t>
                </m:r>
              </m:sub>
            </m:sSub>
          </m:sub>
        </m:sSub>
      </m:oMath>
      <w:r>
        <w:rPr/>
        <w:t xml:space="preserve">.</w:t>
      </w:r>
      <w:r>
        <w:rPr/>
        <w:br w:type="textWrapping"/>
      </w:r>
      <w:r>
        <w:rPr/>
        <w:t xml:space="preserve">Q15. Donner l'expression de </w:t>
      </w:r>
      <m:oMath>
        <m:sSub>
          <m:sSubPr/>
          <m:e>
            <m:bar>
              <m:barPr/>
              <m:e>
                <m:r>
                  <m:rPr>
                    <m:sty m:val="i"/>
                  </m:rPr>
                  <m:t>V</m:t>
                </m:r>
              </m:e>
            </m:bar>
          </m:e>
          <m:sub>
            <m:sSub>
              <m:sSubPr/>
              <m:e>
                <m:r>
                  <m:rPr>
                    <m:sty m:val="i"/>
                  </m:rPr>
                  <m:t>R</m:t>
                </m:r>
              </m:e>
              <m:sub>
                <m:r>
                  <m:rPr>
                    <m:sty m:val="p"/>
                  </m:rPr>
                  <m:t>8</m:t>
                </m:r>
              </m:sub>
            </m:sSub>
          </m:sub>
        </m:sSub>
      </m:oMath>
      <w:r>
        <w:rPr/>
        <w:t xml:space="preserve"> en fonction de </w:t>
      </w:r>
      <m:oMath>
        <m:sSub>
          <m:sSubPr/>
          <m:e>
            <m:bar>
              <m:barPr/>
              <m:e>
                <m:r>
                  <m:rPr>
                    <m:sty m:val="i"/>
                  </m:rPr>
                  <m:t>V</m:t>
                </m:r>
              </m:e>
            </m:bar>
          </m:e>
          <m:sub>
            <m:sSub>
              <m:sSubPr/>
              <m:e>
                <m:r>
                  <m:rPr>
                    <m:sty m:val="i"/>
                  </m:rPr>
                  <m:t>S</m:t>
                </m:r>
              </m:e>
              <m:sub>
                <m:r>
                  <m:rPr>
                    <m:sty m:val="i"/>
                  </m:rPr>
                  <m:t>A</m:t>
                </m:r>
              </m:sub>
            </m:sSub>
          </m:sub>
        </m:sSub>
        <m:r>
          <m:rPr>
            <m:sty m:val="p"/>
          </m:rPr>
          <m:t>,</m:t>
        </m:r>
        <m:sSub>
          <m:sSubPr/>
          <m:e>
            <m:r>
              <m:rPr>
                <m:sty m:val="i"/>
              </m:rPr>
              <m:t>R</m:t>
            </m:r>
          </m:e>
          <m:sub>
            <m:r>
              <m:rPr>
                <m:sty m:val="p"/>
              </m:rPr>
              <m:t>7</m:t>
            </m:r>
          </m:sub>
        </m:sSub>
      </m:oMath>
      <w:r>
        <w:rPr/>
        <w:t xml:space="preserve"> et </w:t>
      </w:r>
      <m:oMath>
        <m:sSub>
          <m:sSubPr/>
          <m:e>
            <m:r>
              <m:rPr>
                <m:sty m:val="i"/>
              </m:rPr>
              <m:t>R</m:t>
            </m:r>
          </m:e>
          <m:sub>
            <m:r>
              <m:rPr>
                <m:sty m:val="p"/>
              </m:rPr>
              <m:t>8</m:t>
            </m:r>
          </m:sub>
        </m:sSub>
      </m:oMath>
      <w:r>
        <w:rPr/>
        <w:t xml:space="preserve">.</w:t>
      </w:r>
      <w:r>
        <w:rPr/>
        <w:br w:type="textWrapping"/>
      </w:r>
      <w:r>
        <w:rPr/>
        <w:t xml:space="preserve">Q16. Donner l'expression de </w:t>
      </w:r>
      <m:oMath>
        <m:sSub>
          <m:sSubPr/>
          <m:e>
            <m:bar>
              <m:barPr/>
              <m:e>
                <m:r>
                  <m:rPr>
                    <m:sty m:val="i"/>
                  </m:rPr>
                  <m:t>V</m:t>
                </m:r>
              </m:e>
            </m:bar>
          </m:e>
          <m:sub>
            <m:r>
              <m:rPr>
                <m:sty m:val="i"/>
              </m:rPr>
              <m:t>S</m:t>
            </m:r>
          </m:sub>
        </m:sSub>
      </m:oMath>
      <w:r>
        <w:rPr/>
        <w:t xml:space="preserve"> en fonction de </w:t>
      </w:r>
      <m:oMath>
        <m:sSub>
          <m:sSubPr/>
          <m:e>
            <m:bar>
              <m:barPr/>
              <m:e>
                <m:r>
                  <m:rPr>
                    <m:sty m:val="i"/>
                  </m:rPr>
                  <m:t>V</m:t>
                </m:r>
              </m:e>
            </m:bar>
          </m:e>
          <m:sub>
            <m:sSub>
              <m:sSubPr/>
              <m:e>
                <m:r>
                  <m:rPr>
                    <m:sty m:val="i"/>
                  </m:rPr>
                  <m:t>R</m:t>
                </m:r>
              </m:e>
              <m:sub>
                <m:r>
                  <m:rPr>
                    <m:sty m:val="p"/>
                  </m:rPr>
                  <m:t>8</m:t>
                </m:r>
              </m:sub>
            </m:sSub>
          </m:sub>
        </m:sSub>
        <m:r>
          <m:rPr>
            <m:sty m:val="p"/>
          </m:rPr>
          <m:t>,</m:t>
        </m:r>
        <m:sSub>
          <m:sSubPr/>
          <m:e>
            <m:bar>
              <m:barPr/>
              <m:e>
                <m:r>
                  <m:rPr>
                    <m:sty m:val="i"/>
                  </m:rPr>
                  <m:t>V</m:t>
                </m:r>
              </m:e>
            </m:bar>
          </m:e>
          <m:sub>
            <m:sSub>
              <m:sSubPr/>
              <m:e>
                <m:r>
                  <m:rPr>
                    <m:sty m:val="i"/>
                  </m:rPr>
                  <m:t>S</m:t>
                </m:r>
              </m:e>
              <m:sub>
                <m:r>
                  <m:rPr>
                    <m:sty m:val="i"/>
                  </m:rPr>
                  <m:t>B</m:t>
                </m:r>
              </m:sub>
            </m:sSub>
          </m:sub>
        </m:sSub>
        <m:r>
          <m:rPr>
            <m:sty m:val="p"/>
          </m:rPr>
          <m:t>,</m:t>
        </m:r>
        <m:sSub>
          <m:sSubPr/>
          <m:e>
            <m:r>
              <m:rPr>
                <m:sty m:val="i"/>
              </m:rPr>
              <m:t>R</m:t>
            </m:r>
          </m:e>
          <m:sub>
            <m:r>
              <m:rPr>
                <m:sty m:val="p"/>
              </m:rPr>
              <m:t>5</m:t>
            </m:r>
          </m:sub>
        </m:sSub>
      </m:oMath>
      <w:r>
        <w:rPr/>
        <w:t xml:space="preserve"> et </w:t>
      </w:r>
      <m:oMath>
        <m:sSub>
          <m:sSubPr/>
          <m:e>
            <m:r>
              <m:rPr>
                <m:sty m:val="i"/>
              </m:rPr>
              <m:t>R</m:t>
            </m:r>
          </m:e>
          <m:sub>
            <m:r>
              <m:rPr>
                <m:sty m:val="p"/>
              </m:rPr>
              <m:t>6</m:t>
            </m:r>
          </m:sub>
        </m:sSub>
      </m:oMath>
      <w:r>
        <w:rPr/>
        <w:t xml:space="preserve">.</w:t>
      </w:r>
      <w:r>
        <w:rPr/>
        <w:br w:type="textWrapping"/>
      </w:r>
      <w:r>
        <w:rPr/>
        <w:t xml:space="preserve">Q17. On pose </w:t>
      </w:r>
      <m:oMath>
        <m:sSub>
          <m:sSubPr/>
          <m:e>
            <m:r>
              <m:rPr>
                <m:sty m:val="i"/>
              </m:rPr>
              <m:t>R</m:t>
            </m:r>
          </m:e>
          <m:sub>
            <m:r>
              <m:rPr>
                <m:sty m:val="p"/>
              </m:rPr>
              <m:t>1</m:t>
            </m:r>
          </m:sub>
        </m:sSub>
        <m:r>
          <m:rPr>
            <m:sty m:val="p"/>
          </m:rPr>
          <m:t>=</m:t>
        </m:r>
        <m:sSub>
          <m:sSubPr/>
          <m:e>
            <m:r>
              <m:rPr>
                <m:sty m:val="i"/>
              </m:rPr>
              <m:t>R</m:t>
            </m:r>
          </m:e>
          <m:sub>
            <m:r>
              <m:rPr>
                <m:sty m:val="p"/>
              </m:rPr>
              <m:t>3</m:t>
            </m:r>
          </m:sub>
        </m:sSub>
      </m:oMath>
      <w:r>
        <w:rPr/>
        <w:t xml:space="preserve"> et </w:t>
      </w:r>
      <m:oMath>
        <m:sSub>
          <m:sSubPr/>
          <m:e>
            <m:r>
              <m:rPr>
                <m:sty m:val="i"/>
              </m:rPr>
              <m:t>R</m:t>
            </m:r>
          </m:e>
          <m:sub>
            <m:r>
              <m:rPr>
                <m:sty m:val="p"/>
              </m:rPr>
              <m:t>2</m:t>
            </m:r>
          </m:sub>
        </m:sSub>
        <m:r>
          <m:rPr>
            <m:sty m:val="p"/>
          </m:rPr>
          <m:t>=</m:t>
        </m:r>
        <m:sSub>
          <m:sSubPr/>
          <m:e>
            <m:r>
              <m:rPr>
                <m:sty m:val="i"/>
              </m:rPr>
              <m:t>R</m:t>
            </m:r>
          </m:e>
          <m:sub>
            <m:r>
              <m:rPr>
                <m:sty m:val="p"/>
              </m:rPr>
              <m:t>4</m:t>
            </m:r>
          </m:sub>
        </m:sSub>
      </m:oMath>
      <w:r>
        <w:rPr/>
        <w:t xml:space="preserve">. Poser une condition ou des conditions sur </w:t>
      </w:r>
      <m:oMath>
        <m:sSub>
          <m:sSubPr/>
          <m:e>
            <m:r>
              <m:rPr>
                <m:sty m:val="i"/>
              </m:rPr>
              <m:t>R</m:t>
            </m:r>
          </m:e>
          <m:sub>
            <m:r>
              <m:rPr>
                <m:sty m:val="p"/>
              </m:rPr>
              <m:t>1</m:t>
            </m:r>
          </m:sub>
        </m:sSub>
        <m:r>
          <m:rPr>
            <m:sty m:val="p"/>
          </m:rPr>
          <m:t>,</m:t>
        </m:r>
        <m:sSub>
          <m:sSubPr/>
          <m:e>
            <m:r>
              <m:rPr>
                <m:sty m:val="i"/>
              </m:rPr>
              <m:t>R</m:t>
            </m:r>
          </m:e>
          <m:sub>
            <m:r>
              <m:rPr>
                <m:sty m:val="p"/>
              </m:rPr>
              <m:t>3</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t xml:space="preserve">, </w:t>
      </w:r>
      <m:oMath>
        <m:sSub>
          <m:sSubPr/>
          <m:e>
            <m:r>
              <m:rPr>
                <m:sty m:val="i"/>
              </m:rPr>
              <m:t>R</m:t>
            </m:r>
          </m:e>
          <m:sub>
            <m:r>
              <m:rPr>
                <m:sty m:val="p"/>
              </m:rPr>
              <m:t>5</m:t>
            </m:r>
          </m:sub>
        </m:sSub>
        <m:r>
          <m:rPr>
            <m:sty m:val="p"/>
          </m:rPr>
          <m:t>,</m:t>
        </m:r>
        <m:sSub>
          <m:sSubPr/>
          <m:e>
            <m:r>
              <m:rPr>
                <m:sty m:val="i"/>
              </m:rPr>
              <m:t>R</m:t>
            </m:r>
          </m:e>
          <m:sub>
            <m:r>
              <m:rPr>
                <m:sty m:val="p"/>
              </m:rPr>
              <m:t>6</m:t>
            </m:r>
          </m:sub>
        </m:sSub>
        <m:r>
          <m:rPr>
            <m:sty m:val="p"/>
          </m:rPr>
          <m:t>,</m:t>
        </m:r>
        <m:sSub>
          <m:sSubPr/>
          <m:e>
            <m:r>
              <m:rPr>
                <m:sty m:val="i"/>
              </m:rPr>
              <m:t>R</m:t>
            </m:r>
          </m:e>
          <m:sub>
            <m:r>
              <m:rPr>
                <m:sty m:val="p"/>
              </m:rPr>
              <m:t>7</m:t>
            </m:r>
          </m:sub>
        </m:sSub>
      </m:oMath>
      <w:r>
        <w:rPr/>
        <w:t xml:space="preserve"> et </w:t>
      </w:r>
      <m:oMath>
        <m:sSub>
          <m:sSubPr/>
          <m:e>
            <m:r>
              <m:rPr>
                <m:sty m:val="i"/>
              </m:rPr>
              <m:t>R</m:t>
            </m:r>
          </m:e>
          <m:sub>
            <m:r>
              <m:rPr>
                <m:sty m:val="p"/>
              </m:rPr>
              <m:t>8</m:t>
            </m:r>
          </m:sub>
        </m:sSub>
      </m:oMath>
      <w:r>
        <w:rPr/>
        <w:t xml:space="preserve"> pour que l'expression de </w:t>
      </w:r>
      <m:oMath>
        <m:sSub>
          <m:sSubPr/>
          <m:e>
            <m:bar>
              <m:barPr/>
              <m:e>
                <m:r>
                  <m:rPr>
                    <m:sty m:val="i"/>
                  </m:rPr>
                  <m:t>V</m:t>
                </m:r>
              </m:e>
            </m:bar>
          </m:e>
          <m:sub>
            <m:r>
              <m:rPr>
                <m:sty m:val="i"/>
              </m:rPr>
              <m:t>S</m:t>
            </m:r>
          </m:sub>
        </m:sSub>
      </m:oMath>
      <w:r>
        <w:rPr/>
        <w:t xml:space="preserve"> se mette sous la forme :</w:t>
      </w:r>
    </w:p>
    <w:p>
      <w:pPr>
        <w:spacing w:after="220" w:lineRule="auto"/>
      </w:pPr>
      <m:oMathPara>
        <m:oMath>
          <m:sSub>
            <m:sSubPr/>
            <m:e>
              <m:bar>
                <m:barPr/>
                <m:e>
                  <m:r>
                    <m:rPr>
                      <m:sty m:val="i"/>
                    </m:rPr>
                    <m:t>V</m:t>
                  </m:r>
                </m:e>
              </m:bar>
            </m:e>
            <m:sub>
              <m:r>
                <m:rPr>
                  <m:sty m:val="i"/>
                </m:rPr>
                <m:t>S</m:t>
              </m:r>
            </m:sub>
          </m:sSub>
          <m:r>
            <m:rPr>
              <m:sty m:val="p"/>
            </m:rPr>
            <m:t>(</m:t>
          </m:r>
          <m:r>
            <m:rPr>
              <m:sty m:val="i"/>
            </m:rPr>
            <m:t>ȷ</m:t>
          </m:r>
          <m:r>
            <m:rPr>
              <m:sty m:val="i"/>
            </m:rPr>
            <m:t>ω</m:t>
          </m:r>
          <m:r>
            <m:rPr>
              <m:sty m:val="p"/>
            </m:rPr>
            <m:t>)</m:t>
          </m:r>
          <m:r>
            <m:rPr>
              <m:sty m:val="p"/>
            </m:rPr>
            <m:t>=</m:t>
          </m:r>
          <m:f>
            <m:fPr>
              <m:ctrlPr>
                <w:rPr>
                  <w:rFonts w:ascii="Cambria Math" w:hAnsi="Cambria Math"/>
                </w:rPr>
              </m:ctrlPr>
            </m:fPr>
            <m:num>
              <m:sSub>
                <m:sSubPr/>
                <m:e>
                  <m:r>
                    <m:rPr>
                      <m:sty m:val="i"/>
                    </m:rPr>
                    <m:t>g</m:t>
                  </m:r>
                </m:e>
                <m:sub>
                  <m:r>
                    <m:rPr>
                      <m:sty m:val="i"/>
                    </m:rPr>
                    <m:t>i</m:t>
                  </m:r>
                </m:sub>
              </m:sSub>
            </m:num>
            <m:den>
              <m:r>
                <m:rPr>
                  <m:sty m:val="p"/>
                </m:rPr>
                <m:t>1</m:t>
              </m:r>
              <m:r>
                <m:rPr>
                  <m:sty m:val="p"/>
                </m:rPr>
                <m:t>+</m:t>
              </m:r>
              <m:r>
                <m:rPr>
                  <m:sty m:val="i"/>
                </m:rPr>
                <m:t>ȷ</m:t>
              </m:r>
              <m:sSub>
                <m:sSubPr/>
                <m:e>
                  <m:r>
                    <m:rPr>
                      <m:sty m:val="i"/>
                    </m:rPr>
                    <m:t>τ</m:t>
                  </m:r>
                </m:e>
                <m:sub>
                  <m:r>
                    <m:rPr>
                      <m:sty m:val="i"/>
                    </m:rPr>
                    <m:t>i</m:t>
                  </m:r>
                </m:sub>
              </m:sSub>
              <m:r>
                <m:rPr>
                  <m:sty m:val="i"/>
                </m:rPr>
                <m:t>ω</m:t>
              </m:r>
            </m:den>
          </m:f>
          <m:bar>
            <m:barPr/>
            <m:e>
              <m:r>
                <m:rPr>
                  <m:sty m:val="i"/>
                </m:rPr>
                <m:t>i</m:t>
              </m:r>
            </m:e>
          </m:bar>
          <m:r>
            <m:rPr>
              <m:sty m:val="p"/>
            </m:rPr>
            <m:t>(</m:t>
          </m:r>
          <m:r>
            <m:rPr>
              <m:sty m:val="i"/>
            </m:rPr>
            <m:t>ȷ</m:t>
          </m:r>
          <m:r>
            <m:rPr>
              <m:sty m:val="i"/>
            </m:rPr>
            <m:t>ω</m:t>
          </m:r>
          <m:r>
            <m:rPr>
              <m:sty m:val="p"/>
            </m:rPr>
            <m:t>)</m:t>
          </m:r>
          <m:r>
            <m:rPr>
              <m:sty m:val="p"/>
            </m:rPr>
            <m:t xml:space="preserve"> </m:t>
          </m:r>
          <m:r>
            <m:rPr>
              <m:nor/>
            </m:rPr>
            <m:t> où </m:t>
          </m:r>
          <m:r>
            <m:rPr>
              <m:sty m:val="i"/>
            </m:rPr>
            <m:t>i</m:t>
          </m:r>
          <m:r>
            <m:rPr>
              <m:sty m:val="p"/>
            </m:rPr>
            <m:t>(</m:t>
          </m:r>
          <m:r>
            <m:rPr>
              <m:sty m:val="i"/>
            </m:rPr>
            <m:t>t</m:t>
          </m:r>
          <m:r>
            <m:rPr>
              <m:sty m:val="p"/>
            </m:rPr>
            <m:t>)</m:t>
          </m:r>
          <m:r>
            <m:rPr>
              <m:sty m:val="p"/>
            </m:rPr>
            <m:t>=</m:t>
          </m:r>
          <m:sSub>
            <m:sSubPr/>
            <m:e>
              <m:r>
                <m:rPr>
                  <m:sty m:val="p"/>
                </m:rPr>
                <m:t>ℜ</m:t>
              </m:r>
            </m:e>
            <m:sub>
              <m:r>
                <m:rPr>
                  <m:sty m:val="i"/>
                </m:rPr>
                <m:t>e</m:t>
              </m:r>
            </m:sub>
          </m:sSub>
          <m:r>
            <m:rPr>
              <m:sty m:val="p"/>
            </m:rPr>
            <m:t>[</m:t>
          </m:r>
          <m:bar>
            <m:barPr/>
            <m:e>
              <m:r>
                <m:rPr>
                  <m:sty m:val="i"/>
                </m:rPr>
                <m:t>i</m:t>
              </m:r>
            </m:e>
          </m:bar>
          <m:r>
            <m:rPr>
              <m:sty m:val="p"/>
            </m:rPr>
            <m:t>(</m:t>
          </m:r>
          <m:r>
            <m:rPr>
              <m:sty m:val="i"/>
            </m:rPr>
            <m:t>ȷ</m:t>
          </m:r>
          <m:r>
            <m:rPr>
              <m:sty m:val="i"/>
            </m:rPr>
            <m:t>ω</m:t>
          </m:r>
          <m:r>
            <m:rPr>
              <m:sty m:val="p"/>
            </m:rPr>
            <m:t>)</m:t>
          </m:r>
          <m:r>
            <m:rPr>
              <m:sty m:val="p"/>
            </m:rPr>
            <m:t>]</m:t>
          </m:r>
          <m:r>
            <m:rPr>
              <m:sty m:val="p"/>
            </m:rPr>
            <m:t>.</m:t>
          </m:r>
        </m:oMath>
      </m:oMathPara>
    </w:p>
    <w:p>
      <w:pPr>
        <w:spacing w:after="220" w:lineRule="auto"/>
      </w:pPr>
      <w:r>
        <w:rPr/>
        <w:t xml:space="preserve">Q18. Donner les expressions de </w:t>
      </w:r>
      <m:oMath>
        <m:sSub>
          <m:sSubPr/>
          <m:e>
            <m:r>
              <m:rPr>
                <m:sty m:val="i"/>
              </m:rPr>
              <m:t>g</m:t>
            </m:r>
          </m:e>
          <m:sub>
            <m:r>
              <m:rPr>
                <m:sty m:val="i"/>
              </m:rPr>
              <m:t>i</m:t>
            </m:r>
          </m:sub>
        </m:sSub>
      </m:oMath>
      <w:r>
        <w:rPr/>
        <w:t xml:space="preserve"> et </w:t>
      </w:r>
      <m:oMath>
        <m:sSub>
          <m:sSubPr/>
          <m:e>
            <m:r>
              <m:rPr>
                <m:sty m:val="i"/>
              </m:rPr>
              <m:t>τ</m:t>
            </m:r>
          </m:e>
          <m:sub>
            <m:r>
              <m:rPr>
                <m:sty m:val="i"/>
              </m:rPr>
              <m:t>i</m:t>
            </m:r>
          </m:sub>
        </m:sSub>
      </m:oMath>
      <w:r>
        <w:rPr>
          <w:rFonts w:eastAsia="Georgia" w:cs="Georgia" w:ascii="Georgia" w:hAnsi="Georgia"/>
        </w:rPr>
        <w:t xml:space="preserve"> en fonction des éléments passifs. Expliquer comment répondre à l'objectif posé.</w:t>
      </w:r>
    </w:p>
    <w:p>
      <w:pPr>
        <w:spacing w:line="271" w:before="330" w:lineRule="auto"/>
      </w:pPr>
      <w:r>
        <w:rPr>
          <w:b/>
          <w:sz w:val="42"/>
        </w:rPr>
        <w:t xml:space="preserve">I. 3 - Traitement</w:t>
      </w:r>
    </w:p>
    <w:p>
      <w:pPr>
        <w:spacing w:after="220" w:lineRule="auto"/>
      </w:pPr>
      <w:r>
        <w:rPr>
          <w:rFonts w:eastAsia="Georgia" w:cs="Georgia" w:ascii="Georgia" w:hAnsi="Georgia"/>
        </w:rPr>
        <w:t xml:space="preserve">L'uranium extrait des mines n'est pas utilisable en l'état dans les réacteurs nucléaires de production d'électricité. Pour être utilisé comme combustible, il doit être transformé.</w:t>
      </w:r>
    </w:p>
    <w:p>
      <w:pPr>
        <w:spacing w:after="220" w:lineRule="auto"/>
      </w:pPr>
      <w:r>
        <w:rPr>
          <w:rFonts w:eastAsia="Georgia" w:cs="Georgia" w:ascii="Georgia" w:hAnsi="Georgia"/>
        </w:rPr>
        <w:t xml:space="preserve">Les opérations de conversion consistent à transformer les concentrés miniers en hexafluorure d'uranium ( </w:t>
      </w:r>
      <m:oMath>
        <m:sSub>
          <m:sSubPr/>
          <m:e>
            <m:r>
              <m:rPr>
                <m:sty m:val="p"/>
              </m:rPr>
              <m:t>UF</m:t>
            </m:r>
          </m:e>
          <m:sub>
            <m:r>
              <m:rPr>
                <m:sty m:val="p"/>
              </m:rPr>
              <m:t>6</m:t>
            </m:r>
          </m:sub>
        </m:sSub>
      </m:oMath>
      <w:r>
        <w:rPr>
          <w:rFonts w:eastAsia="Georgia" w:cs="Georgia" w:ascii="Georgia" w:hAnsi="Georgia"/>
        </w:rPr>
        <w:t xml:space="preserve"> ) tout en leur donnant la pureté indispensable à la fabrication du combustible nucléaire.</w:t>
      </w:r>
    </w:p>
    <w:p>
      <w:pPr>
        <w:spacing w:after="220" w:lineRule="auto"/>
      </w:pPr>
      <w:r>
        <w:rPr>
          <w:rFonts w:eastAsia="Georgia" w:cs="Georgia" w:ascii="Georgia" w:hAnsi="Georgia"/>
        </w:rPr>
        <w:t xml:space="preserve">La conversion s'effectue par un procédé de transformation chimique en deux étapes :</w:t>
      </w:r>
    </w:p>
    <w:p>
      <w:pPr>
        <w:numPr>
          <w:ilvl w:val="0"/>
          <w:numId w:val="5"/>
        </w:numPr>
        <w:spacing w:lineRule="auto"/>
      </w:pPr>
      <w:r>
        <w:rPr>
          <w:rFonts w:eastAsia="Georgia" w:cs="Georgia" w:ascii="Georgia" w:hAnsi="Georgia"/>
        </w:rPr>
        <w:t xml:space="preserve">Tout d'abord, l'uranium est transformé en tétrafluorure d'uranium ( </w:t>
      </w:r>
      <m:oMath>
        <m:sSub>
          <m:sSubPr/>
          <m:e>
            <m:r>
              <m:rPr>
                <m:sty m:val="p"/>
              </m:rPr>
              <m:t>UF</m:t>
            </m:r>
          </m:e>
          <m:sub>
            <m:r>
              <m:rPr>
                <m:sty m:val="p"/>
              </m:rPr>
              <m:t>4</m:t>
            </m:r>
          </m:sub>
        </m:sSub>
      </m:oMath>
      <w:r>
        <w:rPr/>
        <w:t xml:space="preserve"> ) :</w:t>
      </w:r>
    </w:p>
    <w:p>
      <w:pPr>
        <w:spacing w:after="220" w:lineRule="auto"/>
      </w:pPr>
      <w:r>
        <w:rPr>
          <w:rFonts w:eastAsia="Georgia" w:cs="Georgia" w:ascii="Georgia" w:hAnsi="Georgia"/>
        </w:rPr>
        <w:t xml:space="preserve">Le concentré minier est dissous par de l'acide puis purifié. Après précipitation - calcination, on obtient de la poudre de dioxyde ou de trioxyde d'uranium ( </w:t>
      </w:r>
      <m:oMath>
        <m:sSub>
          <m:sSubPr/>
          <m:e>
            <m:r>
              <m:rPr>
                <m:sty m:val="p"/>
              </m:rPr>
              <m:t>UO</m:t>
            </m:r>
          </m:e>
          <m:sub>
            <m:r>
              <m:rPr>
                <m:sty m:val="p"/>
              </m:rPr>
              <m:t>2</m:t>
            </m:r>
          </m:sub>
        </m:sSub>
      </m:oMath>
      <w:r>
        <w:rPr/>
        <w:t xml:space="preserve"> ou </w:t>
      </w:r>
      <m:oMath>
        <m:sSub>
          <m:sSubPr/>
          <m:e>
            <m:r>
              <m:rPr>
                <m:sty m:val="p"/>
              </m:rPr>
              <m:t>UO</m:t>
            </m:r>
          </m:e>
          <m:sub>
            <m:r>
              <m:rPr>
                <m:sty m:val="p"/>
              </m:rPr>
              <m:t>3</m:t>
            </m:r>
          </m:sub>
        </m:sSub>
      </m:oMath>
      <w:r>
        <w:rPr>
          <w:rFonts w:eastAsia="Georgia" w:cs="Georgia" w:ascii="Georgia" w:hAnsi="Georgia"/>
        </w:rPr>
        <w:t xml:space="preserve"> ) qui est ensuite hydrofluorée à l'aide de l'acide fluorhydrique. Il se transforme ainsi en une substance de couleur verte à l'aspect granuleux, appelée tétrafluorure d'uranium ( </w:t>
      </w:r>
      <m:oMath>
        <m:sSub>
          <m:sSubPr/>
          <m:e>
            <m:r>
              <m:rPr>
                <m:sty m:val="p"/>
              </m:rPr>
              <m:t>UF</m:t>
            </m:r>
          </m:e>
          <m:sub>
            <m:r>
              <m:rPr>
                <m:sty m:val="p"/>
              </m:rPr>
              <m:t>4</m:t>
            </m:r>
          </m:sub>
        </m:sSub>
      </m:oMath>
      <w:r>
        <w:rPr/>
        <w:t xml:space="preserve"> ).</w:t>
      </w:r>
      <w:r>
        <w:rPr/>
        <w:br w:type="textWrapping"/>
      </w:r>
      <w:r>
        <w:rPr>
          <w:rFonts w:eastAsia="Georgia" w:cs="Georgia" w:ascii="Georgia" w:hAnsi="Georgia"/>
        </w:rPr>
        <w:t xml:space="preserve">Ces opérations sont réalisées dans l'usine Comurhex - Malvési à Narbonne, France.</w:t>
      </w:r>
    </w:p>
    <w:p>
      <w:pPr>
        <w:numPr>
          <w:ilvl w:val="0"/>
          <w:numId w:val="6"/>
        </w:numPr>
        <w:spacing w:lineRule="auto"/>
      </w:pPr>
      <w:r>
        <w:rPr>
          <w:rFonts w:eastAsia="Georgia" w:cs="Georgia" w:ascii="Georgia" w:hAnsi="Georgia"/>
        </w:rPr>
        <w:t xml:space="preserve">le tétrafluorure d'uranium est ensuite envoyé à l'usine Comurhex du Tricastin dans la Drôme pour y être converti en hexafluorure d'uranium.</w:t>
      </w:r>
    </w:p>
    <w:p>
      <w:pPr>
        <w:spacing w:line="271" w:before="330" w:lineRule="auto"/>
      </w:pPr>
      <w:r>
        <w:rPr>
          <w:rFonts w:eastAsia="Georgia" w:cs="Georgia" w:ascii="Georgia" w:hAnsi="Georgia"/>
          <w:b/>
          <w:sz w:val="42"/>
        </w:rPr>
        <w:t xml:space="preserve">Thermodynamique d'une réaction clé</w:t>
      </w:r>
    </w:p>
    <w:p>
      <w:pPr>
        <w:spacing w:after="220" w:lineRule="auto"/>
      </w:pPr>
      <w:r>
        <w:rPr/>
        <w:t xml:space="preserve">L'hydrofluoration par </w:t>
      </w:r>
      <m:oMath>
        <m:sSub>
          <m:sSubPr/>
          <m:e>
            <m:r>
              <m:rPr>
                <m:sty m:val="p"/>
              </m:rPr>
              <m:t>HF</m:t>
            </m:r>
          </m:e>
          <m:sub>
            <m:r>
              <m:rPr>
                <m:sty m:val="p"/>
              </m:rPr>
              <m:t>(</m:t>
            </m:r>
            <m:r>
              <m:rPr>
                <m:sty m:val="i"/>
              </m:rPr>
              <m:t>g</m:t>
            </m:r>
            <m:r>
              <m:rPr>
                <m:sty m:val="p"/>
              </m:rPr>
              <m:t>)</m:t>
            </m:r>
          </m:sub>
        </m:sSub>
      </m:oMath>
      <w:r>
        <w:rPr/>
        <w:t xml:space="preserve"> de particules solides d'oxyde d'uranium </w:t>
      </w:r>
      <m:oMath>
        <m:sSub>
          <m:sSubPr/>
          <m:e>
            <m:r>
              <m:rPr>
                <m:sty m:val="p"/>
              </m:rPr>
              <m:t>UO</m:t>
            </m:r>
          </m:e>
          <m:sub>
            <m:r>
              <m:rPr>
                <m:sty m:val="p"/>
              </m:rPr>
              <m:t>2</m:t>
            </m:r>
            <m:r>
              <m:rPr>
                <m:sty m:val="p"/>
              </m:rPr>
              <m:t>(</m:t>
            </m:r>
            <m:r>
              <m:rPr>
                <m:sty m:val="i"/>
              </m:rPr>
              <m:t>s</m:t>
            </m:r>
            <m:r>
              <m:rPr>
                <m:sty m:val="p"/>
              </m:rPr>
              <m:t>)</m:t>
            </m:r>
          </m:sub>
        </m:sSub>
      </m:oMath>
      <w:r>
        <w:rPr>
          <w:rFonts w:eastAsia="Georgia" w:cs="Georgia" w:ascii="Georgia" w:hAnsi="Georgia"/>
        </w:rPr>
        <w:t xml:space="preserve"> en tétrafluorure d'uranium </w:t>
      </w:r>
      <m:oMath>
        <m:sSub>
          <m:sSubPr/>
          <m:e>
            <m:r>
              <m:rPr>
                <m:sty m:val="p"/>
              </m:rPr>
              <m:t>HF</m:t>
            </m:r>
          </m:e>
          <m:sub>
            <m:r>
              <m:rPr>
                <m:sty m:val="p"/>
              </m:rPr>
              <m:t>4</m:t>
            </m:r>
            <m:r>
              <m:rPr>
                <m:sty m:val="p"/>
              </m:rPr>
              <m:t>(</m:t>
            </m:r>
            <m:r>
              <m:rPr>
                <m:sty m:val="i"/>
              </m:rPr>
              <m:t>s</m:t>
            </m:r>
            <m:r>
              <m:rPr>
                <m:sty m:val="p"/>
              </m:rPr>
              <m:t>)</m:t>
            </m:r>
          </m:sub>
        </m:sSub>
      </m:oMath>
      <w:r>
        <w:rPr>
          <w:rFonts w:eastAsia="Georgia" w:cs="Georgia" w:ascii="Georgia" w:hAnsi="Georgia"/>
        </w:rPr>
        <w:t xml:space="preserve"> est une étape importante des procédés de préparation d'uranium enrichi ou de recyclage de l'uranium des centrales nucléaires.</w:t>
      </w:r>
      <w:r>
        <w:rPr/>
        <w:br w:type="textWrapping"/>
      </w:r>
      <w:r>
        <w:rPr>
          <w:rFonts w:eastAsia="Georgia" w:cs="Georgia" w:ascii="Georgia" w:hAnsi="Georgia"/>
        </w:rPr>
        <w:t xml:space="preserve">On s'intéresse à la conversion de </w:t>
      </w:r>
      <m:oMath>
        <m:sSub>
          <m:sSubPr/>
          <m:e>
            <m:r>
              <m:rPr>
                <m:sty m:val="p"/>
              </m:rPr>
              <m:t>UO</m:t>
            </m:r>
          </m:e>
          <m:sub>
            <m:r>
              <m:rPr>
                <m:sty m:val="p"/>
              </m:rPr>
              <m:t>2</m:t>
            </m:r>
          </m:sub>
        </m:sSub>
      </m:oMath>
      <w:r>
        <w:rPr/>
        <w:t xml:space="preserve"> en </w:t>
      </w:r>
      <m:oMath>
        <m:sSub>
          <m:sSubPr/>
          <m:e>
            <m:r>
              <m:rPr>
                <m:sty m:val="p"/>
              </m:rPr>
              <m:t>UF</m:t>
            </m:r>
          </m:e>
          <m:sub>
            <m:r>
              <m:rPr>
                <m:sty m:val="p"/>
              </m:rPr>
              <m:t>4</m:t>
            </m:r>
          </m:sub>
        </m:sSub>
      </m:oMath>
      <w:r>
        <w:rPr>
          <w:rFonts w:eastAsia="Georgia" w:cs="Georgia" w:ascii="Georgia" w:hAnsi="Georgia"/>
        </w:rPr>
        <w:t xml:space="preserve">, modélisée par la réaction chimique d'équation :</w:t>
      </w:r>
    </w:p>
    <w:p>
      <w:pPr>
        <w:spacing w:after="220" w:lineRule="auto"/>
      </w:pPr>
      <m:oMathPara>
        <m:oMath>
          <m:sSub>
            <m:sSubPr/>
            <m:e>
              <m:r>
                <m:rPr>
                  <m:sty m:val="p"/>
                </m:rPr>
                <m:t>UO</m:t>
              </m:r>
            </m:e>
            <m:sub>
              <m:r>
                <m:rPr>
                  <m:sty m:val="p"/>
                </m:rPr>
                <m:t>2</m:t>
              </m:r>
              <m:r>
                <m:rPr>
                  <m:sty m:val="p"/>
                </m:rPr>
                <m:t>(</m:t>
              </m:r>
              <m:r>
                <m:rPr>
                  <m:sty m:val="i"/>
                </m:rPr>
                <m:t>s</m:t>
              </m:r>
              <m:r>
                <m:rPr>
                  <m:sty m:val="p"/>
                </m:rPr>
                <m:t>)</m:t>
              </m:r>
            </m:sub>
          </m:sSub>
          <m:r>
            <m:rPr>
              <m:sty m:val="p"/>
            </m:rPr>
            <m:t>+</m:t>
          </m:r>
          <m:r>
            <m:rPr>
              <m:sty m:val="i"/>
            </m:rPr>
            <m:t>α</m:t>
          </m:r>
          <m:sSub>
            <m:sSubPr/>
            <m:e>
              <m:r>
                <m:rPr>
                  <m:sty m:val="p"/>
                </m:rPr>
                <m:t>HF</m:t>
              </m:r>
            </m:e>
            <m:sub>
              <m:r>
                <m:rPr>
                  <m:sty m:val="p"/>
                </m:rPr>
                <m:t>(</m:t>
              </m:r>
              <m:r>
                <m:rPr>
                  <m:sty m:val="i"/>
                </m:rPr>
                <m:t>g</m:t>
              </m:r>
              <m:r>
                <m:rPr>
                  <m:sty m:val="p"/>
                </m:rPr>
                <m:t>)</m:t>
              </m:r>
            </m:sub>
          </m:sSub>
          <m:r>
            <m:rPr>
              <m:sty m:val="p"/>
            </m:rPr>
            <m:t>⇌</m:t>
          </m:r>
          <m:r>
            <m:rPr>
              <m:sty m:val="i"/>
            </m:rPr>
            <m:t>β</m:t>
          </m:r>
          <m:sSub>
            <m:sSubPr/>
            <m:e>
              <m:r>
                <m:rPr>
                  <m:sty m:val="p"/>
                </m:rPr>
                <m:t>UF</m:t>
              </m:r>
            </m:e>
            <m:sub>
              <m:r>
                <m:rPr>
                  <m:sty m:val="p"/>
                </m:rPr>
                <m:t>4</m:t>
              </m:r>
              <m:r>
                <m:rPr>
                  <m:sty m:val="p"/>
                </m:rPr>
                <m:t>(</m:t>
              </m:r>
              <m:r>
                <m:rPr>
                  <m:sty m:val="i"/>
                </m:rPr>
                <m:t>s</m:t>
              </m:r>
              <m:r>
                <m:rPr>
                  <m:sty m:val="p"/>
                </m:rPr>
                <m:t>)</m:t>
              </m:r>
            </m:sub>
          </m:sSub>
          <m:r>
            <m:rPr>
              <m:sty m:val="p"/>
            </m:rPr>
            <m:t>+</m:t>
          </m:r>
          <m:r>
            <m:rPr>
              <m:sty m:val="i"/>
            </m:rPr>
            <m:t>γ</m:t>
          </m:r>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La constante d'équilibre standard associée à l'équation 2 vaut :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1000</m:t>
                </m:r>
              </m:sub>
            </m:sSub>
          </m:e>
        </m:d>
        <m:r>
          <m:rPr>
            <m:sty m:val="p"/>
          </m:rPr>
          <m:t>=</m:t>
        </m:r>
        <m:r>
          <m:rPr>
            <m:sty m:val="p"/>
          </m:rPr>
          <m:t>9</m:t>
        </m:r>
        <m:r>
          <m:rPr>
            <m:sty m:val="p"/>
          </m:rPr>
          <m:t>,</m:t>
        </m:r>
        <m:r>
          <m:rPr>
            <m:sty m:val="p"/>
          </m:rPr>
          <m:t>0</m:t>
        </m:r>
        <m:r>
          <m:rPr>
            <m:sty m:val="p"/>
          </m:rPr>
          <m:t>⋅</m:t>
        </m:r>
        <m:sSup>
          <m:sSupPr/>
          <m:e>
            <m:r>
              <m:rPr>
                <m:sty m:val="p"/>
              </m:rPr>
              <m:t>10</m:t>
            </m:r>
          </m:e>
          <m:sup>
            <m:r>
              <m:rPr>
                <m:sty m:val="p"/>
              </m:rPr>
              <m:t>2</m:t>
            </m:r>
          </m:sup>
        </m:sSup>
      </m:oMath>
      <w:r>
        <w:rPr>
          <w:rFonts w:eastAsia="Georgia" w:cs="Georgia" w:ascii="Georgia" w:hAnsi="Georgia"/>
        </w:rPr>
        <w:t xml:space="preserve"> à </w:t>
      </w:r>
      <m:oMath>
        <m:r>
          <m:rPr>
            <m:sty m:val="i"/>
          </m:rPr>
          <m:t>T</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m:t>
        </m:r>
      </m:oMath>
      <w:r>
        <w:rPr/>
        <w:t xml:space="preserve">.</w:t>
      </w:r>
      <w:r>
        <w:rPr/>
        <w:br w:type="textWrapping"/>
      </w:r>
      <w:r>
        <w:rPr>
          <w:rFonts w:eastAsia="Georgia" w:cs="Georgia" w:ascii="Georgia" w:hAnsi="Georgia"/>
        </w:rPr>
        <w:t xml:space="preserve">Q19. Ajuster les nombres stœchiométriques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rFonts w:eastAsia="Georgia" w:cs="Georgia" w:ascii="Georgia" w:hAnsi="Georgia"/>
        </w:rPr>
        <w:t xml:space="preserve">Q20. À l'aide des données fournies, calculer l'enthalpie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ainsi que l'entropie standard de réaction </w:t>
      </w:r>
      <m:oMath>
        <m:sSub>
          <m:sSubPr/>
          <m:e>
            <m:r>
              <m:rPr>
                <m:sty m:val="p"/>
              </m:rPr>
              <m:t>Δ</m:t>
            </m:r>
          </m:e>
          <m:sub>
            <m:r>
              <m:rPr>
                <m:sty m:val="i"/>
              </m:rPr>
              <m:t>r</m:t>
            </m:r>
          </m:sub>
        </m:sSub>
        <m:sSup>
          <m:sSupPr/>
          <m:e>
            <m:r>
              <m:rPr>
                <m:sty m:val="i"/>
              </m:rPr>
              <m:t>S</m:t>
            </m:r>
          </m:e>
          <m:sup>
            <m:r>
              <m:rPr>
                <m:sty m:val="p"/>
              </m:rPr>
              <m:t>∘</m:t>
            </m:r>
          </m:sup>
        </m:sSup>
      </m:oMath>
      <w:r>
        <w:rPr>
          <w:rFonts w:eastAsia="Georgia" w:cs="Georgia" w:ascii="Georgia" w:hAnsi="Georgia"/>
        </w:rPr>
        <w:t xml:space="preserve"> associées à l'équation 2. Commenter ces deux valeurs.</w:t>
      </w:r>
    </w:p>
    <w:p>
      <w:pPr>
        <w:spacing w:after="220" w:lineRule="auto"/>
      </w:pPr>
      <w:r>
        <w:rPr>
          <w:rFonts w:eastAsia="Georgia" w:cs="Georgia" w:ascii="Georgia" w:hAnsi="Georgia"/>
        </w:rPr>
        <w:t xml:space="preserve">On suppose dans la suite ces deux grandeurs indépendantes de la température.</w:t>
      </w:r>
      <w:r>
        <w:rPr/>
        <w:br w:type="textWrapping"/>
      </w:r>
      <w:r>
        <w:rPr>
          <w:rFonts w:eastAsia="Georgia" w:cs="Georgia" w:ascii="Georgia" w:hAnsi="Georgia"/>
        </w:rPr>
        <w:t xml:space="preserve">Q21. Estimer la constante d'équilibre standard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à la température </w:t>
      </w:r>
      <m:oMath>
        <m:r>
          <m:rPr>
            <m:sty m:val="i"/>
          </m:rPr>
          <m:t>T</m:t>
        </m:r>
      </m:oMath>
      <w:r>
        <w:rPr/>
        <w:t xml:space="preserve"> puis sa valeur pour </w:t>
      </w:r>
      <m:oMath>
        <m:r>
          <m:rPr>
            <m:sty m:val="i"/>
          </m:rPr>
          <m:t>T</m:t>
        </m:r>
        <m:r>
          <m:rPr>
            <m:sty m:val="p"/>
          </m:rPr>
          <m:t>=</m:t>
        </m:r>
        <m:r>
          <m:rPr>
            <m:sty m:val="p"/>
          </m:rPr>
          <m:t>6</m:t>
        </m:r>
        <m:r>
          <m:rPr>
            <m:sty m:val="p"/>
          </m:rPr>
          <m:t>,</m:t>
        </m:r>
        <m:r>
          <m:rPr>
            <m:sty m:val="p"/>
          </m:rPr>
          <m:t>5</m:t>
        </m:r>
        <m:r>
          <m:rPr>
            <m:sty m:val="p"/>
          </m:rPr>
          <m:t>⋅</m:t>
        </m:r>
        <m:sSup>
          <m:sSupPr/>
          <m:e>
            <m:r>
              <m:rPr>
                <m:sty m:val="p"/>
              </m:rPr>
              <m:t>10</m:t>
            </m:r>
          </m:e>
          <m:sup>
            <m:r>
              <m:rPr>
                <m:sty m:val="p"/>
              </m:rPr>
              <m:t>2</m:t>
            </m:r>
          </m:sup>
        </m:sSup>
        <m:r>
          <m:rPr>
            <m:nor/>
          </m:rPr>
          <m:t xml:space="preserve"> </m:t>
        </m:r>
        <m:r>
          <m:rPr>
            <m:sty m:val="p"/>
          </m:rPr>
          <m:t>K</m:t>
        </m:r>
      </m:oMath>
      <w:r>
        <w:rPr/>
        <w:t xml:space="preserve">.</w:t>
      </w:r>
      <w:r>
        <w:rPr/>
        <w:br w:type="textWrapping"/>
      </w:r>
      <w:r>
        <w:rPr>
          <w:rFonts w:eastAsia="Georgia" w:cs="Georgia" w:ascii="Georgia" w:hAnsi="Georgia"/>
        </w:rPr>
        <w:t xml:space="preserve">Q22. On désire déplacer l'état d'équilibre vers la formation de </w:t>
      </w:r>
      <m:oMath>
        <m:sSub>
          <m:sSubPr/>
          <m:e>
            <m:r>
              <m:rPr>
                <m:sty m:val="p"/>
              </m:rPr>
              <m:t>UF</m:t>
            </m:r>
          </m:e>
          <m:sub>
            <m:r>
              <m:rPr>
                <m:sty m:val="p"/>
              </m:rPr>
              <m:t>4</m:t>
            </m:r>
            <m:r>
              <m:rPr>
                <m:sty m:val="p"/>
              </m:rPr>
              <m:t>(</m:t>
            </m:r>
            <m:r>
              <m:rPr>
                <m:sty m:val="i"/>
              </m:rPr>
              <m:t>s</m:t>
            </m:r>
            <m:r>
              <m:rPr>
                <m:sty m:val="p"/>
              </m:rPr>
              <m:t>)</m:t>
            </m:r>
          </m:sub>
        </m:sSub>
      </m:oMath>
      <w:r>
        <w:rPr>
          <w:rFonts w:eastAsia="Georgia" w:cs="Georgia" w:ascii="Georgia" w:hAnsi="Georgia"/>
        </w:rPr>
        <w:t xml:space="preserve">. En justifiant rigoureusement, indiquer s'il faut augmenter ou diminuer la température et la pression totale ou encore diluer le gaz par un gaz inerte.</w:t>
      </w:r>
      <w:r>
        <w:rPr/>
        <w:br w:type="textWrapping"/>
      </w:r>
      <w:r>
        <w:rPr>
          <w:rFonts w:eastAsia="Georgia" w:cs="Georgia" w:ascii="Georgia" w:hAnsi="Georgia"/>
        </w:rPr>
        <w:t xml:space="preserve">Q23. On se place à </w:t>
      </w:r>
      <m:oMath>
        <m:r>
          <m:rPr>
            <m:sty m:val="i"/>
          </m:rPr>
          <m:t>P</m:t>
        </m:r>
        <m:r>
          <m:rPr>
            <m:sty m:val="p"/>
          </m:rPr>
          <m:t>=</m:t>
        </m:r>
        <m:sSup>
          <m:sSupPr/>
          <m:e>
            <m:r>
              <m:rPr>
                <m:sty m:val="i"/>
              </m:rPr>
              <m:t>P</m:t>
            </m:r>
          </m:e>
          <m:sup>
            <m:r>
              <m:rPr>
                <m:sty m:val="p"/>
              </m:rPr>
              <m:t>∘</m:t>
            </m:r>
          </m:sup>
        </m:sSup>
        <m:r>
          <m:rPr>
            <m:sty m:val="p"/>
          </m:rPr>
          <m:t>=</m:t>
        </m:r>
        <m:r>
          <m:rPr>
            <m:sty m:val="p"/>
          </m:rPr>
          <m:t>1</m:t>
        </m:r>
        <m:r>
          <m:rPr>
            <m:sty m:val="p"/>
          </m:rPr>
          <m:t>,</m:t>
        </m:r>
        <m:r>
          <m:rPr>
            <m:sty m:val="p"/>
          </m:rPr>
          <m:t>0</m:t>
        </m:r>
      </m:oMath>
      <w:r>
        <w:rPr/>
        <w:t xml:space="preserve"> bar et </w:t>
      </w:r>
      <m:oMath>
        <m:r>
          <m:rPr>
            <m:sty m:val="i"/>
          </m:rPr>
          <m:t>T</m:t>
        </m:r>
        <m:r>
          <m:rPr>
            <m:sty m:val="p"/>
          </m:rPr>
          <m:t>=</m:t>
        </m:r>
        <m:r>
          <m:rPr>
            <m:sty m:val="p"/>
          </m:rPr>
          <m:t>6</m:t>
        </m:r>
        <m:r>
          <m:rPr>
            <m:sty m:val="p"/>
          </m:rPr>
          <m:t>,</m:t>
        </m:r>
        <m:r>
          <m:rPr>
            <m:sty m:val="p"/>
          </m:rPr>
          <m:t>5</m:t>
        </m:r>
        <m:r>
          <m:rPr>
            <m:sty m:val="p"/>
          </m:rPr>
          <m:t>⋅</m:t>
        </m:r>
        <m:sSup>
          <m:sSupPr/>
          <m:e>
            <m:r>
              <m:rPr>
                <m:sty m:val="p"/>
              </m:rPr>
              <m:t>10</m:t>
            </m:r>
          </m:e>
          <m:sup>
            <m:r>
              <m:rPr>
                <m:sty m:val="p"/>
              </m:rPr>
              <m:t>2</m:t>
            </m:r>
          </m:sup>
        </m:sSup>
        <m:r>
          <m:rPr>
            <m:nor/>
          </m:rPr>
          <m:t xml:space="preserve"> </m:t>
        </m:r>
        <m:r>
          <m:rPr>
            <m:sty m:val="p"/>
          </m:rPr>
          <m:t>K</m:t>
        </m:r>
      </m:oMath>
      <w:r>
        <w:rPr>
          <w:rFonts w:eastAsia="Georgia" w:cs="Georgia" w:ascii="Georgia" w:hAnsi="Georgia"/>
        </w:rPr>
        <w:t xml:space="preserve">. Calculer les fractions molaires des constituants physico-chimiques en phase gazeuse à l'équilibre.</w:t>
      </w:r>
    </w:p>
    <w:p>
      <w:pPr>
        <w:spacing w:line="271" w:before="330" w:lineRule="auto"/>
      </w:pPr>
      <w:r>
        <w:rPr>
          <w:rFonts w:eastAsia="Georgia" w:cs="Georgia" w:ascii="Georgia" w:hAnsi="Georgia"/>
          <w:b/>
          <w:sz w:val="42"/>
        </w:rPr>
        <w:t xml:space="preserve">La radioactivité</w:t>
      </w:r>
    </w:p>
    <w:p>
      <w:pPr>
        <w:spacing w:after="220" w:lineRule="auto"/>
      </w:pPr>
      <w:r>
        <w:rPr>
          <w:rFonts w:eastAsia="Georgia" w:cs="Georgia" w:ascii="Georgia" w:hAnsi="Georgia"/>
        </w:rPr>
        <w:t xml:space="preserve">La radioactivité est un phénomène physique naturel au cours duquel des noyaux atomiques instables se désintègrent en dégageant de l'énergie, pour se transformer en noyaux atomiques stables. L'évolution de la concentration </w:t>
      </w:r>
      <m:oMath>
        <m:sSub>
          <m:sSubPr/>
          <m:e>
            <m:r>
              <m:rPr>
                <m:sty m:val="i"/>
              </m:rPr>
              <m:t>C</m:t>
            </m:r>
          </m:e>
          <m:sub>
            <m:r>
              <m:rPr>
                <m:sty m:val="i"/>
              </m:rPr>
              <m:t>r</m:t>
            </m:r>
          </m:sub>
        </m:sSub>
        <m:r>
          <m:rPr>
            <m:sty m:val="p"/>
          </m:rPr>
          <m:t>(</m:t>
        </m:r>
        <m:r>
          <m:rPr>
            <m:sty m:val="i"/>
          </m:rPr>
          <m:t>t</m:t>
        </m:r>
        <m:r>
          <m:rPr>
            <m:sty m:val="p"/>
          </m:rPr>
          <m:t>)</m:t>
        </m:r>
      </m:oMath>
      <w:r>
        <w:rPr>
          <w:rFonts w:eastAsia="Georgia" w:cs="Georgia" w:ascii="Georgia" w:hAnsi="Georgia"/>
        </w:rPr>
        <w:t xml:space="preserve"> d'une substance radioactive suit une loi cinétique d'ordre 1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C</m:t>
                          </m:r>
                        </m:e>
                        <m:sub>
                          <m:r>
                            <m:rPr>
                              <m:sty m:val="i"/>
                            </m:rPr>
                            <m:t>r</m:t>
                          </m:r>
                        </m:sub>
                      </m:sSub>
                    </m:num>
                    <m:den>
                      <m:r>
                        <m:rPr>
                          <m:nor/>
                        </m:rPr>
                        <m:t xml:space="preserve"> </m:t>
                      </m:r>
                      <m:r>
                        <m:rPr>
                          <m:sty m:val="p"/>
                        </m:rPr>
                        <m:t>d</m:t>
                      </m:r>
                      <m:r>
                        <m:rPr>
                          <m:sty m:val="i"/>
                        </m:rPr>
                        <m:t>t</m:t>
                      </m:r>
                    </m:den>
                  </m:f>
                </m:e>
              </m:d>
            </m:e>
            <m:sub>
              <m:r>
                <m:rPr>
                  <m:sty m:val="i"/>
                </m:rPr>
                <m:t>t</m:t>
              </m:r>
            </m:sub>
          </m:sSub>
          <m:r>
            <m:rPr>
              <m:sty m:val="p"/>
            </m:rPr>
            <m:t>=</m:t>
          </m:r>
          <m:r>
            <m:rPr>
              <m:sty m:val="p"/>
            </m:rPr>
            <m:t>−</m:t>
          </m:r>
          <m:r>
            <m:rPr>
              <m:sty m:val="i"/>
            </m:rPr>
            <m:t>λ</m:t>
          </m:r>
          <m:r>
            <m:rPr>
              <m:sty m:val="p"/>
            </m:rPr>
            <m:t>⋅</m:t>
          </m:r>
          <m:sSub>
            <m:sSubPr/>
            <m:e>
              <m:r>
                <m:rPr>
                  <m:sty m:val="i"/>
                </m:rPr>
                <m:t>C</m:t>
              </m:r>
            </m:e>
            <m:sub>
              <m:r>
                <m:rPr>
                  <m:sty m:val="i"/>
                </m:rPr>
                <m:t>r</m:t>
              </m:r>
            </m:sub>
          </m:sSub>
          <m:r>
            <m:rPr>
              <m:sty m:val="p"/>
            </m:rPr>
            <m:t>(</m:t>
          </m:r>
          <m:r>
            <m:rPr>
              <m:sty m:val="i"/>
            </m:rPr>
            <m:t>t</m:t>
          </m:r>
          <m:r>
            <m:rPr>
              <m:sty m:val="p"/>
            </m:rPr>
            <m:t>)</m:t>
          </m:r>
        </m:oMath>
      </m:oMathPara>
    </w:p>
    <w:p>
      <w:pPr>
        <w:spacing w:after="220" w:lineRule="auto"/>
      </w:pPr>
      <w:r>
        <w:rPr/>
        <w:t xml:space="preserve">Q24. Exprimer </w:t>
      </w:r>
      <m:oMath>
        <m:sSub>
          <m:sSubPr/>
          <m:e>
            <m:r>
              <m:rPr>
                <m:sty m:val="i"/>
              </m:rPr>
              <m:t>C</m:t>
            </m:r>
          </m:e>
          <m:sub>
            <m:r>
              <m:rPr>
                <m:sty m:val="i"/>
              </m:rPr>
              <m:t>r</m:t>
            </m:r>
          </m:sub>
        </m:sSub>
        <m:r>
          <m:rPr>
            <m:sty m:val="p"/>
          </m:rPr>
          <m:t>(</m:t>
        </m:r>
        <m:r>
          <m:rPr>
            <m:sty m:val="i"/>
          </m:rPr>
          <m:t>t</m:t>
        </m:r>
        <m:r>
          <m:rPr>
            <m:sty m:val="p"/>
          </m:rPr>
          <m:t>)</m:t>
        </m:r>
      </m:oMath>
      <w:r>
        <w:rPr/>
        <w:t xml:space="preserve"> en fonction de </w:t>
      </w:r>
      <m:oMath>
        <m:sSub>
          <m:sSubPr/>
          <m:e>
            <m:r>
              <m:rPr>
                <m:sty m:val="i"/>
              </m:rPr>
              <m:t>C</m:t>
            </m:r>
          </m:e>
          <m:sub>
            <m:r>
              <m:rPr>
                <m:sty m:val="i"/>
              </m:rPr>
              <m:t>r</m:t>
            </m:r>
          </m:sub>
        </m:sSub>
        <m:r>
          <m:rPr>
            <m:sty m:val="p"/>
          </m:rPr>
          <m:t>(</m:t>
        </m:r>
        <m:r>
          <m:rPr>
            <m:sty m:val="p"/>
          </m:rPr>
          <m:t>0</m:t>
        </m:r>
        <m:r>
          <m:rPr>
            <m:sty m:val="p"/>
          </m:rPr>
          <m:t>)</m:t>
        </m:r>
        <m:r>
          <m:rPr>
            <m:sty m:val="p"/>
          </m:rPr>
          <m:t>,</m:t>
        </m:r>
        <m:r>
          <m:rPr>
            <m:sty m:val="i"/>
          </m:rPr>
          <m:t>λ</m:t>
        </m:r>
      </m:oMath>
      <w:r>
        <w:rPr/>
        <w:t xml:space="preserve"> et </w:t>
      </w:r>
      <m:oMath>
        <m:r>
          <m:rPr>
            <m:sty m:val="i"/>
          </m:rPr>
          <m:t>t</m:t>
        </m:r>
      </m:oMath>
      <w:r>
        <w:rPr/>
        <w:t xml:space="preserve">.</w:t>
      </w:r>
      <w:r>
        <w:rPr/>
        <w:br w:type="textWrapping"/>
      </w:r>
      <w:r>
        <w:rPr>
          <w:rFonts w:eastAsia="Georgia" w:cs="Georgia" w:ascii="Georgia" w:hAnsi="Georgia"/>
        </w:rPr>
        <w:t xml:space="preserve">Q25. L'usage est de caractériser l'activité d'un atome par sa période (ou demie vie) radioactive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temps au bout duquel la concentration initiale a été divisée par deux. Donner la relation existant entre </w:t>
      </w:r>
      <m:oMath>
        <m:r>
          <m:rPr>
            <m:sty m:val="i"/>
          </m:rPr>
          <m:t>λ</m:t>
        </m:r>
      </m:oMath>
      <w:r>
        <w:rPr/>
        <w:t xml:space="preserve"> et </w:t>
      </w:r>
      <m:oMath>
        <m:sSub>
          <m:sSubPr/>
          <m:e>
            <m:r>
              <m:rPr>
                <m:sty m:val="i"/>
              </m:rPr>
              <m:t>T</m:t>
            </m:r>
          </m:e>
          <m:sub>
            <m:r>
              <m:rPr>
                <m:sty m:val="p"/>
              </m:rPr>
              <m:t>1</m:t>
            </m:r>
            <m:r>
              <m:rPr>
                <m:sty m:val="p"/>
              </m:rPr>
              <m:t>/</m:t>
            </m:r>
            <m:r>
              <m:rPr>
                <m:sty m:val="p"/>
              </m:rPr>
              <m:t>2</m:t>
            </m:r>
          </m:sub>
        </m:sSub>
      </m:oMath>
      <w:r>
        <w:rPr/>
        <w:t xml:space="preserve">.</w:t>
      </w:r>
      <w:r>
        <w:rPr/>
        <w:br w:type="textWrapping"/>
      </w:r>
      <w:r>
        <w:rPr/>
        <w:t xml:space="preserve">Q26. </w:t>
      </w:r>
      <m:oMath>
        <m:r>
          <m:rPr>
            <m:sty m:val="p"/>
          </m:rPr>
          <m:t>(</m:t>
        </m:r>
        <m:r>
          <m:rPr>
            <m:sty m:val="p"/>
          </m:rPr>
          <m:t>⋆</m:t>
        </m:r>
        <m:r>
          <m:rPr>
            <m:sty m:val="p"/>
          </m:rPr>
          <m:t>)</m:t>
        </m:r>
        <m:sSup>
          <m:sSupPr/>
          <m:e>
            <m:r>
              <m:t xml:space="preserve"> </m:t>
            </m:r>
          </m:e>
          <m:sup>
            <m:r>
              <m:rPr>
                <m:sty m:val="p"/>
              </m:rPr>
              <m:t>235</m:t>
            </m:r>
          </m:sup>
        </m:sSup>
        <m:r>
          <m:rPr>
            <m:sty m:val="p"/>
          </m:rPr>
          <m:t>U</m:t>
        </m:r>
      </m:oMath>
      <w:r>
        <w:rPr>
          <w:rFonts w:eastAsia="Georgia" w:cs="Georgia" w:ascii="Georgia" w:hAnsi="Georgia"/>
        </w:rPr>
        <w:t xml:space="preserve"> possède la propriété d'être fissile : il peut capter un neutron lent </w:t>
      </w:r>
      <m:oMath>
        <m:r>
          <m:rPr>
            <m:sty m:val="i"/>
          </m:rPr>
          <m:t>n</m:t>
        </m:r>
      </m:oMath>
      <w:r>
        <w:rPr>
          <w:rFonts w:eastAsia="Georgia" w:cs="Georgia" w:ascii="Georgia" w:hAnsi="Georgia"/>
        </w:rPr>
        <w:t xml:space="preserve"> pour fissionner en plusieurs atomes plus légers et plusieurs neutrons rapides </w:t>
      </w:r>
      <m:oMath>
        <m:sSup>
          <m:sSupPr/>
          <m:e>
            <m:r>
              <m:rPr>
                <m:sty m:val="i"/>
              </m:rPr>
              <m:t>n</m:t>
            </m:r>
          </m:e>
          <m:sup>
            <m:r>
              <m:rPr>
                <m:sty m:val="p"/>
              </m:rPr>
              <m:t>⋆</m:t>
            </m:r>
          </m:sup>
        </m:sSup>
      </m:oMath>
      <w:r>
        <w:rPr/>
        <w:t xml:space="preserve"> selon par exemple :</w:t>
      </w:r>
    </w:p>
    <w:p>
      <w:pPr>
        <w:spacing w:after="220" w:lineRule="auto"/>
      </w:pPr>
      <m:oMathPara>
        <m:oMath>
          <m:sSup>
            <m:sSupPr/>
            <m:e>
              <m:r>
                <m:t xml:space="preserve"> </m:t>
              </m:r>
            </m:e>
            <m:sup>
              <m:r>
                <m:rPr>
                  <m:sty m:val="p"/>
                </m:rPr>
                <m:t>235</m:t>
              </m:r>
            </m:sup>
          </m:sSup>
          <m:r>
            <m:rPr>
              <m:sty m:val="p"/>
            </m:rPr>
            <m:t>U</m:t>
          </m:r>
          <m:r>
            <m:rPr>
              <m:sty m:val="p"/>
            </m:rPr>
            <m:t>+</m:t>
          </m:r>
          <m:r>
            <m:rPr>
              <m:sty m:val="p"/>
            </m:rPr>
            <m:t>n</m:t>
          </m:r>
          <m:r>
            <m:rPr>
              <m:sty m:val="p"/>
            </m:rPr>
            <m:t>⟶</m:t>
          </m:r>
          <m:sSup>
            <m:sSupPr/>
            <m:e>
              <m:r>
                <m:t xml:space="preserve"> </m:t>
              </m:r>
            </m:e>
            <m:sup>
              <m:r>
                <m:rPr>
                  <m:sty m:val="p"/>
                </m:rPr>
                <m:t>236</m:t>
              </m:r>
            </m:sup>
          </m:sSup>
          <m:sSup>
            <m:sSupPr/>
            <m:e>
              <m:r>
                <m:rPr>
                  <m:sty m:val="p"/>
                </m:rPr>
                <m:t>U</m:t>
              </m:r>
            </m:e>
            <m:sup>
              <m:r>
                <m:rPr>
                  <m:sty m:val="p"/>
                </m:rPr>
                <m:t>⋆</m:t>
              </m:r>
            </m:sup>
          </m:sSup>
          <m:r>
            <m:rPr>
              <m:sty m:val="p"/>
            </m:rPr>
            <m:t xml:space="preserve"> </m:t>
          </m:r>
          <m:r>
            <m:rPr>
              <m:sty m:val="p"/>
            </m:rPr>
            <m:t>⟶</m:t>
          </m:r>
          <m:r>
            <m:rPr>
              <m:sty m:val="p"/>
            </m:rPr>
            <m:t xml:space="preserve"> </m:t>
          </m:r>
          <m:sSup>
            <m:sSupPr/>
            <m:e>
              <m:r>
                <m:t xml:space="preserve"> </m:t>
              </m:r>
            </m:e>
            <m:sup>
              <m:r>
                <m:rPr>
                  <m:sty m:val="p"/>
                </m:rPr>
                <m:t>93</m:t>
              </m:r>
            </m:sup>
          </m:sSup>
          <m:r>
            <m:rPr>
              <m:nor/>
            </m:rPr>
            <m:t xml:space="preserve"> </m:t>
          </m:r>
          <m:r>
            <m:rPr>
              <m:sty m:val="p"/>
            </m:rPr>
            <m:t>K</m:t>
          </m:r>
          <m:r>
            <m:rPr>
              <m:sty m:val="p"/>
            </m:rPr>
            <m:t>+</m:t>
          </m:r>
          <m:sSup>
            <m:sSupPr/>
            <m:e>
              <m:r>
                <m:t xml:space="preserve"> </m:t>
              </m:r>
            </m:e>
            <m:sup>
              <m:r>
                <m:rPr>
                  <m:sty m:val="p"/>
                </m:rPr>
                <m:t>140</m:t>
              </m:r>
            </m:sup>
          </m:sSup>
          <m:r>
            <m:rPr>
              <m:sty m:val="p"/>
            </m:rPr>
            <m:t>Ba</m:t>
          </m:r>
          <m:r>
            <m:rPr>
              <m:sty m:val="p"/>
            </m:rPr>
            <m:t>+</m:t>
          </m:r>
          <m:r>
            <m:rPr>
              <m:sty m:val="p"/>
            </m:rPr>
            <m:t>3</m:t>
          </m:r>
          <m:sSup>
            <m:sSupPr/>
            <m:e>
              <m:r>
                <m:rPr>
                  <m:sty m:val="p"/>
                </m:rPr>
                <m:t>n</m:t>
              </m:r>
            </m:e>
            <m:sup>
              <m:r>
                <m:rPr>
                  <m:sty m:val="p"/>
                </m:rPr>
                <m:t>⋆</m:t>
              </m:r>
            </m:sup>
          </m:sSup>
        </m:oMath>
      </m:oMathPara>
    </w:p>
    <w:p>
      <w:pPr>
        <w:spacing w:after="220" w:lineRule="auto"/>
      </w:pPr>
      <w:r>
        <w:rPr>
          <w:rFonts w:eastAsia="Georgia" w:cs="Georgia" w:ascii="Georgia" w:hAnsi="Georgia"/>
        </w:rPr>
        <w:t xml:space="preserve">En moyenne sur toutes les réactions possibles, chaque atome </w:t>
      </w:r>
      <m:oMath>
        <m:sSup>
          <m:sSupPr/>
          <m:e>
            <m:r>
              <m:t xml:space="preserve"> </m:t>
            </m:r>
          </m:e>
          <m:sup>
            <m:r>
              <m:rPr>
                <m:sty m:val="p"/>
              </m:rPr>
              <m:t>235</m:t>
            </m:r>
          </m:sup>
        </m:sSup>
        <m:r>
          <m:rPr>
            <m:sty m:val="p"/>
          </m:rPr>
          <m:t>U</m:t>
        </m:r>
      </m:oMath>
      <w:r>
        <w:rPr>
          <w:rFonts w:eastAsia="Georgia" w:cs="Georgia" w:ascii="Georgia" w:hAnsi="Georgia"/>
        </w:rPr>
        <w:t xml:space="preserve"> qui fissionne libère </w:t>
      </w:r>
      <m:oMath>
        <m:r>
          <m:rPr>
            <m:scr m:val="script"/>
          </m:rPr>
          <m:t>E</m:t>
        </m:r>
        <m:r>
          <m:rPr>
            <m:sty m:val="p"/>
          </m:rPr>
          <m:t>=</m:t>
        </m:r>
        <m:r>
          <m:rPr>
            <m:sty m:val="p"/>
          </m:rPr>
          <m:t>200</m:t>
        </m:r>
        <m:r>
          <m:rPr>
            <m:sty m:val="p"/>
          </m:rPr>
          <m:t>MeV</m:t>
        </m:r>
      </m:oMath>
      <w:r>
        <w:rPr>
          <w:rFonts w:eastAsia="Georgia" w:cs="Georgia" w:ascii="Georgia" w:hAnsi="Georgia"/>
        </w:rPr>
        <w:t xml:space="preserve"> et 2,5 neutrons. Évaluer la masse d'uranium </w:t>
      </w:r>
      <m:oMath>
        <m:sSup>
          <m:sSupPr/>
          <m:e>
            <m:r>
              <m:t xml:space="preserve"> </m:t>
            </m:r>
          </m:e>
          <m:sup>
            <m:r>
              <m:rPr>
                <m:sty m:val="p"/>
              </m:rPr>
              <m:t>235</m:t>
            </m:r>
          </m:sup>
        </m:sSup>
        <m:r>
          <m:rPr>
            <m:sty m:val="p"/>
          </m:rPr>
          <m:t>U</m:t>
        </m:r>
      </m:oMath>
      <w:r>
        <w:rPr>
          <w:rFonts w:eastAsia="Georgia" w:cs="Georgia" w:ascii="Georgia" w:hAnsi="Georgia"/>
        </w:rPr>
        <w:t xml:space="preserve"> qu'un «mini réacteur» de volume </w:t>
      </w:r>
      <m:oMath>
        <m:r>
          <m:rPr>
            <m:sty m:val="i"/>
          </m:rPr>
          <m:t>V</m:t>
        </m:r>
        <m:r>
          <m:rPr>
            <m:sty m:val="p"/>
          </m:rPr>
          <m:t>=</m:t>
        </m:r>
        <m:r>
          <m:rPr>
            <m:sty m:val="p"/>
          </m:rPr>
          <m:t>2</m:t>
        </m:r>
        <m:r>
          <m:rPr>
            <m:sty m:val="p"/>
          </m:rPr>
          <m:t>⋅</m:t>
        </m:r>
        <m:sSup>
          <m:sSupPr/>
          <m:e>
            <m:r>
              <m:rPr>
                <m:sty m:val="p"/>
              </m:rPr>
              <m:t>10</m:t>
            </m:r>
          </m:e>
          <m:sup>
            <m:r>
              <m:rPr>
                <m:sty m:val="p"/>
              </m:rPr>
              <m:t>−</m:t>
            </m:r>
            <m:r>
              <m:rPr>
                <m:sty m:val="p"/>
              </m:rPr>
              <m:t>1</m:t>
            </m:r>
          </m:sup>
        </m:sSup>
        <m:sSup>
          <m:sSupPr/>
          <m:e>
            <m:r>
              <m:rPr>
                <m:nor/>
              </m:rPr>
              <m:t xml:space="preserve"> </m:t>
            </m:r>
            <m:r>
              <m:rPr>
                <m:sty m:val="p"/>
              </m:rPr>
              <m:t>m</m:t>
            </m:r>
          </m:e>
          <m:sup>
            <m:r>
              <m:rPr>
                <m:sty m:val="p"/>
              </m:rPr>
              <m:t>3</m:t>
            </m:r>
          </m:sup>
        </m:sSup>
      </m:oMath>
      <w:r>
        <w:rPr/>
        <w:t xml:space="preserve"> et de puissance </w:t>
      </w:r>
      <m:oMath>
        <m:r>
          <m:rPr>
            <m:scr m:val="script"/>
          </m:rPr>
          <m:t>P</m:t>
        </m:r>
        <m:r>
          <m:rPr>
            <m:sty m:val="p"/>
          </m:rPr>
          <m:t>=</m:t>
        </m:r>
        <m:r>
          <m:rPr>
            <m:sty m:val="p"/>
          </m:rPr>
          <m:t>2</m:t>
        </m:r>
        <m:r>
          <m:rPr>
            <m:nor/>
          </m:rPr>
          <m:t xml:space="preserve"> </m:t>
        </m:r>
        <m:r>
          <m:rPr>
            <m:sty m:val="p"/>
          </m:rPr>
          <m:t>kW</m:t>
        </m:r>
      </m:oMath>
      <w:r>
        <w:rPr/>
        <w:t xml:space="preserve"> est susceptible de contenir.</w:t>
      </w:r>
    </w:p>
    <w:p>
      <w:pPr>
        <w:spacing w:line="271" w:before="330" w:lineRule="auto"/>
      </w:pPr>
      <w:r>
        <w:rPr>
          <w:rFonts w:eastAsia="Georgia" w:cs="Georgia" w:ascii="Georgia" w:hAnsi="Georgia"/>
          <w:b/>
          <w:sz w:val="42"/>
        </w:rPr>
        <w:t xml:space="preserve">Donnée numérique :</w:t>
      </w:r>
    </w:p>
    <w:p>
      <w:pPr>
        <w:numPr>
          <w:ilvl w:val="0"/>
          <w:numId w:val="7"/>
        </w:numPr>
        <w:spacing w:lineRule="auto"/>
      </w:pPr>
      <w:r>
        <w:rPr>
          <w:rFonts w:eastAsia="Georgia" w:cs="Georgia" w:ascii="Georgia" w:hAnsi="Georgia"/>
        </w:rPr>
        <w:t xml:space="preserve">Période radioactive moyenne associée aux processus de fission de </w:t>
      </w:r>
      <m:oMath>
        <m:sSup>
          <m:sSupPr/>
          <m:e>
            <m:r>
              <m:t xml:space="preserve"> </m:t>
            </m:r>
          </m:e>
          <m:sup>
            <m:r>
              <m:rPr>
                <m:sty m:val="p"/>
              </m:rPr>
              <m:t>235</m:t>
            </m:r>
          </m:sup>
        </m:sSup>
        <m:r>
          <m:rPr>
            <m:sty m:val="p"/>
          </m:rPr>
          <m:t>U</m:t>
        </m:r>
        <m:r>
          <m:rPr>
            <m:sty m:val="p"/>
          </m:rPr>
          <m:t>:</m:t>
        </m:r>
        <m:sSub>
          <m:sSubPr/>
          <m:e>
            <m:r>
              <m:rPr>
                <m:sty m:val="i"/>
              </m:rPr>
              <m:t>T</m:t>
            </m:r>
          </m:e>
          <m:sub>
            <m:r>
              <m:rPr>
                <m:sty m:val="p"/>
              </m:rPr>
              <m:t>1</m:t>
            </m:r>
            <m:r>
              <m:rPr>
                <m:sty m:val="p"/>
              </m:rPr>
              <m:t>/</m:t>
            </m:r>
            <m:r>
              <m:rPr>
                <m:sty m:val="p"/>
              </m:rPr>
              <m:t>2</m:t>
            </m:r>
            <m:r>
              <m:rPr>
                <m:sty m:val="p"/>
              </m:rPr>
              <m:t>,</m:t>
            </m:r>
            <m:r>
              <m:rPr>
                <m:nor/>
              </m:rPr>
              <m:t> moy </m:t>
            </m:r>
          </m:sub>
        </m:sSub>
        <m:r>
          <m:rPr>
            <m:sty m:val="p"/>
          </m:rPr>
          <m:t>∼</m:t>
        </m:r>
        <m:r>
          <m:rPr>
            <m:sty m:val="p"/>
          </m:rPr>
          <m:t>1</m:t>
        </m:r>
        <m:r>
          <m:rPr>
            <m:sty m:val="p"/>
          </m:rPr>
          <m:t>⋅</m:t>
        </m:r>
        <m:sSup>
          <m:sSupPr/>
          <m:e>
            <m:r>
              <m:rPr>
                <m:sty m:val="p"/>
              </m:rPr>
              <m:t>10</m:t>
            </m:r>
          </m:e>
          <m:sup>
            <m:r>
              <m:rPr>
                <m:sty m:val="p"/>
              </m:rPr>
              <m:t>1</m:t>
            </m:r>
          </m:sup>
        </m:sSup>
        <m:r>
          <m:rPr>
            <m:nor/>
          </m:rPr>
          <m:t xml:space="preserve"> </m:t>
        </m:r>
        <m:r>
          <m:rPr>
            <m:sty m:val="p"/>
          </m:rPr>
          <m:t>s</m:t>
        </m:r>
      </m:oMath>
      <w:r>
        <w:rPr/>
        <w:t xml:space="preserve">.</w:t>
      </w:r>
    </w:p>
    <w:p>
      <w:pPr>
        <w:spacing w:line="271" w:before="330" w:lineRule="auto"/>
      </w:pPr>
      <w:r>
        <w:rPr>
          <w:rFonts w:eastAsia="Georgia" w:cs="Georgia" w:ascii="Georgia" w:hAnsi="Georgia"/>
          <w:b/>
          <w:sz w:val="42"/>
        </w:rPr>
        <w:t xml:space="preserve">Partie II - Centrale nucléaire</w:t>
      </w:r>
    </w:p>
    <w:p>
      <w:pPr>
        <w:spacing w:after="220" w:lineRule="auto"/>
      </w:pPr>
      <w:r>
        <w:rPr>
          <w:rFonts w:eastAsia="Georgia" w:cs="Georgia" w:ascii="Georgia" w:hAnsi="Georgia"/>
        </w:rPr>
        <w:t xml:space="preserve">Le principe de fonctionnement d'une centrale nucléaire est représenté figure 7. Le réacteur chauffe une certaine quantité d'eau qui circule, en boucle fermée, dans le circuit primaire. Cette eau permet de vaporiser l'eau contenue dans le circuit secondaire et dont la circulation assure la rotation de turbines couplées à des alternateurs. Le circuit tertiaire est utilisé pour liquéfier l'eau du circuit secondaire en sortie des turbines, avant qu'elle ne soit à nouveau injectée dans les générateurs de vapeur.</w:t>
      </w:r>
    </w:p>
    <w:p>
      <w:pPr>
        <w:spacing w:line="271" w:before="330" w:lineRule="auto"/>
      </w:pPr>
      <w:r>
        <w:rPr>
          <w:b/>
          <w:sz w:val="42"/>
        </w:rPr>
        <w:t xml:space="preserve">II. 1 - Fonctionnement global</w:t>
      </w:r>
    </w:p>
    <w:p>
      <w:pPr>
        <w:spacing w:after="220" w:lineRule="auto"/>
      </w:pPr>
      <w:r>
        <w:rPr>
          <w:rFonts w:eastAsia="Georgia" w:cs="Georgia" w:ascii="Georgia" w:hAnsi="Georgia"/>
        </w:rPr>
        <w:t xml:space="preserve">Une centrale nucléaire peut être vue comme une machine ditherme fonctionnant entre deux sources de chaleur :</w:t>
      </w:r>
    </w:p>
    <w:p>
      <w:pPr>
        <w:numPr>
          <w:ilvl w:val="0"/>
          <w:numId w:val="8"/>
        </w:numPr>
        <w:spacing w:lineRule="auto"/>
      </w:pPr>
      <w:r>
        <w:rPr>
          <w:rFonts w:eastAsia="Georgia" w:cs="Georgia" w:ascii="Georgia" w:hAnsi="Georgia"/>
        </w:rPr>
        <w:t xml:space="preserve">une source chaude (eau du circuit primaire) de température </w:t>
      </w:r>
      <m:oMath>
        <m:sSub>
          <m:sSubPr/>
          <m:e>
            <m:r>
              <m:rPr>
                <m:sty m:val="i"/>
              </m:rPr>
              <m:t>T</m:t>
            </m:r>
          </m:e>
          <m:sub>
            <m:r>
              <m:rPr>
                <m:sty m:val="i"/>
              </m:rPr>
              <m:t>C</m:t>
            </m:r>
          </m:sub>
        </m:sSub>
        <m:r>
          <m:rPr>
            <m:sty m:val="p"/>
          </m:rPr>
          <m:t>=</m:t>
        </m:r>
        <m:r>
          <m:rPr>
            <m:sty m:val="p"/>
          </m:rPr>
          <m:t>573</m:t>
        </m:r>
        <m:r>
          <m:rPr>
            <m:nor/>
          </m:rPr>
          <m:t xml:space="preserve"> </m:t>
        </m:r>
        <m:r>
          <m:rPr>
            <m:sty m:val="p"/>
          </m:rPr>
          <m:t>K</m:t>
        </m:r>
      </m:oMath>
      <w:r>
        <w:rPr/>
        <w:t xml:space="preserve">;</w:t>
      </w:r>
    </w:p>
    <w:p>
      <w:pPr>
        <w:numPr>
          <w:ilvl w:val="0"/>
          <w:numId w:val="8"/>
        </w:numPr>
        <w:spacing w:lineRule="auto"/>
      </w:pPr>
      <w:r>
        <w:rPr>
          <w:rFonts w:eastAsia="Georgia" w:cs="Georgia" w:ascii="Georgia" w:hAnsi="Georgia"/>
        </w:rPr>
        <w:t xml:space="preserve">une source froide (eau de la Moselle) de température moyenne annuelle </w:t>
      </w:r>
      <m:oMath>
        <m:sSub>
          <m:sSubPr/>
          <m:e>
            <m:r>
              <m:rPr>
                <m:sty m:val="i"/>
              </m:rPr>
              <m:t>T</m:t>
            </m:r>
          </m:e>
          <m:sub>
            <m:r>
              <m:rPr>
                <m:sty m:val="i"/>
              </m:rPr>
              <m:t>F</m:t>
            </m:r>
          </m:sub>
        </m:sSub>
        <m:r>
          <m:rPr>
            <m:sty m:val="p"/>
          </m:rPr>
          <m:t>=</m:t>
        </m:r>
        <m:r>
          <m:rPr>
            <m:sty m:val="p"/>
          </m:rPr>
          <m:t>287</m:t>
        </m:r>
        <m:r>
          <m:rPr>
            <m:nor/>
          </m:rPr>
          <m:t xml:space="preserve"> </m:t>
        </m:r>
        <m:r>
          <m:rPr>
            <m:sty m:val="p"/>
          </m:rPr>
          <m:t>K</m:t>
        </m:r>
      </m:oMath>
      <w:r>
        <w:rPr/>
        <w:t xml:space="preserve">.</w:t>
      </w:r>
    </w:p>
    <w:p>
      <w:pPr>
        <w:spacing w:after="220" w:lineRule="auto"/>
      </w:pPr>
      <w:r>
        <w:rPr/>
        <w:t xml:space="preserve">Q27. Calculer le rendement </w:t>
      </w:r>
      <m:oMath>
        <m:r>
          <m:rPr>
            <m:sty m:val="i"/>
          </m:rPr>
          <m:t>η</m:t>
        </m:r>
      </m:oMath>
      <w:r>
        <w:rPr>
          <w:rFonts w:eastAsia="Georgia" w:cs="Georgia" w:ascii="Georgia" w:hAnsi="Georgia"/>
        </w:rPr>
        <w:t xml:space="preserve"> de la centrale sachant qu'il est égal à </w:t>
      </w:r>
      <m:oMath>
        <m:r>
          <m:rPr>
            <m:sty m:val="p"/>
          </m:rPr>
          <m:t>60</m:t>
        </m:r>
        <m:r>
          <m:rPr>
            <m:sty m:val="p"/>
          </m:rPr>
          <m:t>,</m:t>
        </m:r>
        <m:r>
          <m:rPr>
            <m:sty m:val="p"/>
          </m:rPr>
          <m:t>0</m:t>
        </m:r>
        <m:r>
          <m:rPr>
            <m:sty m:val="p"/>
          </m:rPr>
          <m:t>%</m:t>
        </m:r>
      </m:oMath>
      <w:r>
        <w:rPr>
          <w:rFonts w:eastAsia="Georgia" w:cs="Georgia" w:ascii="Georgia" w:hAnsi="Georgia"/>
        </w:rPr>
        <w:t xml:space="preserve"> du rendement maximal de Carnot. Vous établirez tout d'abord l'expression du rendement de Carnot.</w:t>
      </w:r>
      <w:r>
        <w:rPr/>
        <w:br w:type="textWrapping"/>
      </w:r>
      <w:r>
        <w:rPr/>
        <w:t xml:space="preserve">Q28. Exprimer la puissance thermique </w:t>
      </w:r>
      <m:oMath>
        <m:sSub>
          <m:sSubPr/>
          <m:e>
            <m:r>
              <m:rPr>
                <m:scr m:val="script"/>
              </m:rPr>
              <m:t>P</m:t>
            </m:r>
          </m:e>
          <m:sub>
            <m:r>
              <m:rPr>
                <m:nor/>
              </m:rPr>
              <m:t>th </m:t>
            </m:r>
            <m:r>
              <m:rPr>
                <m:sty m:val="p"/>
              </m:rPr>
              <m:t>,</m:t>
            </m:r>
            <m:r>
              <m:rPr>
                <m:nor/>
              </m:rPr>
              <m:t> C </m:t>
            </m:r>
          </m:sub>
        </m:sSub>
      </m:oMath>
      <w:r>
        <w:rPr>
          <w:rFonts w:eastAsia="Georgia" w:cs="Georgia" w:ascii="Georgia" w:hAnsi="Georgia"/>
        </w:rPr>
        <w:t xml:space="preserve"> reçue de la source chaude vers le fluide caloporteur en fonction de </w:t>
      </w:r>
      <m:oMath>
        <m:r>
          <m:rPr>
            <m:sty m:val="i"/>
          </m:rPr>
          <m:t>η</m:t>
        </m:r>
      </m:oMath>
      <w:r>
        <w:rPr/>
        <w:t xml:space="preserve"> et </w:t>
      </w:r>
      <m:oMath>
        <m:r>
          <m:rPr>
            <m:scr m:val="script"/>
          </m:rPr>
          <m:t>P</m:t>
        </m:r>
      </m:oMath>
      <w:r>
        <w:rPr>
          <w:rFonts w:eastAsia="Georgia" w:cs="Georgia" w:ascii="Georgia" w:hAnsi="Georgia"/>
        </w:rPr>
        <w:t xml:space="preserve">, puissance mécanique algébriquement reçue.</w:t>
      </w:r>
    </w:p>
    <w:p>
      <w:pPr>
        <w:spacing w:lineRule="auto"/>
        <w:jc w:val="center"/>
      </w:pPr>
      <w:r>
        <w:rPr/>
        <w:drawing>
          <wp:inline distB="0" distL="0" distR="0" distT="0">
            <wp:extent cx="5486400" cy="3938538"/>
            <wp:effectExtent b="0" l="0" r="0" t="0"/>
            <wp:docPr id="7" name="image-8861358f45597f0e76427a89745e4d72ecd53a6b.jpg"/>
            <a:graphic>
              <a:graphicData uri="http://schemas.openxmlformats.org/drawingml/2006/picture">
                <pic:pic>
                  <pic:nvPicPr>
                    <pic:cNvPr id="7" name="image-8861358f45597f0e76427a89745e4d72ecd53a6b.jpg" descr=""/>
                    <pic:cNvPicPr/>
                  </pic:nvPicPr>
                  <pic:blipFill>
                    <a:blip r:embed="rId11" cstate="print"/>
                    <a:srcRect b="0" l="0" r="0" t="0"/>
                    <a:stretch>
                      <a:fillRect/>
                    </a:stretch>
                  </pic:blipFill>
                  <pic:spPr>
                    <a:xfrm>
                      <a:off x="0" y="0"/>
                      <a:ext cx="5486400" cy="3938538"/>
                    </a:xfrm>
                    <a:prstGeom prst="rect"/>
                  </pic:spPr>
                </pic:pic>
              </a:graphicData>
            </a:graphic>
          </wp:inline>
        </w:drawing>
      </w:r>
    </w:p>
    <w:p>
      <w:pPr>
        <w:spacing w:lineRule="auto"/>
      </w:pPr>
      <w:r>
        <w:rPr>
          <w:rFonts w:eastAsia="Georgia" w:cs="Georgia" w:ascii="Georgia" w:hAnsi="Georgia"/>
        </w:rPr>
        <w:t xml:space="preserve">Figure 7 - Principe d'une centrale nucléaire (source : Wikipedia)</w:t>
      </w:r>
    </w:p>
    <w:p>
      <w:pPr>
        <w:spacing w:after="220" w:lineRule="auto"/>
      </w:pPr>
      <w:r>
        <w:rPr/>
        <w:t xml:space="preserve">Q29. ( </w:t>
      </w:r>
      <m:oMath>
        <m:r>
          <m:rPr>
            <m:sty m:val="p"/>
          </m:rPr>
          <m:t>⋆</m:t>
        </m:r>
      </m:oMath>
      <w:r>
        <w:rPr>
          <w:rFonts w:eastAsia="Georgia" w:cs="Georgia" w:ascii="Georgia" w:hAnsi="Georgia"/>
        </w:rPr>
        <w:t xml:space="preserve"> )Estimer la variation de température </w:t>
      </w:r>
      <m:oMath>
        <m:r>
          <m:rPr>
            <m:sty m:val="p"/>
          </m:rPr>
          <m:t>Δ</m:t>
        </m:r>
        <m:r>
          <m:rPr>
            <m:sty m:val="i"/>
          </m:rPr>
          <m:t>T</m:t>
        </m:r>
      </m:oMath>
      <w:r>
        <w:rPr>
          <w:rFonts w:eastAsia="Georgia" w:cs="Georgia" w:ascii="Georgia" w:hAnsi="Georgia"/>
        </w:rPr>
        <w:t xml:space="preserve"> de l'eau de la Moselle due à la présence de la centrale nucléaire de Cattenom. Commenter la valeur obtenue.</w:t>
      </w:r>
      <w:r>
        <w:rPr/>
        <w:br w:type="textWrapping"/>
      </w:r>
      <w:r>
        <w:rPr>
          <w:rFonts w:eastAsia="Georgia" w:cs="Georgia" w:ascii="Georgia" w:hAnsi="Georgia"/>
        </w:rPr>
        <w:t xml:space="preserve">Donnée numérique :</w:t>
      </w:r>
    </w:p>
    <w:p>
      <w:pPr>
        <w:numPr>
          <w:ilvl w:val="0"/>
          <w:numId w:val="9"/>
        </w:numPr>
        <w:spacing w:lineRule="auto"/>
      </w:pPr>
      <w:r>
        <w:rPr>
          <w:rFonts w:eastAsia="Georgia" w:cs="Georgia" w:ascii="Georgia" w:hAnsi="Georgia"/>
        </w:rPr>
        <w:t xml:space="preserve">Débit volumique annuel moyen de la Moselle : </w:t>
      </w:r>
      <m:oMath>
        <m:sSub>
          <m:sSubPr/>
          <m:e>
            <m:r>
              <m:rPr>
                <m:sty m:val="i"/>
              </m:rPr>
              <m:t>D</m:t>
            </m:r>
          </m:e>
          <m:sub>
            <m:r>
              <m:rPr>
                <m:sty m:val="i"/>
              </m:rPr>
              <m:t>V</m:t>
            </m:r>
          </m:sub>
        </m:sSub>
        <m:r>
          <m:rPr>
            <m:sty m:val="p"/>
          </m:rPr>
          <m:t>=</m:t>
        </m:r>
        <m:r>
          <m:rPr>
            <m:sty m:val="p"/>
          </m:rPr>
          <m:t>3</m:t>
        </m:r>
        <m:r>
          <m:rPr>
            <m:sty m:val="p"/>
          </m:rPr>
          <m:t>,</m:t>
        </m:r>
        <m:r>
          <m:rPr>
            <m:sty m:val="p"/>
          </m:rPr>
          <m:t>3</m:t>
        </m:r>
        <m:r>
          <m:rPr>
            <m:sty m:val="p"/>
          </m:rPr>
          <m:t>⋅</m:t>
        </m:r>
        <m:sSup>
          <m:sSupPr/>
          <m:e>
            <m:r>
              <m:rPr>
                <m:sty m:val="p"/>
              </m:rPr>
              <m:t>10</m:t>
            </m:r>
          </m:e>
          <m:sup>
            <m:r>
              <m:rPr>
                <m:sty m:val="p"/>
              </m:rPr>
              <m:t>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Document 1 - Centrale nucléaire - Site de Cattenom</w:t>
      </w:r>
    </w:p>
    <w:p>
      <w:pPr>
        <w:spacing w:after="220" w:lineRule="auto"/>
      </w:pPr>
      <w:r>
        <w:rPr>
          <w:rFonts w:eastAsia="Georgia" w:cs="Georgia" w:ascii="Georgia" w:hAnsi="Georgia"/>
        </w:rPr>
        <w:t xml:space="preserve">Mise en service entre 1986 et 1991, la centrale de Cattenom située dans le département de la Moselle, participe activement au développement du tissu économique de la région. En 2020, les contrats passés avec des entreprises locales ont représenté plus de 35 millions d'euros d'investissement.</w:t>
      </w:r>
    </w:p>
    <w:p>
      <w:pPr>
        <w:spacing w:line="271" w:before="330" w:lineRule="auto"/>
      </w:pPr>
      <w:r>
        <w:rPr>
          <w:rFonts w:eastAsia="Georgia" w:cs="Georgia" w:ascii="Georgia" w:hAnsi="Georgia"/>
          <w:b/>
          <w:sz w:val="42"/>
        </w:rPr>
        <w:t xml:space="preserve">Une énergie sûre, neutre en </w:t>
      </w:r>
      <m:oMath>
        <m:sSub>
          <m:sSubPr>
            <m:ctrlPr>
              <w:rPr>
                <w:rFonts w:ascii="Cambria Math" w:hAnsi="Cambria Math"/>
                <w:sz w:val="42"/>
              </w:rPr>
            </m:ctrlPr>
          </m:sSubPr>
          <m:e>
            <m:r>
              <m:rPr>
                <m:sty m:val="p"/>
              </m:rPr>
              <w:rPr>
                <w:sz w:val="42"/>
              </w:rPr>
              <m:t>CO</m:t>
            </m:r>
          </m:e>
          <m:sub>
            <m:r>
              <m:rPr>
                <m:sty m:val="p"/>
              </m:rPr>
              <w:rPr>
                <w:sz w:val="42"/>
              </w:rPr>
              <m:t>2</m:t>
            </m:r>
            <m:r>
              <m:rPr>
                <m:sty m:val="p"/>
              </m:rPr>
              <w:rPr>
                <w:sz w:val="42"/>
              </w:rPr>
              <m:t>(</m:t>
            </m:r>
            <m:r>
              <m:rPr>
                <m:sty m:val="i"/>
              </m:rPr>
              <w:rPr>
                <w:sz w:val="42"/>
              </w:rPr>
              <m:t>g</m:t>
            </m:r>
            <m:r>
              <m:rPr>
                <m:sty m:val="p"/>
              </m:rPr>
              <w:rPr>
                <w:sz w:val="42"/>
              </w:rPr>
              <m:t>)</m:t>
            </m:r>
          </m:sub>
        </m:sSub>
      </m:oMath>
    </w:p>
    <w:p>
      <w:pPr>
        <w:spacing w:after="220" w:lineRule="auto"/>
      </w:pPr>
      <w:r>
        <w:rPr>
          <w:rFonts w:eastAsia="Georgia" w:cs="Georgia" w:ascii="Georgia" w:hAnsi="Georgia"/>
        </w:rPr>
        <w:t xml:space="preserve">La centrale nucléaire de Cattenom possède 4 réacteurs à eau pressurisée de 1300 MWe (mégawatt électrique) chacun. En 2020, elle a produit 31, 18 TWh d'électricité sans émettre de </w:t>
      </w:r>
      <m:oMath>
        <m:sSub>
          <m:sSubPr/>
          <m:e>
            <m:r>
              <m:rPr>
                <m:sty m:val="p"/>
              </m:rPr>
              <m:t>CO</m:t>
            </m:r>
          </m:e>
          <m:sub>
            <m:r>
              <m:rPr>
                <m:sty m:val="p"/>
              </m:rPr>
              <m:t>2</m:t>
            </m:r>
            <m:r>
              <m:rPr>
                <m:sty m:val="p"/>
              </m:rPr>
              <m:t>(</m:t>
            </m:r>
            <m:r>
              <m:rPr>
                <m:sty m:val="i"/>
              </m:rPr>
              <m:t>g</m:t>
            </m:r>
            <m:r>
              <m:rPr>
                <m:sty m:val="p"/>
              </m:rPr>
              <m:t>)</m:t>
            </m:r>
          </m:sub>
        </m:sSub>
      </m:oMath>
      <w:r>
        <w:rPr>
          <w:rFonts w:eastAsia="Georgia" w:cs="Georgia" w:ascii="Georgia" w:hAnsi="Georgia"/>
        </w:rPr>
        <w:t xml:space="preserve">, ce qui couvre les besoins de près de 6,8 millions de foyers français chaque année.</w:t>
      </w:r>
    </w:p>
    <w:p>
      <w:pPr>
        <w:spacing w:line="271" w:before="330" w:lineRule="auto"/>
      </w:pPr>
      <w:r>
        <w:rPr>
          <w:b/>
          <w:sz w:val="42"/>
        </w:rPr>
        <w:t xml:space="preserve">La surveillance de l'environnement</w:t>
      </w:r>
    </w:p>
    <w:p>
      <w:pPr>
        <w:spacing w:after="220" w:lineRule="auto"/>
      </w:pPr>
      <w:r>
        <w:rPr>
          <w:rFonts w:eastAsia="Georgia" w:cs="Georgia" w:ascii="Georgia" w:hAnsi="Georgia"/>
        </w:rPr>
        <w:t xml:space="preserve">Certifiée ISO 14001 depuis 2004, la centrale surveille en permanence son impact sur l'environnement. En 2020, 6850 prélèvements et 20774 analyses ont été réalisés pour s'assurer de l'efficacité des démarches environnementales en vigueur.</w:t>
      </w:r>
    </w:p>
    <w:p>
      <w:pPr>
        <w:spacing w:lineRule="auto"/>
        <w:jc w:val="center"/>
      </w:pPr>
      <w:r>
        <w:rPr/>
        <w:drawing>
          <wp:inline distB="0" distL="0" distR="0" distT="0">
            <wp:extent cx="5486400" cy="3676999"/>
            <wp:effectExtent b="0" l="0" r="0" t="0"/>
            <wp:docPr id="8" name="image-42256128c802ec0efd08a8d10051dc26c0ae7cbd.jpg"/>
            <a:graphic>
              <a:graphicData uri="http://schemas.openxmlformats.org/drawingml/2006/picture">
                <pic:pic>
                  <pic:nvPicPr>
                    <pic:cNvPr id="8" name="image-42256128c802ec0efd08a8d10051dc26c0ae7cbd.jpg" descr=""/>
                    <pic:cNvPicPr/>
                  </pic:nvPicPr>
                  <pic:blipFill>
                    <a:blip r:embed="rId12" cstate="print"/>
                    <a:srcRect b="0" l="0" r="0" t="0"/>
                    <a:stretch>
                      <a:fillRect/>
                    </a:stretch>
                  </pic:blipFill>
                  <pic:spPr>
                    <a:xfrm>
                      <a:off x="0" y="0"/>
                      <a:ext cx="5486400" cy="3676999"/>
                    </a:xfrm>
                    <a:prstGeom prst="rect"/>
                  </pic:spPr>
                </pic:pic>
              </a:graphicData>
            </a:graphic>
          </wp:inline>
        </w:drawing>
      </w:r>
    </w:p>
    <w:p>
      <w:pPr>
        <w:spacing w:lineRule="auto"/>
      </w:pPr>
      <w:r>
        <w:rPr>
          <w:rFonts w:eastAsia="Georgia" w:cs="Georgia" w:ascii="Georgia" w:hAnsi="Georgia"/>
        </w:rPr>
        <w:t xml:space="preserve">Figure 8 - Photographie centrale nucléaire de Cattenom au bord de la Moselle</w:t>
      </w:r>
    </w:p>
    <w:p>
      <w:pPr>
        <w:spacing w:after="220" w:lineRule="auto"/>
      </w:pPr>
      <w:r>
        <w:rPr/>
        <w:t xml:space="preserve">(Source : Document EDF)</w:t>
      </w:r>
    </w:p>
    <w:p>
      <w:pPr>
        <w:spacing w:line="271" w:before="330" w:lineRule="auto"/>
      </w:pPr>
      <w:r>
        <w:rPr>
          <w:b/>
          <w:sz w:val="42"/>
        </w:rPr>
        <w:t xml:space="preserve">II. 2 - Puissance de la pompe du circuit secondaire</w:t>
      </w:r>
    </w:p>
    <w:p>
      <w:pPr>
        <w:spacing w:after="220" w:lineRule="auto"/>
      </w:pPr>
      <w:r>
        <w:rPr>
          <w:rFonts w:eastAsia="Georgia" w:cs="Georgia" w:ascii="Georgia" w:hAnsi="Georgia"/>
        </w:rPr>
        <w:t xml:space="preserve">On fournit quelques caractéristiques de l'eau utilisée dans le circuit secondaire</w:t>
      </w:r>
    </w:p>
    <w:p>
      <w:pPr>
        <w:numPr>
          <w:ilvl w:val="0"/>
          <w:numId w:val="10"/>
        </w:numPr>
        <w:spacing w:lineRule="auto"/>
      </w:pPr>
      <w:r>
        <w:rPr>
          <w:rFonts w:eastAsia="Georgia" w:cs="Georgia" w:ascii="Georgia" w:hAnsi="Georgia"/>
        </w:rPr>
        <w:t xml:space="preserve">À l'entrée de la pompe :</w:t>
      </w:r>
    </w:p>
    <w:p>
      <w:pPr>
        <w:numPr>
          <w:ilvl w:val="0"/>
          <w:numId w:val="11"/>
        </w:numPr>
        <w:spacing w:lineRule="auto"/>
      </w:pPr>
      <w:r>
        <w:rPr>
          <w:rFonts w:eastAsia="Georgia" w:cs="Georgia" w:ascii="Georgia" w:hAnsi="Georgia"/>
        </w:rPr>
        <w:t xml:space="preserve">État physique : eau liquide;</w:t>
      </w:r>
      <w:r>
        <w:rPr/>
        <w:br w:type="textWrapping"/>
      </w:r>
      <m:oMath>
        <m:r>
          <m:rPr>
            <m:sty m:val="p"/>
          </m:rPr>
          <m:t>⋆</m:t>
        </m:r>
      </m:oMath>
      <w:r>
        <w:rPr>
          <w:rFonts w:eastAsia="Georgia" w:cs="Georgia" w:ascii="Georgia" w:hAnsi="Georgia"/>
        </w:rPr>
        <w:t xml:space="preserve"> Débit massique : </w:t>
      </w:r>
      <m:oMath>
        <m:sSub>
          <m:sSubPr/>
          <m:e>
            <m:r>
              <m:rPr>
                <m:sty m:val="i"/>
              </m:rPr>
              <m:t>D</m:t>
            </m:r>
          </m:e>
          <m:sub>
            <m:r>
              <m:rPr>
                <m:sty m:val="i"/>
              </m:rPr>
              <m:t>m</m:t>
            </m:r>
          </m:sub>
        </m:sSub>
        <m:r>
          <m:rPr>
            <m:sty m:val="p"/>
          </m:rPr>
          <m:t>=</m:t>
        </m:r>
        <m:r>
          <m:rPr>
            <m:sty m:val="p"/>
          </m:rPr>
          <m:t>640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m:oMath>
        <m:r>
          <m:rPr>
            <m:sty m:val="p"/>
          </m:rPr>
          <m:t>⋆</m:t>
        </m:r>
      </m:oMath>
      <w:r>
        <w:rPr/>
        <w:t xml:space="preserve"> Pression : </w:t>
      </w:r>
      <m:oMath>
        <m:sSub>
          <m:sSubPr/>
          <m:e>
            <m:r>
              <m:rPr>
                <m:sty m:val="i"/>
              </m:rPr>
              <m:t>P</m:t>
            </m:r>
          </m:e>
          <m:sub>
            <m:r>
              <m:rPr>
                <m:sty m:val="i"/>
              </m:rPr>
              <m:t>e</m:t>
            </m:r>
          </m:sub>
        </m:sSub>
        <m:r>
          <m:rPr>
            <m:sty m:val="p"/>
          </m:rPr>
          <m:t>=</m:t>
        </m:r>
        <m:r>
          <m:rPr>
            <m:sty m:val="p"/>
          </m:rPr>
          <m:t>18</m:t>
        </m:r>
      </m:oMath>
      <w:r>
        <w:rPr/>
        <w:t xml:space="preserve"> bar;</w:t>
      </w:r>
      <w:r>
        <w:rPr/>
        <w:br w:type="textWrapping"/>
      </w:r>
      <m:oMath>
        <m:r>
          <m:rPr>
            <m:sty m:val="p"/>
          </m:rPr>
          <m:t>⋆</m:t>
        </m:r>
      </m:oMath>
      <w:r>
        <w:rPr>
          <w:rFonts w:eastAsia="Georgia" w:cs="Georgia" w:ascii="Georgia" w:hAnsi="Georgia"/>
        </w:rPr>
        <w:t xml:space="preserve"> Température : </w:t>
      </w:r>
      <m:oMath>
        <m:sSub>
          <m:sSubPr/>
          <m:e>
            <m:r>
              <m:rPr>
                <m:sty m:val="i"/>
              </m:rPr>
              <m:t>T</m:t>
            </m:r>
          </m:e>
          <m:sub>
            <m:r>
              <m:rPr>
                <m:sty m:val="i"/>
              </m:rPr>
              <m:t>e</m:t>
            </m:r>
          </m:sub>
        </m:sSub>
        <m:r>
          <m:rPr>
            <m:sty m:val="p"/>
          </m:rPr>
          <m:t>=</m:t>
        </m:r>
        <m:sSup>
          <m:sSupPr/>
          <m:e>
            <m:r>
              <m:rPr>
                <m:sty m:val="p"/>
              </m:rPr>
              <m:t>33</m:t>
            </m:r>
          </m:e>
          <m:sup>
            <m:r>
              <m:rPr>
                <m:sty m:val="p"/>
              </m:rPr>
              <m:t>∘</m:t>
            </m:r>
          </m:sup>
        </m:sSup>
        <m:r>
          <m:rPr>
            <m:sty m:val="p"/>
          </m:rPr>
          <m:t>C</m:t>
        </m:r>
      </m:oMath>
      <w:r>
        <w:rPr/>
        <w:t xml:space="preserve">.</w:t>
      </w:r>
    </w:p>
    <w:p>
      <w:pPr>
        <w:numPr>
          <w:ilvl w:val="0"/>
          <w:numId w:val="12"/>
        </w:numPr>
        <w:spacing w:lineRule="auto"/>
      </w:pPr>
      <w:r>
        <w:rPr/>
        <w:t xml:space="preserve">En sortie de la pompe :</w:t>
      </w:r>
      <w:r>
        <w:rPr/>
        <w:br w:type="textWrapping"/>
      </w:r>
      <m:oMath>
        <m:r>
          <m:rPr>
            <m:sty m:val="p"/>
          </m:rPr>
          <m:t>⋆</m:t>
        </m:r>
      </m:oMath>
      <w:r>
        <w:rPr>
          <w:rFonts w:eastAsia="Georgia" w:cs="Georgia" w:ascii="Georgia" w:hAnsi="Georgia"/>
        </w:rPr>
        <w:t xml:space="preserve"> État physique : eau liquide;</w:t>
      </w:r>
      <w:r>
        <w:rPr/>
        <w:br w:type="textWrapping"/>
      </w:r>
      <m:oMath>
        <m:r>
          <m:rPr>
            <m:sty m:val="p"/>
          </m:rPr>
          <m:t>⋆</m:t>
        </m:r>
      </m:oMath>
      <w:r>
        <w:rPr/>
        <w:t xml:space="preserve"> Pression : </w:t>
      </w:r>
      <m:oMath>
        <m:sSub>
          <m:sSubPr/>
          <m:e>
            <m:r>
              <m:rPr>
                <m:sty m:val="i"/>
              </m:rPr>
              <m:t>P</m:t>
            </m:r>
          </m:e>
          <m:sub>
            <m:r>
              <m:rPr>
                <m:sty m:val="i"/>
              </m:rPr>
              <m:t>s</m:t>
            </m:r>
          </m:sub>
        </m:sSub>
        <m:r>
          <m:rPr>
            <m:sty m:val="p"/>
          </m:rPr>
          <m:t>=</m:t>
        </m:r>
        <m:r>
          <m:rPr>
            <m:sty m:val="p"/>
          </m:rPr>
          <m:t>70</m:t>
        </m:r>
      </m:oMath>
      <w:r>
        <w:rPr/>
        <w:t xml:space="preserve"> bar;</w:t>
      </w:r>
    </w:p>
    <w:p>
      <w:pPr>
        <w:numPr>
          <w:ilvl w:val="0"/>
          <w:numId w:val="13"/>
        </w:numPr>
        <w:spacing w:lineRule="auto"/>
      </w:pPr>
      <w:r>
        <w:rPr>
          <w:rFonts w:eastAsia="Georgia" w:cs="Georgia" w:ascii="Georgia" w:hAnsi="Georgia"/>
        </w:rPr>
        <w:t xml:space="preserve">Température : </w:t>
      </w:r>
      <m:oMath>
        <m:sSub>
          <m:sSubPr/>
          <m:e>
            <m:r>
              <m:rPr>
                <m:sty m:val="i"/>
              </m:rPr>
              <m:t>T</m:t>
            </m:r>
          </m:e>
          <m:sub>
            <m:r>
              <m:rPr>
                <m:sty m:val="i"/>
              </m:rPr>
              <m:t>s</m:t>
            </m:r>
          </m:sub>
        </m:sSub>
        <m:r>
          <m:rPr>
            <m:sty m:val="p"/>
          </m:rPr>
          <m:t>=</m:t>
        </m:r>
        <m:sSup>
          <m:sSupPr/>
          <m:e>
            <m:r>
              <m:rPr>
                <m:sty m:val="p"/>
              </m:rPr>
              <m:t>76</m:t>
            </m:r>
          </m:e>
          <m:sup>
            <m:r>
              <m:rPr>
                <m:sty m:val="p"/>
              </m:rPr>
              <m:t>∘</m:t>
            </m:r>
          </m:sup>
        </m:sSup>
        <m:r>
          <m:rPr>
            <m:sty m:val="p"/>
          </m:rPr>
          <m:t>C</m:t>
        </m:r>
      </m:oMath>
      <w:r>
        <w:rPr/>
        <w:t xml:space="preserve">.</w:t>
      </w:r>
    </w:p>
    <w:p>
      <w:pPr>
        <w:spacing w:after="220" w:lineRule="auto"/>
      </w:pPr>
      <w:r>
        <w:rPr>
          <w:rFonts w:eastAsia="Georgia" w:cs="Georgia" w:ascii="Georgia" w:hAnsi="Georgia"/>
        </w:rPr>
        <w:t xml:space="preserve">Q30. Évaluer la puissance mécanique que la pompe doit fournir au fluide. L'évolution du fluide est supposée adiabatique à l'intérieur de celle-ci.</w:t>
      </w:r>
      <w:r>
        <w:rPr/>
        <w:br w:type="textWrapping"/>
      </w:r>
      <w:r>
        <w:rPr/>
        <w:t xml:space="preserve">Q31. La pompe a un rendement de </w:t>
      </w:r>
      <m:oMath>
        <m:r>
          <m:rPr>
            <m:sty m:val="p"/>
          </m:rPr>
          <m:t>60</m:t>
        </m:r>
        <m:r>
          <m:rPr>
            <m:sty m:val="p"/>
          </m:rPr>
          <m:t>%</m:t>
        </m:r>
      </m:oMath>
      <w:r>
        <w:rPr>
          <w:rFonts w:eastAsia="Georgia" w:cs="Georgia" w:ascii="Georgia" w:hAnsi="Georgia"/>
        </w:rPr>
        <w:t xml:space="preserve">. En déduire la puissance électrique consommée par cette dernière.</w:t>
      </w:r>
      <w:r>
        <w:rPr/>
        <w:br w:type="textWrapping"/>
      </w:r>
      <w:r>
        <w:rPr>
          <w:rFonts w:eastAsia="Georgia" w:cs="Georgia" w:ascii="Georgia" w:hAnsi="Georgia"/>
        </w:rPr>
        <w:t xml:space="preserve">Q32. La pression de l'eau arrivant dans le générateur de vapeur doit être égale à 70 bar. Les valeurs calculées précédemment ont été en fait sous-estimées. Quel phénomène négligé ici permet de l'expliquer?</w:t>
      </w:r>
    </w:p>
    <w:p>
      <w:pPr>
        <w:spacing w:line="271" w:before="330" w:lineRule="auto"/>
      </w:pPr>
      <w:r>
        <w:rPr>
          <w:rFonts w:eastAsia="Georgia" w:cs="Georgia" w:ascii="Georgia" w:hAnsi="Georgia"/>
          <w:b/>
          <w:sz w:val="42"/>
        </w:rPr>
        <w:t xml:space="preserve">Partie III - Stockage des déchets radioactifs</w:t>
      </w:r>
    </w:p>
    <w:p>
      <w:pPr>
        <w:spacing w:after="220" w:lineRule="auto"/>
      </w:pPr>
      <w:r>
        <w:rPr>
          <w:rFonts w:eastAsia="Georgia" w:cs="Georgia" w:ascii="Georgia" w:hAnsi="Georgia"/>
        </w:rPr>
        <w:t xml:space="preserve">Le projet français Cigéo vise à enfouir, sous 500 m de roches argileuses, les déchets nucléaires dits «de moyenne et haute activité à vie longue» ( </w:t>
      </w:r>
      <m:oMath>
        <m:sSub>
          <m:sSubPr/>
          <m:e>
            <m:r>
              <m:rPr>
                <m:sty m:val="i"/>
              </m:rPr>
              <m:t>T</m:t>
            </m:r>
          </m:e>
          <m:sub>
            <m:r>
              <m:rPr>
                <m:sty m:val="p"/>
              </m:rPr>
              <m:t>1</m:t>
            </m:r>
            <m:r>
              <m:rPr>
                <m:sty m:val="p"/>
              </m:rPr>
              <m:t>/</m:t>
            </m:r>
            <m:r>
              <m:rPr>
                <m:sty m:val="p"/>
              </m:rPr>
              <m:t>2</m:t>
            </m:r>
          </m:sub>
        </m:sSub>
        <m:r>
          <m:rPr>
            <m:sty m:val="p"/>
          </m:rPr>
          <m:t>&gt;</m:t>
        </m:r>
        <m:r>
          <m:rPr>
            <m:sty m:val="p"/>
          </m:rPr>
          <m:t>31</m:t>
        </m:r>
        <m:r>
          <m:rPr>
            <m:sty m:val="p"/>
          </m:rPr>
          <m:t>a</m:t>
        </m:r>
      </m:oMath>
      <w:r>
        <w:rPr>
          <w:rFonts w:eastAsia="Georgia" w:cs="Georgia" w:ascii="Georgia" w:hAnsi="Georgia"/>
        </w:rPr>
        <w:t xml:space="preserve"> ) - soit les plus dangereux - sur un terrain situé à cheval sur les départements de la Meuse et de la Haute-Marne (site de Bure). Afin de préparer ce projet, un laboratoire souterrain a été mis en service sur ce site en 2000 par l'Agence nationale pour la gestion des déchets radioactifs (Andra).</w:t>
      </w:r>
    </w:p>
    <w:p>
      <w:pPr>
        <w:spacing w:after="220" w:lineRule="auto"/>
      </w:pPr>
      <w:r>
        <w:rPr>
          <w:rFonts w:eastAsia="Georgia" w:cs="Georgia" w:ascii="Georgia" w:hAnsi="Georgia"/>
        </w:rPr>
        <w:t xml:space="preserve">Les combustibles usés, qui constituent l'essentiel des déchets de haute activité et qui resteront radioactifs des centaines de milliers d'années, sont actuellement entreposés dans les installations d'Orano (ex-Areva) à La Hague (Manche) sous forme de «colis » vitrifiés.</w:t>
      </w:r>
    </w:p>
    <w:p>
      <w:pPr>
        <w:spacing w:after="220" w:lineRule="auto"/>
      </w:pPr>
      <w:r>
        <w:rPr>
          <w:rFonts w:eastAsia="Georgia" w:cs="Georgia" w:ascii="Georgia" w:hAnsi="Georgia"/>
        </w:rPr>
        <w:t xml:space="preserve">On étudie de manière très simplifiée la possibilité de stocker de tels déchets radioactifs, sous une couche argileuse d'épaisseur </w:t>
      </w:r>
      <m:oMath>
        <m:r>
          <m:rPr>
            <m:sty m:val="i"/>
          </m:rPr>
          <m:t>L</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nor/>
          </m:rPr>
          <m:t xml:space="preserve"> </m:t>
        </m:r>
        <m:r>
          <m:rPr>
            <m:sty m:val="p"/>
          </m:rPr>
          <m:t>m</m:t>
        </m:r>
      </m:oMath>
      <w:r>
        <w:rPr/>
        <w:t xml:space="preserve">.</w:t>
      </w:r>
    </w:p>
    <w:p>
      <w:pPr>
        <w:spacing w:after="220" w:lineRule="auto"/>
      </w:pPr>
      <w:r>
        <w:rPr>
          <w:rFonts w:eastAsia="Georgia" w:cs="Georgia" w:ascii="Georgia" w:hAnsi="Georgia"/>
        </w:rPr>
        <w:t xml:space="preserve">Du fait de la radioactivité des produits de fission, les déchets sont exothermiques. Ils sont vitrifiés dans des colis qui dégagent une puissance </w:t>
      </w:r>
      <m:oMath>
        <m:sSub>
          <m:sSubPr/>
          <m:e>
            <m:r>
              <m:rPr>
                <m:scr m:val="script"/>
              </m:rPr>
              <m:t>P</m:t>
            </m:r>
          </m:e>
          <m:sub>
            <m:r>
              <m:rPr>
                <m:sty m:val="p"/>
              </m:rPr>
              <m:t>0</m:t>
            </m:r>
          </m:sub>
        </m:sSub>
        <m:r>
          <m:rPr>
            <m:sty m:val="p"/>
          </m:rPr>
          <m:t>=</m:t>
        </m:r>
        <m:r>
          <m:rPr>
            <m:sty m:val="p"/>
          </m:rPr>
          <m:t>2</m:t>
        </m:r>
        <m:r>
          <m:rPr>
            <m:sty m:val="p"/>
          </m:rPr>
          <m:t>,</m:t>
        </m:r>
        <m:r>
          <m:rPr>
            <m:sty m:val="p"/>
          </m:rPr>
          <m:t>0</m:t>
        </m:r>
        <m:r>
          <m:rPr>
            <m:nor/>
          </m:rPr>
          <m:t xml:space="preserve"> </m:t>
        </m:r>
        <m:r>
          <m:rPr>
            <m:sty m:val="p"/>
          </m:rPr>
          <m:t>kW</m:t>
        </m:r>
      </m:oMath>
      <w:r>
        <w:rPr>
          <w:rFonts w:eastAsia="Georgia" w:cs="Georgia" w:ascii="Georgia" w:hAnsi="Georgia"/>
        </w:rPr>
        <w:t xml:space="preserve"> dans la première décennie du stockage et décroissante</w:t>
      </w:r>
    </w:p>
    <w:p>
      <w:pPr>
        <w:spacing w:lineRule="auto"/>
        <w:jc w:val="center"/>
      </w:pPr>
      <w:r>
        <w:rPr/>
        <w:drawing>
          <wp:inline distB="0" distL="0" distR="0" distT="0">
            <wp:extent cx="3381375" cy="4143375"/>
            <wp:effectExtent b="0" l="0" r="0" t="0"/>
            <wp:docPr id="9" name="image-f282584f524a97a7a3512292665a9134382d5843.jpg"/>
            <a:graphic>
              <a:graphicData uri="http://schemas.openxmlformats.org/drawingml/2006/picture">
                <pic:pic>
                  <pic:nvPicPr>
                    <pic:cNvPr id="9" name="image-f282584f524a97a7a3512292665a9134382d5843.jpg" descr=""/>
                    <pic:cNvPicPr/>
                  </pic:nvPicPr>
                  <pic:blipFill>
                    <a:blip r:embed="rId13" cstate="print"/>
                    <a:srcRect b="0" l="0" r="0" t="0"/>
                    <a:stretch>
                      <a:fillRect/>
                    </a:stretch>
                  </pic:blipFill>
                  <pic:spPr>
                    <a:xfrm>
                      <a:off x="0" y="0"/>
                      <a:ext cx="3381375" cy="4143375"/>
                    </a:xfrm>
                    <a:prstGeom prst="rect"/>
                  </pic:spPr>
                </pic:pic>
              </a:graphicData>
            </a:graphic>
          </wp:inline>
        </w:drawing>
      </w:r>
    </w:p>
    <w:p>
      <w:pPr>
        <w:spacing w:lineRule="auto"/>
      </w:pPr>
      <w:r>
        <w:rPr>
          <w:rFonts w:eastAsia="Georgia" w:cs="Georgia" w:ascii="Georgia" w:hAnsi="Georgia"/>
        </w:rPr>
        <w:t xml:space="preserve">Figure 9 - Paramétrage du problème</w:t>
      </w:r>
    </w:p>
    <w:p>
      <w:pPr>
        <w:spacing w:after="220" w:lineRule="auto"/>
      </w:pPr>
      <w:r>
        <w:rPr/>
        <w:t xml:space="preserve">dans le temps. </w:t>
      </w:r>
      <m:oMath>
        <m:r>
          <m:rPr>
            <m:sty m:val="i"/>
          </m:rPr>
          <m:t>N</m:t>
        </m:r>
      </m:oMath>
      <w:r>
        <w:rPr>
          <w:rFonts w:eastAsia="Georgia" w:cs="Georgia" w:ascii="Georgia" w:hAnsi="Georgia"/>
        </w:rPr>
        <w:t xml:space="preserve"> colis sont entreposés à 500 m sous la surface. Ils sont uniformément répartis sur une surface </w:t>
      </w:r>
      <m:oMath>
        <m:r>
          <m:rPr>
            <m:sty m:val="i"/>
          </m:rPr>
          <m:t>S</m:t>
        </m:r>
      </m:oMath>
      <w:r>
        <w:rPr/>
        <w:t xml:space="preserve">.</w:t>
      </w:r>
    </w:p>
    <w:p>
      <w:pPr>
        <w:spacing w:after="220" w:lineRule="auto"/>
      </w:pPr>
      <w:r>
        <w:rPr>
          <w:rFonts w:eastAsia="Georgia" w:cs="Georgia" w:ascii="Georgia" w:hAnsi="Georgia"/>
        </w:rPr>
        <w:t xml:space="preserve">La température dans l'argile est notée </w:t>
      </w:r>
      <m:oMath>
        <m:r>
          <m:rPr>
            <m:sty m:val="i"/>
          </m:rPr>
          <m:t>T</m:t>
        </m:r>
        <m:r>
          <m:rPr>
            <m:sty m:val="p"/>
          </m:rPr>
          <m:t>(</m:t>
        </m:r>
        <m:r>
          <m:rPr>
            <m:sty m:val="i"/>
          </m:rPr>
          <m:t>z</m:t>
        </m:r>
        <m:r>
          <m:rPr>
            <m:sty m:val="p"/>
          </m:rPr>
          <m:t>,</m:t>
        </m:r>
        <m:r>
          <m:rPr>
            <m:sty m:val="i"/>
          </m:rPr>
          <m:t>t</m:t>
        </m:r>
        <m:r>
          <m:rPr>
            <m:sty m:val="p"/>
          </m:rPr>
          <m:t>)</m:t>
        </m:r>
      </m:oMath>
      <w:r>
        <w:rPr/>
        <w:t xml:space="preserve">. L'argile a une masse volumique </w:t>
      </w:r>
      <m:oMath>
        <m:sSub>
          <m:sSubPr/>
          <m:e>
            <m:r>
              <m:rPr>
                <m:sty m:val="i"/>
              </m:rPr>
              <m:t>ϱ</m:t>
            </m:r>
          </m:e>
          <m:sub>
            <m:r>
              <m:rPr>
                <m:sty m:val="i"/>
              </m:rPr>
              <m:t>a</m:t>
            </m:r>
          </m:sub>
        </m:sSub>
      </m:oMath>
      <w:r>
        <w:rPr>
          <w:rFonts w:eastAsia="Georgia" w:cs="Georgia" w:ascii="Georgia" w:hAnsi="Georgia"/>
        </w:rPr>
        <w:t xml:space="preserve">, une conductivité thermique </w:t>
      </w:r>
      <m:oMath>
        <m:sSub>
          <m:sSubPr/>
          <m:e>
            <m:r>
              <m:rPr>
                <m:sty m:val="i"/>
              </m:rPr>
              <m:t>λ</m:t>
            </m:r>
          </m:e>
          <m:sub>
            <m:r>
              <m:rPr>
                <m:sty m:val="i"/>
              </m:rPr>
              <m:t>a</m:t>
            </m:r>
          </m:sub>
        </m:sSub>
      </m:oMath>
      <w:r>
        <w:rPr>
          <w:rFonts w:eastAsia="Georgia" w:cs="Georgia" w:ascii="Georgia" w:hAnsi="Georgia"/>
        </w:rPr>
        <w:t xml:space="preserve">, une capacité thermique massique </w:t>
      </w:r>
      <m:oMath>
        <m:sSub>
          <m:sSubPr/>
          <m:e>
            <m:r>
              <m:rPr>
                <m:sty m:val="i"/>
              </m:rPr>
              <m:t>c</m:t>
            </m:r>
          </m:e>
          <m:sub>
            <m:r>
              <m:rPr>
                <m:sty m:val="i"/>
              </m:rPr>
              <m:t>a</m:t>
            </m:r>
          </m:sub>
        </m:sSub>
      </m:oMath>
      <w:r>
        <w:rPr>
          <w:rFonts w:eastAsia="Georgia" w:cs="Georgia" w:ascii="Georgia" w:hAnsi="Georgia"/>
        </w:rPr>
        <w:t xml:space="preserve"> et une diffusivité thermique </w:t>
      </w:r>
      <m:oMath>
        <m:sSub>
          <m:sSubPr/>
          <m:e>
            <m:r>
              <m:rPr>
                <m:sty m:val="i"/>
              </m:rPr>
              <m:t>D</m:t>
            </m:r>
          </m:e>
          <m:sub>
            <m:r>
              <m:rPr>
                <m:sty m:val="i"/>
              </m:rPr>
              <m:t>a</m:t>
            </m:r>
          </m:sub>
        </m:sSub>
      </m:oMath>
      <w:r>
        <w:rPr>
          <w:rFonts w:eastAsia="Georgia" w:cs="Georgia" w:ascii="Georgia" w:hAnsi="Georgia"/>
        </w:rPr>
        <w:t xml:space="preserve">, toutes uniformes. L'épaisseur de la couche dans laquelle seront entreposés les déchets radioactifs est négligeable devant </w:t>
      </w:r>
      <m:oMath>
        <m:r>
          <m:rPr>
            <m:sty m:val="i"/>
          </m:rPr>
          <m:t>L</m:t>
        </m:r>
      </m:oMath>
      <w:r>
        <w:rPr/>
        <w:t xml:space="preserve">.</w:t>
      </w:r>
    </w:p>
    <w:p>
      <w:pPr>
        <w:spacing w:after="220" w:lineRule="auto"/>
      </w:pPr>
      <w:r>
        <w:rPr>
          <w:rFonts w:eastAsia="Georgia" w:cs="Georgia" w:ascii="Georgia" w:hAnsi="Georgia"/>
        </w:rPr>
        <w:t xml:space="preserve">Q33. Citer la loi de Fourier en nommant les différentes grandeurs physiques qui interviennent et en précisant les unités. Quel est son contenu physique?</w:t>
      </w:r>
      <w:r>
        <w:rPr/>
        <w:br w:type="textWrapping"/>
      </w:r>
      <w:r>
        <w:rPr>
          <w:rFonts w:eastAsia="Georgia" w:cs="Georgia" w:ascii="Georgia" w:hAnsi="Georgia"/>
        </w:rPr>
        <w:t xml:space="preserve">Q34. En réalisant un bilan d'énergie interne sur une tranche d'argile de surface </w:t>
      </w:r>
      <m:oMath>
        <m:r>
          <m:rPr>
            <m:sty m:val="i"/>
          </m:rPr>
          <m:t>S</m:t>
        </m:r>
      </m:oMath>
      <w:r>
        <w:rPr>
          <w:rFonts w:eastAsia="Georgia" w:cs="Georgia" w:ascii="Georgia" w:hAnsi="Georgia"/>
        </w:rPr>
        <w:t xml:space="preserve"> d'épaisseur </w:t>
      </w:r>
      <m:oMath>
        <m:r>
          <m:rPr>
            <m:sty m:val="p"/>
          </m:rPr>
          <m:t>d</m:t>
        </m:r>
        <m:r>
          <m:rPr>
            <m:sty m:val="i"/>
          </m:rPr>
          <m:t>z</m:t>
        </m:r>
      </m:oMath>
      <w:r>
        <w:rPr/>
        <w:t xml:space="preserve">, montrer que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est solution de l'équation de la diffusion thermique (5) où le coefficient de diffusivité thermique </w:t>
      </w:r>
      <m:oMath>
        <m:sSub>
          <m:sSubPr/>
          <m:e>
            <m:r>
              <m:rPr>
                <m:sty m:val="i"/>
              </m:rPr>
              <m:t>D</m:t>
            </m:r>
          </m:e>
          <m:sub>
            <m:r>
              <m:rPr>
                <m:sty m:val="i"/>
              </m:rPr>
              <m:t>a</m:t>
            </m:r>
          </m:sub>
        </m:sSub>
      </m:oMath>
      <w:r>
        <w:rPr>
          <w:rFonts w:eastAsia="Georgia" w:cs="Georgia" w:ascii="Georgia" w:hAnsi="Georgia"/>
        </w:rPr>
        <w:t xml:space="preserve"> sera exprimé en fonction de </w:t>
      </w:r>
      <m:oMath>
        <m:sSub>
          <m:sSubPr/>
          <m:e>
            <m:r>
              <m:rPr>
                <m:sty m:val="i"/>
              </m:rPr>
              <m:t>ϱ</m:t>
            </m:r>
          </m:e>
          <m:sub>
            <m:r>
              <m:rPr>
                <m:sty m:val="i"/>
              </m:rPr>
              <m:t>a</m:t>
            </m:r>
          </m:sub>
        </m:sSub>
        <m:r>
          <m:rPr>
            <m:sty m:val="p"/>
          </m:rPr>
          <m:t>,</m:t>
        </m:r>
        <m:sSub>
          <m:sSubPr/>
          <m:e>
            <m:r>
              <m:rPr>
                <m:sty m:val="i"/>
              </m:rPr>
              <m:t>c</m:t>
            </m:r>
          </m:e>
          <m:sub>
            <m:r>
              <m:rPr>
                <m:sty m:val="i"/>
              </m:rPr>
              <m:t>a</m:t>
            </m:r>
          </m:sub>
        </m:sSub>
      </m:oMath>
      <w:r>
        <w:rPr/>
        <w:t xml:space="preserve"> et </w:t>
      </w:r>
      <m:oMath>
        <m:sSub>
          <m:sSubPr/>
          <m:e>
            <m:r>
              <m:rPr>
                <m:sty m:val="i"/>
              </m:rPr>
              <m:t>λ</m:t>
            </m:r>
          </m:e>
          <m:sub>
            <m:r>
              <m:rPr>
                <m:sty m:val="i"/>
              </m:rPr>
              <m:t>a</m:t>
            </m:r>
          </m:sub>
        </m:sSub>
      </m:oMath>
      <w:r>
        <w:rPr>
          <w:rFonts w:eastAsia="Georgia" w:cs="Georgia" w:ascii="Georgia" w:hAnsi="Georgia"/>
        </w:rPr>
        <w:t xml:space="preserve">. La simplifier dans le cas stationnaire. Préciser l'unité de </w:t>
      </w:r>
      <m:oMath>
        <m:sSub>
          <m:sSubPr/>
          <m:e>
            <m:r>
              <m:rPr>
                <m:sty m:val="i"/>
              </m:rPr>
              <m:t>D</m:t>
            </m:r>
          </m:e>
          <m:sub>
            <m:r>
              <m:rPr>
                <m:sty m:val="i"/>
              </m:rPr>
              <m:t>a</m:t>
            </m:r>
          </m:sub>
        </m:sSub>
      </m:oMath>
      <w:r>
        <w:rPr/>
        <w:t xml:space="preserve">.</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D</m:t>
              </m:r>
            </m:e>
            <m:sub>
              <m:r>
                <m:rPr>
                  <m:sty m:val="i"/>
                </m:rPr>
                <m:t>a</m:t>
              </m:r>
            </m:sub>
          </m:sSub>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r>
            <m:rPr>
              <m:sty m:val="p"/>
            </m:rPr>
            <m:t>.</m:t>
          </m:r>
        </m:oMath>
      </m:oMathPara>
    </w:p>
    <w:p>
      <w:pPr>
        <w:spacing w:after="220" w:lineRule="auto"/>
      </w:pPr>
      <w:r>
        <w:rPr>
          <w:rFonts w:eastAsia="Georgia" w:cs="Georgia" w:ascii="Georgia" w:hAnsi="Georgia"/>
        </w:rPr>
        <w:t xml:space="preserve">Q35. Interpréter les deux conditions aux limites suivantes:</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z</m:t>
              </m:r>
              <m:r>
                <m:rPr>
                  <m:sty m:val="p"/>
                </m:rPr>
                <m:t>=</m:t>
              </m:r>
              <m:r>
                <m:rPr>
                  <m:sty m:val="p"/>
                </m:rPr>
                <m:t>−</m:t>
              </m:r>
              <m:r>
                <m:rPr>
                  <m:sty m:val="i"/>
                </m:rPr>
                <m:t>L</m:t>
              </m:r>
            </m:sub>
          </m:sSub>
          <m:r>
            <m:rPr>
              <m:sty m:val="p"/>
            </m:rPr>
            <m:t>=</m:t>
          </m:r>
          <m:r>
            <m:rPr>
              <m:sty m:val="p"/>
            </m:rPr>
            <m:t>−</m:t>
          </m:r>
          <m:f>
            <m:fPr>
              <m:ctrlPr>
                <w:rPr>
                  <w:rFonts w:ascii="Cambria Math" w:hAnsi="Cambria Math"/>
                </w:rPr>
              </m:ctrlPr>
            </m:fPr>
            <m:num>
              <m:r>
                <m:rPr>
                  <m:sty m:val="i"/>
                </m:rPr>
                <m:t>N</m:t>
              </m:r>
              <m:r>
                <m:rPr>
                  <m:sty m:val="p"/>
                </m:rPr>
                <m:t>⋅</m:t>
              </m:r>
              <m:sSub>
                <m:sSubPr/>
                <m:e>
                  <m:r>
                    <m:rPr>
                      <m:scr m:val="script"/>
                    </m:rPr>
                    <m:t>P</m:t>
                  </m:r>
                </m:e>
                <m:sub>
                  <m:r>
                    <m:rPr>
                      <m:sty m:val="p"/>
                    </m:rPr>
                    <m:t>0</m:t>
                  </m:r>
                </m:sub>
              </m:sSub>
            </m:num>
            <m:den>
              <m:r>
                <m:rPr>
                  <m:sty m:val="p"/>
                </m:rPr>
                <m:t>2</m:t>
              </m:r>
              <m:sSub>
                <m:sSubPr/>
                <m:e>
                  <m:r>
                    <m:rPr>
                      <m:sty m:val="i"/>
                    </m:rPr>
                    <m:t>λ</m:t>
                  </m:r>
                </m:e>
                <m:sub>
                  <m:r>
                    <m:rPr>
                      <m:sty m:val="i"/>
                    </m:rPr>
                    <m:t>a</m:t>
                  </m:r>
                </m:sub>
              </m:sSub>
              <m:r>
                <m:rPr>
                  <m:sty m:val="p"/>
                </m:rPr>
                <m:t>⋅</m:t>
              </m:r>
              <m:r>
                <m:rPr>
                  <m:sty m:val="i"/>
                </m:rPr>
                <m:t>S</m:t>
              </m:r>
            </m:den>
          </m:f>
          <m:r>
            <m:rPr>
              <m:sty m:val="p"/>
            </m:rPr>
            <m:t xml:space="preserve"> </m:t>
          </m:r>
          <m:r>
            <m:rPr>
              <m:nor/>
            </m:rPr>
            <m:t> et </m:t>
          </m:r>
          <m:r>
            <m:rPr>
              <m:sty m:val="p"/>
            </m:rPr>
            <m:t xml:space="preserve"> </m:t>
          </m:r>
          <m:r>
            <m:rPr>
              <m:sty m:val="i"/>
            </m:rPr>
            <m:t>T</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ext</m:t>
              </m:r>
            </m:sub>
          </m:sSub>
        </m:oMath>
      </m:oMathPara>
    </w:p>
    <w:p>
      <w:pPr>
        <w:spacing w:after="220" w:lineRule="auto"/>
      </w:pPr>
      <w:r>
        <w:rPr/>
        <w:t xml:space="preserve">Q36. Donner l'expression de </w:t>
      </w:r>
      <m:oMath>
        <m:r>
          <m:rPr>
            <m:sty m:val="i"/>
          </m:rPr>
          <m:t>T</m:t>
        </m:r>
        <m:r>
          <m:rPr>
            <m:sty m:val="p"/>
          </m:rPr>
          <m:t>(</m:t>
        </m:r>
        <m:r>
          <m:rPr>
            <m:sty m:val="i"/>
          </m:rPr>
          <m:t>z</m:t>
        </m:r>
        <m:r>
          <m:rPr>
            <m:sty m:val="p"/>
          </m:rPr>
          <m:t>)</m:t>
        </m:r>
      </m:oMath>
      <w:r>
        <w:rPr>
          <w:rFonts w:eastAsia="Georgia" w:cs="Georgia" w:ascii="Georgia" w:hAnsi="Georgia"/>
        </w:rPr>
        <w:t xml:space="preserve"> en régime permanent. Que vaut </w:t>
      </w:r>
      <m:oMath>
        <m:r>
          <m:rPr>
            <m:sty m:val="i"/>
          </m:rPr>
          <m:t>T</m:t>
        </m:r>
        <m:r>
          <m:rPr>
            <m:sty m:val="p"/>
          </m:rPr>
          <m:t>(</m:t>
        </m:r>
        <m:r>
          <m:rPr>
            <m:sty m:val="p"/>
          </m:rPr>
          <m:t>−</m:t>
        </m:r>
        <m:r>
          <m:rPr>
            <m:sty m:val="i"/>
          </m:rPr>
          <m:t>L</m:t>
        </m:r>
        <m:r>
          <m:rPr>
            <m:sty m:val="p"/>
          </m:rPr>
          <m:t>)</m:t>
        </m:r>
      </m:oMath>
      <w:r>
        <w:rPr/>
        <w:t xml:space="preserve"> ?</w:t>
      </w:r>
    </w:p>
    <w:p>
      <w:pPr>
        <w:spacing w:line="271" w:before="330" w:lineRule="auto"/>
      </w:pPr>
      <w:r>
        <w:rPr>
          <w:rFonts w:eastAsia="Georgia" w:cs="Georgia" w:ascii="Georgia" w:hAnsi="Georgia"/>
          <w:b/>
          <w:sz w:val="42"/>
        </w:rPr>
        <w:t xml:space="preserve">Donnée numérique :</w:t>
      </w:r>
    </w:p>
    <w:p>
      <w:pPr>
        <w:numPr>
          <w:ilvl w:val="0"/>
          <w:numId w:val="14"/>
        </w:numPr>
        <w:spacing w:lineRule="auto"/>
      </w:pPr>
      <w:r>
        <w:rPr>
          <w:rFonts w:eastAsia="Georgia" w:cs="Georgia" w:ascii="Georgia" w:hAnsi="Georgia"/>
        </w:rPr>
        <w:t xml:space="preserve">Température annuelle moyenne de l'atmosphère sur le site de Bure : </w:t>
      </w:r>
      <m:oMath>
        <m:sSub>
          <m:sSubPr/>
          <m:e>
            <m:r>
              <m:rPr>
                <m:sty m:val="i"/>
              </m:rPr>
              <m:t>T</m:t>
            </m:r>
          </m:e>
          <m:sub>
            <m:r>
              <m:rPr>
                <m:nor/>
              </m:rPr>
              <m:t>ext </m:t>
            </m:r>
          </m:sub>
        </m:sSub>
        <m:r>
          <m:rPr>
            <m:sty m:val="p"/>
          </m:rPr>
          <m:t>=</m:t>
        </m:r>
        <m:sSup>
          <m:sSupPr/>
          <m:e>
            <m:r>
              <m:rPr>
                <m:sty m:val="p"/>
              </m:rPr>
              <m:t>13</m:t>
            </m:r>
          </m:e>
          <m:sup>
            <m:r>
              <m:rPr>
                <m:sty m:val="p"/>
              </m:rPr>
              <m:t>∘</m:t>
            </m:r>
          </m:sup>
        </m:sSup>
        <m:r>
          <m:rPr>
            <m:sty m:val="p"/>
          </m:rPr>
          <m:t>C</m:t>
        </m:r>
      </m:oMath>
      <w:r>
        <w:rPr/>
        <w:t xml:space="preserve">.</w:t>
      </w:r>
    </w:p>
    <w:p>
      <w:pPr>
        <w:spacing w:after="220" w:lineRule="auto"/>
      </w:pPr>
      <w:r>
        <w:rPr>
          <w:rFonts w:eastAsia="Georgia" w:cs="Georgia" w:ascii="Georgia" w:hAnsi="Georgia"/>
        </w:rPr>
        <w:t xml:space="preserve">Q37. La température dans l'argile ne doit pas dépasser </w:t>
      </w:r>
      <m:oMath>
        <m:sSub>
          <m:sSubPr/>
          <m:e>
            <m:r>
              <m:rPr>
                <m:sty m:val="i"/>
              </m:rPr>
              <m:t>T</m:t>
            </m:r>
          </m:e>
          <m:sub>
            <m:r>
              <m:rPr>
                <m:nor/>
              </m:rPr>
              <m:t>max </m:t>
            </m:r>
          </m:sub>
        </m:sSub>
      </m:oMath>
      <w:r>
        <w:rPr>
          <w:rFonts w:eastAsia="Georgia" w:cs="Georgia" w:ascii="Georgia" w:hAnsi="Georgia"/>
        </w:rPr>
        <w:t xml:space="preserve"> afin que ses propriétés de confinement ne soient pas dégradées. Le stock total de déchets français représente </w:t>
      </w:r>
      <m:oMath>
        <m:r>
          <m:rPr>
            <m:sty m:val="i"/>
          </m:rPr>
          <m:t>N</m:t>
        </m:r>
        <m:r>
          <m:rPr>
            <m:sty m:val="p"/>
          </m:rPr>
          <m:t>=</m:t>
        </m:r>
        <m:r>
          <m:rPr>
            <m:sty m:val="p"/>
          </m:rPr>
          <m:t>3</m:t>
        </m:r>
        <m:r>
          <m:rPr>
            <m:sty m:val="p"/>
          </m:rPr>
          <m:t>,</m:t>
        </m:r>
        <m:r>
          <m:rPr>
            <m:sty m:val="p"/>
          </m:rPr>
          <m:t>6</m:t>
        </m:r>
        <m:r>
          <m:rPr>
            <m:sty m:val="p"/>
          </m:rPr>
          <m:t>⋅</m:t>
        </m:r>
        <m:sSup>
          <m:sSupPr/>
          <m:e>
            <m:r>
              <m:rPr>
                <m:sty m:val="p"/>
              </m:rPr>
              <m:t>10</m:t>
            </m:r>
          </m:e>
          <m:sup>
            <m:r>
              <m:rPr>
                <m:sty m:val="p"/>
              </m:rPr>
              <m:t>4</m:t>
            </m:r>
          </m:sup>
        </m:sSup>
      </m:oMath>
      <w:r>
        <w:rPr/>
        <w:t xml:space="preserve"> colis. Estimer la surface </w:t>
      </w:r>
      <m:oMath>
        <m:r>
          <m:rPr>
            <m:sty m:val="i"/>
          </m:rPr>
          <m:t>S</m:t>
        </m:r>
      </m:oMath>
      <w:r>
        <w:rPr>
          <w:rFonts w:eastAsia="Georgia" w:cs="Georgia" w:ascii="Georgia" w:hAnsi="Georgia"/>
        </w:rPr>
        <w:t xml:space="preserve"> nécessaire à leur enfouissement, si </w:t>
      </w:r>
      <m:oMath>
        <m:sSub>
          <m:sSubPr/>
          <m:e>
            <m:r>
              <m:rPr>
                <m:sty m:val="i"/>
              </m:rPr>
              <m:t>T</m:t>
            </m:r>
          </m:e>
          <m:sub>
            <m:r>
              <m:rPr>
                <m:sty m:val="p"/>
              </m:rPr>
              <m:t>max</m:t>
            </m:r>
          </m:sub>
        </m:sSub>
        <m:r>
          <m:rPr>
            <m:sty m:val="p"/>
          </m:rPr>
          <m:t>=</m:t>
        </m:r>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Q38. On envisage d'attendre 30 ans avant d'enfouir les déchets, pendant lesquels ils sont entretenus en surface. Pourquoi?</w:t>
      </w:r>
    </w:p>
    <w:p>
      <w:pPr>
        <w:spacing w:after="220" w:lineRule="auto"/>
      </w:pPr>
      <w:r>
        <w:rPr>
          <w:rFonts w:eastAsia="Georgia" w:cs="Georgia" w:ascii="Georgia" w:hAnsi="Georgia"/>
        </w:rPr>
        <w:t xml:space="preserve">On se propose dans la suite de simuler numériquement l'évolution temporelle du champ de température </w:t>
      </w:r>
      <m:oMath>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de la couche supérieure d'argile au cours du temps.</w:t>
      </w:r>
      <w:r>
        <w:rPr/>
        <w:br w:type="textWrapping"/>
      </w:r>
      <w:r>
        <w:rPr/>
        <w:t xml:space="preserve">L'objectif sera donc d'approcher la fonction </w:t>
      </w:r>
      <m:oMath>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oMath>
      <w:r>
        <w:rPr/>
        <w:t xml:space="preserve">.</w:t>
      </w:r>
    </w:p>
    <w:p>
      <w:pPr>
        <w:spacing w:line="271" w:before="330" w:lineRule="auto"/>
      </w:pPr>
      <w:r>
        <w:rPr>
          <w:b/>
          <w:sz w:val="42"/>
        </w:rPr>
        <w:t xml:space="preserve">Notations</w:t>
      </w:r>
    </w:p>
    <w:p>
      <w:pPr>
        <w:numPr>
          <w:ilvl w:val="0"/>
          <w:numId w:val="15"/>
        </w:numPr>
        <w:spacing w:lineRule="auto"/>
      </w:pPr>
      <m:oMath>
        <m:r>
          <m:rPr>
            <m:sty m:val="i"/>
          </m:rPr>
          <m:t>h</m:t>
        </m:r>
      </m:oMath>
      <w:r>
        <w:rPr/>
        <w:t xml:space="preserve"> est le pas de la subdivision uniforme </w:t>
      </w:r>
      <m:oMath>
        <m:sSub>
          <m:sSubPr/>
          <m:e>
            <m:d>
              <m:dPr>
                <m:begChr m:val="("/>
                <m:endChr m:val=")"/>
                <m:ctrlPr>
                  <w:rPr>
                    <w:rFonts w:ascii="Cambria Math" w:hAnsi="Cambria Math"/>
                  </w:rPr>
                </m:ctrlPr>
              </m:dPr>
              <m:e>
                <m:sSub>
                  <m:sSubPr/>
                  <m:e>
                    <m:r>
                      <m:rPr>
                        <m:sty m:val="i"/>
                      </m:rPr>
                      <m:t>t</m:t>
                    </m:r>
                  </m:e>
                  <m:sub>
                    <m:r>
                      <m:rPr>
                        <m:sty m:val="i"/>
                      </m:rPr>
                      <m:t>i</m:t>
                    </m:r>
                  </m:sub>
                </m:sSub>
              </m:e>
            </m:d>
          </m:e>
          <m:sub>
            <m:r>
              <m:rPr>
                <m:sty m:val="i"/>
              </m:rPr>
              <m:t>i</m:t>
            </m:r>
            <m:r>
              <m:rPr>
                <m:sty m:val="p"/>
              </m:rPr>
              <m:t>∈</m:t>
            </m:r>
            <m:r>
              <m:rPr>
                <m:sty m:val="p"/>
              </m:rPr>
              <m:t>[</m:t>
            </m:r>
            <m:r>
              <m:rPr>
                <m:sty m:val="p"/>
              </m:rPr>
              <m:t xml:space="preserve"> </m:t>
            </m:r>
            <m:r>
              <m:rPr>
                <m:sty m:val="p"/>
              </m:rPr>
              <m:t>[</m:t>
            </m:r>
            <m:r>
              <m:rPr>
                <m:sty m:val="p"/>
              </m:rPr>
              <m:t>0</m:t>
            </m:r>
            <m:r>
              <m:rPr>
                <m:sty m:val="p"/>
              </m:rPr>
              <m:t>,</m:t>
            </m:r>
            <m:sSub>
              <m:sSubPr/>
              <m:e>
                <m:r>
                  <m:rPr>
                    <m:sty m:val="i"/>
                  </m:rPr>
                  <m:t>N</m:t>
                </m:r>
              </m:e>
              <m:sub>
                <m:r>
                  <m:rPr>
                    <m:sty m:val="i"/>
                  </m:rPr>
                  <m:t>t</m:t>
                </m:r>
              </m:sub>
            </m:sSub>
            <m:r>
              <m:rPr>
                <m:sty m:val="p"/>
              </m:rPr>
              <m:t>]</m:t>
            </m:r>
            <m:r>
              <m:rPr>
                <m:sty m:val="p"/>
              </m:rPr>
              <m:t xml:space="preserve"> </m:t>
            </m:r>
            <m:r>
              <m:rPr>
                <m:sty m:val="p"/>
              </m:rPr>
              <m:t>]</m:t>
            </m:r>
          </m:sub>
        </m:sSub>
      </m:oMath>
      <w:r>
        <w:rPr/>
        <w:t xml:space="preserve"> de l'intervalle de temps </w:t>
      </w:r>
      <m:oMath>
        <m:r>
          <m:rPr>
            <m:sty m:val="p"/>
          </m:rPr>
          <m:t>[</m:t>
        </m:r>
        <m:r>
          <m:rPr>
            <m:sty m:val="p"/>
          </m:rPr>
          <m:t>0</m:t>
        </m:r>
        <m:r>
          <m:rPr>
            <m:sty m:val="p"/>
          </m:rPr>
          <m:t>,</m:t>
        </m:r>
        <m:r>
          <m:rPr>
            <m:sty m:val="p"/>
          </m:rPr>
          <m:t>Δ</m:t>
        </m:r>
        <m:r>
          <m:rPr>
            <m:sty m:val="i"/>
          </m:rPr>
          <m:t>t</m:t>
        </m:r>
        <m:r>
          <m:rPr>
            <m:sty m:val="p"/>
          </m:rPr>
          <m:t>=</m:t>
        </m:r>
        <m:r>
          <m:rPr>
            <m:sty m:val="p"/>
          </m:rPr>
          <m:t>3</m:t>
        </m:r>
        <m:r>
          <m:rPr>
            <m:sty m:val="i"/>
          </m:rPr>
          <m:t>τ</m:t>
        </m:r>
        <m:r>
          <m:rPr>
            <m:sty m:val="p"/>
          </m:rPr>
          <m:t>]</m:t>
        </m:r>
      </m:oMath>
      <w:r>
        <w:rPr>
          <w:rFonts w:eastAsia="Georgia" w:cs="Georgia" w:ascii="Georgia" w:hAnsi="Georgia"/>
        </w:rPr>
        <w:t xml:space="preserve"> où </w:t>
      </w:r>
      <m:oMath>
        <m:r>
          <m:rPr>
            <m:sty m:val="i"/>
          </m:rPr>
          <m:t>τ</m:t>
        </m:r>
      </m:oMath>
      <w:r>
        <w:rPr>
          <w:rFonts w:eastAsia="Georgia" w:cs="Georgia" w:ascii="Georgia" w:hAnsi="Georgia"/>
        </w:rPr>
        <w:t xml:space="preserve"> est la durée caractéristique de diffusion thermique.</w:t>
      </w:r>
    </w:p>
    <w:p>
      <w:pPr>
        <w:spacing w:after="220" w:lineRule="auto"/>
      </w:pPr>
      <m:oMathPara>
        <m:oMath>
          <m:sSub>
            <m:sSubPr/>
            <m:e>
              <m:r>
                <m:rPr>
                  <m:sty m:val="i"/>
                </m:rPr>
                <m:t>t</m:t>
              </m:r>
            </m:e>
            <m:sub>
              <m:r>
                <m:rPr>
                  <m:sty m:val="i"/>
                </m:rPr>
                <m:t>i</m:t>
              </m:r>
            </m:sub>
          </m:sSub>
          <m:r>
            <m:rPr>
              <m:sty m:val="p"/>
            </m:rPr>
            <m:t>=</m:t>
          </m:r>
          <m:r>
            <m:rPr>
              <m:sty m:val="i"/>
            </m:rPr>
            <m:t>i</m:t>
          </m:r>
          <m:r>
            <m:rPr>
              <m:sty m:val="p"/>
            </m:rPr>
            <m:t>⋅</m:t>
          </m:r>
          <m:r>
            <m:rPr>
              <m:sty m:val="i"/>
            </m:rPr>
            <m:t>h</m:t>
          </m:r>
          <m:r>
            <m:rPr>
              <m:nor/>
            </m:rPr>
            <m:t> et </m:t>
          </m:r>
          <m:sSup>
            <m:sSupPr/>
            <m:e>
              <m:acc>
                <m:accPr>
                  <m:chr m:val="˜"/>
                </m:accPr>
                <m:e>
                  <m:r>
                    <m:rPr>
                      <m:sty m:val="i"/>
                    </m:rPr>
                    <m:t>T</m:t>
                  </m:r>
                </m:e>
              </m:acc>
            </m:e>
            <m:sup>
              <m:r>
                <m:rPr>
                  <m:sty m:val="i"/>
                </m:rPr>
                <m:t>i</m:t>
              </m:r>
            </m:sup>
          </m:sSup>
          <m:r>
            <m:rPr>
              <m:sty m:val="p"/>
            </m:rPr>
            <m:t>(</m:t>
          </m:r>
          <m:r>
            <m:rPr>
              <m:sty m:val="i"/>
            </m:rPr>
            <m:t>z</m:t>
          </m:r>
          <m:r>
            <m:rPr>
              <m:sty m:val="p"/>
            </m:rPr>
            <m:t>)</m:t>
          </m:r>
          <m:r>
            <m:rPr>
              <m:nor/>
            </m:rPr>
            <m:t> est l'approximation de </m:t>
          </m:r>
          <m:r>
            <m:rPr>
              <m:sty m:val="i"/>
            </m:rPr>
            <m:t>T</m:t>
          </m:r>
          <m:d>
            <m:dPr>
              <m:begChr m:val="("/>
              <m:endChr m:val=")"/>
              <m:ctrlPr>
                <w:rPr>
                  <w:rFonts w:ascii="Cambria Math" w:hAnsi="Cambria Math"/>
                </w:rPr>
              </m:ctrlPr>
            </m:dPr>
            <m:e>
              <m:r>
                <m:rPr>
                  <m:sty m:val="i"/>
                </m:rPr>
                <m:t>z</m:t>
              </m:r>
              <m:r>
                <m:rPr>
                  <m:sty m:val="p"/>
                </m:rPr>
                <m:t>,</m:t>
              </m:r>
              <m:sSub>
                <m:sSubPr/>
                <m:e>
                  <m:r>
                    <m:rPr>
                      <m:sty m:val="i"/>
                    </m:rPr>
                    <m:t>t</m:t>
                  </m:r>
                </m:e>
                <m:sub>
                  <m:r>
                    <m:rPr>
                      <m:sty m:val="i"/>
                    </m:rPr>
                    <m:t>i</m:t>
                  </m:r>
                </m:sub>
              </m:sSub>
            </m:e>
          </m:d>
          <m:r>
            <m:rPr>
              <m:nor/>
            </m:rPr>
            <m:t> pour </m:t>
          </m:r>
          <m:r>
            <m:rPr>
              <m:sty m:val="i"/>
            </m:rPr>
            <m:t>i</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sSub>
                    <m:sSubPr/>
                    <m:e>
                      <m:r>
                        <m:rPr>
                          <m:sty m:val="i"/>
                        </m:rPr>
                        <m:t>N</m:t>
                      </m:r>
                    </m:e>
                    <m:sub>
                      <m:r>
                        <m:rPr>
                          <m:sty m:val="i"/>
                        </m:rPr>
                        <m:t>t</m:t>
                      </m:r>
                    </m:sub>
                  </m:sSub>
                </m:e>
              </m:d>
            </m:e>
          </m:d>
        </m:oMath>
      </m:oMathPara>
    </w:p>
    <w:p>
      <w:pPr>
        <w:numPr>
          <w:ilvl w:val="0"/>
          <w:numId w:val="16"/>
        </w:numPr>
        <w:spacing w:lineRule="auto"/>
      </w:pPr>
      <m:oMath>
        <m:r>
          <m:rPr>
            <m:sty m:val="i"/>
          </m:rPr>
          <m:t>k</m:t>
        </m:r>
      </m:oMath>
      <w:r>
        <w:rPr/>
        <w:t xml:space="preserve"> est le pas de la subdivision uniforme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m:t>
            </m:r>
            <m:r>
              <m:rPr>
                <m:sty m:val="p"/>
              </m:rPr>
              <m:t xml:space="preserve"> </m:t>
            </m:r>
            <m:r>
              <m:rPr>
                <m:sty m:val="p"/>
              </m:rPr>
              <m:t>[</m:t>
            </m:r>
            <m:r>
              <m:rPr>
                <m:sty m:val="p"/>
              </m:rPr>
              <m:t>0</m:t>
            </m:r>
            <m:r>
              <m:rPr>
                <m:sty m:val="p"/>
              </m:rPr>
              <m:t>,</m:t>
            </m:r>
            <m:sSub>
              <m:sSubPr/>
              <m:e>
                <m:r>
                  <m:rPr>
                    <m:sty m:val="i"/>
                  </m:rPr>
                  <m:t>N</m:t>
                </m:r>
              </m:e>
              <m:sub>
                <m:r>
                  <m:rPr>
                    <m:sty m:val="i"/>
                  </m:rPr>
                  <m:t>z</m:t>
                </m:r>
              </m:sub>
            </m:sSub>
            <m:r>
              <m:rPr>
                <m:sty m:val="p"/>
              </m:rPr>
              <m:t>]</m:t>
            </m:r>
            <m:r>
              <m:rPr>
                <m:sty m:val="p"/>
              </m:rPr>
              <m:t xml:space="preserve"> </m:t>
            </m:r>
            <m:r>
              <m:rPr>
                <m:sty m:val="p"/>
              </m:rPr>
              <m:t>]</m:t>
            </m:r>
          </m:sub>
        </m:sSub>
      </m:oMath>
      <w:r>
        <w:rPr/>
        <w:t xml:space="preserve"> de l'intervalle </w:t>
      </w:r>
      <m:oMath>
        <m:r>
          <m:rPr>
            <m:sty m:val="p"/>
          </m:rPr>
          <m:t>[</m:t>
        </m:r>
        <m:r>
          <m:rPr>
            <m:sty m:val="p"/>
          </m:rPr>
          <m:t>−</m:t>
        </m:r>
        <m:r>
          <m:rPr>
            <m:sty m:val="i"/>
          </m:rPr>
          <m:t>L</m:t>
        </m:r>
        <m:r>
          <m:rPr>
            <m:sty m:val="p"/>
          </m:rPr>
          <m:t>,</m:t>
        </m:r>
        <m:r>
          <m:rPr>
            <m:sty m:val="p"/>
          </m:rPr>
          <m:t>0</m:t>
        </m:r>
        <m:r>
          <m:rPr>
            <m:sty m:val="p"/>
          </m:rPr>
          <m:t>]</m:t>
        </m:r>
      </m:oMath>
    </w:p>
    <w:p>
      <w:pPr>
        <w:spacing w:after="220" w:lineRule="auto"/>
      </w:pPr>
      <m:oMathPara>
        <m:oMath>
          <m:sSub>
            <m:sSubPr/>
            <m:e>
              <m:r>
                <m:rPr>
                  <m:sty m:val="i"/>
                </m:rPr>
                <m:t>z</m:t>
              </m:r>
            </m:e>
            <m:sub>
              <m:r>
                <m:rPr>
                  <m:sty m:val="i"/>
                </m:rPr>
                <m:t>n</m:t>
              </m:r>
            </m:sub>
          </m:sSub>
          <m:r>
            <m:rPr>
              <m:sty m:val="p"/>
            </m:rPr>
            <m:t>=</m:t>
          </m:r>
          <m:r>
            <m:rPr>
              <m:sty m:val="i"/>
            </m:rPr>
            <m:t>n</m:t>
          </m:r>
          <m:r>
            <m:rPr>
              <m:sty m:val="p"/>
            </m:rPr>
            <m:t>⋅</m:t>
          </m:r>
          <m:r>
            <m:rPr>
              <m:sty m:val="i"/>
            </m:rPr>
            <m:t>k</m:t>
          </m:r>
          <m:r>
            <m:rPr>
              <m:nor/>
            </m:rPr>
            <m:t> et </m:t>
          </m:r>
          <m:sSub>
            <m:sSubPr/>
            <m:e>
              <m:acc>
                <m:accPr>
                  <m:chr m:val="˜"/>
                </m:accPr>
                <m:e>
                  <m:r>
                    <m:rPr>
                      <m:sty m:val="i"/>
                    </m:rPr>
                    <m:t>T</m:t>
                  </m:r>
                </m:e>
              </m:acc>
            </m:e>
            <m:sub>
              <m:r>
                <m:rPr>
                  <m:sty m:val="i"/>
                </m:rPr>
                <m:t>n</m:t>
              </m:r>
            </m:sub>
          </m:sSub>
          <m:r>
            <m:rPr>
              <m:sty m:val="p"/>
            </m:rPr>
            <m:t>(</m:t>
          </m:r>
          <m:r>
            <m:rPr>
              <m:sty m:val="i"/>
            </m:rPr>
            <m:t>t</m:t>
          </m:r>
          <m:r>
            <m:rPr>
              <m:sty m:val="p"/>
            </m:rPr>
            <m:t>)</m:t>
          </m:r>
          <m:r>
            <m:rPr>
              <m:nor/>
            </m:rPr>
            <m:t> est l'approximation de </m:t>
          </m:r>
          <m:r>
            <m:rPr>
              <m:sty m:val="i"/>
            </m:rPr>
            <m:t>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t</m:t>
              </m:r>
            </m:e>
          </m:d>
          <m:r>
            <m:rPr>
              <m:nor/>
            </m:rPr>
            <m:t> pour </m:t>
          </m:r>
          <m:r>
            <m:rPr>
              <m:sty m:val="i"/>
            </m:rPr>
            <m:t>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sSub>
                    <m:sSubPr/>
                    <m:e>
                      <m:r>
                        <m:rPr>
                          <m:sty m:val="i"/>
                        </m:rPr>
                        <m:t>N</m:t>
                      </m:r>
                    </m:e>
                    <m:sub>
                      <m:r>
                        <m:rPr>
                          <m:sty m:val="i"/>
                        </m:rPr>
                        <m:t>z</m:t>
                      </m:r>
                    </m:sub>
                  </m:sSub>
                </m:e>
              </m:d>
            </m:e>
          </m:d>
        </m:oMath>
      </m:oMathPara>
    </w:p>
    <w:p>
      <w:pPr>
        <w:spacing w:after="220" w:lineRule="auto"/>
      </w:pPr>
      <w:r>
        <w:rPr/>
        <w:t xml:space="preserve">En conclusion : </w:t>
      </w:r>
      <m:oMath>
        <m:sSubSup>
          <m:sSubSupPr/>
          <m:e>
            <m:acc>
              <m:accPr>
                <m:chr m:val="˜"/>
              </m:accPr>
              <m:e>
                <m:r>
                  <m:rPr>
                    <m:sty m:val="i"/>
                  </m:rPr>
                  <m:t>T</m:t>
                </m:r>
              </m:e>
            </m:acc>
          </m:e>
          <m:sub>
            <m:r>
              <m:rPr>
                <m:sty m:val="i"/>
              </m:rPr>
              <m:t>n</m:t>
            </m:r>
          </m:sub>
          <m:sup>
            <m:r>
              <m:rPr>
                <m:sty m:val="i"/>
              </m:rPr>
              <m:t>i</m:t>
            </m:r>
          </m:sup>
        </m:sSubSup>
      </m:oMath>
      <w:r>
        <w:rPr>
          <w:rFonts w:eastAsia="Georgia" w:cs="Georgia" w:ascii="Georgia" w:hAnsi="Georgia"/>
        </w:rPr>
        <w:t xml:space="preserve"> est l'approximation numérique de la solution </w:t>
      </w:r>
      <m:oMath>
        <m:r>
          <m:rPr>
            <m:sty m:val="i"/>
          </m:rPr>
          <m:t>T</m:t>
        </m:r>
        <m:r>
          <m:rPr>
            <m:sty m:val="p"/>
          </m:rPr>
          <m:t>(</m:t>
        </m:r>
        <m:r>
          <m:rPr>
            <m:sty m:val="i"/>
          </m:rPr>
          <m:t>z</m:t>
        </m:r>
        <m:r>
          <m:rPr>
            <m:sty m:val="p"/>
          </m:rPr>
          <m:t>=</m:t>
        </m:r>
        <m:r>
          <m:rPr>
            <m:sty m:val="i"/>
          </m:rPr>
          <m:t>n</m:t>
        </m:r>
        <m:r>
          <m:rPr>
            <m:sty m:val="p"/>
          </m:rPr>
          <m:t>⋅</m:t>
        </m:r>
        <m:r>
          <m:rPr>
            <m:sty m:val="i"/>
          </m:rPr>
          <m:t>k</m:t>
        </m:r>
        <m:r>
          <m:rPr>
            <m:sty m:val="p"/>
          </m:rPr>
          <m:t>,</m:t>
        </m:r>
        <m:r>
          <m:rPr>
            <m:sty m:val="i"/>
          </m:rPr>
          <m:t>t</m:t>
        </m:r>
        <m:r>
          <m:rPr>
            <m:sty m:val="p"/>
          </m:rPr>
          <m:t>=</m:t>
        </m:r>
        <m:r>
          <m:rPr>
            <m:sty m:val="i"/>
          </m:rPr>
          <m:t>i</m:t>
        </m:r>
        <m:r>
          <m:rPr>
            <m:sty m:val="p"/>
          </m:rPr>
          <m:t>⋅</m:t>
        </m:r>
        <m:r>
          <m:rPr>
            <m:sty m:val="i"/>
          </m:rPr>
          <m:t>h</m:t>
        </m:r>
        <m:r>
          <m:rPr>
            <m:sty m:val="p"/>
          </m:rPr>
          <m:t>)</m:t>
        </m:r>
      </m:oMath>
      <w:r>
        <w:rPr/>
        <w:t xml:space="preserve"> sur un maillage spatial de pas </w:t>
      </w:r>
      <m:oMath>
        <m:r>
          <m:rPr>
            <m:sty m:val="i"/>
          </m:rPr>
          <m:t>k</m:t>
        </m:r>
      </m:oMath>
      <w:r>
        <w:rPr>
          <w:rFonts w:eastAsia="Georgia" w:cs="Georgia" w:ascii="Georgia" w:hAnsi="Georgia"/>
        </w:rPr>
        <w:t xml:space="preserve"> et une discrétisation temporelle de pas </w:t>
      </w:r>
      <m:oMath>
        <m:r>
          <m:rPr>
            <m:sty m:val="i"/>
          </m:rPr>
          <m:t>h</m:t>
        </m:r>
      </m:oMath>
      <w:r>
        <w:rPr/>
        <w:t xml:space="preserve">.</w:t>
      </w:r>
    </w:p>
    <w:p>
      <w:pPr>
        <w:spacing w:line="271" w:before="330" w:lineRule="auto"/>
      </w:pPr>
      <w:r>
        <w:rPr>
          <w:rFonts w:eastAsia="Georgia" w:cs="Georgia" w:ascii="Georgia" w:hAnsi="Georgia"/>
          <w:b/>
          <w:sz w:val="42"/>
        </w:rPr>
        <w:t xml:space="preserve">Présentation du schéma numérique explicite centré en espace :</w:t>
      </w:r>
    </w:p>
    <w:p>
      <w:pPr>
        <w:spacing w:after="220" w:lineRule="auto"/>
      </w:pPr>
      <m:oMathPara>
        <m:oMath>
          <m:f>
            <m:fPr>
              <m:ctrlPr>
                <w:rPr>
                  <w:rFonts w:ascii="Cambria Math" w:hAnsi="Cambria Math"/>
                </w:rPr>
              </m:ctrlPr>
            </m:fPr>
            <m:num>
              <m:sSubSup>
                <m:sSubSupPr/>
                <m:e>
                  <m:acc>
                    <m:accPr>
                      <m:chr m:val="˜"/>
                    </m:accPr>
                    <m:e>
                      <m:r>
                        <m:rPr>
                          <m:sty m:val="i"/>
                        </m:rPr>
                        <m:t>T</m:t>
                      </m:r>
                    </m:e>
                  </m:acc>
                </m:e>
                <m:sub>
                  <m:r>
                    <m:rPr>
                      <m:sty m:val="i"/>
                    </m:rPr>
                    <m:t>n</m:t>
                  </m:r>
                </m:sub>
                <m:sup>
                  <m:r>
                    <m:rPr>
                      <m:sty m:val="i"/>
                    </m:rPr>
                    <m:t>i</m:t>
                  </m:r>
                  <m:r>
                    <m:rPr>
                      <m:sty m:val="p"/>
                    </m:rPr>
                    <m:t>+</m:t>
                  </m:r>
                  <m:r>
                    <m:rPr>
                      <m:sty m:val="p"/>
                    </m:rPr>
                    <m:t>1</m:t>
                  </m:r>
                </m:sup>
              </m:sSubSup>
              <m:r>
                <m:rPr>
                  <m:sty m:val="p"/>
                </m:rPr>
                <m:t>−</m:t>
              </m:r>
              <m:sSubSup>
                <m:sSubSupPr/>
                <m:e>
                  <m:acc>
                    <m:accPr>
                      <m:chr m:val="˜"/>
                    </m:accPr>
                    <m:e>
                      <m:r>
                        <m:rPr>
                          <m:sty m:val="i"/>
                        </m:rPr>
                        <m:t>T</m:t>
                      </m:r>
                    </m:e>
                  </m:acc>
                </m:e>
                <m:sub>
                  <m:r>
                    <m:rPr>
                      <m:sty m:val="i"/>
                    </m:rPr>
                    <m:t>n</m:t>
                  </m:r>
                </m:sub>
                <m:sup>
                  <m:r>
                    <m:rPr>
                      <m:sty m:val="i"/>
                    </m:rPr>
                    <m:t>i</m:t>
                  </m:r>
                </m:sup>
              </m:sSubSup>
            </m:num>
            <m:den>
              <m:r>
                <m:rPr>
                  <m:sty m:val="i"/>
                </m:rPr>
                <m:t>h</m:t>
              </m:r>
            </m:den>
          </m:f>
          <m:r>
            <m:rPr>
              <m:sty m:val="p"/>
            </m:rPr>
            <m:t>=</m:t>
          </m:r>
          <m:sSub>
            <m:sSubPr/>
            <m:e>
              <m:r>
                <m:rPr>
                  <m:sty m:val="i"/>
                </m:rPr>
                <m:t>D</m:t>
              </m:r>
            </m:e>
            <m:sub>
              <m:r>
                <m:rPr>
                  <m:sty m:val="i"/>
                </m:rPr>
                <m:t>a</m:t>
              </m:r>
            </m:sub>
          </m:sSub>
          <m:f>
            <m:fPr>
              <m:ctrlPr>
                <w:rPr>
                  <w:rFonts w:ascii="Cambria Math" w:hAnsi="Cambria Math"/>
                </w:rPr>
              </m:ctrlPr>
            </m:fPr>
            <m:num>
              <m:sSubSup>
                <m:sSubSupPr/>
                <m:e>
                  <m:acc>
                    <m:accPr>
                      <m:chr m:val="˜"/>
                    </m:accPr>
                    <m:e>
                      <m:r>
                        <m:rPr>
                          <m:sty m:val="i"/>
                        </m:rPr>
                        <m:t>T</m:t>
                      </m:r>
                    </m:e>
                  </m:acc>
                </m:e>
                <m:sub>
                  <m:r>
                    <m:rPr>
                      <m:sty m:val="i"/>
                    </m:rPr>
                    <m:t>n</m:t>
                  </m:r>
                  <m:r>
                    <m:rPr>
                      <m:sty m:val="p"/>
                    </m:rPr>
                    <m:t>+</m:t>
                  </m:r>
                  <m:r>
                    <m:rPr>
                      <m:sty m:val="p"/>
                    </m:rPr>
                    <m:t>1</m:t>
                  </m:r>
                </m:sub>
                <m:sup>
                  <m:r>
                    <m:rPr>
                      <m:sty m:val="i"/>
                    </m:rPr>
                    <m:t>i</m:t>
                  </m:r>
                </m:sup>
              </m:sSubSup>
              <m:r>
                <m:rPr>
                  <m:sty m:val="p"/>
                </m:rPr>
                <m:t>−</m:t>
              </m:r>
              <m:r>
                <m:rPr>
                  <m:sty m:val="p"/>
                </m:rPr>
                <m:t>2</m:t>
              </m:r>
              <m:sSubSup>
                <m:sSubSupPr/>
                <m:e>
                  <m:acc>
                    <m:accPr>
                      <m:chr m:val="˜"/>
                    </m:accPr>
                    <m:e>
                      <m:r>
                        <m:rPr>
                          <m:sty m:val="i"/>
                        </m:rPr>
                        <m:t>T</m:t>
                      </m:r>
                    </m:e>
                  </m:acc>
                </m:e>
                <m:sub>
                  <m:r>
                    <m:rPr>
                      <m:sty m:val="i"/>
                    </m:rPr>
                    <m:t>n</m:t>
                  </m:r>
                </m:sub>
                <m:sup>
                  <m:r>
                    <m:rPr>
                      <m:sty m:val="i"/>
                    </m:rPr>
                    <m:t>i</m:t>
                  </m:r>
                </m:sup>
              </m:sSubSup>
              <m:r>
                <m:rPr>
                  <m:sty m:val="p"/>
                </m:rPr>
                <m:t>+</m:t>
              </m:r>
              <m:sSubSup>
                <m:sSubSupPr/>
                <m:e>
                  <m:acc>
                    <m:accPr>
                      <m:chr m:val="˜"/>
                    </m:accPr>
                    <m:e>
                      <m:r>
                        <m:rPr>
                          <m:sty m:val="i"/>
                        </m:rPr>
                        <m:t>T</m:t>
                      </m:r>
                    </m:e>
                  </m:acc>
                </m:e>
                <m:sub>
                  <m:r>
                    <m:rPr>
                      <m:sty m:val="i"/>
                    </m:rPr>
                    <m:t>n</m:t>
                  </m:r>
                  <m:r>
                    <m:rPr>
                      <m:sty m:val="p"/>
                    </m:rPr>
                    <m:t>−</m:t>
                  </m:r>
                  <m:r>
                    <m:rPr>
                      <m:sty m:val="p"/>
                    </m:rPr>
                    <m:t>1</m:t>
                  </m:r>
                </m:sub>
                <m:sup>
                  <m:r>
                    <m:rPr>
                      <m:sty m:val="i"/>
                    </m:rPr>
                    <m:t>i</m:t>
                  </m:r>
                </m:sup>
              </m:sSubSup>
            </m:num>
            <m:den>
              <m:sSup>
                <m:sSupPr/>
                <m:e>
                  <m:r>
                    <m:rPr>
                      <m:sty m:val="i"/>
                    </m:rPr>
                    <m:t>k</m:t>
                  </m:r>
                </m:e>
                <m:sup>
                  <m:r>
                    <m:rPr>
                      <m:sty m:val="p"/>
                    </m:rPr>
                    <m:t>2</m:t>
                  </m:r>
                </m:sup>
              </m:sSup>
            </m:den>
          </m:f>
          <m:r>
            <m:rPr>
              <m:sty m:val="p"/>
            </m:rPr>
            <m:t>.</m:t>
          </m:r>
        </m:oMath>
      </m:oMathPara>
    </w:p>
    <w:p>
      <w:pPr>
        <w:spacing w:after="220" w:lineRule="auto"/>
      </w:pPr>
      <w:r>
        <w:rPr>
          <w:rFonts w:eastAsia="Georgia" w:cs="Georgia" w:ascii="Georgia" w:hAnsi="Georgia"/>
        </w:rPr>
        <w:t xml:space="preserve">Stabilité du schéma numérique : le schéma numérique est stable si </w:t>
      </w:r>
      <m:oMath>
        <m:r>
          <m:rPr>
            <m:sty m:val="i"/>
          </m:rPr>
          <m:t>r</m:t>
        </m:r>
        <m:r>
          <m:rPr>
            <m:sty m:val="p"/>
          </m:rPr>
          <m:t>⩽</m:t>
        </m:r>
        <m:f>
          <m:fPr>
            <m:ctrlPr>
              <w:rPr>
                <w:rFonts w:ascii="Cambria Math" w:hAnsi="Cambria Math"/>
              </w:rPr>
            </m:ctrlPr>
          </m:fPr>
          <m:num>
            <m:r>
              <m:rPr>
                <m:sty m:val="p"/>
              </m:rPr>
              <m:t>1</m:t>
            </m:r>
          </m:num>
          <m:den>
            <m:r>
              <m:rPr>
                <m:sty m:val="p"/>
              </m:rPr>
              <m:t>2</m:t>
            </m:r>
          </m:den>
        </m:f>
      </m:oMath>
      <w:r>
        <w:rPr/>
        <w:t xml:space="preserve"> avec </w:t>
      </w:r>
      <m:oMath>
        <m:r>
          <m:rPr>
            <m:sty m:val="i"/>
          </m:rPr>
          <m:t>r</m:t>
        </m:r>
        <m:r>
          <m:rPr>
            <m:sty m:val="p"/>
          </m:rPr>
          <m:t>=</m:t>
        </m:r>
        <m:f>
          <m:fPr>
            <m:ctrlPr>
              <w:rPr>
                <w:rFonts w:ascii="Cambria Math" w:hAnsi="Cambria Math"/>
              </w:rPr>
            </m:ctrlPr>
          </m:fPr>
          <m:num>
            <m:sSub>
              <m:sSubPr/>
              <m:e>
                <m:r>
                  <m:rPr>
                    <m:sty m:val="i"/>
                  </m:rPr>
                  <m:t>D</m:t>
                </m:r>
              </m:e>
              <m:sub>
                <m:r>
                  <m:rPr>
                    <m:sty m:val="i"/>
                  </m:rPr>
                  <m:t>a</m:t>
                </m:r>
              </m:sub>
            </m:sSub>
            <m:r>
              <m:rPr>
                <m:sty m:val="p"/>
              </m:rPr>
              <m:t>⋅</m:t>
            </m:r>
            <m:r>
              <m:rPr>
                <m:sty m:val="i"/>
              </m:rPr>
              <m:t>h</m:t>
            </m:r>
          </m:num>
          <m:den>
            <m:sSup>
              <m:sSupPr/>
              <m:e>
                <m:r>
                  <m:rPr>
                    <m:sty m:val="i"/>
                  </m:rPr>
                  <m:t>k</m:t>
                </m:r>
              </m:e>
              <m:sup>
                <m:r>
                  <m:rPr>
                    <m:sty m:val="p"/>
                  </m:rPr>
                  <m:t>2</m:t>
                </m:r>
              </m:sup>
            </m:sSup>
          </m:den>
        </m:f>
      </m:oMath>
      <w:r>
        <w:rPr/>
        <w:t xml:space="preserve">.</w:t>
      </w:r>
      <w:r>
        <w:rPr/>
        <w:br w:type="textWrapping"/>
      </w:r>
      <w:r>
        <w:rPr>
          <w:rFonts w:eastAsia="Georgia" w:cs="Georgia" w:ascii="Georgia" w:hAnsi="Georgia"/>
        </w:rPr>
        <w:t xml:space="preserve">On propose les lignes de code suivantes. Initialement, le champ de température de l'argile est uniforme de valeur égale à </w:t>
      </w:r>
      <m:oMath>
        <m:sSub>
          <m:sSubPr/>
          <m:e>
            <m:r>
              <m:rPr>
                <m:sty m:val="i"/>
              </m:rPr>
              <m:t>T</m:t>
            </m:r>
          </m:e>
          <m:sub>
            <m:r>
              <m:rPr>
                <m:nor/>
              </m:rPr>
              <m:t>ext </m:t>
            </m:r>
          </m:sub>
        </m:sSub>
      </m:oMath>
      <w:r>
        <w:rPr/>
        <w:t xml:space="preserve">.</w:t>
      </w:r>
    </w:p>
    <w:p>
      <w:pPr>
        <w:pStyle w:val="SourceCode"/>
        <w:shd w:val="clear" w:fill="F8F8FA"/>
        <w:spacing w:lineRule="auto"/>
      </w:pPr>
      <w:r>
        <w:rPr>
          <w:rStyle w:val="VerbatimChar"/>
          <w:rFonts w:eastAsia="Consolas" w:cs="Consolas" w:ascii="Consolas" w:hAnsi="Consolas"/>
        </w:rPr>
        <w:t xml:space="preserve">    #Constantes numériques</w:t>
        <w:br/>
        <w:t xml:space="preserve">lambda_a, c_a, rho_a = 1.5, 7e2, 1.7e3</w:t>
        <w:br/>
        <w:t xml:space="preserve">D_a = ... #coefficient de diffusivité thermique</w:t>
        <w:br/>
        <w:t xml:space="preserve">PO, N, L, S = 2e3, 36000, 5e2, 1e8</w:t>
        <w:br/>
        <w:t xml:space="preserve">tau = ... #temps caractéristique de diffusion thermique</w:t>
        <w:br/>
        <w:t xml:space="preserve">Text = 13.</w:t>
        <w:br/>
        <w:t xml:space="preserve">Nt, Nx = 30000, 50</w:t>
        <w:br/>
        <w:t xml:space="preserve">h = ... #pas discrétisation temporelle</w:t>
        <w:br/>
        <w:t xml:space="preserve">k = ... #pas discrétisation spatiale</w:t>
        <w:br/>
        <w:t xml:space="preserve">    #coefficient r</w:t>
        <w:br/>
        <w:t xml:space="preserve">r = D_a * h / k **2</w:t>
        <w:br/>
        <w:t xml:space="preserve">assert(r &lt; 0.5)</w:t>
        <w:br/>
        <w:t xml:space="preserve">    #initialisation champ température</w:t>
        <w:br/>
        <w:t xml:space="preserve">T = [[Text for j in range(Nx)] for i in range(Nt)]</w:t>
        <w:br/>
        <w:t xml:space="preserve">T[0][0] = T[0][1] + N * PO / (2 * lambda_a * S) * k</w:t>
        <w:br/>
        <w:t xml:space="preserve">    #Schéma numérique explicite</w:t>
        <w:br/>
        <w:t xml:space="preserve">for t in range(Nt - 1):</w:t>
        <w:br/>
        <w:t xml:space="preserve">    for x in range(1, Nx - 1):</w:t>
        <w:br/>
        <w:t xml:space="preserve">        T[t + 1][x] = T[t][x] + ...</w:t>
        <w:br/>
        <w:t xml:space="preserve">    T[t+1][0] = T[t+1][1] + N * P0 / (2 * lambda_a * S) * k</w:t>
        <w:br/>
        <w:t xml:space="preserve"/>
      </w:r>
    </w:p>
    <w:p>
      <w:pPr>
        <w:spacing w:after="220" w:lineRule="auto"/>
      </w:pPr>
      <w:r>
        <w:rPr>
          <w:rFonts w:eastAsia="Georgia" w:cs="Georgia" w:ascii="Georgia" w:hAnsi="Georgia"/>
        </w:rPr>
        <w:t xml:space="preserve">Après traitement des données, on obtient le réseau de courbes page suivante (figure 10).</w:t>
      </w:r>
      <w:r>
        <w:rPr/>
        <w:br w:type="textWrapping"/>
      </w:r>
      <w:r>
        <w:rPr>
          <w:rFonts w:eastAsia="Georgia" w:cs="Georgia" w:ascii="Georgia" w:hAnsi="Georgia"/>
        </w:rPr>
        <w:t xml:space="preserve">Q39. Donner l'expression du pas de discrétisation temporelle </w:t>
      </w:r>
      <m:oMath>
        <m:r>
          <m:rPr>
            <m:sty m:val="i"/>
          </m:rPr>
          <m:t>h</m:t>
        </m:r>
      </m:oMath>
      <w:r>
        <w:rPr/>
        <w:t xml:space="preserve"> en fonction de </w:t>
      </w:r>
      <m:oMath>
        <m:r>
          <m:rPr>
            <m:sty m:val="p"/>
          </m:rPr>
          <m:t>Δ</m:t>
        </m:r>
        <m:r>
          <m:rPr>
            <m:sty m:val="i"/>
          </m:rPr>
          <m:t>t</m:t>
        </m:r>
      </m:oMath>
      <w:r>
        <w:rPr/>
        <w:t xml:space="preserve"> et </w:t>
      </w:r>
      <m:oMath>
        <m:sSub>
          <m:sSubPr/>
          <m:e>
            <m:r>
              <m:rPr>
                <m:sty m:val="i"/>
              </m:rPr>
              <m:t>N</m:t>
            </m:r>
          </m:e>
          <m:sub>
            <m:r>
              <m:rPr>
                <m:sty m:val="i"/>
              </m:rPr>
              <m:t>t</m:t>
            </m:r>
          </m:sub>
        </m:sSub>
      </m:oMath>
      <w:r>
        <w:rPr/>
        <w:t xml:space="preserve">.</w:t>
      </w:r>
    </w:p>
    <w:p>
      <w:pPr>
        <w:spacing w:lineRule="auto"/>
        <w:jc w:val="center"/>
      </w:pPr>
      <w:r>
        <w:rPr/>
        <w:drawing>
          <wp:inline distB="0" distL="0" distR="0" distT="0">
            <wp:extent cx="5486400" cy="4373519"/>
            <wp:effectExtent b="0" l="0" r="0" t="0"/>
            <wp:docPr id="10" name="image-abdee6e175c45117f3905fa7e9ca5d9efcdb91e4.jpg"/>
            <a:graphic>
              <a:graphicData uri="http://schemas.openxmlformats.org/drawingml/2006/picture">
                <pic:pic>
                  <pic:nvPicPr>
                    <pic:cNvPr id="10" name="image-abdee6e175c45117f3905fa7e9ca5d9efcdb91e4.jpg" descr=""/>
                    <pic:cNvPicPr/>
                  </pic:nvPicPr>
                  <pic:blipFill>
                    <a:blip r:embed="rId14" cstate="print"/>
                    <a:srcRect b="0" l="0" r="0" t="0"/>
                    <a:stretch>
                      <a:fillRect/>
                    </a:stretch>
                  </pic:blipFill>
                  <pic:spPr>
                    <a:xfrm>
                      <a:off x="0" y="0"/>
                      <a:ext cx="5486400" cy="4373519"/>
                    </a:xfrm>
                    <a:prstGeom prst="rect"/>
                  </pic:spPr>
                </pic:pic>
              </a:graphicData>
            </a:graphic>
          </wp:inline>
        </w:drawing>
      </w:r>
    </w:p>
    <w:p>
      <w:pPr>
        <w:spacing w:lineRule="auto"/>
      </w:pPr>
      <w:r>
        <w:rPr>
          <w:rFonts w:eastAsia="Georgia" w:cs="Georgia" w:ascii="Georgia" w:hAnsi="Georgia"/>
        </w:rPr>
        <w:t xml:space="preserve">Figure 10 - Évolution temporelle du champ de température dans la couche d'argile</w:t>
      </w:r>
    </w:p>
    <w:p>
      <w:pPr>
        <w:spacing w:after="220" w:lineRule="auto"/>
      </w:pPr>
      <w:r>
        <w:rPr>
          <w:rFonts w:eastAsia="Georgia" w:cs="Georgia" w:ascii="Georgia" w:hAnsi="Georgia"/>
        </w:rPr>
        <w:t xml:space="preserve">Q40. Donner une estimation de la durée caractéristique </w:t>
      </w:r>
      <m:oMath>
        <m:r>
          <m:rPr>
            <m:sty m:val="i"/>
          </m:rPr>
          <m:t>τ</m:t>
        </m:r>
      </m:oMath>
      <w:r>
        <w:rPr>
          <w:rFonts w:eastAsia="Georgia" w:cs="Georgia" w:ascii="Georgia" w:hAnsi="Georgia"/>
        </w:rPr>
        <w:t xml:space="preserve"> de diffusion thermique. Faire l'application numérique.</w:t>
      </w:r>
      <w:r>
        <w:rPr/>
        <w:br w:type="textWrapping"/>
      </w:r>
      <w:r>
        <w:rPr/>
        <w:t xml:space="preserve">Q41. Justifier que </w:t>
      </w:r>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e>
            </m:d>
          </m:e>
          <m:sub>
            <m:sSub>
              <m:sSubPr/>
              <m:e>
                <m:r>
                  <m:rPr>
                    <m:sty m:val="i"/>
                  </m:rPr>
                  <m:t>z</m:t>
                </m:r>
              </m:e>
              <m:sub>
                <m:r>
                  <m:rPr>
                    <m:sty m:val="i"/>
                  </m:rPr>
                  <m:t>n</m:t>
                </m:r>
              </m:sub>
            </m:sSub>
            <m:r>
              <m:rPr>
                <m:sty m:val="p"/>
              </m:rPr>
              <m:t>,</m:t>
            </m:r>
            <m:sSub>
              <m:sSubPr/>
              <m:e>
                <m:r>
                  <m:rPr>
                    <m:sty m:val="i"/>
                  </m:rPr>
                  <m:t>t</m:t>
                </m:r>
              </m:e>
              <m:sub>
                <m:r>
                  <m:rPr>
                    <m:sty m:val="i"/>
                  </m:rPr>
                  <m:t>i</m:t>
                </m:r>
              </m:sub>
            </m:sSub>
          </m:sub>
        </m:sSub>
        <m:r>
          <m:rPr>
            <m:sty m:val="p"/>
          </m:rPr>
          <m:t>≈</m:t>
        </m:r>
        <m:f>
          <m:fPr>
            <m:ctrlPr>
              <w:rPr>
                <w:rFonts w:ascii="Cambria Math" w:hAnsi="Cambria Math"/>
              </w:rPr>
            </m:ctrlPr>
          </m:fPr>
          <m:num>
            <m:sSubSup>
              <m:sSubSupPr/>
              <m:e>
                <m:acc>
                  <m:accPr>
                    <m:chr m:val="˜"/>
                  </m:accPr>
                  <m:e>
                    <m:r>
                      <m:rPr>
                        <m:sty m:val="i"/>
                      </m:rPr>
                      <m:t>T</m:t>
                    </m:r>
                  </m:e>
                </m:acc>
              </m:e>
              <m:sub>
                <m:r>
                  <m:rPr>
                    <m:sty m:val="i"/>
                  </m:rPr>
                  <m:t>n</m:t>
                </m:r>
                <m:r>
                  <m:rPr>
                    <m:sty m:val="p"/>
                  </m:rPr>
                  <m:t>+</m:t>
                </m:r>
                <m:r>
                  <m:rPr>
                    <m:sty m:val="p"/>
                  </m:rPr>
                  <m:t>1</m:t>
                </m:r>
              </m:sub>
              <m:sup>
                <m:r>
                  <m:rPr>
                    <m:sty m:val="i"/>
                  </m:rPr>
                  <m:t>i</m:t>
                </m:r>
              </m:sup>
            </m:sSubSup>
            <m:r>
              <m:rPr>
                <m:sty m:val="p"/>
              </m:rPr>
              <m:t>−</m:t>
            </m:r>
            <m:r>
              <m:rPr>
                <m:sty m:val="p"/>
              </m:rPr>
              <m:t>2</m:t>
            </m:r>
            <m:sSubSup>
              <m:sSubSupPr/>
              <m:e>
                <m:acc>
                  <m:accPr>
                    <m:chr m:val="˜"/>
                  </m:accPr>
                  <m:e>
                    <m:r>
                      <m:rPr>
                        <m:sty m:val="i"/>
                      </m:rPr>
                      <m:t>T</m:t>
                    </m:r>
                  </m:e>
                </m:acc>
              </m:e>
              <m:sub>
                <m:r>
                  <m:rPr>
                    <m:sty m:val="i"/>
                  </m:rPr>
                  <m:t>n</m:t>
                </m:r>
              </m:sub>
              <m:sup>
                <m:r>
                  <m:rPr>
                    <m:sty m:val="i"/>
                  </m:rPr>
                  <m:t>i</m:t>
                </m:r>
              </m:sup>
            </m:sSubSup>
            <m:r>
              <m:rPr>
                <m:sty m:val="p"/>
              </m:rPr>
              <m:t>+</m:t>
            </m:r>
            <m:sSubSup>
              <m:sSubSupPr/>
              <m:e>
                <m:acc>
                  <m:accPr>
                    <m:chr m:val="˜"/>
                  </m:accPr>
                  <m:e>
                    <m:r>
                      <m:rPr>
                        <m:sty m:val="i"/>
                      </m:rPr>
                      <m:t>T</m:t>
                    </m:r>
                  </m:e>
                </m:acc>
              </m:e>
              <m:sub>
                <m:r>
                  <m:rPr>
                    <m:sty m:val="i"/>
                  </m:rPr>
                  <m:t>n</m:t>
                </m:r>
                <m:r>
                  <m:rPr>
                    <m:sty m:val="p"/>
                  </m:rPr>
                  <m:t>−</m:t>
                </m:r>
                <m:r>
                  <m:rPr>
                    <m:sty m:val="p"/>
                  </m:rPr>
                  <m:t>1</m:t>
                </m:r>
              </m:sub>
              <m:sup>
                <m:r>
                  <m:rPr>
                    <m:sty m:val="i"/>
                  </m:rPr>
                  <m:t>i</m:t>
                </m:r>
              </m:sup>
            </m:sSubSup>
          </m:num>
          <m:den>
            <m:sSup>
              <m:sSupPr/>
              <m:e>
                <m:r>
                  <m:rPr>
                    <m:sty m:val="i"/>
                  </m:rPr>
                  <m:t>k</m:t>
                </m:r>
              </m:e>
              <m:sup>
                <m:r>
                  <m:rPr>
                    <m:sty m:val="p"/>
                  </m:rPr>
                  <m:t>2</m:t>
                </m:r>
              </m:sup>
            </m:sSup>
          </m:den>
        </m:f>
      </m:oMath>
      <w:r>
        <w:rPr/>
        <w:t xml:space="preserve">.</w:t>
      </w:r>
      <w:r>
        <w:rPr/>
        <w:br w:type="textWrapping"/>
      </w:r>
      <w:r>
        <w:rPr>
          <w:rFonts w:eastAsia="Georgia" w:cs="Georgia" w:ascii="Georgia" w:hAnsi="Georgia"/>
        </w:rPr>
        <w:t xml:space="preserve">Q42. Quel est l'intérêt de la ligne 12 ? Que traduisent les lignes 15 et 20 ?</w:t>
      </w:r>
      <w:r>
        <w:rPr/>
        <w:br w:type="textWrapping"/>
      </w:r>
      <w:r>
        <w:rPr>
          <w:rFonts w:eastAsia="Georgia" w:cs="Georgia" w:ascii="Georgia" w:hAnsi="Georgia"/>
        </w:rPr>
        <w:t xml:space="preserve">Q43. Compléter la ligne 19 sur votre copie.</w:t>
      </w:r>
      <w:r>
        <w:rPr/>
        <w:br w:type="textWrapping"/>
      </w:r>
      <w:r>
        <w:rPr>
          <w:rFonts w:eastAsia="Georgia" w:cs="Georgia" w:ascii="Georgia" w:hAnsi="Georgia"/>
        </w:rPr>
        <w:t xml:space="preserve">Q44. Commenter le réseau de courbes obtenu. Quelle(s) critique(s) pourrait-on formuler au sujet des lignes de code proposées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Document 2 - Notations et valeurs numériques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Conversion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radioactive associée au processus de fission (4)</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m:t>
                    </m:r>
                    <m:r>
                      <m:rPr>
                        <m:sty m:val="p"/>
                      </m:rPr>
                      <m:t>/</m:t>
                    </m:r>
                    <m:r>
                      <m:rPr>
                        <m:sty m:val="p"/>
                      </m:rPr>
                      <m:t>2</m:t>
                    </m:r>
                    <m:r>
                      <m:rPr>
                        <m:sty m:val="p"/>
                      </m:rPr>
                      <m:t>,</m:t>
                    </m:r>
                    <m:r>
                      <m:rPr>
                        <m:nor/>
                      </m:rPr>
                      <m:t> moy </m:t>
                    </m:r>
                  </m:sub>
                </m:sSub>
                <m:r>
                  <m:rPr>
                    <m:sty m:val="p"/>
                  </m:rPr>
                  <m:t>∼</m:t>
                </m:r>
                <m:r>
                  <m:rPr>
                    <m:sty m:val="p"/>
                  </m:rPr>
                  <m:t>1</m:t>
                </m:r>
                <m:r>
                  <m:rPr>
                    <m:sty m:val="p"/>
                  </m:rPr>
                  <m:t>⋅</m:t>
                </m:r>
                <m:sSup>
                  <m:sSupPr/>
                  <m:e>
                    <m:r>
                      <m:rPr>
                        <m:sty m:val="p"/>
                      </m:rPr>
                      <m:t>10</m:t>
                    </m:r>
                  </m:e>
                  <m:sup>
                    <m:r>
                      <m:rPr>
                        <m:sty m:val="p"/>
                      </m:rPr>
                      <m:t>1</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l'uranium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sty m:val="p"/>
                      </m:rPr>
                      <m:t>235</m:t>
                    </m:r>
                    <m:r>
                      <m:rPr>
                        <m:sty m:val="p"/>
                      </m:rPr>
                      <m:t>U</m:t>
                    </m:r>
                  </m:sub>
                </m:sSub>
                <m:r>
                  <m:rPr>
                    <m:sty m:val="p"/>
                  </m:rPr>
                  <m:t>=</m:t>
                </m:r>
                <m:r>
                  <m:rPr>
                    <m:sty m:val="p"/>
                  </m:rPr>
                  <m:t>235</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 liquide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ϱ</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de l'eau liquide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e</m:t>
                    </m:r>
                  </m:sub>
                </m:sSub>
                <m:r>
                  <m:rPr>
                    <m:sty m:val="p"/>
                  </m:rPr>
                  <m:t>=</m:t>
                </m:r>
                <m:r>
                  <m:rPr>
                    <m:sty m:val="p"/>
                  </m:rPr>
                  <m:t>4</m:t>
                </m:r>
                <m:r>
                  <m:rPr>
                    <m:sty m:val="p"/>
                  </m:rPr>
                  <m:t>,</m:t>
                </m:r>
                <m:r>
                  <m:rPr>
                    <m:sty m:val="p"/>
                  </m:rPr>
                  <m:t>18</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de l'argile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sty m:val="i"/>
                      </m:rPr>
                      <m:t>a</m:t>
                    </m:r>
                  </m:sub>
                </m:sSub>
                <m:r>
                  <m:rPr>
                    <m:sty m:val="p"/>
                  </m:rPr>
                  <m:t>=</m:t>
                </m:r>
                <m:r>
                  <m:rPr>
                    <m:sty m:val="p"/>
                  </m:rPr>
                  <m:t>1</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l'argile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ϱ</m:t>
                    </m:r>
                  </m:e>
                  <m:sub>
                    <m:r>
                      <m:rPr>
                        <m:sty m:val="i"/>
                      </m:rPr>
                      <m:t>a</m:t>
                    </m:r>
                  </m:sub>
                </m:sSub>
                <m:r>
                  <m:rPr>
                    <m:sty m:val="p"/>
                  </m:rPr>
                  <m:t>=</m:t>
                </m:r>
                <m:r>
                  <m:rPr>
                    <m:sty m:val="p"/>
                  </m:rPr>
                  <m:t>1</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de l'argile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a</m:t>
                    </m:r>
                  </m:sub>
                </m:sSub>
                <m:r>
                  <m:rPr>
                    <m:sty m:val="p"/>
                  </m:rPr>
                  <m:t>=</m:t>
                </m:r>
                <m:r>
                  <m:rPr>
                    <m:sty m:val="p"/>
                  </m:rPr>
                  <m:t>7</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Document 3 - Données thermodynamiques à 298 K</w:t>
      </w:r>
    </w:p>
    <w:p>
      <w:pPr>
        <w:spacing w:after="220" w:lineRule="auto"/>
      </w:pPr>
      <w:r>
        <w:rPr/>
        <w:t xml:space="preserve">Enthalpies standards de formation </w:t>
      </w:r>
      <m:oMath>
        <m:sSub>
          <m:sSubPr/>
          <m:e>
            <m:r>
              <m:rPr>
                <m:sty m:val="p"/>
              </m:rPr>
              <m:t>Δ</m:t>
            </m:r>
          </m:e>
          <m:sub>
            <m:r>
              <m:rPr>
                <m:sty m:val="i"/>
              </m:rPr>
              <m:t>f</m:t>
            </m:r>
          </m:sub>
        </m:sSub>
        <m:sSup>
          <m:sSupPr/>
          <m:e>
            <m:r>
              <m:rPr>
                <m:sty m:val="i"/>
              </m:rPr>
              <m:t>H</m:t>
            </m:r>
          </m:e>
          <m:sup>
            <m:r>
              <m:rPr>
                <m:sty m:val="p"/>
              </m:rPr>
              <m:t>∘</m:t>
            </m:r>
          </m:sup>
        </m:sSup>
      </m:oMath>
      <w:r>
        <w:rPr/>
        <w:t xml:space="preserve">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e>
                <m:sSub>
                  <m:sSubPr/>
                  <m:e>
                    <m:r>
                      <m:rPr>
                        <m:sty m:val="p"/>
                      </m:rPr>
                      <m:t>UO</m:t>
                    </m:r>
                  </m:e>
                  <m:sub>
                    <m:r>
                      <m:rPr>
                        <m:sty m:val="p"/>
                      </m:rPr>
                      <m:t>2</m:t>
                    </m:r>
                    <m:r>
                      <m:rPr>
                        <m:sty m:val="p"/>
                      </m:rPr>
                      <m:t>(</m:t>
                    </m:r>
                    <m:r>
                      <m:rPr>
                        <m:sty m:val="i"/>
                      </m:rPr>
                      <m:t>s</m:t>
                    </m:r>
                    <m:r>
                      <m:rPr>
                        <m:sty m:val="p"/>
                      </m:rPr>
                      <m:t>)</m:t>
                    </m:r>
                  </m:sub>
                </m:sSub>
              </m:e>
              <m:e>
                <m:sSub>
                  <m:sSubPr/>
                  <m:e>
                    <m:r>
                      <m:rPr>
                        <m:sty m:val="p"/>
                      </m:rPr>
                      <m:t>UF</m:t>
                    </m:r>
                  </m:e>
                  <m:sub>
                    <m:r>
                      <m:rPr>
                        <m:sty m:val="p"/>
                      </m:rPr>
                      <m:t>4</m:t>
                    </m:r>
                    <m:r>
                      <m:rPr>
                        <m:sty m:val="p"/>
                      </m:rPr>
                      <m:t>(</m:t>
                    </m:r>
                    <m:r>
                      <m:rPr>
                        <m:sty m:val="i"/>
                      </m:rPr>
                      <m:t>s</m:t>
                    </m:r>
                    <m:r>
                      <m:rPr>
                        <m:sty m:val="p"/>
                      </m:rPr>
                      <m:t>)</m:t>
                    </m:r>
                  </m:sub>
                </m:sSub>
              </m:e>
              <m:e>
                <m:sSub>
                  <m:sSubPr/>
                  <m:e>
                    <m:r>
                      <m:rPr>
                        <m:sty m:val="p"/>
                      </m:rPr>
                      <m:t>HF</m:t>
                    </m:r>
                  </m:e>
                  <m:sub>
                    <m:r>
                      <m:rPr>
                        <m:sty m:val="p"/>
                      </m:rPr>
                      <m:t>(</m:t>
                    </m:r>
                    <m:r>
                      <m:rPr>
                        <m:sty m:val="i"/>
                      </m:rPr>
                      <m:t>g</m:t>
                    </m:r>
                    <m:r>
                      <m:rPr>
                        <m:sty m:val="p"/>
                      </m:rPr>
                      <m:t>)</m:t>
                    </m:r>
                  </m:sub>
                </m:sSub>
              </m:e>
              <m:e>
                <m:sSub>
                  <m:sSubPr/>
                  <m:e>
                    <m:r>
                      <m:rPr>
                        <m:sty m:val="p"/>
                      </m:rPr>
                      <m:t>H</m:t>
                    </m:r>
                  </m:e>
                  <m:sub>
                    <m:r>
                      <m:rPr>
                        <m:sty m:val="p"/>
                      </m:rPr>
                      <m:t>2</m:t>
                    </m:r>
                  </m:sub>
                </m:sSub>
                <m:sSub>
                  <m:sSubPr/>
                  <m:e>
                    <m:r>
                      <m:rPr>
                        <m:sty m:val="p"/>
                      </m:rPr>
                      <m:t>O</m:t>
                    </m:r>
                  </m:e>
                  <m:sub>
                    <m:r>
                      <m:rPr>
                        <m:sty m:val="p"/>
                      </m:rPr>
                      <m:t>(</m:t>
                    </m:r>
                    <m:r>
                      <m:rPr>
                        <m:sty m:val="i"/>
                      </m:rPr>
                      <m:t>g</m:t>
                    </m:r>
                    <m:r>
                      <m:rPr>
                        <m:sty m:val="p"/>
                      </m:rPr>
                      <m:t>)</m:t>
                    </m:r>
                  </m:sub>
                </m:sSub>
              </m:e>
            </m:mr>
            <m:mr>
              <m:e>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en</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e>
              <m:e>
                <m:r>
                  <m:rPr>
                    <m:sty m:val="p"/>
                  </m:rPr>
                  <m:t>−</m:t>
                </m:r>
                <m:r>
                  <m:rPr>
                    <m:sty m:val="p"/>
                  </m:rPr>
                  <m:t>1084</m:t>
                </m:r>
              </m:e>
              <m:e>
                <m:r>
                  <m:rPr>
                    <m:sty m:val="p"/>
                  </m:rPr>
                  <m:t>−</m:t>
                </m:r>
                <m:r>
                  <m:rPr>
                    <m:sty m:val="p"/>
                  </m:rPr>
                  <m:t>1921</m:t>
                </m:r>
              </m:e>
              <m:e>
                <m:r>
                  <m:rPr>
                    <m:sty m:val="p"/>
                  </m:rPr>
                  <m:t>−</m:t>
                </m:r>
                <m:r>
                  <m:rPr>
                    <m:sty m:val="p"/>
                  </m:rPr>
                  <m:t>268</m:t>
                </m:r>
                <m:r>
                  <m:rPr>
                    <m:sty m:val="p"/>
                  </m:rPr>
                  <m:t>,</m:t>
                </m:r>
                <m:r>
                  <m:rPr>
                    <m:sty m:val="p"/>
                  </m:rPr>
                  <m:t>7</m:t>
                </m:r>
              </m:e>
              <m:e>
                <m:r>
                  <m:rPr>
                    <m:sty m:val="p"/>
                  </m:rPr>
                  <m:t>−</m:t>
                </m:r>
                <m:r>
                  <m:rPr>
                    <m:sty m:val="p"/>
                  </m:rPr>
                  <m:t>241</m:t>
                </m:r>
                <m:r>
                  <m:rPr>
                    <m:sty m:val="p"/>
                  </m:rPr>
                  <m:t>,</m:t>
                </m:r>
                <m:r>
                  <m:rPr>
                    <m:sty m:val="p"/>
                  </m:rPr>
                  <m:t>9</m:t>
                </m:r>
              </m:e>
            </m:mr>
          </m:m>
        </m:oMath>
      </m:oMathPara>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7b0ae5417168254f733fc8674de52d05e75dce.jpg" TargetMode="Internal"/><Relationship Id="rId6" Type="http://schemas.openxmlformats.org/officeDocument/2006/relationships/image" Target="media/image-f7b3f7633e4693468792f4677256bdbddc739ff0.jpg" TargetMode="Internal"/><Relationship Id="rId7" Type="http://schemas.openxmlformats.org/officeDocument/2006/relationships/image" Target="media/image-85d9cdbccff7001d2f9a56d57f30074d857e27db.jpg" TargetMode="Internal"/><Relationship Id="rId8" Type="http://schemas.openxmlformats.org/officeDocument/2006/relationships/image" Target="media/image-9c21692575646ffe176c4da7ecb5c5746d05ae4d.jpg" TargetMode="Internal"/><Relationship Id="rId9" Type="http://schemas.openxmlformats.org/officeDocument/2006/relationships/image" Target="media/image-dcf3ab6dbea0d73332d90617d5b622d924b237da.jpg" TargetMode="Internal"/><Relationship Id="rId10" Type="http://schemas.openxmlformats.org/officeDocument/2006/relationships/image" Target="media/image-f6b1366b8678f8952fbb8d6ab3410d697653cb1d.jpg" TargetMode="Internal"/><Relationship Id="rId11" Type="http://schemas.openxmlformats.org/officeDocument/2006/relationships/image" Target="media/image-8861358f45597f0e76427a89745e4d72ecd53a6b.jpg" TargetMode="Internal"/><Relationship Id="rId12" Type="http://schemas.openxmlformats.org/officeDocument/2006/relationships/image" Target="media/image-42256128c802ec0efd08a8d10051dc26c0ae7cbd.jpg" TargetMode="Internal"/><Relationship Id="rId13" Type="http://schemas.openxmlformats.org/officeDocument/2006/relationships/image" Target="media/image-f282584f524a97a7a3512292665a9134382d5843.jpg" TargetMode="Internal"/><Relationship Id="rId14" Type="http://schemas.openxmlformats.org/officeDocument/2006/relationships/image" Target="media/image-abdee6e175c45117f3905fa7e9ca5d9efcdb91e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