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de Mathématiques B PSI</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r>
        <w:rPr/>
        <w:br w:type="textWrapping"/>
      </w:r>
      <m:oMath>
        <m:bar>
          <m:barPr/>
          <m:e>
            <m:r>
              <m:rPr>
                <m:nor/>
              </m:rPr>
              <m:t> À rendre avec la copie </m:t>
            </m:r>
          </m:e>
        </m:bar>
        <m:r>
          <m:rPr>
            <m:sty m:val="p"/>
          </m:rPr>
          <m:t>:</m:t>
        </m:r>
        <m:r>
          <m:rPr>
            <m:sty m:val="p"/>
          </m:rPr>
          <m:t>1</m:t>
        </m:r>
      </m:oMath>
      <w:r>
        <w:rPr>
          <w:rFonts w:eastAsia="Georgia" w:cs="Georgia" w:ascii="Georgia" w:hAnsi="Georgia"/>
        </w:rPr>
        <w:t xml:space="preserve"> feuille de papier millimétré.</w:t>
      </w:r>
    </w:p>
    <w:p>
      <w:pPr>
        <w:spacing w:line="271" w:before="330" w:lineRule="auto"/>
      </w:pPr>
      <w:r>
        <w:rPr>
          <w:rFonts w:eastAsia="Georgia" w:cs="Georgia" w:ascii="Georgia" w:hAnsi="Georgia"/>
          <w:b/>
          <w:sz w:val="42"/>
        </w:rPr>
        <w:t xml:space="preserve">Les calculatrices ne sont pas autorisées.</w:t>
      </w:r>
    </w:p>
    <w:p>
      <w:pPr>
        <w:spacing w:line="271" w:before="330" w:lineRule="auto"/>
      </w:pPr>
      <w:r>
        <w:rPr>
          <w:rFonts w:eastAsia="Georgia" w:cs="Georgia" w:ascii="Georgia" w:hAnsi="Georgia"/>
          <w:b/>
          <w:sz w:val="42"/>
        </w:rPr>
        <w:t xml:space="preserve">LES CANDIDATS VEILLERONT À JUSTIFIER LEURS DÉMONSTRATIONS EXCLUSIVEMENT À L'AIDE DES OUTILS DU PROGRAMME DE LA FILIERE.</w:t>
      </w:r>
    </w:p>
    <w:p>
      <w:pPr>
        <w:spacing w:line="271" w:before="330" w:lineRule="auto"/>
      </w:pPr>
      <w:r>
        <w:rPr>
          <w:b/>
          <w:sz w:val="42"/>
        </w:rPr>
        <w:t xml:space="preserve">Exercice 1</w:t>
      </w:r>
    </w:p>
    <w:p>
      <w:pPr>
        <w:spacing w:after="220" w:lineRule="auto"/>
      </w:pPr>
      <w:r>
        <w:rPr>
          <w:rFonts w:eastAsia="Georgia" w:cs="Georgia" w:ascii="Georgia" w:hAnsi="Georgia"/>
        </w:rPr>
        <w:t xml:space="preserve">Le plan usuel est muni d'un repère orthonormé </w:t>
      </w:r>
      <m:oMath>
        <m:r>
          <m:rPr>
            <m:scr m:val="script"/>
          </m:rPr>
          <m:t>R</m:t>
        </m:r>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r>
        <w:rPr/>
        <w:br w:type="textWrapping"/>
      </w:r>
      <w:r>
        <w:rPr/>
        <w:t xml:space="preserve">Soit </w:t>
      </w:r>
      <m:oMath>
        <m:r>
          <m:rPr>
            <m:sty m:val="p"/>
          </m:rPr>
          <m:t>Γ</m:t>
        </m:r>
      </m:oMath>
      <w:r>
        <w:rPr>
          <w:rFonts w:eastAsia="Georgia" w:cs="Georgia" w:ascii="Georgia" w:hAnsi="Georgia"/>
        </w:rPr>
        <w:t xml:space="preserve"> la courbe paramétrée, pour </w:t>
      </w:r>
      <m:oMath>
        <m:r>
          <m:rPr>
            <m:sty m:val="i"/>
          </m:rPr>
          <m:t>t</m:t>
        </m:r>
        <m:r>
          <m:rPr>
            <m:sty m:val="p"/>
          </m:rPr>
          <m:t>∈</m:t>
        </m:r>
        <m:r>
          <m:rPr>
            <m:scr m:val="double-struck"/>
          </m:rPr>
          <m:t>R</m:t>
        </m:r>
      </m:oMath>
      <w:r>
        <w:rPr/>
        <w:t xml:space="preserve">, par: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sSup>
                    <m:sSupPr/>
                    <m:e>
                      <m:r>
                        <m:rPr>
                          <m:sty m:val="i"/>
                        </m:rPr>
                        <m:t>t</m:t>
                      </m:r>
                    </m:e>
                    <m:sup>
                      <m:r>
                        <m:rPr>
                          <m:sty m:val="p"/>
                        </m:rPr>
                        <m:t>2</m:t>
                      </m:r>
                    </m:sup>
                  </m:sSup>
                </m:e>
              </m:mr>
              <m:mr>
                <m:e>
                  <m:r>
                    <m:rPr>
                      <m:sty m:val="i"/>
                    </m:rPr>
                    <m:t>y</m:t>
                  </m:r>
                  <m:r>
                    <m:rPr>
                      <m:sty m:val="p"/>
                    </m:rPr>
                    <m:t>(</m:t>
                  </m:r>
                  <m:r>
                    <m:rPr>
                      <m:sty m:val="i"/>
                    </m:rPr>
                    <m:t>t</m:t>
                  </m:r>
                  <m:r>
                    <m:rPr>
                      <m:sty m:val="p"/>
                    </m:rPr>
                    <m:t>)</m:t>
                  </m:r>
                  <m:r>
                    <m:rPr>
                      <m:sty m:val="p"/>
                    </m:rPr>
                    <m:t>=</m:t>
                  </m:r>
                  <m:r>
                    <m:rPr>
                      <m:sty m:val="p"/>
                    </m:rPr>
                    <m:t>2</m:t>
                  </m:r>
                  <m:r>
                    <m:rPr>
                      <m:sty m:val="i"/>
                    </m:rPr>
                    <m:t>t</m:t>
                  </m:r>
                </m:e>
              </m:mr>
            </m:m>
          </m:e>
        </m:d>
      </m:oMath>
      <w:r>
        <w:rPr/>
        <w:br w:type="textWrapping"/>
      </w:r>
      <w:r>
        <w:rPr/>
        <w:t xml:space="preserve">On appelle podaire de </w:t>
      </w:r>
      <m:oMath>
        <m:r>
          <m:rPr>
            <m:sty m:val="p"/>
          </m:rPr>
          <m:t>Γ</m:t>
        </m:r>
      </m:oMath>
      <w:r>
        <w:rPr>
          <w:rFonts w:eastAsia="Georgia" w:cs="Georgia" w:ascii="Georgia" w:hAnsi="Georgia"/>
        </w:rPr>
        <w:t xml:space="preserve"> par rapport à un point </w:t>
      </w:r>
      <m:oMath>
        <m:r>
          <m:rPr>
            <m:sty m:val="i"/>
          </m:rPr>
          <m:t>P</m:t>
        </m:r>
      </m:oMath>
      <w:r>
        <w:rPr>
          <w:rFonts w:eastAsia="Georgia" w:cs="Georgia" w:ascii="Georgia" w:hAnsi="Georgia"/>
        </w:rPr>
        <w:t xml:space="preserve"> du plan, l'ensemble des projetés orthogonaux de </w:t>
      </w:r>
      <m:oMath>
        <m:r>
          <m:rPr>
            <m:sty m:val="i"/>
          </m:rPr>
          <m:t>P</m:t>
        </m:r>
      </m:oMath>
      <w:r>
        <w:rPr>
          <w:rFonts w:eastAsia="Georgia" w:cs="Georgia" w:ascii="Georgia" w:hAnsi="Georgia"/>
        </w:rPr>
        <w:t xml:space="preserve"> sur les tangentes à </w:t>
      </w:r>
      <m:oMath>
        <m:r>
          <m:rPr>
            <m:sty m:val="p"/>
          </m:rPr>
          <m:t>Γ</m:t>
        </m:r>
      </m:oMath>
      <w:r>
        <w:rPr/>
        <w:t xml:space="preserve">.</w:t>
      </w:r>
    </w:p>
    <w:p>
      <w:pPr>
        <w:numPr>
          <w:ilvl w:val="0"/>
          <w:numId w:val="1"/>
        </w:numPr>
        <w:spacing w:lineRule="auto"/>
      </w:pPr>
      <w:r>
        <w:rPr>
          <w:rFonts w:eastAsia="Georgia" w:cs="Georgia" w:ascii="Georgia" w:hAnsi="Georgia"/>
        </w:rPr>
        <w:t xml:space="preserve">Donner une équation cartésienne de </w:t>
      </w:r>
      <m:oMath>
        <m:r>
          <m:rPr>
            <m:sty m:val="p"/>
          </m:rPr>
          <m:t>Γ</m:t>
        </m:r>
      </m:oMath>
      <w:r>
        <w:rPr/>
        <w:t xml:space="preserve">.</w:t>
      </w:r>
    </w:p>
    <w:p>
      <w:pPr>
        <w:numPr>
          <w:ilvl w:val="0"/>
          <w:numId w:val="1"/>
        </w:numPr>
        <w:spacing w:lineRule="auto"/>
      </w:pPr>
      <w:r>
        <w:rPr>
          <w:rFonts w:eastAsia="Georgia" w:cs="Georgia" w:ascii="Georgia" w:hAnsi="Georgia"/>
        </w:rPr>
        <w:t xml:space="preserve">Reconnaître </w:t>
      </w:r>
      <m:oMath>
        <m:r>
          <m:rPr>
            <m:sty m:val="p"/>
          </m:rPr>
          <m:t>Γ</m:t>
        </m:r>
      </m:oMath>
      <w:r>
        <w:rPr>
          <w:rFonts w:eastAsia="Georgia" w:cs="Georgia" w:ascii="Georgia" w:hAnsi="Georgia"/>
        </w:rPr>
        <w:t xml:space="preserve"> et en donner les éléments caractéristiques.</w:t>
      </w:r>
    </w:p>
    <w:p>
      <w:pPr>
        <w:numPr>
          <w:ilvl w:val="0"/>
          <w:numId w:val="1"/>
        </w:numPr>
        <w:spacing w:lineRule="auto"/>
      </w:pPr>
      <w:r>
        <w:rPr/>
        <w:t xml:space="preserve">Soit </w:t>
      </w:r>
      <m:oMath>
        <m:r>
          <m:rPr>
            <m:sty m:val="i"/>
          </m:rPr>
          <m:t>M</m:t>
        </m:r>
      </m:oMath>
      <w:r>
        <w:rPr/>
        <w:t xml:space="preserve"> un point de </w:t>
      </w:r>
      <m:oMath>
        <m:r>
          <m:rPr>
            <m:sty m:val="p"/>
          </m:rPr>
          <m:t>Γ</m:t>
        </m:r>
      </m:oMath>
      <w:r>
        <w:rPr>
          <w:rFonts w:eastAsia="Georgia" w:cs="Georgia" w:ascii="Georgia" w:hAnsi="Georgia"/>
        </w:rPr>
        <w:t xml:space="preserve"> de paramètre </w:t>
      </w:r>
      <m:oMath>
        <m:r>
          <m:rPr>
            <m:sty m:val="i"/>
          </m:rPr>
          <m:t>t</m:t>
        </m:r>
      </m:oMath>
      <w:r>
        <w:rPr/>
        <w:t xml:space="preserve">.</w:t>
      </w:r>
    </w:p>
    <w:p>
      <w:pPr>
        <w:spacing w:after="220" w:lineRule="auto"/>
      </w:pPr>
      <w:r>
        <w:rPr>
          <w:rFonts w:eastAsia="Georgia" w:cs="Georgia" w:ascii="Georgia" w:hAnsi="Georgia"/>
        </w:rPr>
        <w:t xml:space="preserve">Déterminer une équation de la tangente à </w:t>
      </w:r>
      <m:oMath>
        <m:r>
          <m:rPr>
            <m:sty m:val="p"/>
          </m:rPr>
          <m:t>Γ</m:t>
        </m:r>
      </m:oMath>
      <w:r>
        <w:rPr/>
        <w:t xml:space="preserve"> en </w:t>
      </w:r>
      <m:oMath>
        <m:r>
          <m:rPr>
            <m:sty m:val="i"/>
          </m:rPr>
          <m:t>M</m:t>
        </m:r>
      </m:oMath>
      <w:r>
        <w:rPr/>
        <w:t xml:space="preserve">.</w:t>
      </w:r>
      <w:r>
        <w:rPr/>
        <w:br w:type="textWrapping"/>
      </w:r>
      <w:r>
        <w:rPr/>
        <w:t xml:space="preserve">4. Soit </w:t>
      </w:r>
      <m:oMath>
        <m:r>
          <m:rPr>
            <m:sty m:val="i"/>
          </m:rPr>
          <m:t>F</m:t>
        </m:r>
      </m:oMath>
      <w:r>
        <w:rPr>
          <w:rFonts w:eastAsia="Georgia" w:cs="Georgia" w:ascii="Georgia" w:hAnsi="Georgia"/>
        </w:rPr>
        <w:t xml:space="preserve"> le point de coordonnées </w:t>
      </w:r>
      <m:oMath>
        <m:r>
          <m:rPr>
            <m:sty m:val="p"/>
          </m:rPr>
          <m:t>(</m:t>
        </m:r>
        <m:r>
          <m:rPr>
            <m:sty m:val="p"/>
          </m:rPr>
          <m:t>1</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Vérifier que la podaire de </w:t>
      </w:r>
      <m:oMath>
        <m:r>
          <m:rPr>
            <m:sty m:val="p"/>
          </m:rPr>
          <m:t>Γ</m:t>
        </m:r>
      </m:oMath>
      <w:r>
        <w:rPr>
          <w:rFonts w:eastAsia="Georgia" w:cs="Georgia" w:ascii="Georgia" w:hAnsi="Georgia"/>
        </w:rPr>
        <w:t xml:space="preserve"> par rapport à </w:t>
      </w:r>
      <m:oMath>
        <m:r>
          <m:rPr>
            <m:sty m:val="i"/>
          </m:rPr>
          <m:t>F</m:t>
        </m:r>
      </m:oMath>
      <w:r>
        <w:rPr/>
        <w:t xml:space="preserve"> est une droite que l'on reconnaitra.</w:t>
      </w:r>
      <w:r>
        <w:rPr/>
        <w:br w:type="textWrapping"/>
      </w:r>
      <w:r>
        <w:rPr>
          <w:rFonts w:eastAsia="Georgia" w:cs="Georgia" w:ascii="Georgia" w:hAnsi="Georgia"/>
        </w:rPr>
        <w:t xml:space="preserve">5. On cherche dans cette question à déterminer la podaire </w:t>
      </w:r>
      <m:oMath>
        <m:r>
          <m:rPr>
            <m:sty m:val="i"/>
          </m:rPr>
          <m:t>γ</m:t>
        </m:r>
      </m:oMath>
      <w:r>
        <w:rPr/>
        <w:t xml:space="preserve"> de </w:t>
      </w:r>
      <m:oMath>
        <m:r>
          <m:rPr>
            <m:sty m:val="p"/>
          </m:rPr>
          <m:t>Γ</m:t>
        </m:r>
      </m:oMath>
      <w:r>
        <w:rPr>
          <w:rFonts w:eastAsia="Georgia" w:cs="Georgia" w:ascii="Georgia" w:hAnsi="Georgia"/>
        </w:rPr>
        <w:t xml:space="preserve"> par rapport à </w:t>
      </w:r>
      <m:oMath>
        <m:r>
          <m:rPr>
            <m:sty m:val="i"/>
          </m:rPr>
          <m:t>O</m:t>
        </m:r>
      </m:oMath>
      <w:r>
        <w:rPr/>
        <w:t xml:space="preserve">.</w:t>
      </w:r>
      <w:r>
        <w:rPr/>
        <w:br w:type="textWrapping"/>
      </w:r>
      <w:r>
        <w:rPr>
          <w:rFonts w:eastAsia="Georgia" w:cs="Georgia" w:ascii="Georgia" w:hAnsi="Georgia"/>
        </w:rPr>
        <w:t xml:space="preserve">5.1 Déterminer des équations paramétriques de </w:t>
      </w:r>
      <m:oMath>
        <m:r>
          <m:rPr>
            <m:sty m:val="i"/>
          </m:rPr>
          <m:t>γ</m:t>
        </m:r>
      </m:oMath>
      <w:r>
        <w:rPr/>
        <w:t xml:space="preserve">.</w:t>
      </w:r>
      <w:r>
        <w:rPr/>
        <w:br w:type="textWrapping"/>
      </w:r>
      <w:r>
        <w:rPr>
          <w:rFonts w:eastAsia="Georgia" w:cs="Georgia" w:ascii="Georgia" w:hAnsi="Georgia"/>
        </w:rPr>
        <w:t xml:space="preserve">5.2 Représenter graphiquement, sur la feuille de papier millimétré prévue à cet effet, les courbes </w:t>
      </w:r>
      <m:oMath>
        <m:r>
          <m:rPr>
            <m:sty m:val="i"/>
          </m:rPr>
          <m:t>γ</m:t>
        </m:r>
      </m:oMath>
      <w:r>
        <w:rPr/>
        <w:t xml:space="preserve"> et </w:t>
      </w:r>
      <m:oMath>
        <m:r>
          <m:rPr>
            <m:sty m:val="p"/>
          </m:rPr>
          <m:t>Γ</m:t>
        </m:r>
      </m:oMath>
      <w:r>
        <w:rPr>
          <w:rFonts w:eastAsia="Georgia" w:cs="Georgia" w:ascii="Georgia" w:hAnsi="Georgia"/>
        </w:rPr>
        <w:t xml:space="preserve"> dans un même repère. (On étudiera soigneusement les éventuels points stationnaires et branches infinies de la courbe </w:t>
      </w:r>
      <m:oMath>
        <m:r>
          <m:rPr>
            <m:sty m:val="i"/>
          </m:rPr>
          <m:t>γ</m:t>
        </m:r>
      </m:oMath>
      <w:r>
        <w:rPr/>
        <w:t xml:space="preserve"> ).</w:t>
      </w:r>
    </w:p>
    <w:p>
      <w:pPr>
        <w:spacing w:line="271" w:before="330" w:lineRule="auto"/>
      </w:pPr>
      <w:r>
        <w:rPr>
          <w:b/>
          <w:sz w:val="42"/>
        </w:rPr>
        <w:t xml:space="preserve">Exercice 2</w:t>
      </w:r>
    </w:p>
    <w:p>
      <w:pPr>
        <w:spacing w:after="220" w:lineRule="auto"/>
      </w:pPr>
      <w:r>
        <w:rPr>
          <w:rFonts w:eastAsia="Georgia" w:cs="Georgia" w:ascii="Georgia" w:hAnsi="Georgia"/>
        </w:rPr>
        <w:t xml:space="preserve">Dans tout l'exercice, I désigne l'intervalle ]0, </w:t>
      </w:r>
      <m:oMath>
        <m:r>
          <m:rPr>
            <m:sty m:val="p"/>
          </m:rPr>
          <m:t>+</m:t>
        </m:r>
        <m:r>
          <m:rPr>
            <m:sty m:val="p"/>
          </m:rPr>
          <m:t>∞</m:t>
        </m:r>
      </m:oMath>
      <w:r>
        <w:rPr/>
        <w:t xml:space="preserve"> [.</w:t>
      </w:r>
    </w:p>
    <w:p>
      <w:pPr>
        <w:spacing w:line="271" w:before="330" w:lineRule="auto"/>
      </w:pPr>
      <w:r>
        <w:rPr>
          <w:b/>
          <w:sz w:val="42"/>
        </w:rPr>
        <w:t xml:space="preserve">Partie A</w:t>
      </w:r>
    </w:p>
    <w:p>
      <w:pPr>
        <w:numPr>
          <w:ilvl w:val="0"/>
          <w:numId w:val="2"/>
        </w:numPr>
        <w:spacing w:lineRule="auto"/>
      </w:pPr>
      <w:r>
        <w:rPr>
          <w:rFonts w:eastAsia="Georgia" w:cs="Georgia" w:ascii="Georgia" w:hAnsi="Georgia"/>
        </w:rPr>
        <w:t xml:space="preserve">Déterminer l'ensemble </w:t>
      </w:r>
      <m:oMath>
        <m:r>
          <m:rPr>
            <m:sty m:val="i"/>
          </m:rPr>
          <m:t>D</m:t>
        </m:r>
      </m:oMath>
      <w:r>
        <w:rPr>
          <w:rFonts w:eastAsia="Georgia" w:cs="Georgia" w:ascii="Georgia" w:hAnsi="Georgia"/>
        </w:rPr>
        <w:t xml:space="preserve"> des réels </w:t>
      </w:r>
      <m:oMath>
        <m:r>
          <m:rPr>
            <m:sty m:val="i"/>
          </m:rPr>
          <m:t>x</m:t>
        </m:r>
      </m:oMath>
      <w:r>
        <w:rPr>
          <w:rFonts w:eastAsia="Georgia" w:cs="Georgia" w:ascii="Georgia" w:hAnsi="Georgia"/>
        </w:rPr>
        <w:t xml:space="preserve"> pour lesquels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p"/>
              </m:rPr>
              <m:t>(</m:t>
            </m:r>
            <m:r>
              <m:rPr>
                <m:sty m:val="i"/>
              </m:rPr>
              <m:t>n</m:t>
            </m:r>
            <m:r>
              <m:rPr>
                <m:sty m:val="i"/>
              </m:rPr>
              <m:t>x</m:t>
            </m:r>
            <m:sSup>
              <m:sSupPr/>
              <m:e>
                <m:r>
                  <m:rPr>
                    <m:sty m:val="p"/>
                  </m:rPr>
                  <m:t>)</m:t>
                </m:r>
              </m:e>
              <m:sup>
                <m:r>
                  <m:rPr>
                    <m:sty m:val="p"/>
                  </m:rPr>
                  <m:t>2</m:t>
                </m:r>
              </m:sup>
            </m:sSup>
          </m:den>
        </m:f>
      </m:oMath>
      <w:r>
        <w:rPr/>
        <w:t xml:space="preserve"> converge.</w:t>
      </w:r>
    </w:p>
    <w:p>
      <w:pPr>
        <w:spacing w:after="220" w:lineRule="auto"/>
      </w:pPr>
      <w:r>
        <w:rPr>
          <w:rFonts w:eastAsia="Georgia" w:cs="Georgia" w:ascii="Georgia" w:hAnsi="Georgia"/>
        </w:rPr>
        <w:t xml:space="preserve">On définit alors la fonction </w:t>
      </w:r>
      <m:oMath>
        <m:r>
          <m:rPr>
            <m:sty m:val="i"/>
          </m:rPr>
          <m:t>f</m:t>
        </m:r>
      </m:oMath>
      <w:r>
        <w:rPr/>
        <w:t xml:space="preserve"> de </w:t>
      </w:r>
      <m:oMath>
        <m:r>
          <m:rPr>
            <m:sty m:val="i"/>
          </m:rPr>
          <m:t>I</m:t>
        </m:r>
      </m:oMath>
      <w:r>
        <w:rPr/>
        <w:t xml:space="preserve"> dans </w:t>
      </w:r>
      <m:oMath>
        <m:r>
          <m:rPr>
            <m:scr m:val="double-struck"/>
          </m:rPr>
          <m:t>R</m:t>
        </m:r>
      </m:oMath>
      <w:r>
        <w:rPr/>
        <w:t xml:space="preserve"> en posant </w:t>
      </w:r>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p"/>
              </m:rPr>
              <m:t>(</m:t>
            </m:r>
            <m:r>
              <m:rPr>
                <m:sty m:val="i"/>
              </m:rPr>
              <m:t>n</m:t>
            </m:r>
            <m:r>
              <m:rPr>
                <m:sty m:val="i"/>
              </m:rPr>
              <m:t>x</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2. Déterminer le sens de variation de </w:t>
      </w:r>
      <m:oMath>
        <m:r>
          <m:rPr>
            <m:sty m:val="i"/>
          </m:rPr>
          <m:t>f</m:t>
        </m:r>
      </m:oMath>
      <w:r>
        <w:rPr/>
        <w:t xml:space="preserve">.</w:t>
      </w:r>
      <w:r>
        <w:rPr/>
        <w:br w:type="textWrapping"/>
      </w:r>
      <w:r>
        <w:rPr/>
        <w:t xml:space="preserve">3. Prouver que </w:t>
      </w:r>
      <m:oMath>
        <m:r>
          <m:rPr>
            <m:sty m:val="i"/>
          </m:rPr>
          <m:t>f</m:t>
        </m:r>
      </m:oMath>
      <w:r>
        <w:rPr/>
        <w:t xml:space="preserve"> est de classe </w:t>
      </w:r>
      <m:oMath>
        <m:sSup>
          <m:sSupPr/>
          <m:e>
            <m:r>
              <m:rPr>
                <m:scr m:val="script"/>
              </m:rPr>
              <m:t>C</m:t>
            </m:r>
          </m:e>
          <m:sup>
            <m:r>
              <m:rPr>
                <m:sty m:val="p"/>
              </m:rPr>
              <m:t>1</m:t>
            </m:r>
          </m:sup>
        </m:sSup>
      </m:oMath>
      <w:r>
        <w:rPr/>
        <w:t xml:space="preserve"> sur </w:t>
      </w:r>
      <m:oMath>
        <m:r>
          <m:rPr>
            <m:sty m:val="i"/>
          </m:rPr>
          <m:t>I</m:t>
        </m:r>
      </m:oMath>
      <w:r>
        <w:rPr/>
        <w:t xml:space="preserve">.</w:t>
      </w:r>
      <w:r>
        <w:rPr/>
        <w:br w:type="textWrapping"/>
      </w:r>
      <w:r>
        <w:rPr/>
        <w:t xml:space="preserve">4. Calculer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5. 5.1 Vérifier que :</w:t>
      </w:r>
    </w:p>
    <w:p>
      <w:pPr>
        <w:spacing w:after="220" w:lineRule="auto"/>
      </w:pPr>
      <m:oMathPara>
        <m:oMath>
          <m:r>
            <m:rPr>
              <m:sty m:val="p"/>
            </m:rPr>
            <m:t>∀</m:t>
          </m:r>
          <m:r>
            <m:rPr>
              <m:sty m:val="i"/>
            </m:rPr>
            <m:t>p</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r>
            <m:rPr>
              <m:sty m:val="i"/>
            </m:rPr>
            <m:t>I</m:t>
          </m:r>
          <m:r>
            <m:rPr>
              <m:sty m:val="p"/>
            </m:rPr>
            <m:t>,</m:t>
          </m:r>
          <m:f>
            <m:fPr>
              <m:ctrlPr>
                <w:rPr>
                  <w:rFonts w:ascii="Cambria Math" w:hAnsi="Cambria Math"/>
                </w:rPr>
              </m:ctrlPr>
            </m:fPr>
            <m:num>
              <m:r>
                <m:rPr>
                  <m:sty m:val="p"/>
                </m:rPr>
                <m:t>1</m:t>
              </m:r>
            </m:num>
            <m:den>
              <m:r>
                <m:rPr>
                  <m:sty m:val="p"/>
                </m:rPr>
                <m:t>1</m:t>
              </m:r>
              <m:r>
                <m:rPr>
                  <m:sty m:val="p"/>
                </m:rPr>
                <m:t>+</m:t>
              </m:r>
              <m:r>
                <m:rPr>
                  <m:sty m:val="p"/>
                </m:rPr>
                <m:t>(</m:t>
              </m:r>
              <m:r>
                <m:rPr>
                  <m:sty m:val="i"/>
                </m:rPr>
                <m:t>p</m:t>
              </m:r>
              <m:r>
                <m:rPr>
                  <m:sty m:val="p"/>
                </m:rPr>
                <m:t>+</m:t>
              </m:r>
              <m:r>
                <m:rPr>
                  <m:sty m:val="p"/>
                </m:rPr>
                <m:t>1</m:t>
              </m:r>
              <m:sSup>
                <m:sSupPr/>
                <m:e>
                  <m:r>
                    <m:rPr>
                      <m:sty m:val="p"/>
                    </m:rPr>
                    <m:t>)</m:t>
                  </m:r>
                </m:e>
                <m:sup>
                  <m:r>
                    <m:rPr>
                      <m:sty m:val="p"/>
                    </m:rPr>
                    <m:t>2</m:t>
                  </m:r>
                </m:sup>
              </m:sSup>
              <m:sSup>
                <m:sSupPr/>
                <m:e>
                  <m:r>
                    <m:rPr>
                      <m:sty m:val="i"/>
                    </m:rPr>
                    <m:t>x</m:t>
                  </m:r>
                </m:e>
                <m:sup>
                  <m:r>
                    <m:rPr>
                      <m:sty m:val="p"/>
                    </m:rPr>
                    <m:t>2</m:t>
                  </m:r>
                </m:sup>
              </m:sSup>
            </m:den>
          </m:f>
          <m:r>
            <m:rPr>
              <m:sty m:val="p"/>
            </m:rPr>
            <m:t>⩽</m:t>
          </m:r>
          <m:nary>
            <m:naryPr>
              <m:chr m:val="∫"/>
              <m:limLoc m:val="subSup"/>
              <m:grow m:val="1"/>
            </m:naryPr>
            <m:sub>
              <m:r>
                <m:rPr>
                  <m:sty m:val="i"/>
                </m:rPr>
                <m:t>p</m:t>
              </m:r>
            </m:sub>
            <m:sup>
              <m:r>
                <m:rPr>
                  <m:sty m:val="i"/>
                </m:rPr>
                <m:t>p</m:t>
              </m:r>
              <m:r>
                <m:rPr>
                  <m:sty m:val="p"/>
                </m:rPr>
                <m:t>+</m:t>
              </m:r>
              <m:r>
                <m:rPr>
                  <m:sty m:val="p"/>
                </m:rPr>
                <m:t>1</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r>
                <m:rPr>
                  <m:sty m:val="p"/>
                </m:rPr>
                <m:t>1</m:t>
              </m:r>
              <m:r>
                <m:rPr>
                  <m:sty m:val="p"/>
                </m:rPr>
                <m:t>+</m:t>
              </m:r>
              <m:sSup>
                <m:sSupPr/>
                <m:e>
                  <m:r>
                    <m:rPr>
                      <m:sty m:val="i"/>
                    </m:rPr>
                    <m:t>t</m:t>
                  </m:r>
                </m:e>
                <m:sup>
                  <m:r>
                    <m:rPr>
                      <m:sty m:val="p"/>
                    </m:rPr>
                    <m:t>2</m:t>
                  </m:r>
                </m:sup>
              </m:sSup>
              <m:sSup>
                <m:sSupPr/>
                <m:e>
                  <m:r>
                    <m:rPr>
                      <m:sty m:val="i"/>
                    </m:rPr>
                    <m:t>x</m:t>
                  </m:r>
                </m:e>
                <m:sup>
                  <m:r>
                    <m:rPr>
                      <m:sty m:val="p"/>
                    </m:rPr>
                    <m:t>2</m:t>
                  </m:r>
                </m:sup>
              </m:sSup>
            </m:den>
          </m:f>
          <m:r>
            <m:rPr>
              <m:sty m:val="p"/>
            </m:rPr>
            <m:t>⩽</m:t>
          </m:r>
          <m:f>
            <m:fPr>
              <m:ctrlPr>
                <w:rPr>
                  <w:rFonts w:ascii="Cambria Math" w:hAnsi="Cambria Math"/>
                </w:rPr>
              </m:ctrlPr>
            </m:fPr>
            <m:num>
              <m:r>
                <m:rPr>
                  <m:sty m:val="p"/>
                </m:rPr>
                <m:t>1</m:t>
              </m:r>
            </m:num>
            <m:den>
              <m:r>
                <m:rPr>
                  <m:sty m:val="p"/>
                </m:rPr>
                <m:t>1</m:t>
              </m:r>
              <m:r>
                <m:rPr>
                  <m:sty m:val="p"/>
                </m:rPr>
                <m:t>+</m:t>
              </m:r>
              <m:sSup>
                <m:sSupPr/>
                <m:e>
                  <m:r>
                    <m:rPr>
                      <m:sty m:val="i"/>
                    </m:rPr>
                    <m:t>p</m:t>
                  </m:r>
                </m:e>
                <m:sup>
                  <m:r>
                    <m:rPr>
                      <m:sty m:val="p"/>
                    </m:rPr>
                    <m:t>2</m:t>
                  </m:r>
                </m:sup>
              </m:sSup>
              <m:sSup>
                <m:sSupPr/>
                <m:e>
                  <m:r>
                    <m:rPr>
                      <m:sty m:val="i"/>
                    </m:rPr>
                    <m:t>x</m:t>
                  </m:r>
                </m:e>
                <m:sup>
                  <m:r>
                    <m:rPr>
                      <m:sty m:val="p"/>
                    </m:rPr>
                    <m:t>2</m:t>
                  </m:r>
                </m:sup>
              </m:sSup>
            </m:den>
          </m:f>
        </m:oMath>
      </m:oMathPara>
    </w:p>
    <w:p>
      <w:pPr>
        <w:spacing w:after="220" w:lineRule="auto"/>
      </w:pPr>
      <w:r>
        <w:rPr>
          <w:rFonts w:eastAsia="Georgia" w:cs="Georgia" w:ascii="Georgia" w:hAnsi="Georgia"/>
        </w:rPr>
        <w:t xml:space="preserve">5.2 En déduire un équivalent de </w:t>
      </w:r>
      <m:oMath>
        <m:r>
          <m:rPr>
            <m:sty m:val="i"/>
          </m:rPr>
          <m:t>f</m:t>
        </m:r>
      </m:oMath>
      <w:r>
        <w:rPr/>
        <w:t xml:space="preserve"> au voisinage de 0 .</w:t>
      </w:r>
      <w:r>
        <w:rPr/>
        <w:br w:type="textWrapping"/>
      </w:r>
      <w:r>
        <w:rPr>
          <w:rFonts w:eastAsia="Georgia" w:cs="Georgia" w:ascii="Georgia" w:hAnsi="Georgia"/>
        </w:rPr>
        <w:t xml:space="preserve">6. Donner l'allure de la courbe représentative de </w:t>
      </w:r>
      <m:oMath>
        <m:r>
          <m:rPr>
            <m:sty m:val="i"/>
          </m:rPr>
          <m:t>f</m:t>
        </m:r>
      </m:oMath>
      <w:r>
        <w:rPr/>
        <w:t xml:space="preserve">.</w:t>
      </w:r>
    </w:p>
    <w:p>
      <w:pPr>
        <w:spacing w:line="271" w:before="330" w:lineRule="auto"/>
      </w:pPr>
      <w:r>
        <w:rPr>
          <w:b/>
          <w:sz w:val="42"/>
        </w:rPr>
        <w:t xml:space="preserve">Partie B</w:t>
      </w:r>
    </w:p>
    <w:p>
      <w:pPr>
        <w:numPr>
          <w:ilvl w:val="0"/>
          <w:numId w:val="3"/>
        </w:numPr>
        <w:spacing w:lineRule="auto"/>
      </w:pPr>
      <w:r>
        <w:rPr/>
        <w:t xml:space="preserve">Justifier pour tout </w:t>
      </w:r>
      <m:oMath>
        <m:r>
          <m:rPr>
            <m:sty m:val="i"/>
          </m:rPr>
          <m:t>x</m:t>
        </m:r>
        <m:r>
          <m:rPr>
            <m:sty m:val="p"/>
          </m:rPr>
          <m:t>∈</m:t>
        </m:r>
        <m:r>
          <m:rPr>
            <m:sty m:val="i"/>
          </m:rPr>
          <m:t>I</m:t>
        </m:r>
      </m:oMath>
      <w:r>
        <w:rPr>
          <w:rFonts w:eastAsia="Georgia" w:cs="Georgia" w:ascii="Georgia" w:hAnsi="Georgia"/>
        </w:rPr>
        <w:t xml:space="preserve">, l'existence de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sSup>
              <m:sSupPr/>
              <m:e>
                <m:r>
                  <m:rPr>
                    <m:sty m:val="i"/>
                  </m:rPr>
                  <m:t>e</m:t>
                </m:r>
              </m:e>
              <m:sup>
                <m:r>
                  <m:rPr>
                    <m:sty m:val="i"/>
                  </m:rPr>
                  <m:t>x</m:t>
                </m:r>
                <m:r>
                  <m:rPr>
                    <m:sty m:val="i"/>
                  </m:rPr>
                  <m:t>t</m:t>
                </m:r>
              </m:sup>
            </m:sSup>
            <m:r>
              <m:rPr>
                <m:sty m:val="p"/>
              </m:rPr>
              <m:t>−</m:t>
            </m:r>
            <m:r>
              <m:rPr>
                <m:sty m:val="p"/>
              </m:rPr>
              <m:t>1</m:t>
            </m:r>
          </m:den>
        </m:f>
        <m:r>
          <m:rPr>
            <m:nor/>
          </m:rPr>
          <m:t xml:space="preserve"> </m:t>
        </m:r>
        <m:r>
          <m:rPr>
            <m:sty m:val="p"/>
          </m:rPr>
          <m:t>d</m:t>
        </m:r>
        <m:r>
          <m:rPr>
            <m:sty m:val="i"/>
          </m:rPr>
          <m:t>t</m:t>
        </m:r>
      </m:oMath>
      <w:r>
        <w:rPr/>
        <w:t xml:space="preserve">.</w:t>
      </w:r>
    </w:p>
    <w:p>
      <w:pPr>
        <w:numPr>
          <w:ilvl w:val="0"/>
          <w:numId w:val="3"/>
        </w:numPr>
        <w:spacing w:lineRule="auto"/>
      </w:pPr>
      <w:r>
        <w:rPr>
          <w:rFonts w:eastAsia="Georgia" w:cs="Georgia" w:ascii="Georgia" w:hAnsi="Georgia"/>
        </w:rPr>
        <w:t xml:space="preserve">On définit alors la fonction </w:t>
      </w:r>
      <m:oMath>
        <m:r>
          <m:rPr>
            <m:sty m:val="i"/>
          </m:rPr>
          <m:t>φ</m:t>
        </m:r>
      </m:oMath>
      <w:r>
        <w:rPr/>
        <w:t xml:space="preserve"> de </w:t>
      </w:r>
      <m:oMath>
        <m:r>
          <m:rPr>
            <m:sty m:val="i"/>
          </m:rPr>
          <m:t>I</m:t>
        </m:r>
      </m:oMath>
      <w:r>
        <w:rPr/>
        <w:t xml:space="preserve"> dans </w:t>
      </w:r>
      <m:oMath>
        <m:r>
          <m:rPr>
            <m:scr m:val="double-struck"/>
          </m:rPr>
          <m:t>R</m:t>
        </m:r>
      </m:oMath>
      <w:r>
        <w:rPr/>
        <w:t xml:space="preserve"> en posant </w:t>
      </w:r>
      <m:oMath>
        <m:r>
          <m:rPr>
            <m:sty m:val="i"/>
          </m:rPr>
          <m:t>φ</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sSup>
              <m:sSupPr/>
              <m:e>
                <m:r>
                  <m:rPr>
                    <m:sty m:val="i"/>
                  </m:rPr>
                  <m:t>e</m:t>
                </m:r>
              </m:e>
              <m:sup>
                <m:r>
                  <m:rPr>
                    <m:sty m:val="i"/>
                  </m:rPr>
                  <m:t>x</m:t>
                </m:r>
                <m:r>
                  <m:rPr>
                    <m:sty m:val="i"/>
                  </m:rPr>
                  <m:t>t</m:t>
                </m:r>
              </m:sup>
            </m:sSup>
            <m:r>
              <m:rPr>
                <m:sty m:val="p"/>
              </m:rPr>
              <m:t>−</m:t>
            </m:r>
            <m:r>
              <m:rPr>
                <m:sty m:val="p"/>
              </m:rPr>
              <m:t>1</m:t>
            </m:r>
          </m:den>
        </m:f>
        <m:r>
          <m:rPr>
            <m:nor/>
          </m:rPr>
          <m:t xml:space="preserve"> </m:t>
        </m:r>
        <m:r>
          <m:rPr>
            <m:sty m:val="p"/>
          </m:rPr>
          <m:t>d</m:t>
        </m:r>
        <m:r>
          <m:rPr>
            <m:sty m:val="i"/>
          </m:rPr>
          <m:t>t</m:t>
        </m:r>
      </m:oMath>
      <w:r>
        <w:rPr/>
        <w:t xml:space="preserve">.</w:t>
      </w:r>
    </w:p>
    <w:p>
      <w:pPr>
        <w:spacing w:after="220" w:lineRule="auto"/>
      </w:pPr>
      <w:r>
        <w:rPr/>
        <w:t xml:space="preserve">Montrer que </w:t>
      </w:r>
      <m:oMath>
        <m:r>
          <m:rPr>
            <m:sty m:val="i"/>
          </m:rPr>
          <m:t>φ</m:t>
        </m:r>
      </m:oMath>
      <w:r>
        <w:rPr/>
        <w:t xml:space="preserve"> est continue sur </w:t>
      </w:r>
      <m:oMath>
        <m:r>
          <m:rPr>
            <m:sty m:val="i"/>
          </m:rPr>
          <m:t>I</m:t>
        </m:r>
      </m:oMath>
      <w:r>
        <w:rPr/>
        <w:t xml:space="preserve">.</w:t>
      </w:r>
      <w:r>
        <w:rPr/>
        <w:br w:type="textWrapping"/>
      </w:r>
      <w:r>
        <w:rPr/>
        <w:t xml:space="preserve">3. Le but de cette question est de prouver </w:t>
      </w:r>
      <m:oMath>
        <m:r>
          <m:rPr>
            <m:sty m:val="i"/>
          </m:rPr>
          <m:t>φ</m:t>
        </m:r>
        <m:r>
          <m:rPr>
            <m:sty m:val="p"/>
          </m:rPr>
          <m:t>=</m:t>
        </m:r>
        <m:r>
          <m:rPr>
            <m:sty m:val="i"/>
          </m:rPr>
          <m:t>f</m:t>
        </m:r>
      </m:oMath>
      <w:r>
        <w:rPr/>
        <w:t xml:space="preserve">.</w:t>
      </w:r>
      <w:r>
        <w:rPr/>
        <w:br w:type="textWrapping"/>
      </w:r>
      <w:r>
        <w:rPr/>
        <w:t xml:space="preserve">3.1 Soit </w:t>
      </w:r>
      <m:oMath>
        <m:r>
          <m:rPr>
            <m:sty m:val="i"/>
          </m:rPr>
          <m:t>k</m:t>
        </m:r>
        <m:r>
          <m:rPr>
            <m:sty m:val="p"/>
          </m:rPr>
          <m:t>∈</m:t>
        </m:r>
        <m:sSup>
          <m:sSupPr/>
          <m:e>
            <m:r>
              <m:rPr>
                <m:scr m:val="double-struck"/>
              </m:rPr>
              <m:t>N</m:t>
            </m:r>
          </m:e>
          <m:sup>
            <m:r>
              <m:rPr>
                <m:sty m:val="p"/>
              </m:rPr>
              <m:t>∗</m:t>
            </m:r>
          </m:sup>
        </m:sSup>
      </m:oMath>
      <w:r>
        <w:rPr/>
        <w:t xml:space="preserve"> et </w:t>
      </w:r>
      <m:oMath>
        <m:r>
          <m:rPr>
            <m:sty m:val="i"/>
          </m:rPr>
          <m:t>x</m:t>
        </m:r>
        <m:r>
          <m:rPr>
            <m:sty m:val="p"/>
          </m:rPr>
          <m:t>∈</m:t>
        </m:r>
        <m:r>
          <m:rPr>
            <m:sty m:val="i"/>
          </m:rPr>
          <m:t>I</m:t>
        </m:r>
      </m:oMath>
      <w:r>
        <w:rPr/>
        <w:t xml:space="preserve">.</w:t>
      </w:r>
      <w:r>
        <w:rPr/>
        <w:br w:type="textWrapping"/>
      </w:r>
      <w:r>
        <w:rPr>
          <w:rFonts w:eastAsia="Georgia" w:cs="Georgia" w:ascii="Georgia" w:hAnsi="Georgia"/>
        </w:rPr>
        <w:t xml:space="preserve">3.1a Justifier l'existence de l'intégrale: </w:t>
      </w:r>
      <m:oMath>
        <m:sSub>
          <m:sSubPr/>
          <m:e>
            <m:r>
              <m:rPr>
                <m:sty m:val="i"/>
              </m:rPr>
              <m:t>J</m:t>
            </m:r>
          </m:e>
          <m:sub>
            <m:r>
              <m:rPr>
                <m:sty m:val="i"/>
              </m:rPr>
              <m:t>k</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k</m:t>
            </m:r>
            <m:r>
              <m:rPr>
                <m:sty m:val="i"/>
              </m:rPr>
              <m:t>x</m:t>
            </m:r>
            <m:r>
              <m:rPr>
                <m:sty m:val="i"/>
              </m:rPr>
              <m:t>t</m:t>
            </m:r>
          </m:sup>
        </m:sSup>
        <m:r>
          <m:rPr>
            <m:sty m:val="p"/>
          </m:rPr>
          <m:t>sin</m:t>
        </m:r>
        <m:r>
          <m:rPr>
            <m:sty m:val="p"/>
          </m:rPr>
          <m:t>⁡</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3.1b Vérifier que l'on a : </w:t>
      </w:r>
      <m:oMath>
        <m:sSub>
          <m:sSubPr/>
          <m:e>
            <m:r>
              <m:rPr>
                <m:sty m:val="i"/>
              </m:rPr>
              <m:t>J</m:t>
            </m:r>
          </m:e>
          <m:sub>
            <m:r>
              <m:rPr>
                <m:sty m:val="i"/>
              </m:rPr>
              <m:t>k</m:t>
            </m:r>
          </m:sub>
        </m:sSub>
        <m:r>
          <m:rPr>
            <m:sty m:val="p"/>
          </m:rPr>
          <m:t>=</m:t>
        </m:r>
        <m:f>
          <m:fPr>
            <m:ctrlPr>
              <w:rPr>
                <w:rFonts w:ascii="Cambria Math" w:hAnsi="Cambria Math"/>
              </w:rPr>
            </m:ctrlPr>
          </m:fPr>
          <m:num>
            <m:r>
              <m:rPr>
                <m:sty m:val="p"/>
              </m:rPr>
              <m:t>1</m:t>
            </m:r>
          </m:num>
          <m:den>
            <m:r>
              <m:rPr>
                <m:sty m:val="p"/>
              </m:rPr>
              <m:t>1</m:t>
            </m:r>
            <m:r>
              <m:rPr>
                <m:sty m:val="p"/>
              </m:rPr>
              <m:t>+</m:t>
            </m:r>
            <m:sSup>
              <m:sSupPr/>
              <m:e>
                <m:r>
                  <m:rPr>
                    <m:sty m:val="i"/>
                  </m:rPr>
                  <m:t>k</m:t>
                </m:r>
              </m:e>
              <m:sup>
                <m:r>
                  <m:rPr>
                    <m:sty m:val="p"/>
                  </m:rPr>
                  <m:t>2</m:t>
                </m:r>
              </m:sup>
            </m:sSup>
            <m:sSup>
              <m:sSupPr/>
              <m:e>
                <m:r>
                  <m:rPr>
                    <m:sty m:val="i"/>
                  </m:rPr>
                  <m:t>x</m:t>
                </m:r>
              </m:e>
              <m:sup>
                <m:r>
                  <m:rPr>
                    <m:sty m:val="p"/>
                  </m:rPr>
                  <m:t>2</m:t>
                </m:r>
              </m:sup>
            </m:sSup>
          </m:den>
        </m:f>
      </m:oMath>
      <w:r>
        <w:rPr/>
        <w:t xml:space="preserve">.</w:t>
      </w:r>
      <w:r>
        <w:rPr/>
        <w:br w:type="textWrapping"/>
      </w:r>
      <w:r>
        <w:rPr/>
        <w:t xml:space="preserve">3.2 Conclure.</w:t>
      </w:r>
    </w:p>
    <w:p>
      <w:pPr>
        <w:spacing w:line="271" w:before="330" w:lineRule="auto"/>
      </w:pPr>
      <w:r>
        <w:rPr>
          <w:b/>
          <w:sz w:val="42"/>
        </w:rPr>
        <w:t xml:space="preserve">Exercice 3</w:t>
      </w:r>
    </w:p>
    <w:p>
      <w:pPr>
        <w:spacing w:after="220" w:lineRule="auto"/>
      </w:pPr>
      <w:r>
        <w:rPr/>
        <w:t xml:space="preserve">Soit </w:t>
      </w:r>
      <m:oMath>
        <m:r>
          <m:rPr>
            <m:sty m:val="i"/>
          </m:rPr>
          <m:t>E</m:t>
        </m:r>
      </m:oMath>
      <w:r>
        <w:rPr>
          <w:rFonts w:eastAsia="Georgia" w:cs="Georgia" w:ascii="Georgia" w:hAnsi="Georgia"/>
        </w:rPr>
        <w:t xml:space="preserve"> un espace préhilbertien réel dont le produit scalaire est noté (.|.) et la norme associée notée </w:t>
      </w:r>
      <m:oMath>
        <m:r>
          <m:rPr>
            <m:sty m:val="p"/>
          </m:rPr>
          <m:t>‖</m:t>
        </m:r>
      </m:oMath>
      <w:r>
        <w:rPr/>
        <w:t xml:space="preserve">.</w:t>
      </w:r>
      <w:r>
        <w:rPr/>
        <w:br w:type="textWrapping"/>
      </w:r>
      <w:r>
        <w:rPr/>
        <w:t xml:space="preserve">On suppose qu'il existe </w:t>
      </w:r>
      <m:oMath>
        <m:r>
          <m:rPr>
            <m:sty m:val="i"/>
          </m:rPr>
          <m:t>n</m:t>
        </m:r>
        <m:r>
          <m:rPr>
            <m:sty m:val="p"/>
          </m:rPr>
          <m:t>∈</m:t>
        </m:r>
        <m:sSup>
          <m:sSupPr/>
          <m:e>
            <m:r>
              <m:rPr>
                <m:scr m:val="double-struck"/>
              </m:rPr>
              <m:t>N</m:t>
            </m:r>
          </m:e>
          <m:sup>
            <m:r>
              <m:rPr>
                <m:sty m:val="p"/>
              </m:rPr>
              <m:t>∗</m:t>
            </m:r>
          </m:sup>
        </m:sSup>
      </m:oMath>
      <w:r>
        <w:rPr/>
        <w:t xml:space="preserve"> et une famille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tels que la propriété ( </w:t>
      </w:r>
      <m:oMath>
        <m:r>
          <m:rPr>
            <m:sty m:val="i"/>
          </m:rPr>
          <m:t>P</m:t>
        </m:r>
      </m:oMath>
      <w:r>
        <w:rPr>
          <w:rFonts w:eastAsia="Georgia" w:cs="Georgia" w:ascii="Georgia" w:hAnsi="Georgia"/>
        </w:rPr>
        <w:t xml:space="preserve"> ) suivante soit vérifiée :</w:t>
      </w:r>
      <w:r>
        <w:rPr/>
        <w:br w:type="textWrapping"/>
      </w:r>
      <w:r>
        <w:rPr/>
        <w:t xml:space="preserve">(P) </w:t>
      </w:r>
      <m:oMath>
        <m:r>
          <m:rPr>
            <m:sty m:val="p"/>
          </m:rPr>
          <m:t xml:space="preserve"> </m:t>
        </m:r>
        <m:r>
          <m:rPr>
            <m:sty m:val="p"/>
          </m:rPr>
          <m:t>∀</m:t>
        </m:r>
        <m:r>
          <m:rPr>
            <m:sty m:val="i"/>
          </m:rPr>
          <m:t>x</m:t>
        </m:r>
        <m:r>
          <m:rPr>
            <m:sty m:val="p"/>
          </m:rPr>
          <m:t>∈</m:t>
        </m:r>
        <m:r>
          <m:rPr>
            <m:sty m:val="i"/>
          </m:rPr>
          <m:t>E</m:t>
        </m:r>
        <m:r>
          <m:rPr>
            <m:sty m:val="p"/>
          </m:rPr>
          <m:t>,</m:t>
        </m:r>
        <m:r>
          <m:rPr>
            <m:sty m:val="p"/>
          </m:rPr>
          <m:t xml:space="preserve"> </m:t>
        </m:r>
        <m:r>
          <m:rPr>
            <m:sty m:val="p"/>
          </m:rPr>
          <m:t>‖</m:t>
        </m:r>
        <m:r>
          <m:rPr>
            <m:sty m:val="i"/>
          </m:rPr>
          <m:t>x</m:t>
        </m:r>
        <m:sSup>
          <m:sSupPr/>
          <m:e>
            <m:r>
              <m:rPr>
                <m:sty m:val="p"/>
              </m:rPr>
              <m:t>‖</m:t>
            </m:r>
          </m:e>
          <m:sup>
            <m:r>
              <m:rPr>
                <m:sty m:val="p"/>
              </m:rPr>
              <m:t>2</m:t>
            </m:r>
          </m:sup>
        </m:s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i"/>
                  </m:rPr>
                  <m:t>x</m:t>
                </m:r>
                <m:r>
                  <m:rPr>
                    <m:sty m:val="p"/>
                  </m:rPr>
                  <m:t>∣</m:t>
                </m:r>
                <m:sSub>
                  <m:sSubPr/>
                  <m:e>
                    <m:r>
                      <m:rPr>
                        <m:sty m:val="i"/>
                      </m:rPr>
                      <m:t>e</m:t>
                    </m:r>
                  </m:e>
                  <m:sub>
                    <m:r>
                      <m:rPr>
                        <m:sty m:val="i"/>
                      </m:rPr>
                      <m:t>i</m:t>
                    </m:r>
                  </m:sub>
                </m:sSub>
              </m:e>
            </m:d>
          </m:e>
          <m:sup>
            <m:r>
              <m:rPr>
                <m:sty m:val="p"/>
              </m:rPr>
              <m:t>2</m:t>
            </m:r>
          </m:sup>
        </m:sSup>
      </m:oMath>
    </w:p>
    <w:p>
      <w:pPr>
        <w:spacing w:after="220" w:lineRule="auto"/>
      </w:pPr>
      <w:r>
        <w:rPr>
          <w:rFonts w:eastAsia="Georgia" w:cs="Georgia" w:ascii="Georgia" w:hAnsi="Georgia"/>
        </w:rPr>
        <w:t xml:space="preserve">On désigne par </w:t>
      </w:r>
      <m:oMath>
        <m:r>
          <m:rPr>
            <m:sty m:val="i"/>
          </m:rPr>
          <m:t>F</m:t>
        </m:r>
      </m:oMath>
      <w:r>
        <w:rPr>
          <w:rFonts w:eastAsia="Georgia" w:cs="Georgia" w:ascii="Georgia" w:hAnsi="Georgia"/>
        </w:rPr>
        <w:t xml:space="preserve"> le sous-espace vectoriel engendré par la famille </w:t>
      </w:r>
      <m:oMath>
        <m:r>
          <m:rPr>
            <m:scr m:val="script"/>
          </m:rPr>
          <m:t>B</m:t>
        </m:r>
      </m:oMath>
      <w:r>
        <w:rPr/>
        <w:t xml:space="preserve">.</w:t>
      </w:r>
      <w:r>
        <w:rPr/>
        <w:br w:type="textWrapping"/>
      </w:r>
      <w:r>
        <w:rPr/>
        <w:t xml:space="preserve">On note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Soit la matrice symétrique </w:t>
      </w:r>
      <m:oMath>
        <m:r>
          <m:rPr>
            <m:sty m:val="i"/>
          </m:rPr>
          <m:t>A</m:t>
        </m:r>
        <m:r>
          <m:rPr>
            <m:sty m:val="p"/>
          </m:rPr>
          <m:t>=</m:t>
        </m:r>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e</m:t>
                        </m:r>
                      </m:e>
                      <m:sub>
                        <m:r>
                          <m:rPr>
                            <m:sty m:val="i"/>
                          </m:rPr>
                          <m:t>i</m:t>
                        </m:r>
                      </m:sub>
                    </m:sSub>
                    <m:r>
                      <m:rPr>
                        <m:sty m:val="p"/>
                      </m:rPr>
                      <m:t>∣</m:t>
                    </m:r>
                    <m:sSub>
                      <m:sSubPr/>
                      <m:e>
                        <m:r>
                          <m:rPr>
                            <m:sty m:val="i"/>
                          </m:rPr>
                          <m:t>e</m:t>
                        </m:r>
                      </m:e>
                      <m:sub>
                        <m:r>
                          <m:rPr>
                            <m:sty m:val="i"/>
                          </m:rPr>
                          <m:t>j</m:t>
                        </m:r>
                      </m:sub>
                    </m:sSub>
                  </m:e>
                </m:d>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4"/>
        </w:numPr>
        <w:spacing w:lineRule="auto"/>
      </w:pPr>
      <w:r>
        <w:rPr/>
        <w:t xml:space="preserve">1.1 Soit </w:t>
      </w:r>
      <m:oMath>
        <m:r>
          <m:rPr>
            <m:sty m:val="i"/>
          </m:rPr>
          <m:t>x</m:t>
        </m:r>
        <m:r>
          <m:rPr>
            <m:sty m:val="p"/>
          </m:rPr>
          <m:t>∈</m:t>
        </m:r>
        <m:sSup>
          <m:sSupPr/>
          <m:e>
            <m:r>
              <m:rPr>
                <m:sty m:val="i"/>
              </m:rPr>
              <m:t>F</m:t>
            </m:r>
          </m:e>
          <m:sup>
            <m:r>
              <m:rPr>
                <m:sty m:val="p"/>
              </m:rPr>
              <m:t>⊥</m:t>
            </m:r>
          </m:sup>
        </m:sSup>
      </m:oMath>
      <w:r>
        <w:rPr/>
        <w:t xml:space="preserve">. Calculer </w:t>
      </w:r>
      <m:oMath>
        <m:r>
          <m:rPr>
            <m:sty m:val="p"/>
          </m:rPr>
          <m:t>‖</m:t>
        </m:r>
        <m:r>
          <m:rPr>
            <m:sty m:val="i"/>
          </m:rPr>
          <m:t>x</m:t>
        </m:r>
        <m:sSup>
          <m:sSupPr/>
          <m:e>
            <m:r>
              <m:rPr>
                <m:sty m:val="p"/>
              </m:rPr>
              <m:t>‖</m:t>
            </m:r>
          </m:e>
          <m:sup>
            <m:r>
              <m:rPr>
                <m:sty m:val="p"/>
              </m:rPr>
              <m:t>2</m:t>
            </m:r>
          </m:sup>
        </m:sSup>
      </m:oMath>
      <w:r>
        <w:rPr/>
        <w:t xml:space="preserve">.</w:t>
      </w:r>
      <w:r>
        <w:rPr/>
        <w:br w:type="textWrapping"/>
      </w:r>
      <w:r>
        <w:rPr>
          <w:rFonts w:eastAsia="Georgia" w:cs="Georgia" w:ascii="Georgia" w:hAnsi="Georgia"/>
        </w:rPr>
        <w:t xml:space="preserve">1.2 En déduire que </w:t>
      </w:r>
      <m:oMath>
        <m:r>
          <m:rPr>
            <m:sty m:val="i"/>
          </m:rPr>
          <m:t>E</m:t>
        </m:r>
      </m:oMath>
      <w:r>
        <w:rPr/>
        <w:t xml:space="preserve"> est de dimension finie.</w:t>
      </w:r>
    </w:p>
    <w:p>
      <w:pPr>
        <w:numPr>
          <w:ilvl w:val="0"/>
          <w:numId w:val="4"/>
        </w:numPr>
        <w:spacing w:lineRule="auto"/>
      </w:pPr>
      <w:r>
        <w:rPr/>
        <w:t xml:space="preserve">Dans cette question, et uniquement celle-ci, on suppose: </w:t>
      </w:r>
      <m:oMath>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e</m:t>
                </m:r>
              </m:e>
              <m:sub>
                <m:r>
                  <m:rPr>
                    <m:sty m:val="i"/>
                  </m:rPr>
                  <m:t>i</m:t>
                </m:r>
              </m:sub>
            </m:sSub>
          </m:e>
        </m:d>
        <m:r>
          <m:rPr>
            <m:sty m:val="p"/>
          </m:rPr>
          <m:t>⩾</m:t>
        </m:r>
        <m:r>
          <m:rPr>
            <m:sty m:val="p"/>
          </m:rPr>
          <m:t>1</m:t>
        </m:r>
      </m:oMath>
    </w:p>
    <w:p>
      <w:pPr>
        <w:spacing w:after="220" w:lineRule="auto"/>
      </w:pPr>
      <w:r>
        <w:rPr/>
        <w:t xml:space="preserve">Montrer qu'alors </w:t>
      </w:r>
      <m:oMath>
        <m:r>
          <m:rPr>
            <m:scr m:val="script"/>
          </m:rPr>
          <m:t>B</m:t>
        </m:r>
      </m:oMath>
      <w:r>
        <w:rPr/>
        <w:t xml:space="preserve"> est une base orthonormale de </w:t>
      </w:r>
      <m:oMath>
        <m:r>
          <m:rPr>
            <m:sty m:val="i"/>
          </m:rPr>
          <m:t>E</m:t>
        </m:r>
      </m:oMath>
      <w:r>
        <w:rPr/>
        <w:t xml:space="preserve">.</w:t>
      </w:r>
      <w:r>
        <w:rPr/>
        <w:br w:type="textWrapping"/>
      </w:r>
      <w:r>
        <w:rPr/>
        <w:t xml:space="preserve">3. Dans cette question, et uniquement celle-ci, on suppose que </w:t>
      </w:r>
      <m:oMath>
        <m:r>
          <m:rPr>
            <m:scr m:val="script"/>
          </m:rPr>
          <m:t>B</m:t>
        </m:r>
      </m:oMath>
      <w:r>
        <w:rPr/>
        <w:t xml:space="preserve"> est une famille libre de </w:t>
      </w:r>
      <m:oMath>
        <m:r>
          <m:rPr>
            <m:sty m:val="i"/>
          </m:rPr>
          <m:t>E</m:t>
        </m:r>
      </m:oMath>
      <w:r>
        <w:rPr/>
        <w:t xml:space="preserve">.</w:t>
      </w:r>
      <w:r>
        <w:rPr/>
        <w:br w:type="textWrapping"/>
      </w:r>
      <w:r>
        <w:rPr/>
        <w:t xml:space="preserve">3.1 Montrer que </w:t>
      </w:r>
      <m:oMath>
        <m:r>
          <m:rPr>
            <m:scr m:val="script"/>
          </m:rPr>
          <m:t>B</m:t>
        </m:r>
      </m:oMath>
      <w:r>
        <w:rPr/>
        <w:t xml:space="preserve"> est une base de </w:t>
      </w:r>
      <m:oMath>
        <m:r>
          <m:rPr>
            <m:sty m:val="i"/>
          </m:rPr>
          <m:t>E</m:t>
        </m:r>
      </m:oMath>
      <w:r>
        <w:rPr/>
        <w:t xml:space="preserve">.</w:t>
      </w:r>
      <w:r>
        <w:rPr/>
        <w:br w:type="textWrapping"/>
      </w:r>
      <w:r>
        <w:rPr>
          <w:rFonts w:eastAsia="Georgia" w:cs="Georgia" w:ascii="Georgia" w:hAnsi="Georgia"/>
        </w:rPr>
        <w:t xml:space="preserve">3.2 Énoncer une identité de polarisation liant produit scalaire et norme associée.</w:t>
      </w:r>
      <w:r>
        <w:rPr/>
        <w:br w:type="textWrapping"/>
      </w:r>
      <w:r>
        <w:rPr>
          <w:rFonts w:eastAsia="Georgia" w:cs="Georgia" w:ascii="Georgia" w:hAnsi="Georgia"/>
        </w:rPr>
        <w:t xml:space="preserve">3.3 En utilisant la propriété </w:t>
      </w:r>
      <m:oMath>
        <m:r>
          <m:rPr>
            <m:sty m:val="p"/>
          </m:rPr>
          <m:t>(</m:t>
        </m:r>
        <m:r>
          <m:rPr>
            <m:sty m:val="i"/>
          </m:rPr>
          <m:t>P</m:t>
        </m:r>
        <m:r>
          <m:rPr>
            <m:sty m:val="p"/>
          </m:rPr>
          <m:t>)</m:t>
        </m:r>
      </m:oMath>
      <w:r>
        <w:rPr>
          <w:rFonts w:eastAsia="Georgia" w:cs="Georgia" w:ascii="Georgia" w:hAnsi="Georgia"/>
        </w:rPr>
        <w:t xml:space="preserve">, démontrer: </w:t>
      </w:r>
      <m:oMath>
        <m:r>
          <m:rPr>
            <m:sty m:val="p"/>
          </m:rPr>
          <m:t>∀</m:t>
        </m:r>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r>
          <m:rPr>
            <m:sty m:val="p"/>
          </m:rPr>
          <m:t>,</m:t>
        </m:r>
        <m:r>
          <m:rPr>
            <m:sty m:val="p"/>
          </m:rPr>
          <m:t xml:space="preserve"> </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e</m:t>
                </m:r>
              </m:e>
              <m:sub>
                <m:r>
                  <m:rPr>
                    <m:sty m:val="i"/>
                  </m:rPr>
                  <m:t>i</m:t>
                </m:r>
              </m:sub>
            </m:sSub>
          </m:e>
        </m:d>
        <m:d>
          <m:dPr>
            <m:begChr m:val="("/>
            <m:endChr m:val=")"/>
            <m:ctrlPr>
              <w:rPr>
                <w:rFonts w:ascii="Cambria Math" w:hAnsi="Cambria Math"/>
              </w:rPr>
            </m:ctrlPr>
          </m:dPr>
          <m:e>
            <m:r>
              <m:rPr>
                <m:sty m:val="i"/>
              </m:rPr>
              <m:t>y</m:t>
            </m:r>
            <m:r>
              <m:rPr>
                <m:sty m:val="p"/>
              </m:rPr>
              <m:t>∣</m:t>
            </m:r>
            <m:sSub>
              <m:sSubPr/>
              <m:e>
                <m:r>
                  <m:rPr>
                    <m:sty m:val="i"/>
                  </m:rPr>
                  <m:t>e</m:t>
                </m:r>
              </m:e>
              <m:sub>
                <m:r>
                  <m:rPr>
                    <m:sty m:val="i"/>
                  </m:rPr>
                  <m:t>i</m:t>
                </m:r>
              </m:sub>
            </m:sSub>
          </m:e>
        </m:d>
      </m:oMath>
      <w:r>
        <w:rPr/>
        <w:br w:type="textWrapping"/>
      </w:r>
      <w:r>
        <w:rPr>
          <w:rFonts w:eastAsia="Georgia" w:cs="Georgia" w:ascii="Georgia" w:hAnsi="Georgia"/>
        </w:rPr>
        <w:t xml:space="preserve">3.4 En déduire que l'on a </w:t>
      </w:r>
      <m:oMath>
        <m:sSup>
          <m:sSupPr/>
          <m:e>
            <m:r>
              <m:rPr>
                <m:sty m:val="i"/>
              </m:rPr>
              <m:t>A</m:t>
            </m:r>
          </m:e>
          <m:sup>
            <m:r>
              <m:rPr>
                <m:sty m:val="p"/>
              </m:rPr>
              <m:t>2</m:t>
            </m:r>
          </m:sup>
        </m:sSup>
        <m:r>
          <m:rPr>
            <m:sty m:val="p"/>
          </m:rPr>
          <m:t>=</m:t>
        </m:r>
        <m:r>
          <m:rPr>
            <m:sty m:val="i"/>
          </m:rPr>
          <m:t>A</m:t>
        </m:r>
      </m:oMath>
      <w:r>
        <w:rPr/>
        <w:t xml:space="preserve">.</w:t>
      </w:r>
      <w:r>
        <w:rPr/>
        <w:br w:type="textWrapping"/>
      </w:r>
      <w:r>
        <w:rPr/>
        <w:t xml:space="preserve">3.5 Soit a l'endormorphisme de </w:t>
      </w:r>
      <m:oMath>
        <m:r>
          <m:rPr>
            <m:sty m:val="i"/>
          </m:rPr>
          <m:t>E</m:t>
        </m:r>
      </m:oMath>
      <w:r>
        <w:rPr/>
        <w:t xml:space="preserve"> dont </w:t>
      </w:r>
      <m:oMath>
        <m:r>
          <m:rPr>
            <m:sty m:val="i"/>
          </m:rPr>
          <m:t>A</m:t>
        </m:r>
      </m:oMath>
      <w:r>
        <w:rPr/>
        <w:t xml:space="preserve"> est la matrice dans la base </w:t>
      </w:r>
      <m:oMath>
        <m:r>
          <m:rPr>
            <m:scr m:val="script"/>
          </m:rPr>
          <m:t>B</m:t>
        </m:r>
      </m:oMath>
      <w:r>
        <w:rPr>
          <w:rFonts w:eastAsia="Georgia" w:cs="Georgia" w:ascii="Georgia" w:hAnsi="Georgia"/>
        </w:rPr>
        <w:t xml:space="preserve">. Déterminer le noyau de </w:t>
      </w:r>
      <m:oMath>
        <m:r>
          <m:rPr>
            <m:sty m:val="i"/>
          </m:rPr>
          <m:t>a</m:t>
        </m:r>
      </m:oMath>
      <w:r>
        <w:rPr/>
        <w:t xml:space="preserve">.</w:t>
      </w:r>
      <w:r>
        <w:rPr/>
        <w:br w:type="textWrapping"/>
      </w:r>
      <w:r>
        <w:rPr>
          <w:rFonts w:eastAsia="Georgia" w:cs="Georgia" w:ascii="Georgia" w:hAnsi="Georgia"/>
        </w:rPr>
        <w:t xml:space="preserve">3.6 En déduire que </w:t>
      </w:r>
      <m:oMath>
        <m:r>
          <m:rPr>
            <m:scr m:val="script"/>
          </m:rPr>
          <m:t>B</m:t>
        </m:r>
      </m:oMath>
      <w:r>
        <w:rPr/>
        <w:t xml:space="preserve"> est une base orthonormale de </w:t>
      </w:r>
      <m:oMath>
        <m:r>
          <m:rPr>
            <m:sty m:val="i"/>
          </m:rPr>
          <m:t>E</m:t>
        </m:r>
      </m:oMath>
      <w:r>
        <w:rPr/>
        <w:t xml:space="preserve">.</w:t>
      </w:r>
    </w:p>
    <w:p>
      <w:pPr>
        <w:spacing w:line="271" w:before="330" w:lineRule="auto"/>
      </w:pPr>
      <w:r>
        <w:rPr>
          <w:b/>
          <w:sz w:val="42"/>
        </w:rPr>
        <w:t xml:space="preserve">Exercice 4</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Dans tout l'exercice on identifie un vecteur de </w:t>
      </w:r>
      <m:oMath>
        <m:sSup>
          <m:sSupPr/>
          <m:e>
            <m:r>
              <m:rPr>
                <m:scr m:val="double-struck"/>
              </m:rPr>
              <m:t>C</m:t>
            </m:r>
          </m:e>
          <m:sup>
            <m:r>
              <m:rPr>
                <m:sty m:val="i"/>
              </m:rPr>
              <m:t>n</m:t>
            </m:r>
          </m:sup>
        </m:sSup>
      </m:oMath>
      <w:r>
        <w:rPr>
          <w:rFonts w:eastAsia="Georgia" w:cs="Georgia" w:ascii="Georgia" w:hAnsi="Georgia"/>
        </w:rPr>
        <w:t xml:space="preserve"> et sa matrice colonne associée d'une part et un endomorphisme de </w:t>
      </w:r>
      <m:oMath>
        <m:sSup>
          <m:sSupPr/>
          <m:e>
            <m:r>
              <m:rPr>
                <m:scr m:val="double-struck"/>
              </m:rPr>
              <m:t>C</m:t>
            </m:r>
          </m:e>
          <m:sup>
            <m:r>
              <m:rPr>
                <m:sty m:val="i"/>
              </m:rPr>
              <m:t>n</m:t>
            </m:r>
          </m:sup>
        </m:sSup>
      </m:oMath>
      <w:r>
        <w:rPr>
          <w:rFonts w:eastAsia="Georgia" w:cs="Georgia" w:ascii="Georgia" w:hAnsi="Georgia"/>
        </w:rPr>
        <w:t xml:space="preserve"> avec sa matrice canoniquement associée, d'autre part.</w:t>
      </w:r>
      <w:r>
        <w:rPr/>
        <w:br w:type="textWrapping"/>
      </w:r>
      <m:oMath>
        <m:sSub>
          <m:sSubPr/>
          <m:e>
            <m:r>
              <m:rPr>
                <m:sty m:val="i"/>
              </m:rPr>
              <m:t>I</m:t>
            </m:r>
          </m:e>
          <m:sub>
            <m:r>
              <m:rPr>
                <m:sty m:val="i"/>
              </m:rPr>
              <m:t>n</m:t>
            </m:r>
          </m:sub>
        </m:sSub>
      </m:oMath>
      <w:r>
        <w:rPr>
          <w:rFonts w:eastAsia="Georgia" w:cs="Georgia" w:ascii="Georgia" w:hAnsi="Georgia"/>
        </w:rPr>
        <w:t xml:space="preserve"> désigne la matrice identité d'ordre </w:t>
      </w:r>
      <m:oMath>
        <m:r>
          <m:rPr>
            <m:sty m:val="i"/>
          </m:rPr>
          <m:t>n</m:t>
        </m:r>
      </m:oMath>
      <w:r>
        <w:rPr/>
        <w:t xml:space="preserve">.</w:t>
      </w:r>
      <w:r>
        <w:rPr/>
        <w:br w:type="textWrapping"/>
      </w:r>
      <w:r>
        <w:rPr/>
        <w:t xml:space="preserve">Soit || || une norme sur </w:t>
      </w:r>
      <m:oMath>
        <m:sSup>
          <m:sSupPr/>
          <m:e>
            <m:r>
              <m:rPr>
                <m:scr m:val="double-struck"/>
              </m:rPr>
              <m:t>C</m:t>
            </m:r>
          </m:e>
          <m:sup>
            <m:r>
              <m:rPr>
                <m:sty m:val="i"/>
              </m:rPr>
              <m:t>n</m:t>
            </m:r>
          </m:sup>
        </m:sSup>
      </m:oMath>
      <w:r>
        <w:rPr/>
        <w:t xml:space="preserve">.</w:t>
      </w:r>
      <w:r>
        <w:rPr/>
        <w:br w:type="textWrapping"/>
      </w:r>
      <w:r>
        <w:rPr>
          <w:rFonts w:eastAsia="Georgia" w:cs="Georgia" w:ascii="Georgia" w:hAnsi="Georgia"/>
        </w:rPr>
        <w:t xml:space="preserve">On considère </w:t>
      </w:r>
      <m:oMath>
        <m:r>
          <m:rPr>
            <m:scr m:val="script"/>
          </m:rPr>
          <m:t>N</m:t>
        </m:r>
      </m:oMath>
      <w:r>
        <w:rPr>
          <w:rFonts w:eastAsia="Georgia" w:cs="Georgia" w:ascii="Georgia" w:hAnsi="Georgia"/>
        </w:rPr>
        <w:t xml:space="preserve"> la norme subordonnée à </w:t>
      </w:r>
      <m:oMath>
        <m:d>
          <m:dPr>
            <m:begChr m:val="‖"/>
            <m:endChr m:val=""/>
            <m:ctrlPr>
              <w:rPr>
                <w:rFonts w:ascii="Cambria Math" w:hAnsi="Cambria Math"/>
              </w:rPr>
            </m:ctrlPr>
          </m:dPr>
          <m:e>
            <m:r>
              <m:rPr>
                <m:sty m:val="p"/>
              </m:rPr>
              <m:t>‖</m:t>
            </m:r>
          </m:e>
        </m:d>
      </m:oMath>
      <w:r>
        <w:rPr>
          <w:rFonts w:eastAsia="Georgia" w:cs="Georgia" w:ascii="Georgia" w:hAnsi="Georgia"/>
        </w:rPr>
        <w:t xml:space="preserve">, c'est-à-dire telle que, pour toute matrice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a :</w:t>
      </w:r>
    </w:p>
    <w:p>
      <w:pPr>
        <w:spacing w:after="220" w:lineRule="auto"/>
      </w:pPr>
      <m:oMathPara>
        <m:oMath>
          <m:r>
            <m:rPr>
              <m:scr m:val="script"/>
            </m:rPr>
            <m:t>N</m:t>
          </m:r>
          <m:r>
            <m:rPr>
              <m:sty m:val="p"/>
            </m:rPr>
            <m:t>(</m:t>
          </m:r>
          <m:r>
            <m:rPr>
              <m:sty m:val="i"/>
            </m:rPr>
            <m:t>A</m:t>
          </m:r>
          <m:r>
            <m:rPr>
              <m:sty m:val="p"/>
            </m:rPr>
            <m:t>)</m:t>
          </m:r>
          <m:r>
            <m:rPr>
              <m:sty m:val="p"/>
            </m:rPr>
            <m:t>=</m:t>
          </m:r>
          <m:limLow>
            <m:limLowPr/>
            <m:e>
              <m:r>
                <m:rPr>
                  <m:sty m:val="p"/>
                </m:rPr>
                <m:t>sup</m:t>
              </m:r>
            </m:e>
            <m:lim>
              <m:r>
                <m:rPr>
                  <m:sty m:val="p"/>
                </m:rPr>
                <m:t>‖</m:t>
              </m:r>
              <m:r>
                <m:rPr>
                  <m:sty m:val="i"/>
                </m:rPr>
                <m:t>X</m:t>
              </m:r>
              <m:r>
                <m:rPr>
                  <m:sty m:val="p"/>
                </m:rPr>
                <m:t>‖</m:t>
              </m:r>
              <m:r>
                <m:rPr>
                  <m:sty m:val="p"/>
                </m:rPr>
                <m:t>⩽</m:t>
              </m:r>
              <m:r>
                <m:rPr>
                  <m:sty m:val="p"/>
                </m:rPr>
                <m:t>1</m:t>
              </m:r>
            </m:lim>
          </m:limLow>
          <m:r>
            <m:rPr>
              <m:sty m:val="p"/>
            </m:rPr>
            <m:t xml:space="preserve"> </m:t>
          </m:r>
          <m:r>
            <m:rPr>
              <m:sty m:val="p"/>
            </m:rPr>
            <m:t>‖</m:t>
          </m:r>
          <m:r>
            <m:rPr>
              <m:sty m:val="i"/>
            </m:rPr>
            <m:t>A</m:t>
          </m:r>
          <m:r>
            <m:rPr>
              <m:sty m:val="i"/>
            </m:rPr>
            <m:t>X</m:t>
          </m:r>
          <m:r>
            <m:rPr>
              <m:sty m:val="p"/>
            </m:rPr>
            <m:t>‖</m:t>
          </m:r>
        </m:oMath>
      </m:oMathPara>
    </w:p>
    <w:p>
      <w:pPr>
        <w:spacing w:after="220" w:lineRule="auto"/>
      </w:pPr>
      <w:r>
        <w:rPr/>
        <w:t xml:space="preserve">On rappelle que l'on a: </w:t>
      </w:r>
      <m:oMath>
        <m:r>
          <m:rPr>
            <m:sty m:val="p"/>
          </m:rPr>
          <m:t>∀</m:t>
        </m:r>
        <m:r>
          <m:rPr>
            <m:sty m:val="p"/>
          </m:rPr>
          <m:t>(</m:t>
        </m:r>
        <m:r>
          <m:rPr>
            <m:sty m:val="i"/>
          </m:rPr>
          <m:t>A</m:t>
        </m:r>
        <m:r>
          <m:rPr>
            <m:sty m:val="p"/>
          </m:rPr>
          <m:t>,</m:t>
        </m:r>
        <m:r>
          <m:rPr>
            <m:sty m:val="i"/>
          </m:rPr>
          <m:t>B</m:t>
        </m:r>
        <m:r>
          <m:rPr>
            <m:sty m:val="p"/>
          </m:rPr>
          <m:t>)</m:t>
        </m:r>
        <m:r>
          <m:rPr>
            <m:sty m:val="p"/>
          </m:rPr>
          <m:t>∈</m:t>
        </m:r>
        <m:sSub>
          <m:sSubPr/>
          <m:e>
            <m:r>
              <m:rPr>
                <m:scr m:val="script"/>
              </m:rPr>
              <m:t>M</m:t>
            </m:r>
          </m:e>
          <m:sub>
            <m:r>
              <m:rPr>
                <m:sty m:val="i"/>
              </m:rPr>
              <m:t>n</m:t>
            </m:r>
          </m:sub>
        </m:sSub>
        <m:r>
          <m:rPr>
            <m:sty m:val="p"/>
          </m:rPr>
          <m:t>(</m:t>
        </m:r>
        <m:r>
          <m:rPr>
            <m:scr m:val="double-struck"/>
          </m:rPr>
          <m:t>C</m:t>
        </m:r>
        <m:sSup>
          <m:sSupPr/>
          <m:e>
            <m:r>
              <m:rPr>
                <m:sty m:val="p"/>
              </m:rPr>
              <m:t>)</m:t>
            </m:r>
          </m:e>
          <m:sup>
            <m:r>
              <m:rPr>
                <m:sty m:val="p"/>
              </m:rPr>
              <m:t>2</m:t>
            </m:r>
          </m:sup>
        </m:sSup>
        <m:r>
          <m:rPr>
            <m:sty m:val="p"/>
          </m:rPr>
          <m:t>,</m:t>
        </m:r>
        <m:r>
          <m:rPr>
            <m:sty m:val="p"/>
          </m:rPr>
          <m:t xml:space="preserve"> </m:t>
        </m:r>
        <m:r>
          <m:rPr>
            <m:scr m:val="script"/>
          </m:rPr>
          <m:t>N</m:t>
        </m:r>
        <m:r>
          <m:rPr>
            <m:sty m:val="p"/>
          </m:rPr>
          <m:t>(</m:t>
        </m:r>
        <m:r>
          <m:rPr>
            <m:sty m:val="i"/>
          </m:rPr>
          <m:t>A</m:t>
        </m:r>
        <m:r>
          <m:rPr>
            <m:sty m:val="i"/>
          </m:rPr>
          <m:t>B</m:t>
        </m:r>
        <m:r>
          <m:rPr>
            <m:sty m:val="p"/>
          </m:rPr>
          <m:t>)</m:t>
        </m:r>
        <m:r>
          <m:rPr>
            <m:sty m:val="p"/>
          </m:rPr>
          <m:t>⩽</m:t>
        </m:r>
        <m:r>
          <m:rPr>
            <m:scr m:val="script"/>
          </m:rPr>
          <m:t>N</m:t>
        </m:r>
        <m:r>
          <m:rPr>
            <m:sty m:val="p"/>
          </m:rPr>
          <m:t>(</m:t>
        </m:r>
        <m:r>
          <m:rPr>
            <m:sty m:val="i"/>
          </m:rPr>
          <m:t>A</m:t>
        </m:r>
        <m:r>
          <m:rPr>
            <m:sty m:val="p"/>
          </m:rPr>
          <m:t>)</m:t>
        </m:r>
        <m:r>
          <m:rPr>
            <m:scr m:val="script"/>
          </m:rPr>
          <m:t>N</m:t>
        </m:r>
        <m:r>
          <m:rPr>
            <m:sty m:val="p"/>
          </m:rPr>
          <m:t>(</m:t>
        </m:r>
        <m:r>
          <m:rPr>
            <m:sty m:val="i"/>
          </m:rPr>
          <m:t>B</m:t>
        </m:r>
        <m:r>
          <m:rPr>
            <m:sty m:val="p"/>
          </m:rPr>
          <m:t>)</m:t>
        </m:r>
      </m:oMath>
    </w:p>
    <w:p>
      <w:pPr>
        <w:numPr>
          <w:ilvl w:val="0"/>
          <w:numId w:val="5"/>
        </w:numPr>
        <w:spacing w:lineRule="auto"/>
      </w:pPr>
      <w:r>
        <w:rPr>
          <w:rFonts w:eastAsia="Georgia" w:cs="Georgia" w:ascii="Georgia" w:hAnsi="Georgia"/>
        </w:rPr>
        <w:t xml:space="preserve">Démontrer que l'on a : </w:t>
      </w:r>
      <m:oMath>
        <m:r>
          <m:rPr>
            <m:sty m:val="p"/>
          </m:rPr>
          <m:t>∀</m:t>
        </m:r>
        <m:r>
          <m:rPr>
            <m:sty m:val="i"/>
          </m:rPr>
          <m:t>X</m:t>
        </m:r>
        <m:r>
          <m:rPr>
            <m:sty m:val="p"/>
          </m:rPr>
          <m:t>∈</m:t>
        </m:r>
        <m:sSup>
          <m:sSupPr/>
          <m:e>
            <m:r>
              <m:rPr>
                <m:scr m:val="double-struck"/>
              </m:rPr>
              <m:t>C</m:t>
            </m:r>
          </m:e>
          <m:sup>
            <m:r>
              <m:rPr>
                <m:sty m:val="i"/>
              </m:rPr>
              <m:t>n</m:t>
            </m:r>
          </m:sup>
        </m:sSup>
        <m:r>
          <m:rPr>
            <m:sty m:val="p"/>
          </m:rPr>
          <m:t>,</m:t>
        </m:r>
        <m:r>
          <m:rPr>
            <m:sty m:val="p"/>
          </m:rPr>
          <m:t>‖</m:t>
        </m:r>
        <m:r>
          <m:rPr>
            <m:sty m:val="i"/>
          </m:rPr>
          <m:t>A</m:t>
        </m:r>
        <m:r>
          <m:rPr>
            <m:sty m:val="i"/>
          </m:rPr>
          <m:t>X</m:t>
        </m:r>
        <m:r>
          <m:rPr>
            <m:sty m:val="p"/>
          </m:rPr>
          <m:t>‖</m:t>
        </m:r>
        <m:r>
          <m:rPr>
            <m:sty m:val="p"/>
          </m:rPr>
          <m:t>⩽</m:t>
        </m:r>
        <m:r>
          <m:rPr>
            <m:scr m:val="script"/>
          </m:rPr>
          <m:t>N</m:t>
        </m:r>
        <m:r>
          <m:rPr>
            <m:sty m:val="p"/>
          </m:rPr>
          <m:t>(</m:t>
        </m:r>
        <m:r>
          <m:rPr>
            <m:sty m:val="i"/>
          </m:rPr>
          <m:t>A</m:t>
        </m:r>
        <m:r>
          <m:rPr>
            <m:sty m:val="p"/>
          </m:rPr>
          <m:t>)</m:t>
        </m:r>
        <m:r>
          <m:rPr>
            <m:sty m:val="p"/>
          </m:rPr>
          <m:t>‖</m:t>
        </m:r>
        <m:r>
          <m:rPr>
            <m:sty m:val="i"/>
          </m:rPr>
          <m:t>X</m:t>
        </m:r>
        <m:r>
          <m:rPr>
            <m:sty m:val="p"/>
          </m:rPr>
          <m:t>‖</m:t>
        </m:r>
      </m:oMath>
      <w:r>
        <w:rPr/>
        <w:t xml:space="preserve">.</w:t>
      </w:r>
    </w:p>
    <w:p>
      <w:pPr>
        <w:numPr>
          <w:ilvl w:val="0"/>
          <w:numId w:val="5"/>
        </w:numPr>
        <w:spacing w:lineRule="auto"/>
      </w:pPr>
      <w:r>
        <w:rPr/>
        <w:t xml:space="preserve">Prouver qu'il existe </w:t>
      </w:r>
      <m:oMath>
        <m:sSub>
          <m:sSubPr/>
          <m:e>
            <m:r>
              <m:rPr>
                <m:sty m:val="i"/>
              </m:rPr>
              <m:t>X</m:t>
            </m:r>
          </m:e>
          <m:sub>
            <m:r>
              <m:rPr>
                <m:sty m:val="p"/>
              </m:rPr>
              <m:t>0</m:t>
            </m:r>
          </m:sub>
        </m:sSub>
        <m:r>
          <m:rPr>
            <m:sty m:val="p"/>
          </m:rPr>
          <m:t>∈</m:t>
        </m:r>
        <m:sSup>
          <m:sSupPr/>
          <m:e>
            <m:r>
              <m:rPr>
                <m:scr m:val="double-struck"/>
              </m:rPr>
              <m:t>C</m:t>
            </m:r>
          </m:e>
          <m:sup>
            <m:r>
              <m:rPr>
                <m:sty m:val="i"/>
              </m:rPr>
              <m:t>n</m:t>
            </m:r>
          </m:sup>
        </m:sSup>
        <m:r>
          <m:rPr>
            <m:sty m:val="p"/>
          </m:rPr>
          <m:t>,</m:t>
        </m:r>
        <m:sSub>
          <m:sSubPr/>
          <m:e>
            <m:r>
              <m:rPr>
                <m:sty m:val="i"/>
              </m:rPr>
              <m:t>X</m:t>
            </m:r>
          </m:e>
          <m:sub>
            <m:r>
              <m:rPr>
                <m:sty m:val="p"/>
              </m:rPr>
              <m:t>0</m:t>
            </m:r>
          </m:sub>
        </m:sSub>
        <m:r>
          <m:rPr>
            <m:sty m:val="p"/>
          </m:rPr>
          <m:t>≠</m:t>
        </m:r>
        <m:r>
          <m:rPr>
            <m:sty m:val="p"/>
          </m:rPr>
          <m:t>0</m:t>
        </m:r>
      </m:oMath>
      <w:r>
        <w:rPr/>
        <w:t xml:space="preserve"> tel que l'on a : </w:t>
      </w:r>
      <m:oMath>
        <m:r>
          <m:rPr>
            <m:scr m:val="script"/>
          </m:rPr>
          <m:t>N</m:t>
        </m:r>
        <m:r>
          <m:rPr>
            <m:sty m:val="p"/>
          </m:rPr>
          <m:t>(</m:t>
        </m:r>
        <m:r>
          <m:rPr>
            <m:sty m:val="i"/>
          </m:rPr>
          <m:t>A</m:t>
        </m:r>
        <m:r>
          <m:rPr>
            <m:sty m:val="p"/>
          </m:rPr>
          <m:t>)</m:t>
        </m:r>
        <m:r>
          <m:rPr>
            <m:sty m:val="p"/>
          </m:rPr>
          <m:t>=</m:t>
        </m:r>
        <m:f>
          <m:fPr>
            <m:ctrlPr>
              <w:rPr>
                <w:rFonts w:ascii="Cambria Math" w:hAnsi="Cambria Math"/>
              </w:rPr>
            </m:ctrlPr>
          </m:fPr>
          <m:num>
            <m:d>
              <m:dPr>
                <m:begChr m:val="‖"/>
                <m:endChr m:val="‖"/>
                <m:ctrlPr>
                  <w:rPr>
                    <w:rFonts w:ascii="Cambria Math" w:hAnsi="Cambria Math"/>
                  </w:rPr>
                </m:ctrlPr>
              </m:dPr>
              <m:e>
                <m:r>
                  <m:rPr>
                    <m:sty m:val="i"/>
                  </m:rPr>
                  <m:t>A</m:t>
                </m:r>
                <m:sSub>
                  <m:sSubPr/>
                  <m:e>
                    <m:r>
                      <m:rPr>
                        <m:sty m:val="i"/>
                      </m:rPr>
                      <m:t>X</m:t>
                    </m:r>
                  </m:e>
                  <m:sub>
                    <m:r>
                      <m:rPr>
                        <m:sty m:val="p"/>
                      </m:rPr>
                      <m:t>0</m:t>
                    </m:r>
                  </m:sub>
                </m:sSub>
              </m:e>
            </m:d>
          </m:num>
          <m:den>
            <m:d>
              <m:dPr>
                <m:begChr m:val="‖"/>
                <m:endChr m:val="‖"/>
                <m:ctrlPr>
                  <w:rPr>
                    <w:rFonts w:ascii="Cambria Math" w:hAnsi="Cambria Math"/>
                  </w:rPr>
                </m:ctrlPr>
              </m:dPr>
              <m:e>
                <m:sSub>
                  <m:sSubPr/>
                  <m:e>
                    <m:r>
                      <m:rPr>
                        <m:sty m:val="i"/>
                      </m:rPr>
                      <m:t>X</m:t>
                    </m:r>
                  </m:e>
                  <m:sub>
                    <m:r>
                      <m:rPr>
                        <m:sty m:val="p"/>
                      </m:rPr>
                      <m:t>0</m:t>
                    </m:r>
                  </m:sub>
                </m:sSub>
              </m:e>
            </m:d>
          </m:den>
        </m:f>
      </m:oMath>
      <w:r>
        <w:rPr/>
        <w:t xml:space="preserve">.</w:t>
      </w:r>
    </w:p>
    <w:p>
      <w:pPr>
        <w:numPr>
          <w:ilvl w:val="0"/>
          <w:numId w:val="5"/>
        </w:numPr>
        <w:spacing w:lineRule="auto"/>
      </w:pPr>
      <w:r>
        <w:rPr>
          <w:rFonts w:eastAsia="Georgia" w:cs="Georgia" w:ascii="Georgia" w:hAnsi="Georgia"/>
        </w:rPr>
        <w:t xml:space="preserve">Vérifier l'égalité </w:t>
      </w:r>
      <m:oMath>
        <m:r>
          <m:rPr>
            <m:scr m:val="script"/>
          </m:rPr>
          <m:t>N</m:t>
        </m:r>
        <m:d>
          <m:dPr>
            <m:begChr m:val="("/>
            <m:endChr m:val=")"/>
            <m:ctrlPr>
              <w:rPr>
                <w:rFonts w:ascii="Cambria Math" w:hAnsi="Cambria Math"/>
              </w:rPr>
            </m:ctrlPr>
          </m:dPr>
          <m:e>
            <m:sSub>
              <m:sSubPr/>
              <m:e>
                <m:r>
                  <m:rPr>
                    <m:sty m:val="i"/>
                  </m:rPr>
                  <m:t>I</m:t>
                </m:r>
              </m:e>
              <m:sub>
                <m:r>
                  <m:rPr>
                    <m:sty m:val="i"/>
                  </m:rPr>
                  <m:t>n</m:t>
                </m:r>
              </m:sub>
            </m:sSub>
          </m:e>
        </m:d>
        <m:r>
          <m:rPr>
            <m:sty m:val="p"/>
          </m:rPr>
          <m:t>=</m:t>
        </m:r>
        <m:r>
          <m:rPr>
            <m:sty m:val="p"/>
          </m:rPr>
          <m:t>1</m:t>
        </m:r>
      </m:oMath>
    </w:p>
    <w:p>
      <w:pPr>
        <w:spacing w:after="220" w:lineRule="auto"/>
      </w:pPr>
      <w:r>
        <w:rPr/>
        <w:t xml:space="preserve">On rappelle que la norme </w:t>
      </w:r>
      <m:oMath>
        <m:sSub>
          <m:sSubPr/>
          <m:e>
            <m:r>
              <m:rPr>
                <m:scr m:val="script"/>
              </m:rPr>
              <m:t>N</m:t>
            </m:r>
          </m:e>
          <m:sub>
            <m:r>
              <m:rPr>
                <m:sty m:val="p"/>
              </m:rPr>
              <m:t>∞</m:t>
            </m:r>
          </m:sub>
        </m:sSub>
      </m:oMath>
      <w:r>
        <w:rPr>
          <w:rFonts w:eastAsia="Georgia" w:cs="Georgia" w:ascii="Georgia" w:hAnsi="Georgia"/>
        </w:rPr>
        <w:t xml:space="preserve"> est définie sur </w:t>
      </w:r>
      <m:oMath>
        <m:sSub>
          <m:sSubPr/>
          <m:e>
            <m:r>
              <m:rPr>
                <m:scr m:val="script"/>
              </m:rPr>
              <m:t>M</m:t>
            </m:r>
          </m:e>
          <m:sub>
            <m:r>
              <m:rPr>
                <m:sty m:val="i"/>
              </m:rPr>
              <m:t>n</m:t>
            </m:r>
          </m:sub>
        </m:sSub>
        <m:r>
          <m:rPr>
            <m:sty m:val="p"/>
          </m:rPr>
          <m:t>(</m:t>
        </m:r>
        <m:r>
          <m:rPr>
            <m:scr m:val="double-struck"/>
          </m:rPr>
          <m:t>C</m:t>
        </m:r>
        <m:r>
          <m:rPr>
            <m:sty m:val="p"/>
          </m:rPr>
          <m:t>)</m:t>
        </m:r>
      </m:oMath>
      <w:r>
        <w:rPr/>
        <w:t xml:space="preserve">, pour toute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w:t>
      </w:r>
      <m:oMath>
        <m:sSub>
          <m:sSubPr/>
          <m:e>
            <m:r>
              <m:rPr>
                <m:scr m:val="script"/>
              </m:rPr>
              <m:t>M</m:t>
            </m:r>
          </m:e>
          <m:sub>
            <m:r>
              <m:rPr>
                <m:sty m:val="i"/>
              </m:rPr>
              <m:t>n</m:t>
            </m:r>
          </m:sub>
        </m:sSub>
        <m:r>
          <m:rPr>
            <m:sty m:val="p"/>
          </m:rPr>
          <m:t>(</m:t>
        </m:r>
        <m:r>
          <m:rPr>
            <m:scr m:val="double-struck"/>
          </m:rPr>
          <m:t>C</m:t>
        </m:r>
        <m:r>
          <m:rPr>
            <m:sty m:val="p"/>
          </m:rPr>
          <m:t>)</m:t>
        </m:r>
      </m:oMath>
      <w:r>
        <w:rPr/>
        <w:t xml:space="preserve"> par :</w:t>
      </w:r>
    </w:p>
    <w:p>
      <w:pPr>
        <w:spacing w:after="220" w:lineRule="auto"/>
      </w:pPr>
      <m:oMathPara>
        <m:oMath>
          <m:sSub>
            <m:sSubPr/>
            <m:e>
              <m:r>
                <m:rPr>
                  <m:scr m:val="script"/>
                </m:rPr>
                <m:t>N</m:t>
              </m:r>
            </m:e>
            <m:sub>
              <m:r>
                <m:rPr>
                  <m:sty m:val="p"/>
                </m:rPr>
                <m:t>∞</m:t>
              </m:r>
            </m:sub>
          </m:sSub>
          <m:r>
            <m:rPr>
              <m:sty m:val="p"/>
            </m:rPr>
            <m:t>(</m:t>
          </m:r>
          <m:r>
            <m:rPr>
              <m:sty m:val="i"/>
            </m:rPr>
            <m:t>A</m:t>
          </m:r>
          <m:r>
            <m:rPr>
              <m:sty m:val="p"/>
            </m:rPr>
            <m:t>)</m:t>
          </m:r>
          <m:r>
            <m:rPr>
              <m:sty m:val="p"/>
            </m:rPr>
            <m:t>=</m:t>
          </m:r>
          <m:limLow>
            <m:limLowPr/>
            <m:e>
              <m:r>
                <m:rPr>
                  <m:sty m:val="p"/>
                </m:rPr>
                <m:t>max</m:t>
              </m:r>
            </m:e>
            <m:lim>
              <m:r>
                <m:rPr>
                  <m:sty m:val="p"/>
                </m:rPr>
                <m:t>1</m:t>
              </m:r>
              <m:r>
                <m:rPr>
                  <m:sty m:val="p"/>
                </m:rPr>
                <m:t>⩽</m:t>
              </m:r>
              <m:r>
                <m:rPr>
                  <m:sty m:val="i"/>
                </m:rPr>
                <m:t>i</m:t>
              </m:r>
              <m:r>
                <m:rPr>
                  <m:sty m:val="p"/>
                </m:rPr>
                <m:t>,</m:t>
              </m:r>
              <m:r>
                <m:rPr>
                  <m:sty m:val="i"/>
                </m:rPr>
                <m:t>j</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a</m:t>
                  </m:r>
                </m:e>
                <m:sub>
                  <m:r>
                    <m:rPr>
                      <m:sty m:val="i"/>
                    </m:rPr>
                    <m:t>i</m:t>
                  </m:r>
                  <m:r>
                    <m:rPr>
                      <m:sty m:val="i"/>
                    </m:rPr>
                    <m:t>j</m:t>
                  </m:r>
                </m:sub>
              </m:sSub>
            </m:e>
          </m:d>
        </m:oMath>
      </m:oMathPara>
    </w:p>
    <w:p>
      <w:pPr>
        <w:numPr>
          <w:ilvl w:val="0"/>
          <w:numId w:val="6"/>
        </w:numPr>
        <w:spacing w:lineRule="auto"/>
      </w:pPr>
      <w:r>
        <w:rPr>
          <w:rFonts w:eastAsia="Georgia" w:cs="Georgia" w:ascii="Georgia" w:hAnsi="Georgia"/>
        </w:rPr>
        <w:t xml:space="preserve">Justifier, sans les calculer, l'existence de deux réels strictement positifs </w:t>
      </w:r>
      <m:oMath>
        <m:r>
          <m:rPr>
            <m:sty m:val="i"/>
          </m:rPr>
          <m:t>α</m:t>
        </m:r>
      </m:oMath>
      <w:r>
        <w:rPr/>
        <w:t xml:space="preserve"> et </w:t>
      </w:r>
      <m:oMath>
        <m:r>
          <m:rPr>
            <m:sty m:val="i"/>
          </m:rPr>
          <m:t>β</m:t>
        </m:r>
      </m:oMath>
      <w:r>
        <w:rPr/>
        <w:t xml:space="preserve"> tels que l'on a:</w:t>
      </w:r>
    </w:p>
    <w:p>
      <w:pPr>
        <w:spacing w:after="220" w:lineRule="auto"/>
      </w:pPr>
      <m:oMathPara>
        <m:oMath>
          <m:r>
            <m:rPr>
              <m:sty m:val="p"/>
            </m:rPr>
            <m:t>∀</m:t>
          </m:r>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r>
            <m:rPr>
              <m:sty m:val="p"/>
            </m:rPr>
            <m:t>,</m:t>
          </m:r>
          <m:r>
            <m:rPr>
              <m:sty m:val="p"/>
            </m:rPr>
            <m:t xml:space="preserve"> </m:t>
          </m:r>
          <m:r>
            <m:rPr>
              <m:sty m:val="i"/>
            </m:rPr>
            <m:t>α</m:t>
          </m:r>
          <m:sSub>
            <m:sSubPr/>
            <m:e>
              <m:r>
                <m:rPr>
                  <m:scr m:val="script"/>
                </m:rPr>
                <m:t>N</m:t>
              </m:r>
            </m:e>
            <m:sub>
              <m:r>
                <m:rPr>
                  <m:sty m:val="p"/>
                </m:rPr>
                <m:t>∞</m:t>
              </m:r>
            </m:sub>
          </m:sSub>
          <m:r>
            <m:rPr>
              <m:sty m:val="p"/>
            </m:rPr>
            <m:t>(</m:t>
          </m:r>
          <m:r>
            <m:rPr>
              <m:sty m:val="i"/>
            </m:rPr>
            <m:t>A</m:t>
          </m:r>
          <m:r>
            <m:rPr>
              <m:sty m:val="p"/>
            </m:rPr>
            <m:t>)</m:t>
          </m:r>
          <m:r>
            <m:rPr>
              <m:sty m:val="p"/>
            </m:rPr>
            <m:t>⩽</m:t>
          </m:r>
          <m:r>
            <m:rPr>
              <m:scr m:val="script"/>
            </m:rPr>
            <m:t>N</m:t>
          </m:r>
          <m:r>
            <m:rPr>
              <m:sty m:val="p"/>
            </m:rPr>
            <m:t>(</m:t>
          </m:r>
          <m:r>
            <m:rPr>
              <m:sty m:val="i"/>
            </m:rPr>
            <m:t>A</m:t>
          </m:r>
          <m:r>
            <m:rPr>
              <m:sty m:val="p"/>
            </m:rPr>
            <m:t>)</m:t>
          </m:r>
          <m:r>
            <m:rPr>
              <m:sty m:val="p"/>
            </m:rPr>
            <m:t>⩽</m:t>
          </m:r>
          <m:r>
            <m:rPr>
              <m:sty m:val="i"/>
            </m:rPr>
            <m:t>β</m:t>
          </m:r>
          <m:sSub>
            <m:sSubPr/>
            <m:e>
              <m:r>
                <m:rPr>
                  <m:scr m:val="script"/>
                </m:rPr>
                <m:t>N</m:t>
              </m:r>
            </m:e>
            <m:sub>
              <m:r>
                <m:rPr>
                  <m:sty m:val="p"/>
                </m:rPr>
                <m:t>∞</m:t>
              </m:r>
            </m:sub>
          </m:sSub>
          <m:r>
            <m:rPr>
              <m:sty m:val="p"/>
            </m:rPr>
            <m:t>(</m:t>
          </m:r>
          <m:r>
            <m:rPr>
              <m:sty m:val="i"/>
            </m:rPr>
            <m:t>A</m:t>
          </m:r>
          <m:r>
            <m:rPr>
              <m:sty m:val="p"/>
            </m:rPr>
            <m:t>)</m:t>
          </m:r>
        </m:oMath>
      </m:oMathPara>
    </w:p>
    <w:p>
      <w:pPr>
        <w:spacing w:after="220" w:lineRule="auto"/>
      </w:pPr>
      <w:r>
        <w:rPr/>
        <w:t xml:space="preserve">Soit </w:t>
      </w:r>
      <m:oMath>
        <m:r>
          <m:rPr>
            <m:scr m:val="script"/>
          </m:rPr>
          <m:t>G</m:t>
        </m:r>
      </m:oMath>
      <w:r>
        <w:rPr/>
        <w:t xml:space="preserve"> un sous-groupe du groupe multiplicatif </w:t>
      </w:r>
      <m:oMath>
        <m:r>
          <m:rPr>
            <m:sty m:val="i"/>
          </m:rPr>
          <m:t>G</m:t>
        </m:r>
        <m:sSub>
          <m:sSubPr/>
          <m:e>
            <m:r>
              <m:rPr>
                <m:sty m:val="i"/>
              </m:rPr>
              <m:t>L</m:t>
            </m:r>
          </m:e>
          <m:sub>
            <m:r>
              <m:rPr>
                <m:sty m:val="i"/>
              </m:rPr>
              <m:t>n</m:t>
            </m:r>
          </m:sub>
        </m:sSub>
        <m:r>
          <m:rPr>
            <m:sty m:val="p"/>
          </m:rPr>
          <m:t>(</m:t>
        </m:r>
        <m:r>
          <m:rPr>
            <m:scr m:val="double-struck"/>
          </m:rPr>
          <m:t>C</m:t>
        </m:r>
        <m:r>
          <m:rPr>
            <m:sty m:val="p"/>
          </m:rPr>
          <m:t>)</m:t>
        </m:r>
      </m:oMath>
      <w:r>
        <w:rPr>
          <w:rFonts w:eastAsia="Georgia" w:cs="Georgia" w:ascii="Georgia" w:hAnsi="Georgia"/>
        </w:rPr>
        <w:t xml:space="preserve"> qui possède la propriété suivante :</w:t>
      </w:r>
    </w:p>
    <w:p>
      <w:pPr>
        <w:spacing w:after="220" w:lineRule="auto"/>
      </w:pPr>
      <m:oMathPara>
        <m:oMath>
          <m:r>
            <m:rPr>
              <m:sty m:val="p"/>
            </m:rPr>
            <m:t>∀</m:t>
          </m:r>
          <m:r>
            <m:rPr>
              <m:sty m:val="i"/>
            </m:rPr>
            <m:t>A</m:t>
          </m:r>
          <m:r>
            <m:rPr>
              <m:sty m:val="p"/>
            </m:rPr>
            <m:t>∈</m:t>
          </m:r>
          <m:r>
            <m:rPr>
              <m:scr m:val="script"/>
            </m:rPr>
            <m:t>G</m:t>
          </m:r>
          <m:r>
            <m:rPr>
              <m:sty m:val="p"/>
            </m:rPr>
            <m:t>,</m:t>
          </m:r>
          <m:r>
            <m:rPr>
              <m:sty m:val="p"/>
            </m:rPr>
            <m:t xml:space="preserve"> </m:t>
          </m:r>
          <m:r>
            <m:rPr>
              <m:scr m:val="script"/>
            </m:rPr>
            <m:t>N</m:t>
          </m:r>
          <m:d>
            <m:dPr>
              <m:begChr m:val="("/>
              <m:endChr m:val=")"/>
              <m:ctrlPr>
                <w:rPr>
                  <w:rFonts w:ascii="Cambria Math" w:hAnsi="Cambria Math"/>
                </w:rPr>
              </m:ctrlPr>
            </m:dPr>
            <m:e>
              <m:r>
                <m:rPr>
                  <m:sty m:val="i"/>
                </m:rPr>
                <m:t>A</m:t>
              </m:r>
              <m:r>
                <m:rPr>
                  <m:sty m:val="p"/>
                </m:rPr>
                <m:t>−</m:t>
              </m:r>
              <m:sSub>
                <m:sSubPr/>
                <m:e>
                  <m:r>
                    <m:rPr>
                      <m:sty m:val="i"/>
                    </m:rPr>
                    <m:t>I</m:t>
                  </m:r>
                </m:e>
                <m:sub>
                  <m:r>
                    <m:rPr>
                      <m:sty m:val="i"/>
                    </m:rPr>
                    <m:t>n</m:t>
                  </m:r>
                </m:sub>
              </m:sSub>
            </m:e>
          </m:d>
          <m:r>
            <m:rPr>
              <m:sty m:val="p"/>
            </m:rPr>
            <m:t>⩽</m:t>
          </m:r>
          <m:r>
            <m:rPr>
              <m:sty m:val="p"/>
            </m:rPr>
            <m:t>1</m:t>
          </m:r>
        </m:oMath>
      </m:oMathPara>
    </w:p>
    <w:p>
      <w:pPr>
        <w:spacing w:after="220" w:lineRule="auto"/>
      </w:pPr>
      <w:r>
        <w:rPr/>
        <w:t xml:space="preserve">ce que l'on peut traduire par: </w:t>
      </w:r>
      <m:oMath>
        <m:r>
          <m:rPr>
            <m:scr m:val="script"/>
          </m:rPr>
          <m:t>G</m:t>
        </m:r>
      </m:oMath>
      <w:r>
        <w:rPr>
          <w:rFonts w:eastAsia="Georgia" w:cs="Georgia" w:ascii="Georgia" w:hAnsi="Georgia"/>
        </w:rPr>
        <w:t xml:space="preserve"> est inclus dans la boule fermée de centre </w:t>
      </w:r>
      <m:oMath>
        <m:sSub>
          <m:sSubPr/>
          <m:e>
            <m:r>
              <m:rPr>
                <m:sty m:val="i"/>
              </m:rPr>
              <m:t>I</m:t>
            </m:r>
          </m:e>
          <m:sub>
            <m:r>
              <m:rPr>
                <m:sty m:val="i"/>
              </m:rPr>
              <m:t>n</m:t>
            </m:r>
          </m:sub>
        </m:sSub>
      </m:oMath>
      <w:r>
        <w:rPr/>
        <w:t xml:space="preserve"> et de rayon 1 pour la norme </w:t>
      </w:r>
      <m:oMath>
        <m:r>
          <m:rPr>
            <m:scr m:val="script"/>
          </m:rPr>
          <m:t>N</m:t>
        </m:r>
      </m:oMath>
      <w:r>
        <w:rPr/>
        <w:t xml:space="preserve">.</w:t>
      </w:r>
      <w:r>
        <w:rPr/>
        <w:br w:type="textWrapping"/>
      </w:r>
      <w:r>
        <w:rPr/>
        <w:t xml:space="preserve">5. Montrer que l'ensemble </w:t>
      </w:r>
      <m:oMath>
        <m:r>
          <m:rPr>
            <m:scr m:val="script"/>
          </m:rPr>
          <m:t>G</m:t>
        </m:r>
      </m:oMath>
      <w:r>
        <w:rPr>
          <w:rFonts w:eastAsia="Georgia" w:cs="Georgia" w:ascii="Georgia" w:hAnsi="Georgia"/>
        </w:rPr>
        <w:t xml:space="preserve"> est borné pour la norme </w:t>
      </w:r>
      <m:oMath>
        <m:r>
          <m:rPr>
            <m:scr m:val="script"/>
          </m:rPr>
          <m:t>N</m:t>
        </m:r>
      </m:oMath>
      <w:r>
        <w:rPr/>
        <w:t xml:space="preserve">.</w:t>
      </w:r>
      <w:r>
        <w:rPr/>
        <w:br w:type="textWrapping"/>
      </w:r>
      <w:r>
        <w:rPr/>
        <w:t xml:space="preserve">6. Soient </w:t>
      </w:r>
      <m:oMath>
        <m:r>
          <m:rPr>
            <m:sty m:val="i"/>
          </m:rPr>
          <m:t>A</m:t>
        </m:r>
        <m:r>
          <m:rPr>
            <m:sty m:val="p"/>
          </m:rPr>
          <m:t>∈</m:t>
        </m:r>
        <m:r>
          <m:rPr>
            <m:scr m:val="script"/>
          </m:rPr>
          <m:t>G</m:t>
        </m:r>
      </m:oMath>
      <w:r>
        <w:rPr/>
        <w:t xml:space="preserve"> et </w:t>
      </w:r>
      <m:oMath>
        <m:r>
          <m:rPr>
            <m:sty m:val="i"/>
          </m:rPr>
          <m:t>k</m:t>
        </m:r>
        <m:r>
          <m:rPr>
            <m:sty m:val="p"/>
          </m:rPr>
          <m:t>∈</m:t>
        </m:r>
        <m:r>
          <m:rPr>
            <m:scr m:val="double-struck"/>
          </m:rPr>
          <m:t>Z</m:t>
        </m:r>
      </m:oMath>
      <w:r>
        <w:rPr/>
        <w:t xml:space="preserve">.</w:t>
      </w:r>
      <w:r>
        <w:rPr/>
        <w:br w:type="textWrapping"/>
      </w:r>
      <w:r>
        <w:rPr/>
        <w:t xml:space="preserve">6.1 Justifier que </w:t>
      </w:r>
      <m:oMath>
        <m:sSup>
          <m:sSupPr/>
          <m:e>
            <m:r>
              <m:rPr>
                <m:sty m:val="i"/>
              </m:rPr>
              <m:t>A</m:t>
            </m:r>
          </m:e>
          <m:sup>
            <m:r>
              <m:rPr>
                <m:sty m:val="i"/>
              </m:rPr>
              <m:t>k</m:t>
            </m:r>
          </m:sup>
        </m:sSup>
        <m:r>
          <m:rPr>
            <m:sty m:val="p"/>
          </m:rPr>
          <m:t>∈</m:t>
        </m:r>
        <m:r>
          <m:rPr>
            <m:scr m:val="script"/>
          </m:rPr>
          <m:t>G</m:t>
        </m:r>
      </m:oMath>
      <w:r>
        <w:rPr/>
        <w:t xml:space="preserve">.</w:t>
      </w:r>
      <w:r>
        <w:rPr/>
        <w:br w:type="textWrapping"/>
      </w:r>
      <w:r>
        <w:rPr/>
        <w:t xml:space="preserve">6.2 Soit </w:t>
      </w:r>
      <m:oMath>
        <m:r>
          <m:rPr>
            <m:sty m:val="i"/>
          </m:rPr>
          <m:t>λ</m:t>
        </m:r>
      </m:oMath>
      <w:r>
        <w:rPr/>
        <w:t xml:space="preserve"> une valeur propre de </w:t>
      </w:r>
      <m:oMath>
        <m:r>
          <m:rPr>
            <m:sty m:val="i"/>
          </m:rPr>
          <m:t>A</m:t>
        </m:r>
      </m:oMath>
      <w:r>
        <w:rPr/>
        <w:t xml:space="preserve"> et </w:t>
      </w:r>
      <m:oMath>
        <m:r>
          <m:rPr>
            <m:sty m:val="i"/>
          </m:rPr>
          <m:t>X</m:t>
        </m:r>
      </m:oMath>
      <w:r>
        <w:rPr>
          <w:rFonts w:eastAsia="Georgia" w:cs="Georgia" w:ascii="Georgia" w:hAnsi="Georgia"/>
        </w:rPr>
        <w:t xml:space="preserve"> un vecteur propre associé.</w:t>
      </w:r>
    </w:p>
    <w:p>
      <w:pPr>
        <w:spacing w:after="220" w:lineRule="auto"/>
      </w:pPr>
      <w:r>
        <w:rPr/>
        <w:t xml:space="preserve">Justifier que </w:t>
      </w:r>
      <m:oMath>
        <m:r>
          <m:rPr>
            <m:sty m:val="i"/>
          </m:rPr>
          <m:t>λ</m:t>
        </m:r>
      </m:oMath>
      <w:r>
        <w:rPr>
          <w:rFonts w:eastAsia="Georgia" w:cs="Georgia" w:ascii="Georgia" w:hAnsi="Georgia"/>
        </w:rPr>
        <w:t xml:space="preserve"> est non nul et déterminer </w:t>
      </w:r>
      <m:oMath>
        <m:sSup>
          <m:sSupPr/>
          <m:e>
            <m:r>
              <m:rPr>
                <m:sty m:val="i"/>
              </m:rPr>
              <m:t>A</m:t>
            </m:r>
          </m:e>
          <m:sup>
            <m:r>
              <m:rPr>
                <m:sty m:val="i"/>
              </m:rPr>
              <m:t>k</m:t>
            </m:r>
          </m:sup>
        </m:sSup>
        <m:r>
          <m:rPr>
            <m:sty m:val="i"/>
          </m:rPr>
          <m:t>X</m:t>
        </m:r>
      </m:oMath>
      <w:r>
        <w:rPr/>
        <w:t xml:space="preserve">.</w:t>
      </w:r>
      <w:r>
        <w:rPr/>
        <w:br w:type="textWrapping"/>
      </w:r>
      <w:r>
        <w:rPr/>
        <w:t xml:space="preserve">6.3 Montrer que l'on a: </w:t>
      </w:r>
      <m:oMath>
        <m:d>
          <m:dPr>
            <m:begChr m:val="‖"/>
            <m:endChr m:val="‖"/>
            <m:ctrlPr>
              <w:rPr>
                <w:rFonts w:ascii="Cambria Math" w:hAnsi="Cambria Math"/>
              </w:rPr>
            </m:ctrlPr>
          </m:dPr>
          <m:e>
            <m:d>
              <m:dPr>
                <m:begChr m:val="("/>
                <m:endChr m:val=")"/>
                <m:ctrlPr>
                  <w:rPr>
                    <w:rFonts w:ascii="Cambria Math" w:hAnsi="Cambria Math"/>
                  </w:rPr>
                </m:ctrlPr>
              </m:dPr>
              <m:e>
                <m:sSup>
                  <m:sSupPr/>
                  <m:e>
                    <m:r>
                      <m:rPr>
                        <m:sty m:val="i"/>
                      </m:rPr>
                      <m:t>A</m:t>
                    </m:r>
                  </m:e>
                  <m:sup>
                    <m:r>
                      <m:rPr>
                        <m:sty m:val="i"/>
                      </m:rPr>
                      <m:t>k</m:t>
                    </m:r>
                  </m:sup>
                </m:sSup>
                <m:r>
                  <m:rPr>
                    <m:sty m:val="p"/>
                  </m:rPr>
                  <m:t>−</m:t>
                </m:r>
                <m:sSub>
                  <m:sSubPr/>
                  <m:e>
                    <m:r>
                      <m:rPr>
                        <m:sty m:val="i"/>
                      </m:rPr>
                      <m:t>I</m:t>
                    </m:r>
                  </m:e>
                  <m:sub>
                    <m:r>
                      <m:rPr>
                        <m:sty m:val="i"/>
                      </m:rPr>
                      <m:t>n</m:t>
                    </m:r>
                  </m:sub>
                </m:sSub>
              </m:e>
            </m:d>
            <m:r>
              <m:rPr>
                <m:sty m:val="i"/>
              </m:rPr>
              <m:t>X</m:t>
            </m:r>
          </m:e>
        </m:d>
        <m:r>
          <m:rPr>
            <m:sty m:val="p"/>
          </m:rPr>
          <m:t>⩽</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En déduire les inégalités : </w:t>
      </w:r>
      <m:oMath>
        <m:d>
          <m:dPr>
            <m:begChr m:val="|"/>
            <m:endChr m:val="|"/>
            <m:ctrlPr>
              <w:rPr>
                <w:rFonts w:ascii="Cambria Math" w:hAnsi="Cambria Math"/>
              </w:rPr>
            </m:ctrlPr>
          </m:dPr>
          <m:e>
            <m:sSup>
              <m:sSupPr/>
              <m:e>
                <m:r>
                  <m:rPr>
                    <m:sty m:val="i"/>
                  </m:rPr>
                  <m:t>λ</m:t>
                </m:r>
              </m:e>
              <m:sup>
                <m:r>
                  <m:rPr>
                    <m:sty m:val="i"/>
                  </m:rPr>
                  <m:t>k</m:t>
                </m:r>
              </m:sup>
            </m:sSup>
            <m:r>
              <m:rPr>
                <m:sty m:val="p"/>
              </m:rPr>
              <m:t>−</m:t>
            </m:r>
            <m:r>
              <m:rPr>
                <m:sty m:val="p"/>
              </m:rPr>
              <m:t>1</m:t>
            </m:r>
          </m:e>
        </m:d>
        <m:r>
          <m:rPr>
            <m:sty m:val="p"/>
          </m:rPr>
          <m:t>⩽</m:t>
        </m:r>
        <m:r>
          <m:rPr>
            <m:sty m:val="p"/>
          </m:rPr>
          <m:t>1</m:t>
        </m:r>
      </m:oMath>
      <w:r>
        <w:rPr/>
        <w:t xml:space="preserve"> puis </w:t>
      </w:r>
      <m:oMath>
        <m:d>
          <m:dPr>
            <m:begChr m:val="|"/>
            <m:endChr m:val="|"/>
            <m:ctrlPr>
              <w:rPr>
                <w:rFonts w:ascii="Cambria Math" w:hAnsi="Cambria Math"/>
              </w:rPr>
            </m:ctrlPr>
          </m:dPr>
          <m:e>
            <m:r>
              <m:rPr>
                <m:sty m:val="p"/>
              </m:rPr>
              <m:t>|</m:t>
            </m:r>
            <m:r>
              <m:rPr>
                <m:sty m:val="i"/>
              </m:rPr>
              <m:t>λ</m:t>
            </m:r>
            <m:sSup>
              <m:sSupPr/>
              <m:e>
                <m:r>
                  <m:rPr>
                    <m:sty m:val="p"/>
                  </m:rPr>
                  <m:t>|</m:t>
                </m:r>
              </m:e>
              <m:sup>
                <m:r>
                  <m:rPr>
                    <m:sty m:val="i"/>
                  </m:rPr>
                  <m:t>k</m:t>
                </m:r>
              </m:sup>
            </m:sSup>
            <m:r>
              <m:rPr>
                <m:sty m:val="p"/>
              </m:rPr>
              <m:t>−</m:t>
            </m:r>
            <m:r>
              <m:rPr>
                <m:sty m:val="p"/>
              </m:rPr>
              <m:t>1</m:t>
            </m:r>
          </m:e>
        </m:d>
        <m:r>
          <m:rPr>
            <m:sty m:val="p"/>
          </m:rPr>
          <m:t>⩽</m:t>
        </m:r>
        <m:r>
          <m:rPr>
            <m:sty m:val="p"/>
          </m:rPr>
          <m:t>1</m:t>
        </m:r>
      </m:oMath>
      <w:r>
        <w:rPr/>
        <w:br w:type="textWrapping"/>
      </w:r>
      <w:r>
        <w:rPr>
          <w:rFonts w:eastAsia="Georgia" w:cs="Georgia" w:ascii="Georgia" w:hAnsi="Georgia"/>
        </w:rPr>
        <w:t xml:space="preserve">6.4 Démontrer que </w:t>
      </w:r>
      <m:oMath>
        <m:r>
          <m:rPr>
            <m:sty m:val="p"/>
          </m:rPr>
          <m:t>|</m:t>
        </m:r>
        <m:r>
          <m:rPr>
            <m:sty m:val="i"/>
          </m:rPr>
          <m:t>λ</m:t>
        </m:r>
        <m:r>
          <m:rPr>
            <m:sty m:val="p"/>
          </m:rPr>
          <m:t>|</m:t>
        </m:r>
        <m:r>
          <m:rPr>
            <m:sty m:val="p"/>
          </m:rPr>
          <m:t>=</m:t>
        </m:r>
        <m:r>
          <m:rPr>
            <m:sty m:val="p"/>
          </m:rPr>
          <m:t>1</m:t>
        </m:r>
      </m:oMath>
      <w:r>
        <w:rPr/>
        <w:t xml:space="preserve">.</w:t>
      </w:r>
      <w:r>
        <w:rPr/>
        <w:br w:type="textWrapping"/>
      </w:r>
      <w:r>
        <w:rPr/>
        <w:t xml:space="preserve">(On pourra utiliser un raisonnement par l'absurde et distinguer les cas </w:t>
      </w:r>
      <m:oMath>
        <m:r>
          <m:rPr>
            <m:sty m:val="p"/>
          </m:rPr>
          <m:t>|</m:t>
        </m:r>
        <m:r>
          <m:rPr>
            <m:sty m:val="i"/>
          </m:rPr>
          <m:t>λ</m:t>
        </m:r>
        <m:r>
          <m:rPr>
            <m:sty m:val="p"/>
          </m:rPr>
          <m:t>|</m:t>
        </m:r>
        <m:r>
          <m:rPr>
            <m:sty m:val="p"/>
          </m:rPr>
          <m:t>&gt;</m:t>
        </m:r>
        <m:r>
          <m:rPr>
            <m:sty m:val="p"/>
          </m:rPr>
          <m:t>1</m:t>
        </m:r>
      </m:oMath>
      <w:r>
        <w:rPr/>
        <w:t xml:space="preserve"> et </w:t>
      </w:r>
      <m:oMath>
        <m:r>
          <m:rPr>
            <m:sty m:val="p"/>
          </m:rPr>
          <m:t>|</m:t>
        </m:r>
        <m:r>
          <m:rPr>
            <m:sty m:val="i"/>
          </m:rPr>
          <m:t>λ</m:t>
        </m:r>
        <m:r>
          <m:rPr>
            <m:sty m:val="p"/>
          </m:rPr>
          <m:t>|</m:t>
        </m:r>
        <m:r>
          <m:rPr>
            <m:sty m:val="p"/>
          </m:rPr>
          <m:t>&lt;</m:t>
        </m:r>
        <m:r>
          <m:rPr>
            <m:sty m:val="p"/>
          </m:rPr>
          <m:t>1</m:t>
        </m:r>
      </m:oMath>
      <w:r>
        <w:rPr/>
        <w:t xml:space="preserve"> ).</w:t>
      </w:r>
      <w:r>
        <w:rPr/>
        <w:br w:type="textWrapping"/>
      </w:r>
      <w:r>
        <w:rPr/>
        <w:t xml:space="preserve">On pose dans la suite de cette question </w:t>
      </w:r>
      <m:oMath>
        <m:r>
          <m:rPr>
            <m:sty m:val="i"/>
          </m:rPr>
          <m:t>λ</m:t>
        </m:r>
        <m:r>
          <m:rPr>
            <m:sty m:val="p"/>
          </m:rPr>
          <m:t>=</m:t>
        </m:r>
        <m:sSup>
          <m:sSupPr/>
          <m:e>
            <m:r>
              <m:rPr>
                <m:sty m:val="i"/>
              </m:rPr>
              <m:t>e</m:t>
            </m:r>
          </m:e>
          <m:sup>
            <m:r>
              <m:rPr>
                <m:sty m:val="i"/>
              </m:rPr>
              <m:t>i</m:t>
            </m:r>
            <m:r>
              <m:rPr>
                <m:sty m:val="i"/>
              </m:rPr>
              <m:t>θ</m:t>
            </m:r>
          </m:sup>
        </m:sSup>
      </m:oMath>
      <w:r>
        <w:rPr>
          <w:rFonts w:eastAsia="Georgia" w:cs="Georgia" w:ascii="Georgia" w:hAnsi="Georgia"/>
        </w:rPr>
        <w:t xml:space="preserve"> où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w:t>
      </w:r>
      <w:r>
        <w:rPr/>
        <w:br w:type="textWrapping"/>
      </w:r>
      <w:r>
        <w:rPr/>
        <w:t xml:space="preserve">6.5 Montrer que, pour tout </w:t>
      </w:r>
      <m:oMath>
        <m:r>
          <m:rPr>
            <m:sty m:val="i"/>
          </m:rPr>
          <m:t>k</m:t>
        </m:r>
        <m:r>
          <m:rPr>
            <m:sty m:val="p"/>
          </m:rPr>
          <m:t>∈</m:t>
        </m:r>
        <m:r>
          <m:rPr>
            <m:scr m:val="double-struck"/>
          </m:rPr>
          <m:t>Z</m:t>
        </m:r>
      </m:oMath>
      <w:r>
        <w:rPr/>
        <w:t xml:space="preserve">, on a </w:t>
      </w:r>
      <m:oMath>
        <m:r>
          <m:rPr>
            <m:sty m:val="p"/>
          </m:rPr>
          <m:t>|</m:t>
        </m:r>
        <m:r>
          <m:rPr>
            <m:sty m:val="p"/>
          </m:rPr>
          <m:t>cos</m:t>
        </m:r>
        <m:r>
          <m:rPr>
            <m:sty m:val="p"/>
          </m:rPr>
          <m:t>⁡</m:t>
        </m:r>
        <m:r>
          <m:rPr>
            <m:sty m:val="p"/>
          </m:rPr>
          <m:t>(</m:t>
        </m:r>
        <m:r>
          <m:rPr>
            <m:sty m:val="i"/>
          </m:rPr>
          <m:t>k</m:t>
        </m:r>
        <m:r>
          <m:rPr>
            <m:sty m:val="i"/>
          </m:rPr>
          <m:t>θ</m:t>
        </m:r>
        <m:r>
          <m:rPr>
            <m:sty m:val="p"/>
          </m:rPr>
          <m:t>)</m:t>
        </m:r>
        <m:r>
          <m:rPr>
            <m:sty m:val="p"/>
          </m:rPr>
          <m:t>−</m:t>
        </m:r>
        <m:r>
          <m:rPr>
            <m:sty m:val="p"/>
          </m:rPr>
          <m:t>1</m:t>
        </m:r>
        <m:r>
          <m:rPr>
            <m:sty m:val="p"/>
          </m:rPr>
          <m:t>|</m:t>
        </m:r>
        <m:r>
          <m:rPr>
            <m:sty m:val="p"/>
          </m:rPr>
          <m:t>⩽</m:t>
        </m:r>
        <m:r>
          <m:rPr>
            <m:sty m:val="p"/>
          </m:rPr>
          <m:t>1</m:t>
        </m:r>
      </m:oMath>
      <w:r>
        <w:rPr/>
        <w:t xml:space="preserve">, puis </w:t>
      </w:r>
      <m:oMath>
        <m:r>
          <m:rPr>
            <m:sty m:val="p"/>
          </m:rPr>
          <m:t>cos</m:t>
        </m:r>
        <m:r>
          <m:rPr>
            <m:sty m:val="p"/>
          </m:rPr>
          <m:t>⁡</m:t>
        </m:r>
        <m:r>
          <m:rPr>
            <m:sty m:val="p"/>
          </m:rPr>
          <m:t>(</m:t>
        </m:r>
        <m:r>
          <m:rPr>
            <m:sty m:val="i"/>
          </m:rPr>
          <m:t>k</m:t>
        </m:r>
        <m:r>
          <m:rPr>
            <m:sty m:val="i"/>
          </m:rPr>
          <m:t>θ</m:t>
        </m:r>
        <m:r>
          <m:rPr>
            <m:sty m:val="p"/>
          </m:rPr>
          <m:t>)</m:t>
        </m:r>
        <m:r>
          <m:rPr>
            <m:sty m:val="p"/>
          </m:rPr>
          <m:t>⩾</m:t>
        </m:r>
        <m:r>
          <m:rPr>
            <m:sty m:val="p"/>
          </m:rPr>
          <m:t>0</m:t>
        </m:r>
      </m:oMath>
      <w:r>
        <w:rPr/>
        <w:t xml:space="preserve">.</w:t>
      </w:r>
      <w:r>
        <w:rPr/>
        <w:br w:type="textWrapping"/>
      </w:r>
      <w:r>
        <w:rPr/>
        <w:t xml:space="preserve">6.6 Montrer alors successivement que l'on a </w:t>
      </w:r>
      <m:oMath>
        <m:r>
          <m:rPr>
            <m:sty m:val="i"/>
          </m:rPr>
          <m:t>θ</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e>
        </m:d>
        <m:r>
          <m:rPr>
            <m:sty m:val="p"/>
          </m:rPr>
          <m:t>,</m:t>
        </m:r>
        <m:r>
          <m:rPr>
            <m:sty m:val="i"/>
          </m:rPr>
          <m:t>θ</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4</m:t>
                </m:r>
              </m:den>
            </m:f>
            <m:r>
              <m:rPr>
                <m:sty m:val="p"/>
              </m:rPr>
              <m:t>,</m:t>
            </m:r>
            <m:f>
              <m:fPr>
                <m:ctrlPr>
                  <w:rPr>
                    <w:rFonts w:ascii="Cambria Math" w:hAnsi="Cambria Math"/>
                  </w:rPr>
                </m:ctrlPr>
              </m:fPr>
              <m:num>
                <m:r>
                  <m:rPr>
                    <m:sty m:val="i"/>
                  </m:rPr>
                  <m:t>π</m:t>
                </m:r>
              </m:num>
              <m:den>
                <m:r>
                  <m:rPr>
                    <m:sty m:val="p"/>
                  </m:rPr>
                  <m:t>4</m:t>
                </m:r>
              </m:den>
            </m:f>
          </m:e>
        </m:d>
      </m:oMath>
      <w:r>
        <w:rPr/>
        <w:t xml:space="preserve"> puis </w:t>
      </w:r>
      <m:oMath>
        <m:r>
          <m:rPr>
            <m:sty m:val="p"/>
          </m:rPr>
          <m:t>∀</m:t>
        </m:r>
        <m:r>
          <m:rPr>
            <m:sty m:val="i"/>
          </m:rPr>
          <m:t>q</m:t>
        </m:r>
        <m:r>
          <m:rPr>
            <m:sty m:val="p"/>
          </m:rPr>
          <m:t>∈</m:t>
        </m:r>
        <m:r>
          <m:rPr>
            <m:scr m:val="double-struck"/>
          </m:rPr>
          <m:t>N</m:t>
        </m:r>
        <m:r>
          <m:rPr>
            <m:sty m:val="p"/>
          </m:rPr>
          <m:t>,</m:t>
        </m:r>
        <m:r>
          <m:rPr>
            <m:sty m:val="i"/>
          </m:rPr>
          <m:t>θ</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sSup>
                  <m:sSupPr/>
                  <m:e>
                    <m:r>
                      <m:rPr>
                        <m:sty m:val="p"/>
                      </m:rPr>
                      <m:t>2</m:t>
                    </m:r>
                  </m:e>
                  <m:sup>
                    <m:r>
                      <m:rPr>
                        <m:sty m:val="i"/>
                      </m:rPr>
                      <m:t>q</m:t>
                    </m:r>
                  </m:sup>
                </m:sSup>
              </m:den>
            </m:f>
            <m:r>
              <m:rPr>
                <m:sty m:val="p"/>
              </m:rPr>
              <m:t>,</m:t>
            </m:r>
            <m:f>
              <m:fPr>
                <m:ctrlPr>
                  <w:rPr>
                    <w:rFonts w:ascii="Cambria Math" w:hAnsi="Cambria Math"/>
                  </w:rPr>
                </m:ctrlPr>
              </m:fPr>
              <m:num>
                <m:r>
                  <m:rPr>
                    <m:sty m:val="i"/>
                  </m:rPr>
                  <m:t>π</m:t>
                </m:r>
              </m:num>
              <m:den>
                <m:sSup>
                  <m:sSupPr/>
                  <m:e>
                    <m:r>
                      <m:rPr>
                        <m:sty m:val="p"/>
                      </m:rPr>
                      <m:t>2</m:t>
                    </m:r>
                  </m:e>
                  <m:sup>
                    <m:r>
                      <m:rPr>
                        <m:sty m:val="i"/>
                      </m:rPr>
                      <m:t>q</m:t>
                    </m:r>
                  </m:sup>
                </m:sSup>
              </m:den>
            </m:f>
          </m:e>
        </m:d>
      </m:oMath>
      <w:r>
        <w:rPr/>
        <w:t xml:space="preserve">.</w:t>
      </w:r>
      <w:r>
        <w:rPr/>
        <w:br w:type="textWrapping"/>
      </w:r>
      <w:r>
        <w:rPr>
          <w:rFonts w:eastAsia="Georgia" w:cs="Georgia" w:ascii="Georgia" w:hAnsi="Georgia"/>
        </w:rPr>
        <w:t xml:space="preserve">6.7 En déduire : </w:t>
      </w:r>
      <m:oMath>
        <m:r>
          <m:rPr>
            <m:sty m:val="p"/>
          </m:rPr>
          <m:t>Sp</m:t>
        </m:r>
        <m:r>
          <m:rPr>
            <m:sty m:val="p"/>
          </m:rPr>
          <m:t>(</m:t>
        </m:r>
        <m:r>
          <m:rPr>
            <m:sty m:val="i"/>
          </m:rPr>
          <m:t>A</m:t>
        </m:r>
        <m:r>
          <m:rPr>
            <m:sty m:val="p"/>
          </m:rPr>
          <m:t>)</m:t>
        </m:r>
        <m:r>
          <m:rPr>
            <m:sty m:val="p"/>
          </m:rPr>
          <m:t>=</m:t>
        </m:r>
        <m:r>
          <m:rPr>
            <m:sty m:val="p"/>
          </m:rPr>
          <m:t>{</m:t>
        </m:r>
        <m:r>
          <m:rPr>
            <m:sty m:val="p"/>
          </m:rPr>
          <m:t>1</m:t>
        </m:r>
        <m:r>
          <m:rPr>
            <m:sty m:val="p"/>
          </m:rPr>
          <m:t>}</m:t>
        </m:r>
      </m:oMath>
      <w:r>
        <w:rPr/>
        <w:br w:type="textWrapping"/>
      </w:r>
      <w:r>
        <w:rPr>
          <w:rFonts w:eastAsia="Georgia" w:cs="Georgia" w:ascii="Georgia" w:hAnsi="Georgia"/>
        </w:rPr>
        <w:t xml:space="preserve">7. Dans toute cette question, on étudie le cas </w:t>
      </w:r>
      <m:oMath>
        <m:r>
          <m:rPr>
            <m:sty m:val="i"/>
          </m:rPr>
          <m:t>n</m:t>
        </m:r>
        <m:r>
          <m:rPr>
            <m:sty m:val="p"/>
          </m:rPr>
          <m:t>=</m:t>
        </m:r>
        <m:r>
          <m:rPr>
            <m:sty m:val="p"/>
          </m:rPr>
          <m:t>2</m:t>
        </m:r>
      </m:oMath>
      <w:r>
        <w:rPr/>
        <w:t xml:space="preserve">.</w:t>
      </w:r>
    </w:p>
    <w:p>
      <w:pPr>
        <w:spacing w:after="220" w:lineRule="auto"/>
      </w:pPr>
      <w:r>
        <w:rPr/>
        <w:t xml:space="preserve">Soit </w:t>
      </w:r>
      <m:oMath>
        <m:r>
          <m:rPr>
            <m:sty m:val="i"/>
          </m:rPr>
          <m:t>A</m:t>
        </m:r>
      </m:oMath>
      <w:r>
        <w:rPr/>
        <w:t xml:space="preserve"> une matrice non diagonalisable de </w:t>
      </w:r>
      <m:oMath>
        <m:r>
          <m:rPr>
            <m:scr m:val="script"/>
          </m:rPr>
          <m:t>G</m:t>
        </m:r>
      </m:oMath>
      <w:r>
        <w:rPr/>
        <w:t xml:space="preserve">.</w:t>
      </w:r>
      <w:r>
        <w:rPr/>
        <w:br w:type="textWrapping"/>
      </w:r>
      <w:r>
        <w:rPr/>
        <w:t xml:space="preserve">7.1 Montrer que </w:t>
      </w:r>
      <m:oMath>
        <m:r>
          <m:rPr>
            <m:sty m:val="i"/>
          </m:rPr>
          <m:t>A</m:t>
        </m:r>
      </m:oMath>
      <w:r>
        <w:rPr>
          <w:rFonts w:eastAsia="Georgia" w:cs="Georgia" w:ascii="Georgia" w:hAnsi="Georgia"/>
        </w:rPr>
        <w:t xml:space="preserve"> est semblable à une matrice du type </w:t>
      </w:r>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i"/>
                    </m:rPr>
                    <m:t>a</m:t>
                  </m:r>
                </m:e>
              </m:mr>
              <m:mr>
                <m:e>
                  <m:r>
                    <m:rPr>
                      <m:sty m:val="p"/>
                    </m:rPr>
                    <m:t>0</m:t>
                  </m:r>
                </m:e>
                <m:e>
                  <m:r>
                    <m:rPr>
                      <m:sty m:val="p"/>
                    </m:rPr>
                    <m:t>1</m:t>
                  </m:r>
                </m:e>
              </m:mr>
            </m:m>
          </m:e>
        </m:d>
      </m:oMath>
      <w:r>
        <w:rPr>
          <w:rFonts w:eastAsia="Georgia" w:cs="Georgia" w:ascii="Georgia" w:hAnsi="Georgia"/>
        </w:rPr>
        <w:t xml:space="preserve">, où </w:t>
      </w:r>
      <m:oMath>
        <m:r>
          <m:rPr>
            <m:sty m:val="i"/>
          </m:rPr>
          <m:t>a</m:t>
        </m:r>
      </m:oMath>
      <w:r>
        <w:rPr/>
        <w:t xml:space="preserve"> est un complexe non nul.</w:t>
      </w:r>
      <w:r>
        <w:rPr/>
        <w:br w:type="textWrapping"/>
      </w:r>
      <w:r>
        <w:rPr/>
        <w:t xml:space="preserve">7.2 Soit </w:t>
      </w:r>
      <m:oMath>
        <m:r>
          <m:rPr>
            <m:sty m:val="i"/>
          </m:rPr>
          <m:t>m</m:t>
        </m:r>
        <m:r>
          <m:rPr>
            <m:sty m:val="p"/>
          </m:rPr>
          <m:t>∈</m:t>
        </m:r>
        <m:sSup>
          <m:sSupPr/>
          <m:e>
            <m:r>
              <m:rPr>
                <m:scr m:val="double-struck"/>
              </m:rPr>
              <m:t>N</m:t>
            </m:r>
          </m:e>
          <m:sup>
            <m:r>
              <m:rPr>
                <m:sty m:val="p"/>
              </m:rPr>
              <m:t>∗</m:t>
            </m:r>
          </m:sup>
        </m:sSup>
      </m:oMath>
      <w:r>
        <w:rPr/>
        <w:t xml:space="preserve">. Calculer </w:t>
      </w:r>
      <m:oMath>
        <m:sSup>
          <m:sSupPr/>
          <m:e>
            <m:r>
              <m:rPr>
                <m:sty m:val="i"/>
              </m:rPr>
              <m:t>T</m:t>
            </m:r>
          </m:e>
          <m:sup>
            <m:r>
              <m:rPr>
                <m:sty m:val="i"/>
              </m:rPr>
              <m:t>m</m:t>
            </m:r>
          </m:sup>
        </m:sSup>
      </m:oMath>
      <w:r>
        <w:rPr/>
        <w:t xml:space="preserve"> puis </w:t>
      </w:r>
      <m:oMath>
        <m:sSub>
          <m:sSubPr/>
          <m:e>
            <m:r>
              <m:rPr>
                <m:scr m:val="script"/>
              </m:rPr>
              <m:t>N</m:t>
            </m:r>
          </m:e>
          <m:sub>
            <m:r>
              <m:rPr>
                <m:sty m:val="p"/>
              </m:rPr>
              <m:t>∞</m:t>
            </m:r>
          </m:sub>
        </m:sSub>
        <m:d>
          <m:dPr>
            <m:begChr m:val="("/>
            <m:endChr m:val=")"/>
            <m:ctrlPr>
              <w:rPr>
                <w:rFonts w:ascii="Cambria Math" w:hAnsi="Cambria Math"/>
              </w:rPr>
            </m:ctrlPr>
          </m:dPr>
          <m:e>
            <m:sSup>
              <m:sSupPr/>
              <m:e>
                <m:r>
                  <m:rPr>
                    <m:sty m:val="i"/>
                  </m:rPr>
                  <m:t>T</m:t>
                </m:r>
              </m:e>
              <m:sup>
                <m:r>
                  <m:rPr>
                    <m:sty m:val="i"/>
                  </m:rPr>
                  <m:t>m</m:t>
                </m:r>
              </m:sup>
            </m:sSup>
          </m:e>
        </m:d>
      </m:oMath>
      <w:r>
        <w:rPr/>
        <w:t xml:space="preserve">.</w:t>
      </w:r>
      <w:r>
        <w:rPr/>
        <w:br w:type="textWrapping"/>
      </w:r>
      <w:r>
        <w:rPr>
          <w:rFonts w:eastAsia="Georgia" w:cs="Georgia" w:ascii="Georgia" w:hAnsi="Georgia"/>
        </w:rPr>
        <w:t xml:space="preserve">7.3 Démonter </w:t>
      </w:r>
      <m:oMath>
        <m:limLow>
          <m:limLowPr/>
          <m:e>
            <m:r>
              <m:rPr>
                <m:sty m:val="p"/>
              </m:rPr>
              <m:t>lim</m:t>
            </m:r>
          </m:e>
          <m:lim>
            <m:r>
              <m:rPr>
                <m:sty m:val="i"/>
              </m:rPr>
              <m:t>m</m:t>
            </m:r>
            <m:r>
              <m:rPr>
                <m:sty m:val="p"/>
              </m:rPr>
              <m:t>→</m:t>
            </m:r>
            <m:r>
              <m:rPr>
                <m:sty m:val="p"/>
              </m:rPr>
              <m:t>+</m:t>
            </m:r>
            <m:r>
              <m:rPr>
                <m:sty m:val="p"/>
              </m:rPr>
              <m:t>∞</m:t>
            </m:r>
          </m:lim>
        </m:limLow>
        <m:r>
          <m:rPr>
            <m:sty m:val="p"/>
          </m:rPr>
          <m:t xml:space="preserve"> </m:t>
        </m:r>
        <m:r>
          <m:rPr>
            <m:scr m:val="script"/>
          </m:rPr>
          <m:t>N</m:t>
        </m:r>
        <m:d>
          <m:dPr>
            <m:begChr m:val="("/>
            <m:endChr m:val=")"/>
            <m:ctrlPr>
              <w:rPr>
                <w:rFonts w:ascii="Cambria Math" w:hAnsi="Cambria Math"/>
              </w:rPr>
            </m:ctrlPr>
          </m:dPr>
          <m:e>
            <m:sSup>
              <m:sSupPr/>
              <m:e>
                <m:r>
                  <m:rPr>
                    <m:sty m:val="i"/>
                  </m:rPr>
                  <m:t>T</m:t>
                </m:r>
              </m:e>
              <m:sup>
                <m:r>
                  <m:rPr>
                    <m:sty m:val="i"/>
                  </m:rPr>
                  <m:t>m</m:t>
                </m:r>
              </m:sup>
            </m:sSup>
          </m:e>
        </m:d>
        <m:r>
          <m:rPr>
            <m:sty m:val="p"/>
          </m:rPr>
          <m:t>=</m:t>
        </m:r>
        <m:r>
          <m:rPr>
            <m:sty m:val="p"/>
          </m:rPr>
          <m:t>+</m:t>
        </m:r>
        <m:r>
          <m:rPr>
            <m:sty m:val="p"/>
          </m:rPr>
          <m:t>∞</m:t>
        </m:r>
      </m:oMath>
      <w:r>
        <w:rPr/>
        <w:t xml:space="preserve">, puis </w:t>
      </w:r>
      <m:oMath>
        <m:limLow>
          <m:limLowPr/>
          <m:e>
            <m:r>
              <m:rPr>
                <m:sty m:val="p"/>
              </m:rPr>
              <m:t>lim</m:t>
            </m:r>
          </m:e>
          <m:lim>
            <m:r>
              <m:rPr>
                <m:sty m:val="i"/>
              </m:rPr>
              <m:t>m</m:t>
            </m:r>
            <m:r>
              <m:rPr>
                <m:sty m:val="p"/>
              </m:rPr>
              <m:t>→</m:t>
            </m:r>
            <m:r>
              <m:rPr>
                <m:sty m:val="p"/>
              </m:rPr>
              <m:t>+</m:t>
            </m:r>
            <m:r>
              <m:rPr>
                <m:sty m:val="p"/>
              </m:rPr>
              <m:t>∞</m:t>
            </m:r>
          </m:lim>
        </m:limLow>
        <m:r>
          <m:rPr>
            <m:sty m:val="p"/>
          </m:rPr>
          <m:t xml:space="preserve"> </m:t>
        </m:r>
        <m:r>
          <m:rPr>
            <m:scr m:val="script"/>
          </m:rPr>
          <m:t>N</m:t>
        </m:r>
        <m:d>
          <m:dPr>
            <m:begChr m:val="("/>
            <m:endChr m:val=")"/>
            <m:ctrlPr>
              <w:rPr>
                <w:rFonts w:ascii="Cambria Math" w:hAnsi="Cambria Math"/>
              </w:rPr>
            </m:ctrlPr>
          </m:dPr>
          <m:e>
            <m:sSup>
              <m:sSupPr/>
              <m:e>
                <m:r>
                  <m:rPr>
                    <m:sty m:val="i"/>
                  </m:rPr>
                  <m:t>A</m:t>
                </m:r>
              </m:e>
              <m:sup>
                <m:r>
                  <m:rPr>
                    <m:sty m:val="i"/>
                  </m:rPr>
                  <m:t>m</m:t>
                </m:r>
              </m:sup>
            </m:sSup>
          </m:e>
        </m:d>
        <m:r>
          <m:rPr>
            <m:sty m:val="p"/>
          </m:rPr>
          <m:t>=</m:t>
        </m:r>
        <m:r>
          <m:rPr>
            <m:sty m:val="p"/>
          </m:rPr>
          <m:t>+</m:t>
        </m:r>
        <m:r>
          <m:rPr>
            <m:sty m:val="p"/>
          </m:rPr>
          <m:t>∞</m:t>
        </m:r>
      </m:oMath>
      <w:r>
        <w:rPr/>
        <w:t xml:space="preserve">.</w:t>
      </w:r>
      <w:r>
        <w:rPr/>
        <w:br w:type="textWrapping"/>
      </w:r>
      <w:r>
        <w:rPr>
          <w:rFonts w:eastAsia="Georgia" w:cs="Georgia" w:ascii="Georgia" w:hAnsi="Georgia"/>
        </w:rPr>
        <w:t xml:space="preserve">7.4 En déduire que toute matrice de </w:t>
      </w:r>
      <m:oMath>
        <m:r>
          <m:rPr>
            <m:scr m:val="script"/>
          </m:rPr>
          <m:t>G</m:t>
        </m:r>
      </m:oMath>
      <w:r>
        <w:rPr/>
        <w:t xml:space="preserve"> est diagonalisable.</w:t>
      </w:r>
      <w:r>
        <w:rPr/>
        <w:br w:type="textWrapping"/>
      </w:r>
      <w:r>
        <w:rPr>
          <w:rFonts w:eastAsia="Georgia" w:cs="Georgia" w:ascii="Georgia" w:hAnsi="Georgia"/>
        </w:rPr>
        <w:t xml:space="preserve">7.5 Décrire alors l'ensemble </w:t>
      </w:r>
      <m:oMath>
        <m:r>
          <m:rPr>
            <m:scr m:val="script"/>
          </m:rPr>
          <m:t>G</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2025-08-29T16:04:48.191Z</dcterms:created>
  <dcterms:modified xsi:type="dcterms:W3CDTF">2025-08-29T16:04:48.191Z</dcterms:modified>
</cp:coreProperties>
</file>