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Une solution au problème du dioxyde de carbone atmosphérique ( </w:t>
      </w:r>
      <m:oMath>
        <m:sSub>
          <m:sSubPr>
            <m:ctrlPr>
              <w:rPr>
                <w:rFonts w:ascii="Cambria Math" w:hAnsi="Cambria Math"/>
                <w:sz w:val="42"/>
              </w:rPr>
            </m:ctrlPr>
          </m:sSubPr>
          <m:e>
            <m:r>
              <m:rPr>
                <m:sty m:val="p"/>
              </m:rPr>
              <w:rPr>
                <w:sz w:val="42"/>
              </w:rPr>
              <m:t>CO</m:t>
            </m:r>
          </m:e>
          <m:sub>
            <m:r>
              <m:rPr>
                <m:sty m:val="p"/>
              </m:rPr>
              <w:rPr>
                <w:sz w:val="42"/>
              </w:rPr>
              <m:t>2</m:t>
            </m:r>
          </m:sub>
        </m:sSub>
      </m:oMath>
      <w:r>
        <w:rPr>
          <w:b/>
          <w:sz w:val="42"/>
        </w:rPr>
        <w:t xml:space="preserve"> ) ?</w:t>
      </w:r>
    </w:p>
    <w:p>
      <w:pPr>
        <w:spacing w:after="220" w:lineRule="auto"/>
      </w:pPr>
      <w:r>
        <w:rPr>
          <w:rFonts w:eastAsia="Georgia" w:cs="Georgia" w:ascii="Georgia" w:hAnsi="Georgia"/>
        </w:rPr>
        <w:t xml:space="preserve">Il est maintenant bien établi que l'augmentation de la concentration du </w:t>
      </w:r>
      <m:oMath>
        <m:sSub>
          <m:sSubPr/>
          <m:e>
            <m:r>
              <m:rPr>
                <m:sty m:val="p"/>
              </m:rPr>
              <m:t>CO</m:t>
            </m:r>
          </m:e>
          <m:sub>
            <m:r>
              <m:rPr>
                <m:sty m:val="p"/>
              </m:rPr>
              <m:t>2</m:t>
            </m:r>
          </m:sub>
        </m:sSub>
      </m:oMath>
      <w:r>
        <w:rPr>
          <w:rFonts w:eastAsia="Georgia" w:cs="Georgia" w:ascii="Georgia" w:hAnsi="Georgia"/>
        </w:rPr>
        <w:t xml:space="preserve"> atmosphérique liée à l'activité humaine est l'une des causes principales du réchauffement climatique observé depuis un siècle (la température moyenne de la planète a augmenté de </w:t>
      </w:r>
      <m:oMath>
        <m:r>
          <m:rPr>
            <m:sty m:val="p"/>
          </m:rPr>
          <m:t>0</m:t>
        </m:r>
        <m:r>
          <m:rPr>
            <m:sty m:val="p"/>
          </m:rPr>
          <m:t>,</m:t>
        </m:r>
        <m:r>
          <m:rPr>
            <m:sty m:val="p"/>
          </m:rPr>
          <m:t>6</m:t>
        </m:r>
        <m:r>
          <m:rPr>
            <m:nor/>
          </m:rPr>
          <m:t xml:space="preserve"> </m:t>
        </m:r>
        <m:r>
          <m:rPr>
            <m:sty m:val="p"/>
          </m:rPr>
          <m:t>K</m:t>
        </m:r>
      </m:oMath>
      <w:r>
        <w:rPr>
          <w:rFonts w:eastAsia="Georgia" w:cs="Georgia" w:ascii="Georgia" w:hAnsi="Georgia"/>
        </w:rPr>
        <w:t xml:space="preserve"> durant les 30 dernières années). Ce problème se propose de présenter l'origine microscopique des propriétés du </w:t>
      </w:r>
      <m:oMath>
        <m:sSub>
          <m:sSubPr/>
          <m:e>
            <m:r>
              <m:rPr>
                <m:sty m:val="p"/>
              </m:rPr>
              <m:t>CO</m:t>
            </m:r>
          </m:e>
          <m:sub>
            <m:r>
              <m:rPr>
                <m:sty m:val="p"/>
              </m:rPr>
              <m:t>2</m:t>
            </m:r>
          </m:sub>
        </m:sSub>
      </m:oMath>
      <w:r>
        <w:rPr>
          <w:rFonts w:eastAsia="Georgia" w:cs="Georgia" w:ascii="Georgia" w:hAnsi="Georgia"/>
        </w:rPr>
        <w:t xml:space="preserve"> qui expliquent son influence sur le climat terrestre puis d'analyser une solution originale qui permet de stocker à très longue échéance le </w:t>
      </w:r>
      <m:oMath>
        <m:sSub>
          <m:sSubPr/>
          <m:e>
            <m:r>
              <m:rPr>
                <m:sty m:val="p"/>
              </m:rPr>
              <m:t>CO</m:t>
            </m:r>
          </m:e>
          <m:sub>
            <m:r>
              <m:rPr>
                <m:sty m:val="p"/>
              </m:rPr>
              <m:t>2</m:t>
            </m:r>
          </m:sub>
        </m:sSub>
      </m:oMath>
      <w:r>
        <w:rPr>
          <w:rFonts w:eastAsia="Georgia" w:cs="Georgia" w:ascii="Georgia" w:hAnsi="Georgia"/>
        </w:rPr>
        <w:t xml:space="preserve"> au fond des océans.</w:t>
      </w:r>
      <w:r>
        <w:rPr/>
        <w:br w:type="textWrapping"/>
      </w:r>
      <w:r>
        <w:rPr>
          <w:rFonts w:eastAsia="Georgia" w:cs="Georgia" w:ascii="Georgia" w:hAnsi="Georgia"/>
        </w:rPr>
        <w:t xml:space="preserve">Les différentes parties du problème sont très largement indépendantes les unes des autres.</w:t>
      </w:r>
    </w:p>
    <w:p>
      <w:pPr>
        <w:spacing w:line="271" w:before="330" w:lineRule="auto"/>
      </w:pPr>
      <w:r>
        <w:rPr>
          <w:rFonts w:eastAsia="Georgia" w:cs="Georgia" w:ascii="Georgia" w:hAnsi="Georgia"/>
          <w:b/>
          <w:sz w:val="42"/>
        </w:rPr>
        <w:t xml:space="preserve">Partie I - Vibrations de la molécule de </w:t>
      </w:r>
      <m:oMath>
        <m:sSub>
          <m:sSubPr>
            <m:ctrlPr>
              <w:rPr>
                <w:rFonts w:ascii="Cambria Math" w:hAnsi="Cambria Math"/>
                <w:sz w:val="42"/>
              </w:rPr>
            </m:ctrlPr>
          </m:sSubPr>
          <m:e>
            <m:r>
              <m:rPr>
                <m:sty m:val="p"/>
              </m:rPr>
              <w:rPr>
                <w:sz w:val="42"/>
              </w:rPr>
              <m:t>CO</m:t>
            </m:r>
          </m:e>
          <m:sub>
            <m:r>
              <m:rPr>
                <m:sty m:val="p"/>
              </m:rPr>
              <w:rPr>
                <w:sz w:val="42"/>
              </w:rPr>
              <m:t>2</m:t>
            </m:r>
          </m:sub>
        </m:sSub>
      </m:oMath>
      <w:r>
        <w:rPr>
          <w:rFonts w:eastAsia="Georgia" w:cs="Georgia" w:ascii="Georgia" w:hAnsi="Georgia"/>
          <w:b/>
          <w:sz w:val="42"/>
        </w:rPr>
        <w:t xml:space="preserve"> et interaction avec une onde électromagnétique</w:t>
      </w:r>
    </w:p>
    <w:p>
      <w:pPr>
        <w:spacing w:after="220" w:lineRule="auto"/>
      </w:pPr>
      <w:r>
        <w:rPr>
          <w:rFonts w:eastAsia="Georgia" w:cs="Georgia" w:ascii="Georgia" w:hAnsi="Georgia"/>
        </w:rPr>
        <w:t xml:space="preserve">Pour étudier les vibrations de la molécule de </w:t>
      </w:r>
      <m:oMath>
        <m:sSub>
          <m:sSubPr/>
          <m:e>
            <m:r>
              <m:rPr>
                <m:sty m:val="p"/>
              </m:rPr>
              <m:t>CO</m:t>
            </m:r>
          </m:e>
          <m:sub>
            <m:r>
              <m:rPr>
                <m:sty m:val="p"/>
              </m:rPr>
              <m:t>2</m:t>
            </m:r>
          </m:sub>
        </m:sSub>
      </m:oMath>
      <w:r>
        <w:rPr/>
        <w:t xml:space="preserve">, nous supposons que chaque liaison </w:t>
      </w:r>
      <m:oMath>
        <m:r>
          <m:rPr>
            <m:sty m:val="i"/>
          </m:rPr>
          <m:t>C</m:t>
        </m:r>
        <m:r>
          <m:rPr>
            <m:sty m:val="i"/>
          </m:rPr>
          <m:t>O</m:t>
        </m:r>
      </m:oMath>
      <w:r>
        <w:rPr>
          <w:rFonts w:eastAsia="Georgia" w:cs="Georgia" w:ascii="Georgia" w:hAnsi="Georgia"/>
        </w:rPr>
        <w:t xml:space="preserve"> est indépendante de l'autre. Les atomes sont assimilés à des points matériels de masse </w:t>
      </w:r>
      <m:oMath>
        <m:sSub>
          <m:sSubPr/>
          <m:e>
            <m:r>
              <m:rPr>
                <m:sty m:val="i"/>
              </m:rPr>
              <m:t>m</m:t>
            </m:r>
          </m:e>
          <m:sub>
            <m:r>
              <m:rPr>
                <m:sty m:val="p"/>
              </m:rPr>
              <m:t>1</m:t>
            </m:r>
          </m:sub>
        </m:sSub>
        <m:r>
          <m:rPr>
            <m:sty m:val="p"/>
          </m:rPr>
          <m:t>=</m:t>
        </m:r>
        <m:r>
          <m:rPr>
            <m:sty m:val="p"/>
          </m:rPr>
          <m:t>2</m:t>
        </m:r>
        <m:r>
          <m:rPr>
            <m:sty m:val="p"/>
          </m:rPr>
          <m:t>,</m:t>
        </m:r>
        <m:r>
          <m:rPr>
            <m:sty m:val="p"/>
          </m:rPr>
          <m:t>66</m:t>
        </m:r>
        <m:r>
          <m:rPr>
            <m:sty m:val="p"/>
          </m:rPr>
          <m:t>×</m:t>
        </m:r>
        <m:sSup>
          <m:sSupPr/>
          <m:e>
            <m:r>
              <m:rPr>
                <m:sty m:val="p"/>
              </m:rPr>
              <m:t>10</m:t>
            </m:r>
          </m:e>
          <m:sup>
            <m:r>
              <m:rPr>
                <m:sty m:val="p"/>
              </m:rPr>
              <m:t>−</m:t>
            </m:r>
            <m:r>
              <m:rPr>
                <m:sty m:val="p"/>
              </m:rPr>
              <m:t>26</m:t>
            </m:r>
          </m:sup>
        </m:sSup>
        <m:r>
          <m:rPr>
            <m:nor/>
          </m:rPr>
          <m:t xml:space="preserve"> </m:t>
        </m:r>
        <m:r>
          <m:rPr>
            <m:sty m:val="p"/>
          </m:rPr>
          <m:t>kg</m:t>
        </m:r>
      </m:oMath>
      <w:r>
        <w:rPr>
          <w:rFonts w:eastAsia="Georgia" w:cs="Georgia" w:ascii="Georgia" w:hAnsi="Georgia"/>
        </w:rPr>
        <w:t xml:space="preserve"> pour l'oxygène et </w:t>
      </w:r>
      <m:oMath>
        <m:sSub>
          <m:sSubPr/>
          <m:e>
            <m:r>
              <m:rPr>
                <m:sty m:val="i"/>
              </m:rPr>
              <m:t>m</m:t>
            </m:r>
          </m:e>
          <m:sub>
            <m:r>
              <m:rPr>
                <m:sty m:val="p"/>
              </m:rPr>
              <m:t>2</m:t>
            </m:r>
          </m:sub>
        </m:sSub>
        <m:r>
          <m:rPr>
            <m:sty m:val="p"/>
          </m:rPr>
          <m:t>=</m:t>
        </m:r>
        <m:r>
          <m:rPr>
            <m:sty m:val="p"/>
          </m:rPr>
          <m:t>1</m:t>
        </m:r>
        <m:r>
          <m:rPr>
            <m:sty m:val="p"/>
          </m:rPr>
          <m:t>,</m:t>
        </m:r>
        <m:r>
          <m:rPr>
            <m:sty m:val="p"/>
          </m:rPr>
          <m:t>99</m:t>
        </m:r>
        <m:r>
          <m:rPr>
            <m:sty m:val="p"/>
          </m:rPr>
          <m:t>×</m:t>
        </m:r>
        <m:sSup>
          <m:sSupPr/>
          <m:e>
            <m:r>
              <m:rPr>
                <m:sty m:val="p"/>
              </m:rPr>
              <m:t>10</m:t>
            </m:r>
          </m:e>
          <m:sup>
            <m:r>
              <m:rPr>
                <m:sty m:val="p"/>
              </m:rPr>
              <m:t>−</m:t>
            </m:r>
            <m:r>
              <m:rPr>
                <m:sty m:val="p"/>
              </m:rPr>
              <m:t>26</m:t>
            </m:r>
          </m:sup>
        </m:sSup>
        <m:r>
          <m:rPr>
            <m:nor/>
          </m:rPr>
          <m:t xml:space="preserve"> </m:t>
        </m:r>
        <m:r>
          <m:rPr>
            <m:sty m:val="p"/>
          </m:rPr>
          <m:t>kg</m:t>
        </m:r>
      </m:oMath>
      <w:r>
        <w:rPr>
          <w:rFonts w:eastAsia="Georgia" w:cs="Georgia" w:ascii="Georgia" w:hAnsi="Georgia"/>
        </w:rPr>
        <w:t xml:space="preserve"> pour le carbone. L'atome de carbone interagit avec les atomes d'oxygène qui l'entourent. On néglige l'action de la pesanteur, les interactions entre les deux atomes d'oxygène extrêmes et on considère le système isolé formé par une seule molécule.</w:t>
      </w:r>
    </w:p>
    <w:p>
      <w:pPr>
        <w:spacing w:line="271" w:before="330" w:lineRule="auto"/>
      </w:pPr>
      <w:r>
        <w:rPr>
          <w:rFonts w:eastAsia="Georgia" w:cs="Georgia" w:ascii="Georgia" w:hAnsi="Georgia"/>
          <w:b/>
          <w:sz w:val="42"/>
        </w:rPr>
        <w:t xml:space="preserve">I.A - Vibrations longitudinales de la molécule</w:t>
      </w:r>
    </w:p>
    <w:p>
      <w:pPr>
        <w:spacing w:after="220" w:lineRule="auto"/>
      </w:pPr>
      <w:r>
        <w:rPr>
          <w:rFonts w:eastAsia="Georgia" w:cs="Georgia" w:ascii="Georgia" w:hAnsi="Georgia"/>
        </w:rPr>
        <w:t xml:space="preserve">Nous supposons dans cette partie que la molécule est parfaitement linéaire: les trois atomes restent alignés dans</w:t>
      </w:r>
    </w:p>
    <w:p>
      <w:pPr>
        <w:spacing w:lineRule="auto"/>
        <w:jc w:val="center"/>
      </w:pPr>
      <w:r>
        <w:rPr/>
        <w:drawing>
          <wp:inline distB="0" distL="0" distR="0" distT="0">
            <wp:extent cx="5486400" cy="2074750"/>
            <wp:effectExtent b="0" l="0" r="0" t="0"/>
            <wp:docPr id="1" name="image-4c232c66f7995b3f368fbab9d2e22e1f859e9178.jpg"/>
            <a:graphic>
              <a:graphicData uri="http://schemas.openxmlformats.org/drawingml/2006/picture">
                <pic:pic>
                  <pic:nvPicPr>
                    <pic:cNvPr id="1" name="image-4c232c66f7995b3f368fbab9d2e22e1f859e9178.jpg" descr=""/>
                    <pic:cNvPicPr/>
                  </pic:nvPicPr>
                  <pic:blipFill>
                    <a:blip r:embed="rId5" cstate="print"/>
                    <a:srcRect b="0" l="0" r="0" t="0"/>
                    <a:stretch>
                      <a:fillRect/>
                    </a:stretch>
                  </pic:blipFill>
                  <pic:spPr>
                    <a:xfrm>
                      <a:off x="0" y="0"/>
                      <a:ext cx="5486400" cy="2074750"/>
                    </a:xfrm>
                    <a:prstGeom prst="rect"/>
                  </pic:spPr>
                </pic:pic>
              </a:graphicData>
            </a:graphic>
          </wp:inline>
        </w:drawing>
      </w:r>
    </w:p>
    <w:p>
      <w:pPr>
        <w:spacing w:lineRule="auto"/>
      </w:pPr>
      <w:r>
        <w:rPr>
          <w:rFonts w:eastAsia="Georgia" w:cs="Georgia" w:ascii="Georgia" w:hAnsi="Georgia"/>
        </w:rPr>
        <w:t xml:space="preserve">Figure 1: Modélisation de la molécule de </w:t>
      </w:r>
      <m:oMath>
        <m:sSub>
          <m:sSubPr/>
          <m:e>
            <m:r>
              <m:rPr>
                <m:sty m:val="p"/>
              </m:rPr>
              <m:t>CO</m:t>
            </m:r>
          </m:e>
          <m:sub>
            <m:r>
              <m:rPr>
                <m:sty m:val="p"/>
              </m:rPr>
              <m:t>2</m:t>
            </m:r>
          </m:sub>
        </m:sSub>
      </m:oMath>
      <w:r>
        <w:rPr/>
        <w:t xml:space="preserve">. La grandeur </w:t>
      </w:r>
      <m:oMath>
        <m:sSub>
          <m:sSubPr/>
          <m:e>
            <m:r>
              <m:rPr>
                <m:sty m:val="i"/>
              </m:rPr>
              <m:t>x</m:t>
            </m:r>
          </m:e>
          <m:sub>
            <m:r>
              <m:rPr>
                <m:sty m:val="p"/>
              </m:rPr>
              <m:t>1</m:t>
            </m:r>
          </m:sub>
        </m:sSub>
      </m:oMath>
      <w:r>
        <w:rPr>
          <w:rFonts w:eastAsia="Georgia" w:cs="Georgia" w:ascii="Georgia" w:hAnsi="Georgia"/>
        </w:rPr>
        <w:t xml:space="preserve"> est négative sur la figure.</w:t>
      </w:r>
    </w:p>
    <w:p>
      <w:pPr>
        <w:spacing w:after="220" w:lineRule="auto"/>
      </w:pPr>
      <w:r>
        <w:rPr/>
        <w:t xml:space="preserve">une direction de vecteur unitaire </w:t>
      </w:r>
      <m:oMath>
        <m:acc>
          <m:accPr>
            <m:chr m:val="⃗"/>
          </m:accPr>
          <m:e>
            <m:sSub>
              <m:sSubPr/>
              <m:e>
                <m:r>
                  <m:rPr>
                    <m:sty m:val="i"/>
                  </m:rPr>
                  <m:t>e</m:t>
                </m:r>
              </m:e>
              <m:sub>
                <m:r>
                  <m:rPr>
                    <m:sty m:val="i"/>
                  </m:rPr>
                  <m:t>x</m:t>
                </m:r>
              </m:sub>
            </m:sSub>
          </m:e>
        </m:acc>
      </m:oMath>
      <w:r>
        <w:rPr>
          <w:rFonts w:eastAsia="Georgia" w:cs="Georgia" w:ascii="Georgia" w:hAnsi="Georgia"/>
        </w:rPr>
        <w:t xml:space="preserve">. Au voisinage de sa configuration d'équilibre, on peut modéliser l'interaction de l'atome de carbone central avec les atomes d'oxygène par deux ressorts de raideur et de longueur au repos identiques (respectivement notées </w:t>
      </w:r>
      <m:oMath>
        <m:r>
          <m:rPr>
            <m:sty m:val="i"/>
          </m:rPr>
          <m:t>k</m:t>
        </m:r>
      </m:oMath>
      <w:r>
        <w:rPr/>
        <w:t xml:space="preserve"> et </w:t>
      </w:r>
      <m:oMath>
        <m:sSub>
          <m:sSubPr/>
          <m:e>
            <m:r>
              <m:rPr>
                <m:sty m:val="i"/>
              </m:rPr>
              <m:t>r</m:t>
            </m:r>
          </m:e>
          <m:sub>
            <m:r>
              <m:rPr>
                <m:sty m:val="p"/>
              </m:rPr>
              <m:t>0</m:t>
            </m:r>
          </m:sub>
        </m:sSub>
      </m:oMath>
      <w:r>
        <w:rPr/>
        <w:t xml:space="preserve">, avec </w:t>
      </w:r>
      <m:oMath>
        <m:r>
          <m:rPr>
            <m:sty m:val="i"/>
          </m:rPr>
          <m:t>k</m:t>
        </m:r>
        <m:r>
          <m:rPr>
            <m:sty m:val="p"/>
          </m:rPr>
          <m:t>=</m:t>
        </m:r>
        <m:r>
          <m:rPr>
            <m:sty m:val="p"/>
          </m:rPr>
          <m:t>1</m:t>
        </m:r>
        <m:r>
          <m:rPr>
            <m:sty m:val="p"/>
          </m:rPr>
          <m:t>,</m:t>
        </m:r>
        <m:r>
          <m:rPr>
            <m:sty m:val="p"/>
          </m:rPr>
          <m:t>42</m:t>
        </m:r>
        <m:r>
          <m:rPr>
            <m:sty m:val="p"/>
          </m:rPr>
          <m:t>×</m:t>
        </m:r>
        <m:sSup>
          <m:sSupPr/>
          <m:e>
            <m:r>
              <m:rPr>
                <m:sty m:val="p"/>
              </m:rPr>
              <m:t>10</m:t>
            </m:r>
          </m:e>
          <m:sup>
            <m:r>
              <m:rPr>
                <m:sty m:val="p"/>
              </m:rPr>
              <m:t>3</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et </w:t>
      </w:r>
      <m:oMath>
        <m:sSub>
          <m:sSubPr/>
          <m:e>
            <m:r>
              <m:rPr>
                <m:sty m:val="i"/>
              </m:rPr>
              <m:t>r</m:t>
            </m:r>
          </m:e>
          <m:sub>
            <m:r>
              <m:rPr>
                <m:sty m:val="p"/>
              </m:rPr>
              <m:t>0</m:t>
            </m:r>
          </m:sub>
        </m:sSub>
        <m:r>
          <m:rPr>
            <m:sty m:val="p"/>
          </m:rPr>
          <m:t>=</m:t>
        </m:r>
        <m:r>
          <m:rPr>
            <m:sty m:val="p"/>
          </m:rPr>
          <m:t>0</m:t>
        </m:r>
        <m:r>
          <m:rPr>
            <m:sty m:val="p"/>
          </m:rPr>
          <m:t>,</m:t>
        </m:r>
        <m:r>
          <m:rPr>
            <m:sty m:val="p"/>
          </m:rPr>
          <m:t>166</m:t>
        </m:r>
        <m:r>
          <m:rPr>
            <m:nor/>
          </m:rPr>
          <m:t xml:space="preserve"> </m:t>
        </m:r>
        <m:r>
          <m:rPr>
            <m:sty m:val="p"/>
          </m:rPr>
          <m:t>nm</m:t>
        </m:r>
      </m:oMath>
      <w:r>
        <w:rPr>
          <w:rFonts w:eastAsia="Georgia" w:cs="Georgia" w:ascii="Georgia" w:hAnsi="Georgia"/>
        </w:rPr>
        <w:t xml:space="preserve"> ). À l'équilibre les deux</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liaisons ont même longueur et l'atome de carbone est confondu avec le centre d'inertie de la molécule. En dehors de l'équilibre, chaque atome est repéré par son déplacement relativement à sa position d'équilibre: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t xml:space="preserve"> (figure 1).</w:t>
      </w:r>
      <w:r>
        <w:rPr/>
        <w:br w:type="textWrapping"/>
      </w:r>
      <w:r>
        <w:rPr>
          <w:rFonts w:eastAsia="Georgia" w:cs="Georgia" w:ascii="Georgia" w:hAnsi="Georgia"/>
        </w:rPr>
        <w:t xml:space="preserve">I.A.1) Définir le référentiel barycentrique ( </w:t>
      </w:r>
      <m:oMath>
        <m:r>
          <m:rPr>
            <m:sty m:val="i"/>
          </m:rPr>
          <m:t>B</m:t>
        </m:r>
      </m:oMath>
      <w:r>
        <w:rPr>
          <w:rFonts w:eastAsia="Georgia" w:cs="Georgia" w:ascii="Georgia" w:hAnsi="Georgia"/>
        </w:rPr>
        <w:t xml:space="preserve"> ) de la molécule. Justifier que ce référentiel est galiléen.</w:t>
      </w:r>
      <w:r>
        <w:rPr/>
        <w:br w:type="textWrapping"/>
      </w:r>
      <w:r>
        <w:rPr>
          <w:rFonts w:eastAsia="Georgia" w:cs="Georgia" w:ascii="Georgia" w:hAnsi="Georgia"/>
        </w:rPr>
        <w:t xml:space="preserve">Dans toute la suite, toutes les grandeurs cinématiques seront évaluées dans le référentiel barycentrique de la molécule.</w:t>
      </w:r>
      <w:r>
        <w:rPr/>
        <w:br w:type="textWrapping"/>
      </w:r>
      <w:r>
        <w:rPr/>
        <w:t xml:space="preserve">I.A.2)</w:t>
      </w:r>
      <w:r>
        <w:rPr/>
        <w:br w:type="textWrapping"/>
      </w:r>
      <w:r>
        <w:rPr/>
        <w:t xml:space="preserve">a) Justifier la relation : </w:t>
      </w:r>
      <m:oMath>
        <m:sSub>
          <m:sSubPr/>
          <m:e>
            <m:r>
              <m:rPr>
                <m:sty m:val="i"/>
              </m:rPr>
              <m:t>m</m:t>
            </m:r>
          </m:e>
          <m:sub>
            <m:r>
              <m:rPr>
                <m:sty m:val="p"/>
              </m:rPr>
              <m:t>1</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3</m:t>
                </m:r>
              </m:sub>
            </m:sSub>
          </m:e>
        </m:d>
        <m:r>
          <m:rPr>
            <m:sty m:val="p"/>
          </m:rPr>
          <m:t>+</m:t>
        </m:r>
        <m:sSub>
          <m:sSubPr/>
          <m:e>
            <m:r>
              <m:rPr>
                <m:sty m:val="i"/>
              </m:rPr>
              <m:t>m</m:t>
            </m:r>
          </m:e>
          <m:sub>
            <m:r>
              <m:rPr>
                <m:sty m:val="p"/>
              </m:rPr>
              <m:t>2</m:t>
            </m:r>
          </m:sub>
        </m:sSub>
        <m:sSub>
          <m:sSubPr/>
          <m:e>
            <m:r>
              <m:rPr>
                <m:sty m:val="i"/>
              </m:rPr>
              <m:t>x</m:t>
            </m:r>
          </m:e>
          <m:sub>
            <m:r>
              <m:rPr>
                <m:sty m:val="p"/>
              </m:rPr>
              <m:t>2</m:t>
            </m:r>
          </m:sub>
        </m:sSub>
        <m:r>
          <m:rPr>
            <m:sty m:val="p"/>
          </m:rPr>
          <m:t>=</m:t>
        </m:r>
        <m:r>
          <m:rPr>
            <m:sty m:val="p"/>
          </m:rPr>
          <m:t>0</m:t>
        </m:r>
      </m:oMath>
      <w:r>
        <w:rPr/>
        <w:t xml:space="preserve">.</w:t>
      </w:r>
      <w:r>
        <w:rPr/>
        <w:br w:type="textWrapping"/>
      </w:r>
      <w:r>
        <w:rPr/>
        <w:t xml:space="preserve">b) Montrer que </w:t>
      </w:r>
      <m:oMath>
        <m:sSub>
          <m:sSubPr/>
          <m:e>
            <m:r>
              <m:rPr>
                <m:sty m:val="i"/>
              </m:rPr>
              <m:t>x</m:t>
            </m:r>
          </m:e>
          <m:sub>
            <m:r>
              <m:rPr>
                <m:sty m:val="p"/>
              </m:rPr>
              <m:t>1</m:t>
            </m:r>
          </m:sub>
        </m:sSub>
      </m:oMath>
      <w:r>
        <w:rPr/>
        <w:t xml:space="preserve"> et </w:t>
      </w:r>
      <m:oMath>
        <m:sSub>
          <m:sSubPr/>
          <m:e>
            <m:r>
              <m:rPr>
                <m:sty m:val="i"/>
              </m:rPr>
              <m:t>x</m:t>
            </m:r>
          </m:e>
          <m:sub>
            <m:r>
              <m:rPr>
                <m:sty m:val="p"/>
              </m:rPr>
              <m:t>3</m:t>
            </m:r>
          </m:sub>
        </m:sSub>
      </m:oMath>
      <w:r>
        <w:rPr>
          <w:rFonts w:eastAsia="Georgia" w:cs="Georgia" w:ascii="Georgia" w:hAnsi="Georgia"/>
        </w:rPr>
        <w:t xml:space="preserve"> vérifient un système de la forme: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i"/>
                              </m:rPr>
                              <m:t>d</m:t>
                            </m:r>
                          </m:e>
                          <m:sup>
                            <m:r>
                              <m:rPr>
                                <m:sty m:val="p"/>
                              </m:rPr>
                              <m:t>2</m:t>
                            </m:r>
                          </m:sup>
                        </m:sSup>
                        <m:sSub>
                          <m:sSubPr/>
                          <m:e>
                            <m:r>
                              <m:rPr>
                                <m:sty m:val="i"/>
                              </m:rPr>
                              <m:t>x</m:t>
                            </m:r>
                          </m:e>
                          <m:sub>
                            <m:r>
                              <m:rPr>
                                <m:sty m:val="p"/>
                              </m:rPr>
                              <m:t>1</m:t>
                            </m:r>
                          </m:sub>
                        </m:sSub>
                      </m:num>
                      <m:den>
                        <m:r>
                          <m:rPr>
                            <m:sty m:val="i"/>
                          </m:rPr>
                          <m:t>d</m:t>
                        </m:r>
                        <m:sSup>
                          <m:sSupPr/>
                          <m:e>
                            <m:r>
                              <m:rPr>
                                <m:sty m:val="i"/>
                              </m:rPr>
                              <m:t>t</m:t>
                            </m:r>
                          </m:e>
                          <m:sup>
                            <m:r>
                              <m:rPr>
                                <m:sty m:val="p"/>
                              </m:rPr>
                              <m:t>2</m:t>
                            </m:r>
                          </m:sup>
                        </m:sSup>
                      </m:den>
                    </m:f>
                    <m:r>
                      <m:rPr>
                        <m:sty m:val="p"/>
                      </m:rPr>
                      <m:t>+</m:t>
                    </m:r>
                    <m:r>
                      <m:rPr>
                        <m:sty m:val="i"/>
                      </m:rPr>
                      <m:t>a</m:t>
                    </m:r>
                    <m:sSub>
                      <m:sSubPr/>
                      <m:e>
                        <m:r>
                          <m:rPr>
                            <m:sty m:val="i"/>
                          </m:rPr>
                          <m:t>x</m:t>
                        </m:r>
                      </m:e>
                      <m:sub>
                        <m:r>
                          <m:rPr>
                            <m:sty m:val="p"/>
                          </m:rPr>
                          <m:t>1</m:t>
                        </m:r>
                      </m:sub>
                    </m:sSub>
                    <m:r>
                      <m:rPr>
                        <m:sty m:val="p"/>
                      </m:rPr>
                      <m:t>+</m:t>
                    </m:r>
                    <m:r>
                      <m:rPr>
                        <m:sty m:val="i"/>
                      </m:rPr>
                      <m:t>b</m:t>
                    </m:r>
                    <m:sSub>
                      <m:sSubPr/>
                      <m:e>
                        <m:r>
                          <m:rPr>
                            <m:sty m:val="i"/>
                          </m:rPr>
                          <m:t>x</m:t>
                        </m:r>
                      </m:e>
                      <m:sub>
                        <m:r>
                          <m:rPr>
                            <m:sty m:val="p"/>
                          </m:rPr>
                          <m:t>3</m:t>
                        </m:r>
                      </m:sub>
                    </m:sSub>
                    <m:r>
                      <m:rPr>
                        <m:sty m:val="p"/>
                      </m:rPr>
                      <m:t>=</m:t>
                    </m:r>
                    <m:r>
                      <m:rPr>
                        <m:sty m:val="p"/>
                      </m:rPr>
                      <m:t>0</m:t>
                    </m:r>
                  </m:e>
                </m:mr>
                <m:mr>
                  <m:e>
                    <m:f>
                      <m:fPr>
                        <m:ctrlPr>
                          <w:rPr>
                            <w:rFonts w:ascii="Cambria Math" w:hAnsi="Cambria Math"/>
                          </w:rPr>
                        </m:ctrlPr>
                      </m:fPr>
                      <m:num>
                        <m:sSup>
                          <m:sSupPr/>
                          <m:e>
                            <m:r>
                              <m:rPr>
                                <m:sty m:val="i"/>
                              </m:rPr>
                              <m:t>d</m:t>
                            </m:r>
                          </m:e>
                          <m:sup>
                            <m:r>
                              <m:rPr>
                                <m:sty m:val="p"/>
                              </m:rPr>
                              <m:t>2</m:t>
                            </m:r>
                          </m:sup>
                        </m:sSup>
                        <m:sSub>
                          <m:sSubPr/>
                          <m:e>
                            <m:r>
                              <m:rPr>
                                <m:sty m:val="i"/>
                              </m:rPr>
                              <m:t>x</m:t>
                            </m:r>
                          </m:e>
                          <m:sub>
                            <m:r>
                              <m:rPr>
                                <m:sty m:val="p"/>
                              </m:rPr>
                              <m:t>3</m:t>
                            </m:r>
                          </m:sub>
                        </m:sSub>
                      </m:num>
                      <m:den>
                        <m:r>
                          <m:rPr>
                            <m:sty m:val="i"/>
                          </m:rPr>
                          <m:t>d</m:t>
                        </m:r>
                        <m:sSup>
                          <m:sSupPr/>
                          <m:e>
                            <m:r>
                              <m:rPr>
                                <m:sty m:val="i"/>
                              </m:rPr>
                              <m:t>t</m:t>
                            </m:r>
                          </m:e>
                          <m:sup>
                            <m:r>
                              <m:rPr>
                                <m:sty m:val="p"/>
                              </m:rPr>
                              <m:t>2</m:t>
                            </m:r>
                          </m:sup>
                        </m:sSup>
                      </m:den>
                    </m:f>
                    <m:r>
                      <m:rPr>
                        <m:sty m:val="p"/>
                      </m:rPr>
                      <m:t>+</m:t>
                    </m:r>
                    <m:r>
                      <m:rPr>
                        <m:sty m:val="i"/>
                      </m:rPr>
                      <m:t>a</m:t>
                    </m:r>
                    <m:sSub>
                      <m:sSubPr/>
                      <m:e>
                        <m:r>
                          <m:rPr>
                            <m:sty m:val="i"/>
                          </m:rPr>
                          <m:t>x</m:t>
                        </m:r>
                      </m:e>
                      <m:sub>
                        <m:r>
                          <m:rPr>
                            <m:sty m:val="p"/>
                          </m:rPr>
                          <m:t>3</m:t>
                        </m:r>
                      </m:sub>
                    </m:sSub>
                    <m:r>
                      <m:rPr>
                        <m:sty m:val="p"/>
                      </m:rPr>
                      <m:t>+</m:t>
                    </m:r>
                    <m:r>
                      <m:rPr>
                        <m:sty m:val="i"/>
                      </m:rPr>
                      <m:t>b</m:t>
                    </m:r>
                    <m:sSub>
                      <m:sSubPr/>
                      <m:e>
                        <m:r>
                          <m:rPr>
                            <m:sty m:val="i"/>
                          </m:rPr>
                          <m:t>x</m:t>
                        </m:r>
                      </m:e>
                      <m:sub>
                        <m:r>
                          <m:rPr>
                            <m:sty m:val="p"/>
                          </m:rPr>
                          <m:t>1</m:t>
                        </m:r>
                      </m:sub>
                    </m:sSub>
                    <m:r>
                      <m:rPr>
                        <m:sty m:val="p"/>
                      </m:rPr>
                      <m:t>=</m:t>
                    </m:r>
                    <m:r>
                      <m:rPr>
                        <m:sty m:val="p"/>
                      </m:rPr>
                      <m:t>0</m:t>
                    </m:r>
                  </m:e>
                </m:mr>
              </m:m>
              <m:r>
                <m:rPr>
                  <m:nor/>
                </m:rPr>
                <m:t> et exprimer </m:t>
              </m:r>
              <m:r>
                <m:rPr>
                  <m:sty m:val="i"/>
                </m:rPr>
                <m:t>a</m:t>
              </m:r>
              <m:r>
                <m:rPr>
                  <m:nor/>
                </m:rPr>
                <m:t> et </m:t>
              </m:r>
              <m:r>
                <m:rPr>
                  <m:sty m:val="i"/>
                </m:rPr>
                <m:t>b</m:t>
              </m:r>
              <m:r>
                <m:rPr>
                  <m:nor/>
                </m:rPr>
                <m:t> en fonction de </m:t>
              </m:r>
              <m:r>
                <m:rPr>
                  <m:sty m:val="i"/>
                </m:rPr>
                <m:t>k</m:t>
              </m:r>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e>
          </m:d>
        </m:oMath>
      </m:oMathPara>
    </w:p>
    <w:p>
      <w:pPr>
        <w:spacing w:after="220" w:lineRule="auto"/>
      </w:pPr>
      <w:r>
        <w:rPr>
          <w:rFonts w:eastAsia="Georgia" w:cs="Georgia" w:ascii="Georgia" w:hAnsi="Georgia"/>
        </w:rPr>
        <w:t xml:space="preserve">On recherche les solutions harmoniques du système. Dans ce cas, on peut associer aux grandeurs </w:t>
      </w:r>
      <m:oMath>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oMath>
      <w:r>
        <w:rPr/>
        <w:t xml:space="preserve"> et </w:t>
      </w:r>
      <m:oMath>
        <m:sSub>
          <m:sSubPr/>
          <m:e>
            <m:r>
              <m:rPr>
                <m:sty m:val="i"/>
              </m:rPr>
              <m:t>x</m:t>
            </m:r>
          </m:e>
          <m:sub>
            <m:r>
              <m:rPr>
                <m:sty m:val="p"/>
              </m:rPr>
              <m:t>3</m:t>
            </m:r>
          </m:sub>
        </m:sSub>
        <m:r>
          <m:rPr>
            <m:sty m:val="p"/>
          </m:rPr>
          <m:t>(</m:t>
        </m:r>
        <m:r>
          <m:rPr>
            <m:sty m:val="i"/>
          </m:rPr>
          <m:t>t</m:t>
        </m:r>
        <m:r>
          <m:rPr>
            <m:sty m:val="p"/>
          </m:rPr>
          <m:t>)</m:t>
        </m:r>
      </m:oMath>
      <w:r>
        <w:rPr/>
        <w:t xml:space="preserve"> les grandeurs complexes </w:t>
      </w:r>
      <m:oMath>
        <m:bar>
          <m:barPr/>
          <m:e>
            <m:sSub>
              <m:sSubPr/>
              <m:e>
                <m:r>
                  <m:rPr>
                    <m:sty m:val="i"/>
                  </m:rPr>
                  <m:t>x</m:t>
                </m:r>
              </m:e>
              <m:sub>
                <m:r>
                  <m:rPr>
                    <m:sty m:val="p"/>
                  </m:rPr>
                  <m:t>1</m:t>
                </m:r>
              </m:sub>
            </m:sSub>
          </m:e>
        </m:bar>
        <m:r>
          <m:rPr>
            <m:sty m:val="p"/>
          </m:rPr>
          <m:t>(</m:t>
        </m:r>
        <m:r>
          <m:rPr>
            <m:sty m:val="i"/>
          </m:rPr>
          <m:t>t</m:t>
        </m:r>
        <m:r>
          <m:rPr>
            <m:sty m:val="p"/>
          </m:rPr>
          <m:t>)</m:t>
        </m:r>
        <m:r>
          <m:rPr>
            <m:sty m:val="p"/>
          </m:rPr>
          <m:t>=</m:t>
        </m:r>
        <m:sSub>
          <m:sSubPr/>
          <m:e>
            <m:r>
              <m:rPr>
                <m:sty m:val="i"/>
              </m:rPr>
              <m:t>A</m:t>
            </m:r>
          </m:e>
          <m:sub>
            <m:r>
              <m:rPr>
                <m:sty m:val="p"/>
              </m:rPr>
              <m:t>1</m:t>
            </m:r>
          </m:sub>
        </m:sSub>
        <m:r>
          <m:rPr>
            <m:sty m:val="p"/>
          </m:rPr>
          <m:t>exp</m:t>
        </m:r>
        <m:r>
          <m:rPr>
            <m:sty m:val="p"/>
          </m:rPr>
          <m:t>⁡</m:t>
        </m:r>
        <m:r>
          <m:rPr>
            <m:sty m:val="p"/>
          </m:rPr>
          <m:t>(</m:t>
        </m:r>
        <m:r>
          <m:rPr>
            <m:sty m:val="i"/>
          </m:rPr>
          <m:t>j</m:t>
        </m:r>
        <m:r>
          <m:rPr>
            <m:sty m:val="i"/>
          </m:rPr>
          <m:t>ω</m:t>
        </m:r>
        <m:r>
          <m:rPr>
            <m:sty m:val="i"/>
          </m:rPr>
          <m:t>t</m:t>
        </m:r>
        <m:r>
          <m:rPr>
            <m:sty m:val="p"/>
          </m:rPr>
          <m:t>)</m:t>
        </m:r>
        <m:r>
          <m:rPr>
            <m:sty m:val="p"/>
          </m:rPr>
          <m:t>,</m:t>
        </m:r>
        <m:bar>
          <m:barPr/>
          <m:e>
            <m:sSub>
              <m:sSubPr/>
              <m:e>
                <m:r>
                  <m:rPr>
                    <m:sty m:val="i"/>
                  </m:rPr>
                  <m:t>x</m:t>
                </m:r>
              </m:e>
              <m:sub>
                <m:r>
                  <m:rPr>
                    <m:sty m:val="p"/>
                  </m:rPr>
                  <m:t>2</m:t>
                </m:r>
              </m:sub>
            </m:sSub>
          </m:e>
        </m:bar>
        <m:r>
          <m:rPr>
            <m:sty m:val="p"/>
          </m:rPr>
          <m:t>(</m:t>
        </m:r>
        <m:r>
          <m:rPr>
            <m:sty m:val="i"/>
          </m:rPr>
          <m:t>t</m:t>
        </m:r>
        <m:r>
          <m:rPr>
            <m:sty m:val="p"/>
          </m:rPr>
          <m:t>)</m:t>
        </m:r>
        <m:r>
          <m:rPr>
            <m:sty m:val="p"/>
          </m:rPr>
          <m:t>=</m:t>
        </m:r>
        <m:sSub>
          <m:sSubPr/>
          <m:e>
            <m:r>
              <m:rPr>
                <m:sty m:val="i"/>
              </m:rPr>
              <m:t>A</m:t>
            </m:r>
          </m:e>
          <m:sub>
            <m:r>
              <m:rPr>
                <m:sty m:val="p"/>
              </m:rPr>
              <m:t>2</m:t>
            </m:r>
          </m:sub>
        </m:sSub>
        <m:r>
          <m:rPr>
            <m:sty m:val="p"/>
          </m:rPr>
          <m:t>exp</m:t>
        </m:r>
        <m:r>
          <m:rPr>
            <m:sty m:val="p"/>
          </m:rPr>
          <m:t>⁡</m:t>
        </m:r>
        <m:r>
          <m:rPr>
            <m:sty m:val="p"/>
          </m:rPr>
          <m:t>(</m:t>
        </m:r>
        <m:r>
          <m:rPr>
            <m:sty m:val="i"/>
          </m:rPr>
          <m:t>j</m:t>
        </m:r>
        <m:r>
          <m:rPr>
            <m:sty m:val="i"/>
          </m:rPr>
          <m:t>ω</m:t>
        </m:r>
        <m:r>
          <m:rPr>
            <m:sty m:val="i"/>
          </m:rPr>
          <m:t>t</m:t>
        </m:r>
        <m:r>
          <m:rPr>
            <m:sty m:val="p"/>
          </m:rPr>
          <m:t>)</m:t>
        </m:r>
      </m:oMath>
      <w:r>
        <w:rPr/>
        <w:t xml:space="preserve"> et </w:t>
      </w:r>
      <m:oMath>
        <m:bar>
          <m:barPr/>
          <m:e>
            <m:sSub>
              <m:sSubPr/>
              <m:e>
                <m:r>
                  <m:rPr>
                    <m:sty m:val="i"/>
                  </m:rPr>
                  <m:t>x</m:t>
                </m:r>
              </m:e>
              <m:sub>
                <m:r>
                  <m:rPr>
                    <m:sty m:val="p"/>
                  </m:rPr>
                  <m:t>3</m:t>
                </m:r>
              </m:sub>
            </m:sSub>
          </m:e>
        </m:bar>
        <m:r>
          <m:rPr>
            <m:sty m:val="p"/>
          </m:rPr>
          <m:t>(</m:t>
        </m:r>
        <m:r>
          <m:rPr>
            <m:sty m:val="i"/>
          </m:rPr>
          <m:t>t</m:t>
        </m:r>
        <m:r>
          <m:rPr>
            <m:sty m:val="p"/>
          </m:rPr>
          <m:t>)</m:t>
        </m:r>
        <m:r>
          <m:rPr>
            <m:sty m:val="p"/>
          </m:rPr>
          <m:t>=</m:t>
        </m:r>
        <m:sSub>
          <m:sSubPr/>
          <m:e>
            <m:r>
              <m:rPr>
                <m:sty m:val="i"/>
              </m:rPr>
              <m:t>A</m:t>
            </m:r>
          </m:e>
          <m:sub>
            <m:r>
              <m:rPr>
                <m:sty m:val="p"/>
              </m:rPr>
              <m:t>3</m:t>
            </m:r>
          </m:sub>
        </m:sSub>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où les </w:t>
      </w:r>
      <m:oMath>
        <m:sSub>
          <m:sSubPr/>
          <m:e>
            <m:r>
              <m:rPr>
                <m:sty m:val="i"/>
              </m:rPr>
              <m:t>A</m:t>
            </m:r>
          </m:e>
          <m:sub>
            <m:r>
              <m:rPr>
                <m:sty m:val="i"/>
              </m:rPr>
              <m:t>i</m:t>
            </m:r>
          </m:sub>
        </m:sSub>
      </m:oMath>
      <w:r>
        <w:rPr/>
        <w:t xml:space="preserve"> sont a priori complexes.</w:t>
      </w:r>
      <w:r>
        <w:rPr/>
        <w:br w:type="textWrapping"/>
      </w:r>
      <w:r>
        <w:rPr>
          <w:rFonts w:eastAsia="Georgia" w:cs="Georgia" w:ascii="Georgia" w:hAnsi="Georgia"/>
        </w:rPr>
        <w:t xml:space="preserve">c) Déterminer les deux seules valeurs positives de </w:t>
      </w:r>
      <m:oMath>
        <m:r>
          <m:rPr>
            <m:sty m:val="i"/>
          </m:rPr>
          <m:t>ω</m:t>
        </m:r>
      </m:oMath>
      <w:r>
        <w:rPr>
          <w:rFonts w:eastAsia="Georgia" w:cs="Georgia" w:ascii="Georgia" w:hAnsi="Georgia"/>
        </w:rPr>
        <w:t xml:space="preserve"> qui conduisent à des coefficients </w:t>
      </w:r>
      <m:oMath>
        <m:sSub>
          <m:sSubPr/>
          <m:e>
            <m:r>
              <m:rPr>
                <m:sty m:val="i"/>
              </m:rPr>
              <m:t>A</m:t>
            </m:r>
          </m:e>
          <m:sub>
            <m:r>
              <m:rPr>
                <m:sty m:val="i"/>
              </m:rPr>
              <m:t>i</m:t>
            </m:r>
          </m:sub>
        </m:sSub>
      </m:oMath>
      <w:r>
        <w:rPr>
          <w:rFonts w:eastAsia="Georgia" w:cs="Georgia" w:ascii="Georgia" w:hAnsi="Georgia"/>
        </w:rPr>
        <w:t xml:space="preserve"> non tous nuls. On désignera la plus petite de ces pulsations par </w:t>
      </w:r>
      <m:oMath>
        <m:sSub>
          <m:sSubPr/>
          <m:e>
            <m:r>
              <m:rPr>
                <m:sty m:val="i"/>
              </m:rPr>
              <m:t>ω</m:t>
            </m:r>
          </m:e>
          <m:sub>
            <m:r>
              <m:rPr>
                <m:sty m:val="i"/>
              </m:rPr>
              <m:t>I</m:t>
            </m:r>
          </m:sub>
        </m:sSub>
      </m:oMath>
      <w:r>
        <w:rPr/>
        <w:t xml:space="preserve"> et l'autre par </w:t>
      </w:r>
      <m:oMath>
        <m:sSub>
          <m:sSubPr/>
          <m:e>
            <m:r>
              <m:rPr>
                <m:sty m:val="i"/>
              </m:rPr>
              <m:t>ω</m:t>
            </m:r>
          </m:e>
          <m:sub>
            <m:r>
              <m:rPr>
                <m:sty m:val="i"/>
              </m:rPr>
              <m:t>I</m:t>
            </m:r>
            <m:r>
              <m:rPr>
                <m:sty m:val="i"/>
              </m:rPr>
              <m:t>I</m:t>
            </m:r>
          </m:sub>
        </m:sSub>
      </m:oMath>
      <w:r>
        <w:rPr/>
        <w:t xml:space="preserve"> et on les exprimera en fonction de </w:t>
      </w:r>
      <m:oMath>
        <m:r>
          <m:rPr>
            <m:sty m:val="i"/>
          </m:rPr>
          <m:t>k</m:t>
        </m:r>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t xml:space="preserve">.</w:t>
      </w:r>
      <w:r>
        <w:rPr/>
        <w:br w:type="textWrapping"/>
      </w:r>
      <w:r>
        <w:rPr>
          <w:rFonts w:eastAsia="Georgia" w:cs="Georgia" w:ascii="Georgia" w:hAnsi="Georgia"/>
        </w:rPr>
        <w:t xml:space="preserve">d) Calculer numériquement </w:t>
      </w:r>
      <m:oMath>
        <m:sSub>
          <m:sSubPr/>
          <m:e>
            <m:r>
              <m:rPr>
                <m:sty m:val="i"/>
              </m:rPr>
              <m:t>ω</m:t>
            </m:r>
          </m:e>
          <m:sub>
            <m:r>
              <m:rPr>
                <m:sty m:val="i"/>
              </m:rPr>
              <m:t>I</m:t>
            </m:r>
          </m:sub>
        </m:sSub>
      </m:oMath>
      <w:r>
        <w:rPr/>
        <w:t xml:space="preserve"> et </w:t>
      </w:r>
      <m:oMath>
        <m:sSub>
          <m:sSubPr/>
          <m:e>
            <m:r>
              <m:rPr>
                <m:sty m:val="i"/>
              </m:rPr>
              <m:t>ω</m:t>
            </m:r>
          </m:e>
          <m:sub>
            <m:r>
              <m:rPr>
                <m:sty m:val="i"/>
              </m:rPr>
              <m:t>I</m:t>
            </m:r>
            <m:r>
              <m:rPr>
                <m:sty m:val="i"/>
              </m:rPr>
              <m:t>I</m:t>
            </m:r>
          </m:sub>
        </m:sSub>
      </m:oMath>
      <w:r>
        <w:rPr/>
        <w:t xml:space="preserve">.</w:t>
      </w:r>
      <w:r>
        <w:rPr/>
        <w:br w:type="textWrapping"/>
      </w:r>
      <w:r>
        <w:rPr>
          <w:rFonts w:eastAsia="Georgia" w:cs="Georgia" w:ascii="Georgia" w:hAnsi="Georgia"/>
        </w:rPr>
        <w:t xml:space="preserve">e) Les solutions harmoniques ainsi déterminées correspondent à deux sortes de mouvements.</w:t>
      </w:r>
    </w:p>
    <w:p>
      <w:pPr>
        <w:numPr>
          <w:ilvl w:val="0"/>
          <w:numId w:val="1"/>
        </w:numPr>
        <w:spacing w:lineRule="auto"/>
      </w:pPr>
      <w:r>
        <w:rPr>
          <w:rFonts w:eastAsia="Georgia" w:cs="Georgia" w:ascii="Georgia" w:hAnsi="Georgia"/>
        </w:rPr>
        <w:t xml:space="preserve">Dans l'un d'entre eux l'atome de carbone reste fixe. Quelle est la pulsation associée et quel est alors le mouvement des deux atomes d'oxygène ? Pouvaiton le prévoir?</w:t>
      </w:r>
    </w:p>
    <w:p>
      <w:pPr>
        <w:numPr>
          <w:ilvl w:val="0"/>
          <w:numId w:val="1"/>
        </w:numPr>
        <w:spacing w:lineRule="auto"/>
      </w:pPr>
      <w:r>
        <w:rPr>
          <w:rFonts w:eastAsia="Georgia" w:cs="Georgia" w:ascii="Georgia" w:hAnsi="Georgia"/>
        </w:rPr>
        <w:t xml:space="preserve">Dans l'autre type de mouvement les deux atomes d'oxygène ont même déplacement à chaque instant. Quelle est la pulsation correspondante ? Calculer dans ce cas le rapport </w:t>
      </w:r>
      <m:oMath>
        <m:sSub>
          <m:sSubPr/>
          <m:e>
            <m:r>
              <m:rPr>
                <m:sty m:val="i"/>
              </m:rPr>
              <m:t>A</m:t>
            </m:r>
          </m:e>
          <m:sub>
            <m:r>
              <m:rPr>
                <m:sty m:val="p"/>
              </m:rPr>
              <m:t>2</m:t>
            </m:r>
          </m:sub>
        </m:sSub>
        <m:r>
          <m:rPr>
            <m:sty m:val="p"/>
          </m:rPr>
          <m:t>/</m:t>
        </m:r>
        <m:sSub>
          <m:sSubPr/>
          <m:e>
            <m:r>
              <m:rPr>
                <m:sty m:val="i"/>
              </m:rPr>
              <m:t>A</m:t>
            </m:r>
          </m:e>
          <m:sub>
            <m:r>
              <m:rPr>
                <m:sty m:val="p"/>
              </m:rPr>
              <m:t>1</m:t>
            </m:r>
          </m:sub>
        </m:sSub>
      </m:oMath>
      <w:r>
        <w:rPr/>
        <w:t xml:space="preserve">.</w:t>
      </w:r>
      <w:r>
        <w:rPr/>
        <w:br w:type="textWrapping"/>
      </w:r>
      <w:r>
        <w:rPr>
          <w:rFonts w:eastAsia="Georgia" w:cs="Georgia" w:ascii="Georgia" w:hAnsi="Georgia"/>
        </w:rPr>
        <w:t xml:space="preserve">On appellera dans la suite mode I et mode II les mouvements associés respectivement aux pulsations </w:t>
      </w:r>
      <m:oMath>
        <m:sSub>
          <m:sSubPr/>
          <m:e>
            <m:r>
              <m:rPr>
                <m:sty m:val="i"/>
              </m:rPr>
              <m:t>ω</m:t>
            </m:r>
          </m:e>
          <m:sub>
            <m:r>
              <m:rPr>
                <m:sty m:val="i"/>
              </m:rPr>
              <m:t>I</m:t>
            </m:r>
          </m:sub>
        </m:sSub>
      </m:oMath>
      <w:r>
        <w:rPr/>
        <w:t xml:space="preserve"> et </w:t>
      </w:r>
      <m:oMath>
        <m:sSub>
          <m:sSubPr/>
          <m:e>
            <m:r>
              <m:rPr>
                <m:sty m:val="i"/>
              </m:rPr>
              <m:t>ω</m:t>
            </m:r>
          </m:e>
          <m:sub>
            <m:r>
              <m:rPr>
                <m:sty m:val="i"/>
              </m:rPr>
              <m:t>I</m:t>
            </m:r>
            <m:r>
              <m:rPr>
                <m:sty m:val="i"/>
              </m:rPr>
              <m:t>I</m:t>
            </m:r>
          </m:sub>
        </m:sSub>
      </m:oMath>
      <w:r>
        <w:rPr/>
        <w:t xml:space="preserve">.</w:t>
      </w:r>
    </w:p>
    <w:p>
      <w:pPr>
        <w:spacing w:line="271" w:before="330" w:lineRule="auto"/>
      </w:pPr>
      <w:r>
        <w:rPr>
          <w:rFonts w:eastAsia="Georgia" w:cs="Georgia" w:ascii="Georgia" w:hAnsi="Georgia"/>
          <w:b/>
          <w:sz w:val="42"/>
        </w:rPr>
        <w:t xml:space="preserve">I.B - Modes de flexion de la molécule de </w:t>
      </w:r>
      <m:oMath>
        <m:sSub>
          <m:sSubPr>
            <m:ctrlPr>
              <w:rPr>
                <w:rFonts w:ascii="Cambria Math" w:hAnsi="Cambria Math"/>
                <w:sz w:val="42"/>
              </w:rPr>
            </m:ctrlPr>
          </m:sSubPr>
          <m:e>
            <m:r>
              <m:rPr>
                <m:sty m:val="p"/>
              </m:rPr>
              <w:rPr>
                <w:sz w:val="42"/>
              </w:rPr>
              <m:t>CO</m:t>
            </m:r>
          </m:e>
          <m:sub>
            <m:r>
              <m:rPr>
                <m:sty m:val="p"/>
              </m:rPr>
              <w:rPr>
                <w:sz w:val="42"/>
              </w:rPr>
              <m:t>2</m:t>
            </m:r>
          </m:sub>
        </m:sSub>
      </m:oMath>
      <w:r>
        <w:rPr>
          <w:b/>
          <w:sz w:val="42"/>
        </w:rPr>
        <w:t xml:space="preserve">.</w:t>
      </w:r>
    </w:p>
    <w:p>
      <w:pPr>
        <w:spacing w:after="220" w:lineRule="auto"/>
      </w:pPr>
      <w:r>
        <w:rPr>
          <w:rFonts w:eastAsia="Georgia" w:cs="Georgia" w:ascii="Georgia" w:hAnsi="Georgia"/>
        </w:rPr>
        <w:t xml:space="preserve">On étudie maintenant un autre type de mouvement dans lequel les liaisons ont une longueur fixe, </w:t>
      </w:r>
      <m:oMath>
        <m:sSub>
          <m:sSubPr/>
          <m:e>
            <m:r>
              <m:rPr>
                <m:sty m:val="i"/>
              </m:rPr>
              <m:t>r</m:t>
            </m:r>
          </m:e>
          <m:sub>
            <m:r>
              <m:rPr>
                <m:sty m:val="p"/>
              </m:rPr>
              <m:t>0</m:t>
            </m:r>
          </m:sub>
        </m:sSub>
      </m:oMath>
      <w:r>
        <w:rPr>
          <w:rFonts w:eastAsia="Georgia" w:cs="Georgia" w:ascii="Georgia" w:hAnsi="Georgia"/>
        </w:rPr>
        <w:t xml:space="preserve">, mais où les deux liaisons </w:t>
      </w:r>
      <m:oMath>
        <m:r>
          <m:rPr>
            <m:sty m:val="i"/>
          </m:rPr>
          <m:t>C</m:t>
        </m:r>
        <m:r>
          <m:rPr>
            <m:sty m:val="i"/>
          </m:rPr>
          <m:t>O</m:t>
        </m:r>
      </m:oMath>
      <w:r>
        <w:rPr/>
        <w:t xml:space="preserve"> peuvent former entre elles un angle </w:t>
      </w:r>
      <m:oMath>
        <m:r>
          <m:rPr>
            <m:sty m:val="i"/>
          </m:rPr>
          <m:t>φ</m:t>
        </m:r>
      </m:oMath>
      <w:r>
        <w:rPr/>
        <w:t xml:space="preserve"> (figure 2). Pour les faibles valeurs de </w:t>
      </w:r>
      <m:oMath>
        <m:r>
          <m:rPr>
            <m:sty m:val="i"/>
          </m:rPr>
          <m:t>φ</m:t>
        </m:r>
      </m:oMath>
      <w:r>
        <w:rPr>
          <w:rFonts w:eastAsia="Georgia" w:cs="Georgia" w:ascii="Georgia" w:hAnsi="Georgia"/>
        </w:rPr>
        <w:t xml:space="preserve">, l'énergie potentielle associée à la flexion de la molécule est notée </w:t>
      </w:r>
      <m:oMath>
        <m:sSub>
          <m:sSubPr/>
          <m:e>
            <m:r>
              <m:rPr>
                <m:sty m:val="i"/>
              </m:rPr>
              <m:t>E</m:t>
            </m:r>
          </m:e>
          <m:sub>
            <m:r>
              <m:rPr>
                <m:sty m:val="i"/>
              </m:rPr>
              <m:t>p</m:t>
            </m:r>
          </m:sub>
        </m:sSub>
        <m:r>
          <m:rPr>
            <m:sty m:val="p"/>
          </m:rPr>
          <m:t>=</m:t>
        </m:r>
        <m:f>
          <m:fPr>
            <m:ctrlPr>
              <w:rPr>
                <w:rFonts w:ascii="Cambria Math" w:hAnsi="Cambria Math"/>
              </w:rPr>
            </m:ctrlPr>
          </m:fPr>
          <m:num>
            <m:r>
              <m:rPr>
                <m:sty m:val="p"/>
              </m:rPr>
              <m:t>1</m:t>
            </m:r>
          </m:num>
          <m:den>
            <m:r>
              <m:rPr>
                <m:sty m:val="p"/>
              </m:rPr>
              <m:t>2</m:t>
            </m:r>
          </m:den>
        </m:f>
        <m:r>
          <m:rPr>
            <m:sty m:val="i"/>
          </m:rPr>
          <m:t>C</m:t>
        </m:r>
        <m:sSup>
          <m:sSupPr/>
          <m:e>
            <m:r>
              <m:rPr>
                <m:sty m:val="i"/>
              </m:rPr>
              <m:t>φ</m:t>
            </m:r>
          </m:e>
          <m:sup>
            <m:r>
              <m:rPr>
                <m:sty m:val="p"/>
              </m:rPr>
              <m:t>2</m:t>
            </m:r>
          </m:sup>
        </m:sSup>
      </m:oMath>
      <w:r>
        <w:rPr/>
        <w:t xml:space="preserve">, avec </w:t>
      </w:r>
      <m:oMath>
        <m:r>
          <m:rPr>
            <m:sty m:val="i"/>
          </m:rPr>
          <m:t>C</m:t>
        </m:r>
        <m:r>
          <m:rPr>
            <m:sty m:val="p"/>
          </m:rPr>
          <m:t>=</m:t>
        </m:r>
        <m:r>
          <m:rPr>
            <m:sty m:val="p"/>
          </m:rPr>
          <m:t>7</m:t>
        </m:r>
        <m:r>
          <m:rPr>
            <m:sty m:val="p"/>
          </m:rPr>
          <m:t>,</m:t>
        </m:r>
        <m:r>
          <m:rPr>
            <m:sty m:val="p"/>
          </m:rPr>
          <m:t>70</m:t>
        </m:r>
        <m:r>
          <m:rPr>
            <m:sty m:val="p"/>
          </m:rPr>
          <m:t>×</m:t>
        </m:r>
        <m:sSup>
          <m:sSupPr/>
          <m:e>
            <m:r>
              <m:rPr>
                <m:sty m:val="p"/>
              </m:rPr>
              <m:t>10</m:t>
            </m:r>
          </m:e>
          <m:sup>
            <m:r>
              <m:rPr>
                <m:sty m:val="p"/>
              </m:rPr>
              <m:t>−</m:t>
            </m:r>
            <m:r>
              <m:rPr>
                <m:sty m:val="p"/>
              </m:rPr>
              <m:t>19</m:t>
            </m:r>
          </m:sup>
        </m:sSup>
        <m:r>
          <m:rPr>
            <m:sty m:val="i"/>
          </m:rPr>
          <m:t>J</m:t>
        </m:r>
      </m:oMath>
      <w:r>
        <w:rPr/>
        <w:t xml:space="preserve">.</w:t>
      </w:r>
      <w:r>
        <w:rPr/>
        <w:br w:type="textWrapping"/>
      </w:r>
      <w:r>
        <w:rPr>
          <w:rFonts w:eastAsia="Georgia" w:cs="Georgia" w:ascii="Georgia" w:hAnsi="Georgia"/>
        </w:rPr>
        <w:t xml:space="preserve">I.B.1) Justifier qualitativement la forme de cette énergie potentielle.</w:t>
      </w:r>
      <w:r>
        <w:rPr/>
        <w:br w:type="textWrapping"/>
      </w:r>
      <w:r>
        <w:rPr>
          <w:rFonts w:eastAsia="Georgia" w:cs="Georgia" w:ascii="Georgia" w:hAnsi="Georgia"/>
        </w:rPr>
        <w:t xml:space="preserve">I.B.2) On envisage un mode de déplacement particulier (figure 2), de faible amplitude, dans lequel :</w:t>
      </w:r>
    </w:p>
    <w:p>
      <w:pPr>
        <w:numPr>
          <w:ilvl w:val="0"/>
          <w:numId w:val="2"/>
        </w:numPr>
        <w:spacing w:lineRule="auto"/>
      </w:pPr>
      <w:r>
        <w:rPr>
          <w:rFonts w:eastAsia="Georgia" w:cs="Georgia" w:ascii="Georgia" w:hAnsi="Georgia"/>
        </w:rPr>
        <w:t xml:space="preserve">le plan de la molécule est fixe (noté Gxy),</w:t>
      </w:r>
    </w:p>
    <w:p>
      <w:pPr>
        <w:spacing w:lineRule="auto"/>
        <w:jc w:val="center"/>
      </w:pPr>
      <w:r>
        <w:rPr/>
        <w:drawing>
          <wp:inline distB="0" distL="0" distR="0" distT="0">
            <wp:extent cx="5486400" cy="3188677"/>
            <wp:effectExtent b="0" l="0" r="0" t="0"/>
            <wp:docPr id="2" name="image-03e9c035a0dddf51c3eaab5d23014b8de7748c0e.jpg"/>
            <a:graphic>
              <a:graphicData uri="http://schemas.openxmlformats.org/drawingml/2006/picture">
                <pic:pic>
                  <pic:nvPicPr>
                    <pic:cNvPr id="2" name="image-03e9c035a0dddf51c3eaab5d23014b8de7748c0e.jpg" descr=""/>
                    <pic:cNvPicPr/>
                  </pic:nvPicPr>
                  <pic:blipFill>
                    <a:blip r:embed="rId6" cstate="print"/>
                    <a:srcRect b="0" l="0" r="0" t="0"/>
                    <a:stretch>
                      <a:fillRect/>
                    </a:stretch>
                  </pic:blipFill>
                  <pic:spPr>
                    <a:xfrm>
                      <a:off x="0" y="0"/>
                      <a:ext cx="5486400" cy="3188677"/>
                    </a:xfrm>
                    <a:prstGeom prst="rect"/>
                  </pic:spPr>
                </pic:pic>
              </a:graphicData>
            </a:graphic>
          </wp:inline>
        </w:drawing>
      </w:r>
    </w:p>
    <w:p>
      <w:pPr>
        <w:spacing w:lineRule="auto"/>
      </w:pPr>
      <w:r>
        <w:rPr>
          <w:rFonts w:eastAsia="Georgia" w:cs="Georgia" w:ascii="Georgia" w:hAnsi="Georgia"/>
        </w:rPr>
        <w:t xml:space="preserve">Flexion de la molécule de </w:t>
      </w:r>
      <m:oMath>
        <m:sSub>
          <m:sSubPr/>
          <m:e>
            <m:r>
              <m:rPr>
                <m:sty m:val="p"/>
              </m:rPr>
              <m:t>CO</m:t>
            </m:r>
          </m:e>
          <m:sub>
            <m:r>
              <m:rPr>
                <m:sty m:val="p"/>
              </m:rPr>
              <m:t>2</m:t>
            </m:r>
          </m:sub>
        </m:sSub>
      </m:oMath>
      <w:r>
        <w:rPr>
          <w:rFonts w:eastAsia="Georgia" w:cs="Georgia" w:ascii="Georgia" w:hAnsi="Georgia"/>
        </w:rPr>
        <w:t xml:space="preserve">. Les déplacements horizontaux des atomes d'oxygène ne sont pas représentés. Sur la figure on a </w:t>
      </w:r>
      <m:oMath>
        <m:sSub>
          <m:sSubPr/>
          <m:e>
            <m:r>
              <m:rPr>
                <m:sty m:val="i"/>
              </m:rPr>
              <m:t>y</m:t>
            </m:r>
          </m:e>
          <m:sub>
            <m:r>
              <m:rPr>
                <m:sty m:val="p"/>
              </m:rPr>
              <m:t>1</m:t>
            </m:r>
          </m:sub>
        </m:sSub>
        <m:r>
          <m:rPr>
            <m:sty m:val="p"/>
          </m:rPr>
          <m:t>&lt;</m:t>
        </m:r>
        <m:r>
          <m:rPr>
            <m:sty m:val="p"/>
          </m:rPr>
          <m:t>0</m:t>
        </m:r>
      </m:oMath>
      <w:r>
        <w:rPr/>
        <w:t xml:space="preserve">.</w:t>
      </w:r>
    </w:p>
    <w:p>
      <w:pPr>
        <w:numPr>
          <w:ilvl w:val="0"/>
          <w:numId w:val="3"/>
        </w:numPr>
        <w:spacing w:lineRule="auto"/>
      </w:pPr>
      <w:r>
        <w:rPr/>
        <w:t xml:space="preserve">l'atome de carbone reste sur la verticale </w:t>
      </w:r>
      <m:oMath>
        <m:r>
          <m:rPr>
            <m:sty m:val="i"/>
          </m:rPr>
          <m:t>G</m:t>
        </m:r>
        <m:r>
          <m:rPr>
            <m:sty m:val="i"/>
          </m:rPr>
          <m:t>y</m:t>
        </m:r>
      </m:oMath>
      <w:r>
        <w:rPr>
          <w:rFonts w:eastAsia="Georgia" w:cs="Georgia" w:ascii="Georgia" w:hAnsi="Georgia"/>
        </w:rPr>
        <w:t xml:space="preserve">, avec un déplacement </w:t>
      </w:r>
      <m:oMath>
        <m:sSub>
          <m:sSubPr/>
          <m:e>
            <m:r>
              <m:rPr>
                <m:sty m:val="i"/>
              </m:rPr>
              <m:t>y</m:t>
            </m:r>
          </m:e>
          <m:sub>
            <m:r>
              <m:rPr>
                <m:sty m:val="p"/>
              </m:rPr>
              <m:t>2</m:t>
            </m:r>
          </m:sub>
        </m:sSub>
      </m:oMath>
      <w:r>
        <w:rPr>
          <w:rFonts w:eastAsia="Georgia" w:cs="Georgia" w:ascii="Georgia" w:hAnsi="Georgia"/>
        </w:rPr>
        <w:t xml:space="preserve"> par rapport à la position d'équilibre (3 atomes alignés),</w:t>
      </w:r>
    </w:p>
    <w:p>
      <w:pPr>
        <w:numPr>
          <w:ilvl w:val="0"/>
          <w:numId w:val="3"/>
        </w:numPr>
        <w:spacing w:lineRule="auto"/>
      </w:pPr>
      <w:r>
        <w:rPr>
          <w:rFonts w:eastAsia="Georgia" w:cs="Georgia" w:ascii="Georgia" w:hAnsi="Georgia"/>
        </w:rPr>
        <w:t xml:space="preserve">les deux atomes d'oxygène ont le même déplacement vertical </w:t>
      </w:r>
      <m:oMath>
        <m:sSub>
          <m:sSubPr/>
          <m:e>
            <m:r>
              <m:rPr>
                <m:sty m:val="i"/>
              </m:rPr>
              <m:t>y</m:t>
            </m:r>
          </m:e>
          <m:sub>
            <m:r>
              <m:rPr>
                <m:sty m:val="p"/>
              </m:rPr>
              <m:t>1</m:t>
            </m:r>
          </m:sub>
        </m:sSub>
      </m:oMath>
      <w:r>
        <w:rPr>
          <w:rFonts w:eastAsia="Georgia" w:cs="Georgia" w:ascii="Georgia" w:hAnsi="Georgia"/>
        </w:rPr>
        <w:t xml:space="preserve"> et de petits déplacement horizontaux </w:t>
      </w:r>
      <m:oMath>
        <m:sSub>
          <m:sSubPr/>
          <m:e>
            <m:r>
              <m:rPr>
                <m:sty m:val="i"/>
              </m:rPr>
              <m:t>x</m:t>
            </m:r>
          </m:e>
          <m:sub>
            <m:r>
              <m:rPr>
                <m:sty m:val="p"/>
              </m:rPr>
              <m:t>1</m:t>
            </m:r>
          </m:sub>
        </m:sSub>
        <m:r>
          <m:rPr>
            <m:sty m:val="p"/>
          </m:rPr>
          <m:t>,</m:t>
        </m:r>
        <m:sSub>
          <m:sSubPr/>
          <m:e>
            <m:r>
              <m:rPr>
                <m:sty m:val="i"/>
              </m:rPr>
              <m:t>x</m:t>
            </m:r>
          </m:e>
          <m:sub>
            <m:r>
              <m:rPr>
                <m:sty m:val="p"/>
              </m:rPr>
              <m:t>3</m:t>
            </m:r>
          </m:sub>
        </m:sSub>
      </m:oMath>
      <w:r>
        <w:rPr>
          <w:rFonts w:eastAsia="Georgia" w:cs="Georgia" w:ascii="Georgia" w:hAnsi="Georgia"/>
        </w:rPr>
        <w:t xml:space="preserve"> ). Ce type de mouvement est appelé mode III dans la suite.</w:t>
      </w:r>
      <w:r>
        <w:rPr/>
        <w:br w:type="textWrapping"/>
      </w:r>
      <w:r>
        <w:rPr>
          <w:rFonts w:eastAsia="Georgia" w:cs="Georgia" w:ascii="Georgia" w:hAnsi="Georgia"/>
        </w:rPr>
        <w:t xml:space="preserve">a) Montrer que, pour de petits déplacements, on a au premier ordre en </w:t>
      </w:r>
      <m:oMath>
        <m:r>
          <m:rPr>
            <m:sty m:val="i"/>
          </m:rPr>
          <m:t>φ</m:t>
        </m:r>
      </m:oMath>
      <w:r>
        <w:rPr/>
        <w:t xml:space="preserve"> :</w:t>
      </w:r>
    </w:p>
    <w:p>
      <w:pPr>
        <w:spacing w:after="220" w:lineRule="auto"/>
      </w:pPr>
      <m:oMathPara>
        <m:oMath>
          <m:sSub>
            <m:sSubPr/>
            <m:e>
              <m:r>
                <m:rPr>
                  <m:sty m:val="i"/>
                </m:rPr>
                <m:t>y</m:t>
              </m:r>
            </m:e>
            <m:sub>
              <m:r>
                <m:rPr>
                  <m:sty m:val="p"/>
                </m:rPr>
                <m:t>2</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m</m:t>
                      </m:r>
                    </m:e>
                    <m:sub>
                      <m:r>
                        <m:rPr>
                          <m:sty m:val="p"/>
                        </m:rPr>
                        <m:t>2</m:t>
                      </m:r>
                    </m:sub>
                  </m:sSub>
                </m:num>
                <m:den>
                  <m:r>
                    <m:rPr>
                      <m:sty m:val="p"/>
                    </m:rPr>
                    <m:t>2</m:t>
                  </m:r>
                  <m:sSub>
                    <m:sSubPr/>
                    <m:e>
                      <m:r>
                        <m:rPr>
                          <m:sty m:val="i"/>
                        </m:rPr>
                        <m:t>m</m:t>
                      </m:r>
                    </m:e>
                    <m:sub>
                      <m:r>
                        <m:rPr>
                          <m:sty m:val="p"/>
                        </m:rPr>
                        <m:t>1</m:t>
                      </m:r>
                    </m:sub>
                  </m:sSub>
                </m:den>
              </m:f>
            </m:e>
          </m:d>
          <m:r>
            <m:rPr>
              <m:sty m:val="p"/>
            </m:rPr>
            <m:t>=</m:t>
          </m:r>
          <m:sSub>
            <m:sSubPr/>
            <m:e>
              <m:r>
                <m:rPr>
                  <m:sty m:val="i"/>
                </m:rPr>
                <m:t>r</m:t>
              </m:r>
            </m:e>
            <m:sub>
              <m:r>
                <m:rPr>
                  <m:sty m:val="p"/>
                </m:rPr>
                <m:t>0</m:t>
              </m:r>
            </m:sub>
          </m:sSub>
          <m:f>
            <m:fPr>
              <m:ctrlPr>
                <w:rPr>
                  <w:rFonts w:ascii="Cambria Math" w:hAnsi="Cambria Math"/>
                </w:rPr>
              </m:ctrlPr>
            </m:fPr>
            <m:num>
              <m:r>
                <m:rPr>
                  <m:sty m:val="i"/>
                </m:rPr>
                <m:t>φ</m:t>
              </m:r>
            </m:num>
            <m:den>
              <m:r>
                <m:rPr>
                  <m:sty m:val="p"/>
                </m:rPr>
                <m:t>2</m:t>
              </m:r>
            </m:den>
          </m:f>
          <m:r>
            <m:rPr>
              <m:nor/>
            </m:rPr>
            <m:t> et </m:t>
          </m:r>
          <m:sSub>
            <m:sSubPr/>
            <m:e>
              <m:r>
                <m:rPr>
                  <m:sty m:val="i"/>
                </m:rPr>
                <m:t>x</m:t>
              </m:r>
            </m:e>
            <m:sub>
              <m:r>
                <m:rPr>
                  <m:sty m:val="p"/>
                </m:rPr>
                <m:t>1</m:t>
              </m:r>
            </m:sub>
          </m:sSub>
          <m:r>
            <m:rPr>
              <m:sty m:val="p"/>
            </m:rPr>
            <m:t>=</m:t>
          </m:r>
          <m:sSub>
            <m:sSubPr/>
            <m:e>
              <m:r>
                <m:rPr>
                  <m:sty m:val="i"/>
                </m:rPr>
                <m:t>x</m:t>
              </m:r>
            </m:e>
            <m:sub>
              <m:r>
                <m:rPr>
                  <m:sty m:val="p"/>
                </m:rPr>
                <m:t>3</m:t>
              </m:r>
            </m:sub>
          </m:sSub>
          <m:r>
            <m:rPr>
              <m:sty m:val="p"/>
            </m:rPr>
            <m:t>=</m:t>
          </m:r>
          <m:r>
            <m:rPr>
              <m:sty m:val="p"/>
            </m:rPr>
            <m:t>0</m:t>
          </m:r>
        </m:oMath>
      </m:oMathPara>
    </w:p>
    <w:p>
      <w:pPr>
        <w:spacing w:after="220" w:lineRule="auto"/>
      </w:pPr>
      <w:r>
        <w:rPr>
          <w:rFonts w:eastAsia="Georgia" w:cs="Georgia" w:ascii="Georgia" w:hAnsi="Georgia"/>
        </w:rPr>
        <w:t xml:space="preserve">b) Exprimer l'énergie cinétique de la molécule en fonction de </w:t>
      </w:r>
      <m:oMath>
        <m:f>
          <m:fPr>
            <m:ctrlPr>
              <w:rPr>
                <w:rFonts w:ascii="Cambria Math" w:hAnsi="Cambria Math"/>
              </w:rPr>
            </m:ctrlPr>
          </m:fPr>
          <m:num>
            <m:r>
              <m:rPr>
                <m:sty m:val="i"/>
              </m:rPr>
              <m:t>d</m:t>
            </m:r>
            <m:r>
              <m:rPr>
                <m:sty m:val="i"/>
              </m:rPr>
              <m:t>φ</m:t>
            </m:r>
          </m:num>
          <m:den>
            <m:r>
              <m:rPr>
                <m:sty m:val="i"/>
              </m:rPr>
              <m:t>d</m:t>
            </m:r>
            <m:r>
              <m:rPr>
                <m:sty m:val="i"/>
              </m:rPr>
              <m:t>t</m:t>
            </m:r>
          </m:den>
        </m:f>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t xml:space="preserve"> et </w:t>
      </w:r>
      <m:oMath>
        <m:sSub>
          <m:sSubPr/>
          <m:e>
            <m:r>
              <m:rPr>
                <m:sty m:val="i"/>
              </m:rPr>
              <m:t>r</m:t>
            </m:r>
          </m:e>
          <m:sub>
            <m:r>
              <m:rPr>
                <m:sty m:val="p"/>
              </m:rPr>
              <m:t>0</m:t>
            </m:r>
          </m:sub>
        </m:sSub>
      </m:oMath>
      <w:r>
        <w:rPr>
          <w:rFonts w:eastAsia="Georgia" w:cs="Georgia" w:ascii="Georgia" w:hAnsi="Georgia"/>
        </w:rPr>
        <w:t xml:space="preserve">. c) Déterminer littéralement puis numériquement la pulsation </w:t>
      </w:r>
      <m:oMath>
        <m:sSub>
          <m:sSubPr/>
          <m:e>
            <m:r>
              <m:rPr>
                <m:sty m:val="i"/>
              </m:rPr>
              <m:t>ω</m:t>
            </m:r>
          </m:e>
          <m:sub>
            <m:r>
              <m:rPr>
                <m:sty m:val="i"/>
              </m:rPr>
              <m:t>I</m:t>
            </m:r>
            <m:r>
              <m:rPr>
                <m:sty m:val="i"/>
              </m:rPr>
              <m:t>I</m:t>
            </m:r>
            <m:r>
              <m:rPr>
                <m:sty m:val="i"/>
              </m:rPr>
              <m:t>I</m:t>
            </m:r>
          </m:sub>
        </m:sSub>
      </m:oMath>
      <w:r>
        <w:rPr/>
        <w:t xml:space="preserve"> des petites oscillations de </w:t>
      </w:r>
      <m:oMath>
        <m:r>
          <m:rPr>
            <m:sty m:val="i"/>
          </m:rPr>
          <m:t>φ</m:t>
        </m:r>
      </m:oMath>
      <w:r>
        <w:rPr/>
        <w:t xml:space="preserve"> autour de 0 , dans ce mode de vibration.</w:t>
      </w:r>
    </w:p>
    <w:p>
      <w:pPr>
        <w:spacing w:line="271" w:before="330" w:lineRule="auto"/>
      </w:pPr>
      <w:r>
        <w:rPr>
          <w:rFonts w:eastAsia="Georgia" w:cs="Georgia" w:ascii="Georgia" w:hAnsi="Georgia"/>
          <w:b/>
          <w:sz w:val="42"/>
        </w:rPr>
        <w:t xml:space="preserve">I.C - Interaction avec une onde électromagnétique</w:t>
      </w:r>
    </w:p>
    <w:p>
      <w:pPr>
        <w:spacing w:after="220" w:lineRule="auto"/>
      </w:pPr>
      <w:r>
        <w:rPr/>
        <w:t xml:space="preserve">Les liaisons </w:t>
      </w:r>
      <m:oMath>
        <m:r>
          <m:rPr>
            <m:sty m:val="i"/>
          </m:rPr>
          <m:t>C</m:t>
        </m:r>
        <m:r>
          <m:rPr>
            <m:sty m:val="i"/>
          </m:rPr>
          <m:t>O</m:t>
        </m:r>
      </m:oMath>
      <w:r>
        <w:rPr>
          <w:rFonts w:eastAsia="Georgia" w:cs="Georgia" w:ascii="Georgia" w:hAnsi="Georgia"/>
        </w:rPr>
        <w:t xml:space="preserve"> sont en réalité polarisées : chaque atome d'oxygène porte une charge </w:t>
      </w:r>
      <m:oMath>
        <m:r>
          <m:rPr>
            <m:sty m:val="p"/>
          </m:rPr>
          <m:t>−</m:t>
        </m:r>
        <m:r>
          <m:rPr>
            <m:sty m:val="i"/>
          </m:rPr>
          <m:t>δ</m:t>
        </m:r>
        <m:r>
          <m:rPr>
            <m:sty m:val="i"/>
          </m:rPr>
          <m:t>e</m:t>
        </m:r>
      </m:oMath>
      <w:r>
        <w:rPr/>
        <w:t xml:space="preserve"> et l'atome de carbone une charge </w:t>
      </w:r>
      <m:oMath>
        <m:r>
          <m:rPr>
            <m:sty m:val="p"/>
          </m:rPr>
          <m:t>+</m:t>
        </m:r>
        <m:r>
          <m:rPr>
            <m:sty m:val="p"/>
          </m:rPr>
          <m:t>2</m:t>
        </m:r>
        <m:r>
          <m:rPr>
            <m:sty m:val="i"/>
          </m:rPr>
          <m:t>δ</m:t>
        </m:r>
        <m:r>
          <m:rPr>
            <m:sty m:val="i"/>
          </m:rPr>
          <m:t>e</m:t>
        </m:r>
      </m:oMath>
      <w:r>
        <w:rPr/>
        <w:t xml:space="preserve"> ( </w:t>
      </w:r>
      <m:oMath>
        <m:r>
          <m:rPr>
            <m:sty m:val="i"/>
          </m:rPr>
          <m:t>e</m:t>
        </m:r>
      </m:oMath>
      <w:r>
        <w:rPr>
          <w:rFonts w:eastAsia="Georgia" w:cs="Georgia" w:ascii="Georgia" w:hAnsi="Georgia"/>
        </w:rPr>
        <w:t xml:space="preserve"> est la charge élémentaire et </w:t>
      </w:r>
      <m:oMath>
        <m:r>
          <m:rPr>
            <m:sty m:val="i"/>
          </m:rPr>
          <m:t>δ</m:t>
        </m:r>
      </m:oMath>
      <w:r>
        <w:rPr>
          <w:rFonts w:eastAsia="Georgia" w:cs="Georgia" w:ascii="Georgia" w:hAnsi="Georgia"/>
        </w:rPr>
        <w:t xml:space="preserve"> une constante positive inférieure à 1 ). On envoie sur la molécule alignée dans la direction </w:t>
      </w:r>
      <m:oMath>
        <m:acc>
          <m:accPr>
            <m:chr m:val="⃗"/>
          </m:accPr>
          <m:e>
            <m:sSub>
              <m:sSubPr/>
              <m:e>
                <m:r>
                  <m:rPr>
                    <m:sty m:val="i"/>
                  </m:rPr>
                  <m:t>e</m:t>
                </m:r>
              </m:e>
              <m:sub>
                <m:r>
                  <m:rPr>
                    <m:sty m:val="i"/>
                  </m:rPr>
                  <m:t>x</m:t>
                </m:r>
              </m:sub>
            </m:sSub>
          </m:e>
        </m:acc>
      </m:oMath>
      <w:r>
        <w:rPr>
          <w:rFonts w:eastAsia="Georgia" w:cs="Georgia" w:ascii="Georgia" w:hAnsi="Georgia"/>
        </w:rPr>
        <w:t xml:space="preserve"> et située dans le plan </w:t>
      </w:r>
      <m:oMath>
        <m:r>
          <m:rPr>
            <m:sty m:val="i"/>
          </m:rPr>
          <m:t>z</m:t>
        </m:r>
        <m:r>
          <m:rPr>
            <m:sty m:val="p"/>
          </m:rPr>
          <m:t>=</m:t>
        </m:r>
        <m:r>
          <m:rPr>
            <m:sty m:val="p"/>
          </m:rPr>
          <m:t>0</m:t>
        </m:r>
      </m:oMath>
      <w:r>
        <w:rPr>
          <w:rFonts w:eastAsia="Georgia" w:cs="Georgia" w:ascii="Georgia" w:hAnsi="Georgia"/>
        </w:rPr>
        <w:t xml:space="preserve"> une onde électromagnétique</w:t>
      </w:r>
      <w:r>
        <w:rPr/>
        <w:br w:type="textWrapping"/>
      </w:r>
      <m:oMath>
        <m:limLow>
          <m:limLowPr/>
          <m:e>
            <m:limUpp>
              <m:limUppPr/>
              <m:e>
                <m:r>
                  <m:rPr>
                    <m:sty m:val="p"/>
                  </m:rPr>
                  <m:t>→</m:t>
                </m:r>
              </m:e>
              <m:lim>
                <m:phant>
                  <m:phantPr/>
                  <m:e>
                    <m:r>
                      <m:rPr>
                        <m:nor/>
                      </m:rPr>
                      <m:t> incidente de pulsation </m:t>
                    </m:r>
                    <m:r>
                      <m:rPr>
                        <m:sty m:val="p"/>
                      </m:rPr>
                      <m:t xml:space="preserve"> </m:t>
                    </m:r>
                  </m:e>
                </m:phant>
              </m:lim>
            </m:limUpp>
          </m:e>
          <m:lim>
            <m:phant>
              <m:phantPr/>
              <m:e>
                <m:r>
                  <m:rPr>
                    <m:sty m:val="p"/>
                  </m:rPr>
                  <m:t>→</m:t>
                </m:r>
                <m:r>
                  <m:rPr>
                    <m:sty m:val="p"/>
                  </m:rPr>
                  <m:t xml:space="preserve"> </m:t>
                </m:r>
              </m:e>
            </m:phant>
          </m:lim>
        </m:limLow>
        <m:r>
          <m:rPr>
            <m:sty m:val="p"/>
          </m:rPr>
          <m:t>Ω</m:t>
        </m:r>
      </m:oMath>
      <w:r>
        <w:rPr>
          <w:rFonts w:eastAsia="Georgia" w:cs="Georgia" w:ascii="Georgia" w:hAnsi="Georgia"/>
        </w:rPr>
        <w:t xml:space="preserve">, également polarisée rectilignement dans la direction </w:t>
      </w:r>
      <m:oMath>
        <m:sSub>
          <m:sSubPr/>
          <m:e>
            <m:r>
              <m:rPr>
                <m:sty m:val="i"/>
              </m:rPr>
              <m:t>e</m:t>
            </m:r>
          </m:e>
          <m:sub>
            <m:r>
              <m:rPr>
                <m:sty m:val="i"/>
              </m:rPr>
              <m:t>x</m:t>
            </m:r>
          </m:sub>
        </m:sSub>
      </m:oMath>
      <w:r>
        <w:rPr/>
        <w:t xml:space="preserve"> et se propageant dans la direction </w:t>
      </w:r>
      <m:oMath>
        <m:sSub>
          <m:sSubPr/>
          <m:e>
            <m:r>
              <m:rPr>
                <m:sty m:val="i"/>
              </m:rPr>
              <m:t>e</m:t>
            </m:r>
          </m:e>
          <m:sub>
            <m:r>
              <m:rPr>
                <m:sty m:val="i"/>
              </m:rPr>
              <m:t>z</m:t>
            </m:r>
          </m:sub>
        </m:sSub>
      </m:oMath>
      <w:r>
        <w:rPr/>
        <w:t xml:space="preserve">.</w:t>
      </w:r>
      <w:r>
        <w:rPr/>
        <w:br w:type="textWrapping"/>
      </w:r>
      <w:r>
        <w:rPr>
          <w:rFonts w:eastAsia="Georgia" w:cs="Georgia" w:ascii="Georgia" w:hAnsi="Georgia"/>
        </w:rPr>
        <w:t xml:space="preserve">Le champ électrique de l'onde est :</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p"/>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acc>
            <m:accPr>
              <m:chr m:val="⃗"/>
            </m:accPr>
            <m:e>
              <m:sSub>
                <m:sSubPr/>
                <m:e>
                  <m:r>
                    <m:rPr>
                      <m:sty m:val="i"/>
                    </m:rPr>
                    <m:t>e</m:t>
                  </m:r>
                </m:e>
                <m:sub>
                  <m:r>
                    <m:rPr>
                      <m:sty m:val="i"/>
                    </m:rPr>
                    <m:t>x</m:t>
                  </m:r>
                </m:sub>
              </m:sSub>
            </m:e>
          </m:acc>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représente la vitesse de la lumière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r>
        <w:rPr/>
        <w:br w:type="textWrapping"/>
      </w:r>
      <w:r>
        <w:rPr>
          <w:rFonts w:eastAsia="Georgia" w:cs="Georgia" w:ascii="Georgia" w:hAnsi="Georgia"/>
        </w:rPr>
        <w:t xml:space="preserve">I.C.1) Sous l'effet de l'onde électromagnétique, les atomes se déplacent comme au I.A). Justifier que l'on peut négliger la force magnétique agissant sur les atomes et établir le système d'équations vérifié par </w:t>
      </w:r>
      <m:oMath>
        <m:sSub>
          <m:sSubPr/>
          <m:e>
            <m:r>
              <m:rPr>
                <m:sty m:val="i"/>
              </m:rPr>
              <m:t>x</m:t>
            </m:r>
          </m:e>
          <m:sub>
            <m:r>
              <m:rPr>
                <m:sty m:val="p"/>
              </m:rPr>
              <m:t>1</m:t>
            </m:r>
          </m:sub>
        </m:sSub>
        <m:r>
          <m:rPr>
            <m:sty m:val="p"/>
          </m:rPr>
          <m:t>(</m:t>
        </m:r>
        <m:r>
          <m:rPr>
            <m:sty m:val="i"/>
          </m:rPr>
          <m:t>t</m:t>
        </m:r>
        <m:r>
          <m:rPr>
            <m:sty m:val="p"/>
          </m:rPr>
          <m:t>)</m:t>
        </m:r>
      </m:oMath>
      <w:r>
        <w:rPr/>
        <w:t xml:space="preserve"> et </w:t>
      </w:r>
      <m:oMath>
        <m:sSub>
          <m:sSubPr/>
          <m:e>
            <m:r>
              <m:rPr>
                <m:sty m:val="i"/>
              </m:rPr>
              <m:t>x</m:t>
            </m:r>
          </m:e>
          <m:sub>
            <m:r>
              <m:rPr>
                <m:sty m:val="p"/>
              </m:rPr>
              <m:t>3</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I.C.2) On résout ce système en régime sinusoïdal forcé, en utilisant la notation complexe et en posant : </w:t>
      </w:r>
      <m:oMath>
        <m:sSub>
          <m:sSubPr/>
          <m:e>
            <m:r>
              <m:rPr>
                <m:sty m:val="i"/>
              </m:rPr>
              <m:t>x</m:t>
            </m:r>
          </m:e>
          <m:sub>
            <m:r>
              <m:rPr>
                <m:sty m:val="p"/>
              </m:rPr>
              <m:t>1</m:t>
            </m:r>
          </m:sub>
        </m:sSub>
        <m:r>
          <m:rPr>
            <m:sty m:val="p"/>
          </m:rPr>
          <m:t>(</m:t>
        </m:r>
        <m:r>
          <m:rPr>
            <m:sty m:val="i"/>
          </m:rPr>
          <m:t>t</m:t>
        </m:r>
        <m:r>
          <m:rPr>
            <m:sty m:val="p"/>
          </m:rPr>
          <m:t>)</m:t>
        </m:r>
        <m:r>
          <m:rPr>
            <m:sty m:val="p"/>
          </m:rPr>
          <m:t>=</m:t>
        </m:r>
        <m:sSub>
          <m:sSubPr/>
          <m:e>
            <m:r>
              <m:rPr>
                <m:sty m:val="i"/>
              </m:rPr>
              <m:t>A</m:t>
            </m:r>
          </m:e>
          <m:sub>
            <m:r>
              <m:rPr>
                <m:sty m:val="p"/>
              </m:rPr>
              <m:t>1</m:t>
            </m:r>
          </m:sub>
        </m:sSub>
        <m:r>
          <m:rPr>
            <m:sty m:val="p"/>
          </m:rPr>
          <m:t>exp</m:t>
        </m:r>
        <m:r>
          <m:rPr>
            <m:sty m:val="p"/>
          </m:rPr>
          <m:t>⁡</m:t>
        </m:r>
        <m:r>
          <m:rPr>
            <m:sty m:val="p"/>
          </m:rPr>
          <m:t>(</m:t>
        </m:r>
        <m:r>
          <m:rPr>
            <m:sty m:val="i"/>
          </m:rPr>
          <m:t>j</m:t>
        </m:r>
        <m:r>
          <m:rPr>
            <m:sty m:val="p"/>
          </m:rPr>
          <m:t>Ω</m:t>
        </m:r>
        <m:r>
          <m:rPr>
            <m:sty m:val="i"/>
          </m:rPr>
          <m:t>t</m:t>
        </m:r>
        <m:r>
          <m:rPr>
            <m:sty m:val="p"/>
          </m:rPr>
          <m:t>)</m:t>
        </m:r>
        <m:r>
          <m:rPr>
            <m:sty m:val="p"/>
          </m:rPr>
          <m:t>,</m:t>
        </m:r>
        <m:sSub>
          <m:sSubPr/>
          <m:e>
            <m:r>
              <m:rPr>
                <m:sty m:val="i"/>
              </m:rPr>
              <m:t>x</m:t>
            </m:r>
          </m:e>
          <m:sub>
            <m:r>
              <m:rPr>
                <m:sty m:val="p"/>
              </m:rPr>
              <m:t>3</m:t>
            </m:r>
          </m:sub>
        </m:sSub>
        <m:r>
          <m:rPr>
            <m:sty m:val="p"/>
          </m:rPr>
          <m:t>(</m:t>
        </m:r>
        <m:r>
          <m:rPr>
            <m:sty m:val="i"/>
          </m:rPr>
          <m:t>t</m:t>
        </m:r>
        <m:r>
          <m:rPr>
            <m:sty m:val="p"/>
          </m:rPr>
          <m:t>)</m:t>
        </m:r>
        <m:r>
          <m:rPr>
            <m:sty m:val="p"/>
          </m:rPr>
          <m:t>=</m:t>
        </m:r>
        <m:sSub>
          <m:sSubPr/>
          <m:e>
            <m:r>
              <m:rPr>
                <m:sty m:val="i"/>
              </m:rPr>
              <m:t>A</m:t>
            </m:r>
          </m:e>
          <m:sub>
            <m:r>
              <m:rPr>
                <m:sty m:val="p"/>
              </m:rPr>
              <m:t>3</m:t>
            </m:r>
          </m:sub>
        </m:sSub>
        <m:r>
          <m:rPr>
            <m:sty m:val="p"/>
          </m:rPr>
          <m:t>exp</m:t>
        </m:r>
        <m:r>
          <m:rPr>
            <m:sty m:val="p"/>
          </m:rPr>
          <m:t>⁡</m:t>
        </m:r>
        <m:r>
          <m:rPr>
            <m:sty m:val="p"/>
          </m:rPr>
          <m:t>(</m:t>
        </m:r>
        <m:r>
          <m:rPr>
            <m:sty m:val="i"/>
          </m:rPr>
          <m:t>j</m:t>
        </m:r>
        <m:r>
          <m:rPr>
            <m:sty m:val="p"/>
          </m:rPr>
          <m:t>Ω</m:t>
        </m:r>
        <m:r>
          <m:rPr>
            <m:sty m:val="i"/>
          </m:rPr>
          <m:t>t</m:t>
        </m:r>
        <m:r>
          <m:rPr>
            <m:sty m:val="p"/>
          </m:rPr>
          <m:t>)</m:t>
        </m:r>
      </m:oMath>
      <w:r>
        <w:rPr/>
        <w:t xml:space="preserve">.</w:t>
      </w:r>
      <w:r>
        <w:rPr/>
        <w:br w:type="textWrapping"/>
      </w:r>
      <w:r>
        <w:rPr/>
        <w:t xml:space="preserve">Calculer </w:t>
      </w:r>
      <m:oMath>
        <m:sSub>
          <m:sSubPr/>
          <m:e>
            <m:r>
              <m:rPr>
                <m:sty m:val="i"/>
              </m:rPr>
              <m:t>A</m:t>
            </m:r>
          </m:e>
          <m:sub>
            <m:r>
              <m:rPr>
                <m:sty m:val="p"/>
              </m:rPr>
              <m:t>1</m:t>
            </m:r>
          </m:sub>
        </m:sSub>
      </m:oMath>
      <w:r>
        <w:rPr/>
        <w:t xml:space="preserve"> et </w:t>
      </w:r>
      <m:oMath>
        <m:sSub>
          <m:sSubPr/>
          <m:e>
            <m:r>
              <m:rPr>
                <m:sty m:val="i"/>
              </m:rPr>
              <m:t>A</m:t>
            </m:r>
          </m:e>
          <m:sub>
            <m:r>
              <m:rPr>
                <m:sty m:val="p"/>
              </m:rPr>
              <m:t>3</m:t>
            </m:r>
          </m:sub>
        </m:sSub>
      </m:oMath>
      <w:r>
        <w:rPr>
          <w:rFonts w:eastAsia="Georgia" w:cs="Georgia" w:ascii="Georgia" w:hAnsi="Georgia"/>
        </w:rPr>
        <w:t xml:space="preserve">. Montrer l'existence d'une résonance pour une valeur particulière de </w:t>
      </w:r>
      <m:oMath>
        <m:r>
          <m:rPr>
            <m:sty m:val="p"/>
          </m:rPr>
          <m:t>Ω</m:t>
        </m:r>
      </m:oMath>
      <w:r>
        <w:rPr/>
        <w:t xml:space="preserve">. Que valent </w:t>
      </w:r>
      <m:oMath>
        <m:sSub>
          <m:sSubPr/>
          <m:e>
            <m:r>
              <m:rPr>
                <m:sty m:val="i"/>
              </m:rPr>
              <m:t>A</m:t>
            </m:r>
          </m:e>
          <m:sub>
            <m:r>
              <m:rPr>
                <m:sty m:val="p"/>
              </m:rPr>
              <m:t>1</m:t>
            </m:r>
          </m:sub>
        </m:sSub>
      </m:oMath>
      <w:r>
        <w:rPr/>
        <w:t xml:space="preserve"> et </w:t>
      </w:r>
      <m:oMath>
        <m:sSub>
          <m:sSubPr/>
          <m:e>
            <m:r>
              <m:rPr>
                <m:sty m:val="i"/>
              </m:rPr>
              <m:t>A</m:t>
            </m:r>
          </m:e>
          <m:sub>
            <m:r>
              <m:rPr>
                <m:sty m:val="p"/>
              </m:rPr>
              <m:t>3</m:t>
            </m:r>
          </m:sub>
        </m:sSub>
      </m:oMath>
      <w:r>
        <w:rPr>
          <w:rFonts w:eastAsia="Georgia" w:cs="Georgia" w:ascii="Georgia" w:hAnsi="Georgia"/>
        </w:rPr>
        <w:t xml:space="preserve"> à la résonance? Qu'en pensez-vous?</w:t>
      </w:r>
      <w:r>
        <w:rPr/>
        <w:br w:type="textWrapping"/>
      </w:r>
      <w:r>
        <w:rPr/>
        <w:t xml:space="preserve">I.C.3) On appelle </w:t>
      </w:r>
      <m:oMath>
        <m:acc>
          <m:accPr>
            <m:chr m:val="⃗"/>
          </m:accPr>
          <m:e>
            <m:r>
              <m:rPr>
                <m:sty m:val="i"/>
              </m:rPr>
              <m:t>p</m:t>
            </m:r>
          </m:e>
        </m:acc>
        <m:r>
          <m:rPr>
            <m:sty m:val="p"/>
          </m:rPr>
          <m:t>(</m:t>
        </m:r>
        <m:r>
          <m:rPr>
            <m:sty m:val="i"/>
          </m:rPr>
          <m:t>t</m:t>
        </m:r>
        <m:r>
          <m:rPr>
            <m:sty m:val="p"/>
          </m:rPr>
          <m:t>)</m:t>
        </m:r>
      </m:oMath>
      <w:r>
        <w:rPr>
          <w:rFonts w:eastAsia="Georgia" w:cs="Georgia" w:ascii="Georgia" w:hAnsi="Georgia"/>
        </w:rPr>
        <w:t xml:space="preserve"> le moment dipolaire résultant de la molécule. Exprimer </w:t>
      </w:r>
      <m:oMath>
        <m:acc>
          <m:accPr>
            <m:chr m:val="⃗"/>
          </m:accPr>
          <m:e>
            <m:r>
              <m:rPr>
                <m:sty m:val="i"/>
              </m:rPr>
              <m:t>p</m:t>
            </m:r>
          </m:e>
        </m:acc>
        <m:r>
          <m:rPr>
            <m:sty m:val="p"/>
          </m:rPr>
          <m:t>(</m:t>
        </m:r>
        <m:r>
          <m:rPr>
            <m:sty m:val="i"/>
          </m:rPr>
          <m:t>t</m:t>
        </m:r>
        <m:r>
          <m:rPr>
            <m:sty m:val="p"/>
          </m:rPr>
          <m:t>)</m:t>
        </m:r>
      </m:oMath>
      <w:r>
        <w:rPr/>
        <w:t xml:space="preserve"> en fonction de </w:t>
      </w:r>
      <m:oMath>
        <m:r>
          <m:rPr>
            <m:sty m:val="i"/>
          </m:rPr>
          <m:t>δ</m:t>
        </m:r>
        <m:r>
          <m:rPr>
            <m:sty m:val="p"/>
          </m:rPr>
          <m:t>,</m:t>
        </m:r>
        <m:r>
          <m:rPr>
            <m:sty m:val="i"/>
          </m:rPr>
          <m:t>e</m:t>
        </m:r>
        <m:r>
          <m:rPr>
            <m:sty m:val="p"/>
          </m:rPr>
          <m:t>,</m:t>
        </m:r>
        <m:sSub>
          <m:sSubPr/>
          <m:e>
            <m:r>
              <m:rPr>
                <m:sty m:val="i"/>
              </m:rPr>
              <m:t>E</m:t>
            </m:r>
          </m:e>
          <m:sub>
            <m:r>
              <m:rPr>
                <m:sty m:val="p"/>
              </m:rPr>
              <m:t>0</m:t>
            </m:r>
          </m:sub>
        </m:sSub>
        <m:r>
          <m:rPr>
            <m:sty m:val="p"/>
          </m:rPr>
          <m:t>,</m:t>
        </m:r>
        <m:r>
          <m:rPr>
            <m:sty m:val="p"/>
          </m:rPr>
          <m:t>Ω</m:t>
        </m:r>
        <m:r>
          <m:rPr>
            <m:sty m:val="p"/>
          </m:rPr>
          <m:t>,</m:t>
        </m:r>
        <m:sSub>
          <m:sSubPr/>
          <m:e>
            <m:r>
              <m:rPr>
                <m:sty m:val="i"/>
              </m:rPr>
              <m:t>ω</m:t>
            </m:r>
          </m:e>
          <m:sub>
            <m:r>
              <m:rPr>
                <m:sty m:val="i"/>
              </m:rPr>
              <m:t>I</m:t>
            </m:r>
            <m:r>
              <m:rPr>
                <m:sty m:val="i"/>
              </m:rPr>
              <m:t>I</m:t>
            </m:r>
          </m:sub>
        </m:sSub>
        <m:r>
          <m:rPr>
            <m:sty m:val="p"/>
          </m:rPr>
          <m:t>,</m:t>
        </m:r>
        <m:sSub>
          <m:sSubPr/>
          <m:e>
            <m:r>
              <m:rPr>
                <m:sty m:val="i"/>
              </m:rPr>
              <m:t>m</m:t>
            </m:r>
          </m:e>
          <m:sub>
            <m:r>
              <m:rPr>
                <m:sty m:val="p"/>
              </m:rPr>
              <m:t>2</m:t>
            </m:r>
          </m:sub>
        </m:sSub>
        <m:r>
          <m:rPr>
            <m:sty m:val="p"/>
          </m:rPr>
          <m:t>,</m:t>
        </m:r>
        <m:sSub>
          <m:sSubPr/>
          <m:e>
            <m:r>
              <m:rPr>
                <m:sty m:val="i"/>
              </m:rPr>
              <m:t>m</m:t>
            </m:r>
          </m:e>
          <m:sub>
            <m:r>
              <m:rPr>
                <m:sty m:val="p"/>
              </m:rPr>
              <m:t>1</m:t>
            </m:r>
          </m:sub>
        </m:sSub>
      </m:oMath>
      <w:r>
        <w:rPr/>
        <w:t xml:space="preserve"> et </w:t>
      </w:r>
      <m:oMath>
        <m:r>
          <m:rPr>
            <m:sty m:val="i"/>
          </m:rPr>
          <m:t>t</m:t>
        </m:r>
      </m:oMath>
      <w:r>
        <w:rPr/>
        <w:t xml:space="preserve">.</w:t>
      </w:r>
      <w:r>
        <w:rPr/>
        <w:br w:type="textWrapping"/>
      </w:r>
      <w:r>
        <w:rPr/>
        <w:t xml:space="preserve">I.C.4) Absorption de l'onde incidente.</w:t>
      </w:r>
      <w:r>
        <w:rPr/>
        <w:br w:type="textWrapping"/>
      </w:r>
      <w:r>
        <w:rPr>
          <w:rFonts w:eastAsia="Georgia" w:cs="Georgia" w:ascii="Georgia" w:hAnsi="Georgia"/>
        </w:rPr>
        <w:t xml:space="preserve">a) Un dipôle électrique oscillant à la pulsation </w:t>
      </w:r>
      <m:oMath>
        <m:r>
          <m:rPr>
            <m:sty m:val="p"/>
          </m:rPr>
          <m:t>Ω</m:t>
        </m:r>
      </m:oMath>
      <w:r>
        <w:rPr/>
        <w:t xml:space="preserve"> avec une amplitude </w:t>
      </w:r>
      <m:oMath>
        <m:sSub>
          <m:sSubPr/>
          <m:e>
            <m:r>
              <m:rPr>
                <m:sty m:val="i"/>
              </m:rPr>
              <m:t>p</m:t>
            </m:r>
          </m:e>
          <m:sub>
            <m:r>
              <m:rPr>
                <m:sty m:val="p"/>
              </m:rPr>
              <m:t>0</m:t>
            </m:r>
          </m:sub>
        </m:sSub>
      </m:oMath>
      <w:r>
        <w:rPr>
          <w:rFonts w:eastAsia="Georgia" w:cs="Georgia" w:ascii="Georgia" w:hAnsi="Georgia"/>
        </w:rPr>
        <w:t xml:space="preserve"> émet un rayonnement qui transporte en moyenne une puissance :</w:t>
      </w:r>
    </w:p>
    <w:p>
      <w:pPr>
        <w:spacing w:after="220" w:lineRule="auto"/>
      </w:pPr>
      <m:oMathPara>
        <m:oMath>
          <m:r>
            <m:rPr>
              <m:sty m:val="i"/>
            </m:rPr>
            <m:t>P</m:t>
          </m:r>
          <m:r>
            <m:rPr>
              <m:sty m:val="p"/>
            </m:rPr>
            <m:t>=</m:t>
          </m:r>
          <m:f>
            <m:fPr>
              <m:ctrlPr>
                <w:rPr>
                  <w:rFonts w:ascii="Cambria Math" w:hAnsi="Cambria Math"/>
                </w:rPr>
              </m:ctrlPr>
            </m:fPr>
            <m:num>
              <m:sSub>
                <m:sSubPr/>
                <m:e>
                  <m:r>
                    <m:rPr>
                      <m:sty m:val="i"/>
                    </m:rPr>
                    <m:t>μ</m:t>
                  </m:r>
                </m:e>
                <m:sub>
                  <m:r>
                    <m:rPr>
                      <m:sty m:val="p"/>
                    </m:rPr>
                    <m:t>0</m:t>
                  </m:r>
                </m:sub>
              </m:sSub>
              <m:sSup>
                <m:sSupPr/>
                <m:e>
                  <m:r>
                    <m:rPr>
                      <m:sty m:val="p"/>
                    </m:rPr>
                    <m:t>Ω</m:t>
                  </m:r>
                </m:e>
                <m:sup>
                  <m:r>
                    <m:rPr>
                      <m:sty m:val="p"/>
                    </m:rPr>
                    <m:t>4</m:t>
                  </m:r>
                </m:sup>
              </m:sSup>
              <m:sSubSup>
                <m:sSubSupPr/>
                <m:e>
                  <m:r>
                    <m:rPr>
                      <m:sty m:val="i"/>
                    </m:rPr>
                    <m:t>p</m:t>
                  </m:r>
                </m:e>
                <m:sub>
                  <m:r>
                    <m:rPr>
                      <m:sty m:val="p"/>
                    </m:rPr>
                    <m:t>0</m:t>
                  </m:r>
                </m:sub>
                <m:sup>
                  <m:r>
                    <m:rPr>
                      <m:sty m:val="p"/>
                    </m:rPr>
                    <m:t>2</m:t>
                  </m:r>
                </m:sup>
              </m:sSubSup>
            </m:num>
            <m:den>
              <m:r>
                <m:rPr>
                  <m:sty m:val="p"/>
                </m:rPr>
                <m:t>12</m:t>
              </m:r>
              <m:r>
                <m:rPr>
                  <m:sty m:val="i"/>
                </m:rPr>
                <m:t>π</m:t>
              </m:r>
              <m:r>
                <m:rPr>
                  <m:sty m:val="i"/>
                </m:rPr>
                <m:t>c</m:t>
              </m:r>
            </m:den>
          </m:f>
          <m:r>
            <m:rPr>
              <m:nor/>
            </m:rPr>
            <m:t> (où </m:t>
          </m:r>
          <m:sSub>
            <m:sSubPr/>
            <m:e>
              <m:r>
                <m:rPr>
                  <m:sty m:val="i"/>
                </m:rPr>
                <m:t>μ</m:t>
              </m:r>
            </m:e>
            <m:sub>
              <m:r>
                <m:rPr>
                  <m:sty m:val="p"/>
                </m:rPr>
                <m:t>0</m:t>
              </m:r>
            </m:sub>
          </m:sSub>
          <m:r>
            <m:rPr>
              <m:nor/>
            </m:rPr>
            <m:t> est la perméabilité du vide). </m:t>
          </m:r>
        </m:oMath>
      </m:oMathPara>
    </w:p>
    <w:p>
      <w:pPr>
        <w:spacing w:after="220" w:lineRule="auto"/>
      </w:pPr>
      <w:r>
        <w:rPr>
          <w:rFonts w:eastAsia="Georgia" w:cs="Georgia" w:ascii="Georgia" w:hAnsi="Georgia"/>
        </w:rPr>
        <w:t xml:space="preserve">Exprimer la puissance électromagnétique </w:t>
      </w:r>
      <m:oMath>
        <m:r>
          <m:rPr>
            <m:sty m:val="i"/>
          </m:rPr>
          <m:t>P</m:t>
        </m:r>
      </m:oMath>
      <w:r>
        <w:rPr>
          <w:rFonts w:eastAsia="Georgia" w:cs="Georgia" w:ascii="Georgia" w:hAnsi="Georgia"/>
        </w:rPr>
        <w:t xml:space="preserve"> émise par la molécule de </w:t>
      </w:r>
      <m:oMath>
        <m:r>
          <m:rPr>
            <m:sty m:val="i"/>
          </m:rPr>
          <m:t>C</m:t>
        </m:r>
        <m:sSub>
          <m:sSubPr/>
          <m:e>
            <m:r>
              <m:rPr>
                <m:sty m:val="i"/>
              </m:rPr>
              <m:t>O</m:t>
            </m:r>
          </m:e>
          <m:sub>
            <m:r>
              <m:rPr>
                <m:sty m:val="p"/>
              </m:rPr>
              <m:t>2</m:t>
            </m:r>
          </m:sub>
        </m:sSub>
      </m:oMath>
      <w:r>
        <w:rPr/>
        <w:t xml:space="preserve"> en fonction de </w:t>
      </w:r>
      <m:oMath>
        <m:r>
          <m:rPr>
            <m:sty m:val="i"/>
          </m:rPr>
          <m:t>δ</m:t>
        </m:r>
        <m:r>
          <m:rPr>
            <m:sty m:val="p"/>
          </m:rPr>
          <m:t>,</m:t>
        </m:r>
        <m:r>
          <m:rPr>
            <m:sty m:val="i"/>
          </m:rPr>
          <m:t>e</m:t>
        </m:r>
        <m:r>
          <m:rPr>
            <m:sty m:val="p"/>
          </m:rPr>
          <m:t>,</m:t>
        </m:r>
        <m:sSub>
          <m:sSubPr/>
          <m:e>
            <m:r>
              <m:rPr>
                <m:sty m:val="i"/>
              </m:rPr>
              <m:t>E</m:t>
            </m:r>
          </m:e>
          <m:sub>
            <m:r>
              <m:rPr>
                <m:sty m:val="p"/>
              </m:rPr>
              <m:t>0</m:t>
            </m:r>
          </m:sub>
        </m:sSub>
        <m:r>
          <m:rPr>
            <m:sty m:val="p"/>
          </m:rPr>
          <m:t>,</m:t>
        </m:r>
        <m:r>
          <m:rPr>
            <m:sty m:val="p"/>
          </m:rPr>
          <m:t>Ω</m:t>
        </m:r>
        <m:r>
          <m:rPr>
            <m:sty m:val="p"/>
          </m:rPr>
          <m:t>,</m:t>
        </m:r>
        <m:sSub>
          <m:sSubPr/>
          <m:e>
            <m:r>
              <m:rPr>
                <m:sty m:val="i"/>
              </m:rPr>
              <m:t>ω</m:t>
            </m:r>
          </m:e>
          <m:sub>
            <m:r>
              <m:rPr>
                <m:sty m:val="i"/>
              </m:rPr>
              <m:t>I</m:t>
            </m:r>
            <m:r>
              <m:rPr>
                <m:sty m:val="i"/>
              </m:rPr>
              <m:t>I</m:t>
            </m:r>
          </m:sub>
        </m:sSub>
        <m:r>
          <m:rPr>
            <m:sty m:val="p"/>
          </m:rPr>
          <m:t>,</m:t>
        </m:r>
        <m:sSub>
          <m:sSubPr/>
          <m:e>
            <m:r>
              <m:rPr>
                <m:sty m:val="i"/>
              </m:rPr>
              <m:t>μ</m:t>
            </m:r>
          </m:e>
          <m:sub>
            <m:r>
              <m:rPr>
                <m:sty m:val="p"/>
              </m:rPr>
              <m:t>0</m:t>
            </m:r>
          </m:sub>
        </m:sSub>
        <m:r>
          <m:rPr>
            <m:sty m:val="p"/>
          </m:rPr>
          <m:t>,</m:t>
        </m:r>
        <m:r>
          <m:rPr>
            <m:sty m:val="i"/>
          </m:rPr>
          <m:t>c</m:t>
        </m:r>
        <m:r>
          <m:rPr>
            <m:sty m:val="p"/>
          </m:rPr>
          <m:t>,</m:t>
        </m:r>
        <m:sSub>
          <m:sSubPr/>
          <m:e>
            <m:r>
              <m:rPr>
                <m:sty m:val="i"/>
              </m:rPr>
              <m:t>m</m:t>
            </m:r>
          </m:e>
          <m:sub>
            <m:r>
              <m:rPr>
                <m:sty m:val="p"/>
              </m:rPr>
              <m:t>2</m:t>
            </m:r>
          </m:sub>
        </m:sSub>
      </m:oMath>
      <w:r>
        <w:rPr/>
        <w:t xml:space="preserve"> et </w:t>
      </w:r>
      <m:oMath>
        <m:sSub>
          <m:sSubPr/>
          <m:e>
            <m:r>
              <m:rPr>
                <m:sty m:val="i"/>
              </m:rPr>
              <m:t>m</m:t>
            </m:r>
          </m:e>
          <m:sub>
            <m:r>
              <m:rPr>
                <m:sty m:val="p"/>
              </m:rPr>
              <m:t>1</m:t>
            </m:r>
          </m:sub>
        </m:sSub>
      </m:oMath>
      <w:r>
        <w:rPr/>
        <w:t xml:space="preserve">.</w:t>
      </w:r>
      <w:r>
        <w:rPr/>
        <w:br w:type="textWrapping"/>
      </w:r>
      <w:r>
        <w:rPr>
          <w:rFonts w:eastAsia="Georgia" w:cs="Georgia" w:ascii="Georgia" w:hAnsi="Georgia"/>
        </w:rPr>
        <w:t xml:space="preserve">b) Rappeler l'expression de l'intensité </w:t>
      </w:r>
      <m:oMath>
        <m:sSub>
          <m:sSubPr/>
          <m:e>
            <m:r>
              <m:rPr>
                <m:sty m:val="i"/>
              </m:rPr>
              <m:t>I</m:t>
            </m:r>
          </m:e>
          <m:sub>
            <m:r>
              <m:rPr>
                <m:sty m:val="p"/>
              </m:rPr>
              <m:t>0</m:t>
            </m:r>
          </m:sub>
        </m:sSub>
      </m:oMath>
      <w:r>
        <w:rPr>
          <w:rFonts w:eastAsia="Georgia" w:cs="Georgia" w:ascii="Georgia" w:hAnsi="Georgia"/>
        </w:rPr>
        <w:t xml:space="preserve"> de l'onde incidente (puissance moyenne transportée à travers une unité de surface perpendiculaire à la direction de propagation), en fonction de </w:t>
      </w:r>
      <m:oMath>
        <m:sSub>
          <m:sSubPr/>
          <m:e>
            <m:r>
              <m:rPr>
                <m:sty m:val="i"/>
              </m:rPr>
              <m:t>E</m:t>
            </m:r>
          </m:e>
          <m:sub>
            <m:r>
              <m:rPr>
                <m:sty m:val="p"/>
              </m:rPr>
              <m:t>0</m:t>
            </m:r>
          </m:sub>
        </m:sSub>
        <m:r>
          <m:rPr>
            <m:sty m:val="p"/>
          </m:rPr>
          <m:t>,</m:t>
        </m:r>
        <m:r>
          <m:rPr>
            <m:sty m:val="i"/>
          </m:rPr>
          <m:t>c</m:t>
        </m:r>
        <m:r>
          <m:rPr>
            <m:sty m:val="p"/>
          </m:rPr>
          <m:t>,</m:t>
        </m:r>
        <m:sSub>
          <m:sSubPr/>
          <m:e>
            <m:r>
              <m:rPr>
                <m:sty m:val="i"/>
              </m:rPr>
              <m:t>μ</m:t>
            </m:r>
          </m:e>
          <m:sub>
            <m:r>
              <m:rPr>
                <m:sty m:val="p"/>
              </m:rPr>
              <m:t>0</m:t>
            </m:r>
          </m:sub>
        </m:sSub>
      </m:oMath>
      <w:r>
        <w:rPr>
          <w:rFonts w:eastAsia="Georgia" w:cs="Georgia" w:ascii="Georgia" w:hAnsi="Georgia"/>
        </w:rPr>
        <w:t xml:space="preserve">. Montrer que l'on peut écrire </w:t>
      </w:r>
      <m:oMath>
        <m:r>
          <m:rPr>
            <m:sty m:val="i"/>
          </m:rPr>
          <m:t>P</m:t>
        </m:r>
      </m:oMath>
      <w:r>
        <w:rPr/>
        <w:t xml:space="preserve"> sous la forme </w:t>
      </w:r>
      <m:oMath>
        <m:r>
          <m:rPr>
            <m:sty m:val="i"/>
          </m:rPr>
          <m:t>P</m:t>
        </m:r>
        <m:r>
          <m:rPr>
            <m:sty m:val="p"/>
          </m:rPr>
          <m:t>=</m:t>
        </m:r>
        <m:r>
          <m:rPr>
            <m:sty m:val="i"/>
          </m:rPr>
          <m:t>η</m:t>
        </m:r>
        <m:sSub>
          <m:sSubPr/>
          <m:e>
            <m:r>
              <m:rPr>
                <m:sty m:val="i"/>
              </m:rPr>
              <m:t>I</m:t>
            </m:r>
          </m:e>
          <m:sub>
            <m:r>
              <m:rPr>
                <m:sty m:val="p"/>
              </m:rPr>
              <m:t>0</m:t>
            </m:r>
          </m:sub>
        </m:sSub>
      </m:oMath>
      <w:r>
        <w:rPr/>
        <w:t xml:space="preserve">. Exprimer </w:t>
      </w:r>
      <m:oMath>
        <m:r>
          <m:rPr>
            <m:sty m:val="i"/>
          </m:rPr>
          <m:t>η</m:t>
        </m:r>
      </m:oMath>
      <w:r>
        <w:rPr/>
        <w:t xml:space="preserve"> en fonction de </w:t>
      </w:r>
      <m:oMath>
        <m:r>
          <m:rPr>
            <m:sty m:val="i"/>
          </m:rPr>
          <m:t>δ</m:t>
        </m:r>
        <m:r>
          <m:rPr>
            <m:sty m:val="p"/>
          </m:rPr>
          <m:t>,</m:t>
        </m:r>
        <m:r>
          <m:rPr>
            <m:sty m:val="i"/>
          </m:rPr>
          <m:t>e</m:t>
        </m:r>
        <m:r>
          <m:rPr>
            <m:sty m:val="p"/>
          </m:rPr>
          <m:t>,</m:t>
        </m:r>
        <m:r>
          <m:rPr>
            <m:sty m:val="p"/>
          </m:rPr>
          <m:t>Ω</m:t>
        </m:r>
        <m:r>
          <m:rPr>
            <m:sty m:val="p"/>
          </m:rPr>
          <m:t>,</m:t>
        </m:r>
        <m:sSub>
          <m:sSubPr/>
          <m:e>
            <m:r>
              <m:rPr>
                <m:sty m:val="i"/>
              </m:rPr>
              <m:t>ω</m:t>
            </m:r>
          </m:e>
          <m:sub>
            <m:r>
              <m:rPr>
                <m:sty m:val="i"/>
              </m:rPr>
              <m:t>I</m:t>
            </m:r>
            <m:r>
              <m:rPr>
                <m:sty m:val="i"/>
              </m:rPr>
              <m:t>I</m:t>
            </m:r>
          </m:sub>
        </m:sSub>
        <m:r>
          <m:rPr>
            <m:sty m:val="p"/>
          </m:rPr>
          <m:t>,</m:t>
        </m:r>
        <m:sSub>
          <m:sSubPr/>
          <m:e>
            <m:r>
              <m:rPr>
                <m:sty m:val="i"/>
              </m:rPr>
              <m:t>μ</m:t>
            </m:r>
          </m:e>
          <m:sub>
            <m:r>
              <m:rPr>
                <m:sty m:val="p"/>
              </m:rPr>
              <m:t>0</m:t>
            </m:r>
          </m:sub>
        </m:sSub>
        <m:r>
          <m:rPr>
            <m:sty m:val="p"/>
          </m:rPr>
          <m:t>,</m:t>
        </m:r>
        <m:sSub>
          <m:sSubPr/>
          <m:e>
            <m:r>
              <m:rPr>
                <m:sty m:val="i"/>
              </m:rPr>
              <m:t>m</m:t>
            </m:r>
          </m:e>
          <m:sub>
            <m:r>
              <m:rPr>
                <m:sty m:val="p"/>
              </m:rPr>
              <m:t>2</m:t>
            </m:r>
          </m:sub>
        </m:sSub>
      </m:oMath>
      <w:r>
        <w:rPr/>
        <w:t xml:space="preserve"> et </w:t>
      </w:r>
      <m:oMath>
        <m:sSub>
          <m:sSubPr/>
          <m:e>
            <m:r>
              <m:rPr>
                <m:sty m:val="i"/>
              </m:rPr>
              <m:t>m</m:t>
            </m:r>
          </m:e>
          <m:sub>
            <m:r>
              <m:rPr>
                <m:sty m:val="p"/>
              </m:rPr>
              <m:t>1</m:t>
            </m:r>
          </m:sub>
        </m:sSub>
      </m:oMath>
      <w:r>
        <w:rPr/>
        <w:t xml:space="preserve">.</w:t>
      </w:r>
      <w:r>
        <w:rPr/>
        <w:br w:type="textWrapping"/>
      </w:r>
      <w:r>
        <w:rPr/>
        <w:t xml:space="preserve">c) On suppose maintenant que le milieu contient </w:t>
      </w:r>
      <m:oMath>
        <m:r>
          <m:rPr>
            <m:sty m:val="i"/>
          </m:rPr>
          <m:t>n</m:t>
        </m:r>
      </m:oMath>
      <w:r>
        <w:rPr>
          <w:rFonts w:eastAsia="Georgia" w:cs="Georgia" w:ascii="Georgia" w:hAnsi="Georgia"/>
        </w:rPr>
        <w:t xml:space="preserve"> molécules par unité de volume, dont le tiers, statistiquement, est dans l'orientation considérée jusqu'ici. L'énergie rayonnée par les molécules est prélevée de l'onde incidente, qui voit donc son intensité </w:t>
      </w:r>
      <m:oMath>
        <m:r>
          <m:rPr>
            <m:sty m:val="i"/>
          </m:rPr>
          <m:t>I</m:t>
        </m:r>
        <m:r>
          <m:rPr>
            <m:sty m:val="p"/>
          </m:rPr>
          <m:t>(</m:t>
        </m:r>
        <m:r>
          <m:rPr>
            <m:sty m:val="i"/>
          </m:rPr>
          <m:t>z</m:t>
        </m:r>
        <m:r>
          <m:rPr>
            <m:sty m:val="p"/>
          </m:rPr>
          <m:t>)</m:t>
        </m:r>
      </m:oMath>
      <w:r>
        <w:rPr/>
        <w:t xml:space="preserve"> diminuer avec </w:t>
      </w:r>
      <m:oMath>
        <m:r>
          <m:rPr>
            <m:sty m:val="i"/>
          </m:rPr>
          <m:t>z</m:t>
        </m:r>
      </m:oMath>
      <w:r>
        <w:rPr/>
        <w:t xml:space="preserve">. Montrer que </w:t>
      </w:r>
      <m:oMath>
        <m:r>
          <m:rPr>
            <m:sty m:val="i"/>
          </m:rPr>
          <m:t>I</m:t>
        </m:r>
        <m:r>
          <m:rPr>
            <m:sty m:val="p"/>
          </m:rPr>
          <m:t>(</m:t>
        </m:r>
        <m:r>
          <m:rPr>
            <m:sty m:val="i"/>
          </m:rPr>
          <m:t>z</m:t>
        </m:r>
        <m:r>
          <m:rPr>
            <m:sty m:val="p"/>
          </m:rPr>
          <m:t>)</m:t>
        </m:r>
      </m:oMath>
      <w:r>
        <w:rPr/>
        <w:t xml:space="preserve"> varie selon une loi </w:t>
      </w:r>
      <m:oMath>
        <m:r>
          <m:rPr>
            <m:sty m:val="i"/>
          </m:rPr>
          <m:t>I</m:t>
        </m:r>
        <m:r>
          <m:rPr>
            <m:sty m:val="p"/>
          </m:rPr>
          <m:t>(</m:t>
        </m:r>
        <m:r>
          <m:rPr>
            <m:sty m:val="i"/>
          </m:rPr>
          <m:t>z</m:t>
        </m:r>
        <m:r>
          <m:rPr>
            <m:sty m:val="p"/>
          </m:rPr>
          <m:t>)</m:t>
        </m:r>
        <m:r>
          <m:rPr>
            <m:sty m:val="p"/>
          </m:rPr>
          <m:t>=</m:t>
        </m:r>
        <m:r>
          <m:rPr>
            <m:sty m:val="i"/>
          </m:rPr>
          <m:t>I</m:t>
        </m:r>
        <m:r>
          <m:rPr>
            <m:sty m:val="p"/>
          </m:rPr>
          <m:t>(</m:t>
        </m:r>
        <m:r>
          <m:rPr>
            <m:sty m:val="p"/>
          </m:rPr>
          <m:t>0</m:t>
        </m:r>
        <m:r>
          <m:rPr>
            <m:sty m:val="p"/>
          </m:rPr>
          <m:t>)</m:t>
        </m:r>
        <m:r>
          <m:rPr>
            <m:sty m:val="p"/>
          </m:rPr>
          <m:t>exp</m:t>
        </m:r>
        <m:r>
          <m:rPr>
            <m:sty m:val="p"/>
          </m:rPr>
          <m:t>⁡</m:t>
        </m:r>
        <m:r>
          <m:rPr>
            <m:sty m:val="p"/>
          </m:rPr>
          <m:t>(</m:t>
        </m:r>
        <m:r>
          <m:rPr>
            <m:sty m:val="p"/>
          </m:rPr>
          <m:t>−</m:t>
        </m:r>
        <m:r>
          <m:rPr>
            <m:sty m:val="i"/>
          </m:rPr>
          <m:t>z</m:t>
        </m:r>
        <m:r>
          <m:rPr>
            <m:sty m:val="p"/>
          </m:rPr>
          <m:t>/</m:t>
        </m:r>
        <m:r>
          <m:rPr>
            <m:sty m:val="i"/>
          </m:rPr>
          <m:t>l</m:t>
        </m:r>
        <m:r>
          <m:rPr>
            <m:sty m:val="p"/>
          </m:rPr>
          <m:t>)</m:t>
        </m:r>
      </m:oMath>
      <w:r>
        <w:rPr/>
        <w:t xml:space="preserve">, et exprimer </w:t>
      </w:r>
      <m:oMath>
        <m:r>
          <m:rPr>
            <m:sty m:val="i"/>
          </m:rPr>
          <m:t>l</m:t>
        </m:r>
      </m:oMath>
      <w:r>
        <w:rPr/>
        <w:t xml:space="preserve"> en fonction de </w:t>
      </w:r>
      <m:oMath>
        <m:r>
          <m:rPr>
            <m:sty m:val="i"/>
          </m:rPr>
          <m:t>η</m:t>
        </m:r>
      </m:oMath>
      <w:r>
        <w:rPr/>
        <w:t xml:space="preserve"> et </w:t>
      </w:r>
      <m:oMath>
        <m:r>
          <m:rPr>
            <m:sty m:val="i"/>
          </m:rPr>
          <m:t>n</m:t>
        </m:r>
      </m:oMath>
      <w:r>
        <w:rPr>
          <w:rFonts w:eastAsia="Georgia" w:cs="Georgia" w:ascii="Georgia" w:hAnsi="Georgia"/>
        </w:rPr>
        <w:t xml:space="preserve">. Vérifier l'homogénéité de cette expression. En déduire que l'onde est très fortement absorbée lorsque </w:t>
      </w:r>
      <m:oMath>
        <m:r>
          <m:rPr>
            <m:sty m:val="p"/>
          </m:rPr>
          <m:t>Ω</m:t>
        </m:r>
        <m:r>
          <m:rPr>
            <m:sty m:val="p"/>
          </m:rPr>
          <m:t>→</m:t>
        </m:r>
        <m:sSub>
          <m:sSubPr/>
          <m:e>
            <m:r>
              <m:rPr>
                <m:sty m:val="i"/>
              </m:rPr>
              <m:t>ω</m:t>
            </m:r>
          </m:e>
          <m:sub>
            <m:r>
              <m:rPr>
                <m:sty m:val="i"/>
              </m:rPr>
              <m:t>I</m:t>
            </m:r>
            <m:r>
              <m:rPr>
                <m:sty m:val="i"/>
              </m:rPr>
              <m:t>I</m:t>
            </m:r>
          </m:sub>
        </m:sSub>
      </m:oMath>
      <w:r>
        <w:rPr/>
        <w:t xml:space="preserve">.</w:t>
      </w:r>
      <w:r>
        <w:rPr/>
        <w:br w:type="textWrapping"/>
      </w:r>
      <w:r>
        <w:rPr>
          <w:rFonts w:eastAsia="Georgia" w:cs="Georgia" w:ascii="Georgia" w:hAnsi="Georgia"/>
        </w:rPr>
        <w:t xml:space="preserve">d) À partir de l'analyse précédente, expliquer qualitativement pourquoi on observe également une absorption importante de l'onde électromagnétique incidente lorsque </w:t>
      </w:r>
      <m:oMath>
        <m:r>
          <m:rPr>
            <m:sty m:val="p"/>
          </m:rPr>
          <m:t>Ω</m:t>
        </m:r>
        <m:r>
          <m:rPr>
            <m:sty m:val="p"/>
          </m:rPr>
          <m:t>→</m:t>
        </m:r>
        <m:sSub>
          <m:sSubPr/>
          <m:e>
            <m:r>
              <m:rPr>
                <m:sty m:val="i"/>
              </m:rPr>
              <m:t>ω</m:t>
            </m:r>
          </m:e>
          <m:sub>
            <m:r>
              <m:rPr>
                <m:sty m:val="i"/>
              </m:rPr>
              <m:t>I</m:t>
            </m:r>
            <m:r>
              <m:rPr>
                <m:sty m:val="i"/>
              </m:rPr>
              <m:t>I</m:t>
            </m:r>
            <m:r>
              <m:rPr>
                <m:sty m:val="i"/>
              </m:rPr>
              <m:t>I</m:t>
            </m:r>
          </m:sub>
        </m:sSub>
      </m:oMath>
      <w:r>
        <w:rPr/>
        <w:t xml:space="preserve">, mais aucune lorsque </w:t>
      </w:r>
      <m:oMath>
        <m:r>
          <m:rPr>
            <m:sty m:val="p"/>
          </m:rPr>
          <m:t>Ω</m:t>
        </m:r>
        <m:r>
          <m:rPr>
            <m:sty m:val="p"/>
          </m:rPr>
          <m:t>→</m:t>
        </m:r>
        <m:sSub>
          <m:sSubPr/>
          <m:e>
            <m:r>
              <m:rPr>
                <m:sty m:val="i"/>
              </m:rPr>
              <m:t>ω</m:t>
            </m:r>
          </m:e>
          <m:sub>
            <m:r>
              <m:rPr>
                <m:sty m:val="i"/>
              </m:rPr>
              <m:t>I</m:t>
            </m:r>
          </m:sub>
        </m:sSub>
      </m:oMath>
      <w:r>
        <w:rPr>
          <w:rFonts w:eastAsia="Georgia" w:cs="Georgia" w:ascii="Georgia" w:hAnsi="Georgia"/>
        </w:rPr>
        <w:t xml:space="preserve">. Calculer numériquement les longueurs d'ondes dans le vide </w:t>
      </w:r>
      <m:oMath>
        <m:sSub>
          <m:sSubPr/>
          <m:e>
            <m:r>
              <m:rPr>
                <m:sty m:val="i"/>
              </m:rPr>
              <m:t>λ</m:t>
            </m:r>
          </m:e>
          <m:sub>
            <m:r>
              <m:rPr>
                <m:sty m:val="i"/>
              </m:rPr>
              <m:t>I</m:t>
            </m:r>
            <m:r>
              <m:rPr>
                <m:sty m:val="i"/>
              </m:rPr>
              <m:t>I</m:t>
            </m:r>
          </m:sub>
        </m:sSub>
      </m:oMath>
      <w:r>
        <w:rPr/>
        <w:t xml:space="preserve"> et </w:t>
      </w:r>
      <m:oMath>
        <m:sSub>
          <m:sSubPr/>
          <m:e>
            <m:r>
              <m:rPr>
                <m:sty m:val="i"/>
              </m:rPr>
              <m:t>λ</m:t>
            </m:r>
          </m:e>
          <m:sub>
            <m:r>
              <m:rPr>
                <m:sty m:val="i"/>
              </m:rPr>
              <m:t>I</m:t>
            </m:r>
            <m:r>
              <m:rPr>
                <m:sty m:val="i"/>
              </m:rPr>
              <m:t>I</m:t>
            </m:r>
            <m:r>
              <m:rPr>
                <m:sty m:val="i"/>
              </m:rPr>
              <m:t>I</m:t>
            </m:r>
          </m:sub>
        </m:sSub>
      </m:oMath>
      <w:r>
        <w:rPr>
          <w:rFonts w:eastAsia="Georgia" w:cs="Georgia" w:ascii="Georgia" w:hAnsi="Georgia"/>
        </w:rPr>
        <w:t xml:space="preserve"> des rayonnements électromagné-</w:t>
      </w:r>
      <w:r>
        <w:rPr/>
        <w:br w:type="textWrapping"/>
      </w:r>
      <w:r>
        <w:rPr/>
        <w:t xml:space="preserve">tiques correspondant aux pulsations </w:t>
      </w:r>
      <m:oMath>
        <m:sSub>
          <m:sSubPr/>
          <m:e>
            <m:r>
              <m:rPr>
                <m:sty m:val="i"/>
              </m:rPr>
              <m:t>ω</m:t>
            </m:r>
          </m:e>
          <m:sub>
            <m:r>
              <m:rPr>
                <m:sty m:val="i"/>
              </m:rPr>
              <m:t>I</m:t>
            </m:r>
            <m:r>
              <m:rPr>
                <m:sty m:val="i"/>
              </m:rPr>
              <m:t>I</m:t>
            </m:r>
          </m:sub>
        </m:sSub>
      </m:oMath>
      <w:r>
        <w:rPr/>
        <w:t xml:space="preserve"> et </w:t>
      </w:r>
      <m:oMath>
        <m:sSub>
          <m:sSubPr/>
          <m:e>
            <m:r>
              <m:rPr>
                <m:sty m:val="i"/>
              </m:rPr>
              <m:t>ω</m:t>
            </m:r>
          </m:e>
          <m:sub>
            <m:r>
              <m:rPr>
                <m:sty m:val="i"/>
              </m:rPr>
              <m:t>I</m:t>
            </m:r>
            <m:r>
              <m:rPr>
                <m:sty m:val="i"/>
              </m:rPr>
              <m:t>I</m:t>
            </m:r>
            <m:r>
              <m:rPr>
                <m:sty m:val="i"/>
              </m:rPr>
              <m:t>I</m:t>
            </m:r>
          </m:sub>
        </m:sSub>
      </m:oMath>
      <w:r>
        <w:rPr>
          <w:rFonts w:eastAsia="Georgia" w:cs="Georgia" w:ascii="Georgia" w:hAnsi="Georgia"/>
        </w:rPr>
        <w:t xml:space="preserve">. À quel domaine du spectre électromagnétique appartiennent-elles?</w:t>
      </w:r>
    </w:p>
    <w:p>
      <w:pPr>
        <w:spacing w:line="271" w:before="330" w:lineRule="auto"/>
      </w:pPr>
      <w:r>
        <w:rPr>
          <w:b/>
          <w:sz w:val="42"/>
        </w:rPr>
        <w:t xml:space="preserve">Partie II - </w:t>
      </w:r>
      <m:oMath>
        <m:sSub>
          <m:sSubPr>
            <m:ctrlPr>
              <w:rPr>
                <w:rFonts w:ascii="Cambria Math" w:hAnsi="Cambria Math"/>
                <w:sz w:val="42"/>
              </w:rPr>
            </m:ctrlPr>
          </m:sSubPr>
          <m:e>
            <m:r>
              <m:rPr>
                <m:sty m:val="p"/>
              </m:rPr>
              <w:rPr>
                <w:sz w:val="42"/>
              </w:rPr>
              <m:t>CO</m:t>
            </m:r>
          </m:e>
          <m:sub>
            <m:r>
              <m:rPr>
                <m:sty m:val="p"/>
              </m:rPr>
              <w:rPr>
                <w:sz w:val="42"/>
              </w:rPr>
              <m:t>2</m:t>
            </m:r>
          </m:sub>
        </m:sSub>
      </m:oMath>
      <w:r>
        <w:rPr>
          <w:b/>
          <w:sz w:val="42"/>
        </w:rPr>
        <w:t xml:space="preserve"> et effet de serre</w:t>
      </w:r>
    </w:p>
    <w:p>
      <w:pPr>
        <w:spacing w:after="220" w:lineRule="auto"/>
      </w:pPr>
      <w:r>
        <w:rPr>
          <w:rFonts w:eastAsia="Georgia" w:cs="Georgia" w:ascii="Georgia" w:hAnsi="Georgia"/>
        </w:rPr>
        <w:t xml:space="preserve">On cherche dans cette partie à décrire le phénomène d'effet de serre et son amplification du fait de l'augmentation de la quantité de dioxyde de carbone dans l'atmosphère.</w:t>
      </w:r>
    </w:p>
    <w:p>
      <w:pPr>
        <w:spacing w:line="271" w:before="330" w:lineRule="auto"/>
      </w:pPr>
      <w:r>
        <w:rPr>
          <w:rFonts w:eastAsia="Georgia" w:cs="Georgia" w:ascii="Georgia" w:hAnsi="Georgia"/>
          <w:b/>
          <w:sz w:val="42"/>
        </w:rPr>
        <w:t xml:space="preserve">II.A - Modèle à une couche</w:t>
      </w:r>
    </w:p>
    <w:p>
      <w:pPr>
        <w:spacing w:after="220" w:lineRule="auto"/>
      </w:pPr>
      <w:r>
        <w:rPr>
          <w:rFonts w:eastAsia="Georgia" w:cs="Georgia" w:ascii="Georgia" w:hAnsi="Georgia"/>
        </w:rPr>
        <w:t xml:space="preserve">La description du modèle est schématisée figure 3. La croûte terrestre est assi-</w:t>
      </w:r>
    </w:p>
    <w:p>
      <w:pPr>
        <w:spacing w:after="220" w:lineRule="auto"/>
      </w:pPr>
      <w:r>
        <w:rPr>
          <w:rFonts w:eastAsia="Georgia" w:cs="Georgia" w:ascii="Georgia" w:hAnsi="Georgia"/>
        </w:rPr>
        <w:t xml:space="preserve">On désigne par </w:t>
      </w:r>
      <m:oMath>
        <m:sSub>
          <m:sSubPr/>
          <m:e>
            <m:r>
              <m:rPr>
                <m:sty m:val="p"/>
              </m:rPr>
              <m:t>Φ</m:t>
            </m:r>
          </m:e>
          <m:sub>
            <m:r>
              <m:rPr>
                <m:sty m:val="i"/>
              </m:rPr>
              <m:t>s</m:t>
            </m:r>
          </m:sub>
        </m:sSub>
      </m:oMath>
      <w:r>
        <w:rPr>
          <w:rFonts w:eastAsia="Georgia" w:cs="Georgia" w:ascii="Georgia" w:hAnsi="Georgia"/>
        </w:rPr>
        <w:t xml:space="preserve"> le flux solaire surfacique reçu. Les rayons du soleil arrivent sous incidence normale sur la couche gazeuse.</w:t>
      </w:r>
      <w:r>
        <w:rPr/>
        <w:br w:type="textWrapping"/>
      </w:r>
      <w:r>
        <w:rPr/>
        <w:t xml:space="preserve">II.A.1)</w:t>
      </w:r>
      <w:r>
        <w:rPr/>
        <w:br w:type="textWrapping"/>
      </w:r>
      <w:r>
        <w:rPr>
          <w:rFonts w:eastAsia="Georgia" w:cs="Georgia" w:ascii="Georgia" w:hAnsi="Georgia"/>
        </w:rPr>
        <w:t xml:space="preserve">a) Rappeler la forme de la loi de déplacement de Wien.</w:t>
      </w:r>
      <w:r>
        <w:rPr/>
        <w:br w:type="textWrapping"/>
      </w:r>
      <w:r>
        <w:rPr>
          <w:rFonts w:eastAsia="Georgia" w:cs="Georgia" w:ascii="Georgia" w:hAnsi="Georgia"/>
        </w:rPr>
        <w:t xml:space="preserve">b) On sait que le soleil (de température moyenne </w:t>
      </w:r>
      <m:oMath>
        <m:sSub>
          <m:sSubPr/>
          <m:e>
            <m:r>
              <m:rPr>
                <m:sty m:val="i"/>
              </m:rPr>
              <m:t>T</m:t>
            </m:r>
          </m:e>
          <m:sub>
            <m:r>
              <m:rPr>
                <m:sty m:val="i"/>
              </m:rPr>
              <m:t>s</m:t>
            </m:r>
          </m:sub>
        </m:sSub>
        <m:r>
          <m:rPr>
            <m:sty m:val="p"/>
          </m:rPr>
          <m:t>≈</m:t>
        </m:r>
        <m:r>
          <m:rPr>
            <m:sty m:val="p"/>
          </m:rPr>
          <m:t>6000</m:t>
        </m:r>
        <m:r>
          <m:rPr>
            <m:sty m:val="i"/>
          </m:rPr>
          <m:t>K</m:t>
        </m:r>
      </m:oMath>
      <w:r>
        <w:rPr>
          <w:rFonts w:eastAsia="Georgia" w:cs="Georgia" w:ascii="Georgia" w:hAnsi="Georgia"/>
        </w:rPr>
        <w:t xml:space="preserve"> ) émet un rayonnement principalement situé dans le domaine visible </w:t>
      </w:r>
      <m:oMath>
        <m:d>
          <m:dPr>
            <m:begChr m:val="("/>
            <m:endChr m:val=")"/>
            <m:ctrlPr>
              <w:rPr>
                <w:rFonts w:ascii="Cambria Math" w:hAnsi="Cambria Math"/>
              </w:rPr>
            </m:ctrlPr>
          </m:dPr>
          <m:e>
            <m:sSub>
              <m:sSubPr/>
              <m:e>
                <m:r>
                  <m:rPr>
                    <m:sty m:val="i"/>
                  </m:rPr>
                  <m:t>λ</m:t>
                </m:r>
              </m:e>
              <m:sub>
                <m:r>
                  <m:rPr>
                    <m:sty m:val="i"/>
                  </m:rPr>
                  <m:t>m</m:t>
                </m:r>
              </m:sub>
            </m:sSub>
            <m:r>
              <m:rPr>
                <m:sty m:val="p"/>
              </m:rPr>
              <m:t>≈</m:t>
            </m:r>
            <m:r>
              <m:rPr>
                <m:sty m:val="p"/>
              </m:rPr>
              <m:t>0</m:t>
            </m:r>
            <m:r>
              <m:rPr>
                <m:sty m:val="p"/>
              </m:rPr>
              <m:t>,</m:t>
            </m:r>
            <m:r>
              <m:rPr>
                <m:sty m:val="p"/>
              </m:rPr>
              <m:t>5</m:t>
            </m:r>
            <m:r>
              <m:rPr>
                <m:sty m:val="i"/>
              </m:rPr>
              <m:t>μ</m:t>
            </m:r>
            <m:r>
              <m:rPr>
                <m:sty m:val="i"/>
              </m:rPr>
              <m:t>m</m:t>
            </m:r>
          </m:e>
        </m:d>
      </m:oMath>
      <w:r>
        <w:rPr>
          <w:rFonts w:eastAsia="Georgia" w:cs="Georgia" w:ascii="Georgia" w:hAnsi="Georgia"/>
        </w:rPr>
        <w:t xml:space="preserve">. En utilisant un ordre de grandeur raisonnable pour les températures, déterminer approximativement la longueur d'onde d'émission radiative maximale de la croûte terrestre et de la couche de </w:t>
      </w:r>
      <m:oMath>
        <m:sSub>
          <m:sSubPr/>
          <m:e>
            <m:r>
              <m:rPr>
                <m:sty m:val="p"/>
              </m:rPr>
              <m:t>CO</m:t>
            </m:r>
          </m:e>
          <m:sub>
            <m:r>
              <m:rPr>
                <m:sty m:val="p"/>
              </m:rPr>
              <m:t>2</m:t>
            </m:r>
          </m:sub>
        </m:sSub>
      </m:oMath>
      <w:r>
        <w:rPr/>
        <w:t xml:space="preserve">.</w:t>
      </w:r>
      <w:r>
        <w:rPr/>
        <w:br w:type="textWrapping"/>
      </w:r>
      <w:r>
        <w:rPr>
          <w:rFonts w:eastAsia="Georgia" w:cs="Georgia" w:ascii="Georgia" w:hAnsi="Georgia"/>
        </w:rPr>
        <w:t xml:space="preserve">c) À partir des résultats de la partie I, justifier alors que la couche de </w:t>
      </w:r>
      <m:oMath>
        <m:sSub>
          <m:sSubPr/>
          <m:e>
            <m:r>
              <m:rPr>
                <m:sty m:val="p"/>
              </m:rPr>
              <m:t>CO</m:t>
            </m:r>
          </m:e>
          <m:sub>
            <m:r>
              <m:rPr>
                <m:sty m:val="p"/>
              </m:rPr>
              <m:t>2</m:t>
            </m:r>
          </m:sub>
        </m:sSub>
        <m:r>
          <m:rPr>
            <m:sty m:val="p"/>
          </m:rPr>
          <m:t>(</m:t>
        </m:r>
        <m:r>
          <m:rPr>
            <m:sty m:val="i"/>
          </m:rPr>
          <m:t>g</m:t>
        </m:r>
        <m:r>
          <m:rPr>
            <m:sty m:val="p"/>
          </m:rPr>
          <m:t>)</m:t>
        </m:r>
      </m:oMath>
      <w:r>
        <w:rPr/>
        <w:t xml:space="preserve"> absorbe le rayonnement de flux surfacique </w:t>
      </w:r>
      <m:oMath>
        <m:sSub>
          <m:sSubPr/>
          <m:e>
            <m:r>
              <m:rPr>
                <m:sty m:val="p"/>
              </m:rPr>
              <m:t>Φ</m:t>
            </m:r>
          </m:e>
          <m:sub>
            <m:r>
              <m:rPr>
                <m:sty m:val="i"/>
              </m:rPr>
              <m:t>t</m:t>
            </m:r>
          </m:sub>
        </m:sSub>
      </m:oMath>
      <w:r>
        <w:rPr/>
        <w:t xml:space="preserve">. On admettra par la suite que cette absorption est totale et donc que la couche de </w:t>
      </w:r>
      <m:oMath>
        <m:sSub>
          <m:sSubPr/>
          <m:e>
            <m:r>
              <m:rPr>
                <m:sty m:val="p"/>
              </m:rPr>
              <m:t>CO</m:t>
            </m:r>
          </m:e>
          <m:sub>
            <m:r>
              <m:rPr>
                <m:sty m:val="p"/>
              </m:rPr>
              <m:t>2</m:t>
            </m:r>
          </m:sub>
        </m:sSub>
        <m:r>
          <m:rPr>
            <m:sty m:val="p"/>
          </m:rPr>
          <m:t>(</m:t>
        </m:r>
        <m:r>
          <m:rPr>
            <m:sty m:val="i"/>
          </m:rPr>
          <m:t>g</m:t>
        </m:r>
        <m:r>
          <m:rPr>
            <m:sty m:val="p"/>
          </m:rPr>
          <m:t>)</m:t>
        </m:r>
      </m:oMath>
      <w:r>
        <w:rPr>
          <w:rFonts w:eastAsia="Georgia" w:cs="Georgia" w:ascii="Georgia" w:hAnsi="Georgia"/>
        </w:rPr>
        <w:t xml:space="preserve"> peut être assimilée à un corps noir dans le domaine spectral du flux radiatif terrestre mais qu'elle est transparente au rayonnement solaire (flux surfacique </w:t>
      </w:r>
      <m:oMath>
        <m:sSub>
          <m:sSubPr/>
          <m:e>
            <m:r>
              <m:rPr>
                <m:sty m:val="p"/>
              </m:rPr>
              <m:t>Φ</m:t>
            </m:r>
          </m:e>
          <m:sub>
            <m:r>
              <m:rPr>
                <m:sty m:val="i"/>
              </m:rPr>
              <m:t>s</m:t>
            </m:r>
          </m:sub>
        </m:sSub>
      </m:oMath>
      <w:r>
        <w:rPr/>
        <w:t xml:space="preserve"> ).</w:t>
      </w:r>
      <w:r>
        <w:rPr/>
        <w:br w:type="textWrapping"/>
      </w:r>
      <w:r>
        <w:rPr>
          <w:rFonts w:eastAsia="Georgia" w:cs="Georgia" w:ascii="Georgia" w:hAnsi="Georgia"/>
        </w:rPr>
        <w:t xml:space="preserve">d) Rappeler la loi de Stefan-Boltzmann. (On rappelle la valeur numérique de la constante de Stefan </w:t>
      </w:r>
      <m:oMath>
        <m:r>
          <m:rPr>
            <m:sty m:val="i"/>
          </m:rPr>
          <m:t>σ</m:t>
        </m:r>
        <m:r>
          <m:rPr>
            <m:sty m:val="p"/>
          </m:rPr>
          <m:t>=</m:t>
        </m:r>
        <m:r>
          <m:rPr>
            <m:sty m:val="p"/>
          </m:rPr>
          <m:t>5</m:t>
        </m:r>
        <m:r>
          <m:rPr>
            <m:sty m:val="p"/>
          </m:rPr>
          <m:t>,</m:t>
        </m:r>
        <m:r>
          <m:rPr>
            <m:sty m:val="p"/>
          </m:rPr>
          <m:t>670</m:t>
        </m:r>
        <m:r>
          <m:rPr>
            <m:sty m:val="p"/>
          </m:rPr>
          <m:t>×</m:t>
        </m:r>
        <m:sSup>
          <m:sSupPr/>
          <m:e>
            <m:r>
              <m:rPr>
                <m:sty m:val="p"/>
              </m:rPr>
              <m:t>10</m:t>
            </m:r>
          </m:e>
          <m:sup>
            <m:r>
              <m:rPr>
                <m:sty m:val="p"/>
              </m:rPr>
              <m:t>−</m:t>
            </m:r>
            <m:r>
              <m:rPr>
                <m:sty m:val="p"/>
              </m:rPr>
              <m:t>8</m:t>
            </m:r>
          </m:sup>
        </m:sSup>
        <m:r>
          <m:rPr>
            <m:sty m:val="i"/>
          </m:rPr>
          <m:t>W</m:t>
        </m:r>
        <m:r>
          <m:rPr>
            <m:sty m:val="p"/>
          </m:rPr>
          <m:t>⋅</m:t>
        </m:r>
        <m:sSup>
          <m:sSupPr/>
          <m:e>
            <m:r>
              <m:rPr>
                <m:sty m:val="i"/>
              </m:rPr>
              <m:t>m</m:t>
            </m:r>
          </m:e>
          <m:sup>
            <m:r>
              <m:rPr>
                <m:sty m:val="p"/>
              </m:rPr>
              <m:t>−</m:t>
            </m:r>
            <m:r>
              <m:rPr>
                <m:sty m:val="p"/>
              </m:rPr>
              <m:t>2</m:t>
            </m:r>
          </m:sup>
        </m:sSup>
        <m:r>
          <m:rPr>
            <m:sty m:val="p"/>
          </m:rPr>
          <m:t>⋅</m:t>
        </m:r>
        <m:sSup>
          <m:sSupPr/>
          <m:e>
            <m:r>
              <m:rPr>
                <m:sty m:val="i"/>
              </m:rPr>
              <m:t>K</m:t>
            </m:r>
          </m:e>
          <m:sup>
            <m:r>
              <m:rPr>
                <m:sty m:val="p"/>
              </m:rPr>
              <m:t>−</m:t>
            </m:r>
            <m:r>
              <m:rPr>
                <m:sty m:val="p"/>
              </m:rPr>
              <m:t>4</m:t>
            </m:r>
          </m:sup>
        </m:sSup>
      </m:oMath>
      <w:r>
        <w:rPr/>
        <w:t xml:space="preserve"> ).</w:t>
      </w:r>
    </w:p>
    <w:p>
      <w:pPr>
        <w:spacing w:lineRule="auto"/>
        <w:jc w:val="center"/>
      </w:pPr>
      <w:r>
        <w:rPr/>
        <w:drawing>
          <wp:inline distB="0" distL="0" distR="0" distT="0">
            <wp:extent cx="3028950" cy="3171825"/>
            <wp:effectExtent b="0" l="0" r="0" t="0"/>
            <wp:docPr id="3" name="image-e113550f68140fcf72a1c58d12bc5249be76ca28.jpg"/>
            <a:graphic>
              <a:graphicData uri="http://schemas.openxmlformats.org/drawingml/2006/picture">
                <pic:pic>
                  <pic:nvPicPr>
                    <pic:cNvPr id="3" name="image-e113550f68140fcf72a1c58d12bc5249be76ca28.jpg" descr=""/>
                    <pic:cNvPicPr/>
                  </pic:nvPicPr>
                  <pic:blipFill>
                    <a:blip r:embed="rId7" cstate="print"/>
                    <a:srcRect b="0" l="0" r="0" t="0"/>
                    <a:stretch>
                      <a:fillRect/>
                    </a:stretch>
                  </pic:blipFill>
                  <pic:spPr>
                    <a:xfrm>
                      <a:off x="0" y="0"/>
                      <a:ext cx="3028950" cy="3171825"/>
                    </a:xfrm>
                    <a:prstGeom prst="rect"/>
                  </pic:spPr>
                </pic:pic>
              </a:graphicData>
            </a:graphic>
          </wp:inline>
        </w:drawing>
      </w:r>
    </w:p>
    <w:p>
      <w:pPr>
        <w:spacing w:lineRule="auto"/>
      </w:pPr>
      <w:r>
        <w:rPr/>
        <w:t xml:space="preserve">Figure 3</w:t>
      </w:r>
    </w:p>
    <w:p>
      <w:pPr>
        <w:spacing w:after="220" w:lineRule="auto"/>
      </w:pPr>
      <w:r>
        <w:rPr/>
        <w:t xml:space="preserve">couche de </w:t>
      </w:r>
      <m:oMath>
        <m:sSub>
          <m:sSubPr/>
          <m:e>
            <m:r>
              <m:rPr>
                <m:sty m:val="p"/>
              </m:rPr>
              <m:t>CO</m:t>
            </m:r>
          </m:e>
          <m:sub>
            <m:r>
              <m:rPr>
                <m:sty m:val="p"/>
              </m:rPr>
              <m:t>2</m:t>
            </m:r>
          </m:sub>
        </m:sSub>
        <m:r>
          <m:rPr>
            <m:sty m:val="p"/>
          </m:rPr>
          <m:t>(</m:t>
        </m:r>
        <m:r>
          <m:rPr>
            <m:sty m:val="i"/>
          </m:rPr>
          <m:t>g</m:t>
        </m:r>
        <m:r>
          <m:rPr>
            <m:sty m:val="p"/>
          </m:rPr>
          <m:t>)</m:t>
        </m:r>
      </m:oMath>
      <w:r>
        <w:rPr/>
        <w:br w:type="textWrapping"/>
      </w:r>
      <w:r>
        <w:rPr>
          <w:rFonts w:eastAsia="Georgia" w:cs="Georgia" w:ascii="Georgia" w:hAnsi="Georgia"/>
        </w:rPr>
        <w:t xml:space="preserve">température </w:t>
      </w:r>
      <m:oMath>
        <m:sSub>
          <m:sSubPr/>
          <m:e>
            <m:r>
              <m:rPr>
                <m:sty m:val="i"/>
              </m:rPr>
              <m:t>T</m:t>
            </m:r>
          </m:e>
          <m:sub>
            <m:r>
              <m:rPr>
                <m:sty m:val="i"/>
              </m:rPr>
              <m:t>c</m:t>
            </m:r>
          </m:sub>
        </m:sSub>
      </m:oMath>
      <w:r>
        <w:rPr/>
        <w:br w:type="textWrapping"/>
      </w:r>
      <w:r>
        <w:rPr>
          <w:rFonts w:eastAsia="Georgia" w:cs="Georgia" w:ascii="Georgia" w:hAnsi="Georgia"/>
        </w:rPr>
        <w:t xml:space="preserve">croûte terrestre</w:t>
      </w:r>
      <w:r>
        <w:rPr/>
        <w:br w:type="textWrapping"/>
      </w:r>
      <w:r>
        <w:rPr>
          <w:rFonts w:eastAsia="Georgia" w:cs="Georgia" w:ascii="Georgia" w:hAnsi="Georgia"/>
        </w:rPr>
        <w:t xml:space="preserve">température </w:t>
      </w:r>
      <m:oMath>
        <m:sSub>
          <m:sSubPr/>
          <m:e>
            <m:r>
              <m:rPr>
                <m:sty m:val="i"/>
              </m:rPr>
              <m:t>T</m:t>
            </m:r>
          </m:e>
          <m:sub>
            <m:r>
              <m:rPr>
                <m:sty m:val="i"/>
              </m:rPr>
              <m:t>t</m:t>
            </m:r>
          </m:sub>
        </m:sSub>
      </m:oMath>
      <w:r>
        <w:rPr/>
        <w:br w:type="textWrapping"/>
      </w:r>
      <w:r>
        <w:rPr>
          <w:rFonts w:eastAsia="Georgia" w:cs="Georgia" w:ascii="Georgia" w:hAnsi="Georgia"/>
        </w:rPr>
        <w:t xml:space="preserve">Effet de serre - Modèle à une couche</w:t>
      </w:r>
      <w:r>
        <w:rPr/>
        <w:br w:type="textWrapping"/>
      </w:r>
      <w:r>
        <w:rPr/>
        <w:t xml:space="preserve">II.A.2)</w:t>
      </w:r>
      <w:r>
        <w:rPr/>
        <w:br w:type="textWrapping"/>
      </w:r>
      <w:r>
        <w:rPr>
          <w:rFonts w:eastAsia="Georgia" w:cs="Georgia" w:ascii="Georgia" w:hAnsi="Georgia"/>
        </w:rPr>
        <w:t xml:space="preserve">a) Traduire l'équilibre radiatif de l'ensemble {couche + croûte terrestre} - on supposera que la croûte terrestre et la couche ont sensiblement le même rayon, et donc la même surface émissive d'un côté. Faire de même pour la croûte terrestre seule. milée à un corps noir de température </w:t>
      </w:r>
      <m:oMath>
        <m:sSub>
          <m:sSubPr/>
          <m:e>
            <m:r>
              <m:rPr>
                <m:sty m:val="i"/>
              </m:rPr>
              <m:t>T</m:t>
            </m:r>
          </m:e>
          <m:sub>
            <m:r>
              <m:rPr>
                <m:sty m:val="i"/>
              </m:rPr>
              <m:t>t</m:t>
            </m:r>
          </m:sub>
        </m:sSub>
      </m:oMath>
      <w:r>
        <w:rPr>
          <w:rFonts w:eastAsia="Georgia" w:cs="Georgia" w:ascii="Georgia" w:hAnsi="Georgia"/>
        </w:rPr>
        <w:t xml:space="preserve">, émettant un rayonnement thermique de flux surfacique </w:t>
      </w:r>
      <m:oMath>
        <m:sSub>
          <m:sSubPr/>
          <m:e>
            <m:r>
              <m:rPr>
                <m:sty m:val="p"/>
              </m:rPr>
              <m:t>Φ</m:t>
            </m:r>
          </m:e>
          <m:sub>
            <m:r>
              <m:rPr>
                <m:sty m:val="i"/>
              </m:rPr>
              <m:t>t</m:t>
            </m:r>
          </m:sub>
        </m:sSub>
      </m:oMath>
      <w:r>
        <w:rPr>
          <w:rFonts w:eastAsia="Georgia" w:cs="Georgia" w:ascii="Georgia" w:hAnsi="Georgia"/>
        </w:rPr>
        <w:t xml:space="preserve">. La Terre est supposée entourée d'une couche contenant du dioxyde de carbone gazeux en concentration </w:t>
      </w:r>
      <m:oMath>
        <m:sSub>
          <m:sSubPr/>
          <m:e>
            <m:r>
              <m:rPr>
                <m:sty m:val="i"/>
              </m:rPr>
              <m:t>C</m:t>
            </m:r>
          </m:e>
          <m:sub>
            <m:r>
              <m:rPr>
                <m:sty m:val="p"/>
              </m:rPr>
              <m:t>0</m:t>
            </m:r>
          </m:sub>
        </m:sSub>
      </m:oMath>
      <w:r>
        <w:rPr>
          <w:rFonts w:eastAsia="Georgia" w:cs="Georgia" w:ascii="Georgia" w:hAnsi="Georgia"/>
        </w:rPr>
        <w:t xml:space="preserve"> fixée. La température de la couche est notée </w:t>
      </w:r>
      <m:oMath>
        <m:sSub>
          <m:sSubPr/>
          <m:e>
            <m:r>
              <m:rPr>
                <m:sty m:val="i"/>
              </m:rPr>
              <m:t>T</m:t>
            </m:r>
          </m:e>
          <m:sub>
            <m:r>
              <m:rPr>
                <m:sty m:val="i"/>
              </m:rPr>
              <m:t>c</m:t>
            </m:r>
          </m:sub>
        </m:sSub>
      </m:oMath>
      <w:r>
        <w:rPr>
          <w:rFonts w:eastAsia="Georgia" w:cs="Georgia" w:ascii="Georgia" w:hAnsi="Georgia"/>
        </w:rPr>
        <w:t xml:space="preserve"> et le rayonnement qu'elle émet est associé au flux surfacique </w:t>
      </w:r>
      <m:oMath>
        <m:sSub>
          <m:sSubPr/>
          <m:e>
            <m:r>
              <m:rPr>
                <m:sty m:val="p"/>
              </m:rPr>
              <m:t>Φ</m:t>
            </m:r>
          </m:e>
          <m:sub>
            <m:r>
              <m:rPr>
                <m:sty m:val="i"/>
              </m:rPr>
              <m:t>c</m:t>
            </m:r>
          </m:sub>
        </m:sSub>
      </m:oMath>
      <w:r>
        <w:rPr>
          <w:rFonts w:eastAsia="Georgia" w:cs="Georgia" w:ascii="Georgia" w:hAnsi="Georgia"/>
        </w:rPr>
        <w:t xml:space="preserve"> des deux côtés de la couche.</w:t>
      </w:r>
    </w:p>
    <w:p>
      <w:pPr>
        <w:spacing w:lineRule="auto"/>
        <w:jc w:val="center"/>
      </w:pPr>
      <w:r>
        <w:rPr/>
        <w:drawing>
          <wp:inline distB="0" distL="0" distR="0" distT="0">
            <wp:extent cx="5486400" cy="7653965"/>
            <wp:effectExtent b="0" l="0" r="0" t="0"/>
            <wp:docPr id="4" name="image-de5308827840cf5f1f1a2723f4713b256f288acc.jpg"/>
            <a:graphic>
              <a:graphicData uri="http://schemas.openxmlformats.org/drawingml/2006/picture">
                <pic:pic>
                  <pic:nvPicPr>
                    <pic:cNvPr id="4" name="image-de5308827840cf5f1f1a2723f4713b256f288acc.jpg" descr=""/>
                    <pic:cNvPicPr/>
                  </pic:nvPicPr>
                  <pic:blipFill>
                    <a:blip r:embed="rId8" cstate="print"/>
                    <a:srcRect b="0" l="0" r="0" t="0"/>
                    <a:stretch>
                      <a:fillRect/>
                    </a:stretch>
                  </pic:blipFill>
                  <pic:spPr>
                    <a:xfrm>
                      <a:off x="0" y="0"/>
                      <a:ext cx="5486400" cy="7653965"/>
                    </a:xfrm>
                    <a:prstGeom prst="rect"/>
                  </pic:spPr>
                </pic:pic>
              </a:graphicData>
            </a:graphic>
          </wp:inline>
        </w:drawing>
      </w:r>
    </w:p>
    <w:p>
      <w:pPr>
        <w:spacing w:lineRule="auto"/>
      </w:pPr>
      <w:r>
        <w:rPr>
          <w:rFonts w:eastAsia="Georgia" w:cs="Georgia" w:ascii="Georgia" w:hAnsi="Georgia"/>
        </w:rPr>
        <w:t xml:space="preserve">Effet de serre - Modèle à couches multiples</w:t>
      </w:r>
    </w:p>
    <w:p>
      <w:pPr>
        <w:spacing w:after="220" w:lineRule="auto"/>
      </w:pPr>
      <w:r>
        <w:rPr>
          <w:rFonts w:eastAsia="Georgia" w:cs="Georgia" w:ascii="Georgia" w:hAnsi="Georgia"/>
        </w:rPr>
        <w:t xml:space="preserve">b) Exprimer la température </w:t>
      </w:r>
      <m:oMath>
        <m:sSub>
          <m:sSubPr/>
          <m:e>
            <m:r>
              <m:rPr>
                <m:sty m:val="i"/>
              </m:rPr>
              <m:t>T</m:t>
            </m:r>
          </m:e>
          <m:sub>
            <m:r>
              <m:rPr>
                <m:sty m:val="i"/>
              </m:rPr>
              <m:t>t</m:t>
            </m:r>
          </m:sub>
        </m:sSub>
      </m:oMath>
      <w:r>
        <w:rPr/>
        <w:t xml:space="preserve"> en fonction de </w:t>
      </w:r>
      <m:oMath>
        <m:sSub>
          <m:sSubPr/>
          <m:e>
            <m:r>
              <m:rPr>
                <m:sty m:val="p"/>
              </m:rPr>
              <m:t>Φ</m:t>
            </m:r>
          </m:e>
          <m:sub>
            <m:r>
              <m:rPr>
                <m:sty m:val="i"/>
              </m:rPr>
              <m:t>s</m:t>
            </m:r>
          </m:sub>
        </m:sSub>
      </m:oMath>
      <w:r>
        <w:rPr>
          <w:rFonts w:eastAsia="Georgia" w:cs="Georgia" w:ascii="Georgia" w:hAnsi="Georgia"/>
        </w:rPr>
        <w:t xml:space="preserve"> et de la constante de Stefan. Comparer le résultat à celui que l'on obtiendrait si la couche n'existait pas.</w:t>
      </w:r>
    </w:p>
    <w:p>
      <w:pPr>
        <w:spacing w:line="271" w:before="330" w:lineRule="auto"/>
      </w:pPr>
      <w:r>
        <w:rPr>
          <w:rFonts w:eastAsia="Georgia" w:cs="Georgia" w:ascii="Georgia" w:hAnsi="Georgia"/>
          <w:b/>
          <w:sz w:val="42"/>
        </w:rPr>
        <w:t xml:space="preserve">II.B - Modèle couches multiples</w:t>
      </w:r>
    </w:p>
    <w:p>
      <w:pPr>
        <w:spacing w:after="220" w:lineRule="auto"/>
      </w:pPr>
      <w:r>
        <w:rPr>
          <w:rFonts w:eastAsia="Georgia" w:cs="Georgia" w:ascii="Georgia" w:hAnsi="Georgia"/>
        </w:rPr>
        <w:t xml:space="preserve">On suppose que la quantité de </w:t>
      </w:r>
      <m:oMath>
        <m:sSub>
          <m:sSubPr/>
          <m:e>
            <m:r>
              <m:rPr>
                <m:sty m:val="p"/>
              </m:rPr>
              <m:t>CO</m:t>
            </m:r>
          </m:e>
          <m:sub>
            <m:r>
              <m:rPr>
                <m:sty m:val="p"/>
              </m:rPr>
              <m:t>2</m:t>
            </m:r>
          </m:sub>
        </m:sSub>
        <m:r>
          <m:rPr>
            <m:sty m:val="p"/>
          </m:rPr>
          <m:t>(</m:t>
        </m:r>
        <m:r>
          <m:rPr>
            <m:sty m:val="i"/>
          </m:rPr>
          <m:t>g</m:t>
        </m:r>
        <m:r>
          <m:rPr>
            <m:sty m:val="p"/>
          </m:rPr>
          <m:t>)</m:t>
        </m:r>
      </m:oMath>
      <w:r>
        <w:rPr>
          <w:rFonts w:eastAsia="Georgia" w:cs="Georgia" w:ascii="Georgia" w:hAnsi="Georgia"/>
        </w:rPr>
        <w:t xml:space="preserve"> augmente. On modélise cette augmentation en considérant la superposition de N couches contenant du </w:t>
      </w:r>
      <m:oMath>
        <m:sSub>
          <m:sSubPr/>
          <m:e>
            <m:r>
              <m:rPr>
                <m:sty m:val="p"/>
              </m:rPr>
              <m:t>CO</m:t>
            </m:r>
          </m:e>
          <m:sub>
            <m:r>
              <m:rPr>
                <m:sty m:val="p"/>
              </m:rPr>
              <m:t>2</m:t>
            </m:r>
          </m:sub>
        </m:sSub>
        <m:r>
          <m:rPr>
            <m:sty m:val="p"/>
          </m:rPr>
          <m:t>(</m:t>
        </m:r>
        <m:r>
          <m:rPr>
            <m:sty m:val="i"/>
          </m:rPr>
          <m:t>g</m:t>
        </m:r>
        <m:r>
          <m:rPr>
            <m:sty m:val="p"/>
          </m:rPr>
          <m:t>)</m:t>
        </m:r>
      </m:oMath>
      <w:r>
        <w:rPr>
          <w:rFonts w:eastAsia="Georgia" w:cs="Georgia" w:ascii="Georgia" w:hAnsi="Georgia"/>
        </w:rPr>
        <w:t xml:space="preserve">, toutes identiques à la précédente. Ainsi, chaque couche admet la même concentration </w:t>
      </w:r>
      <m:oMath>
        <m:sSub>
          <m:sSubPr/>
          <m:e>
            <m:r>
              <m:rPr>
                <m:sty m:val="i"/>
              </m:rPr>
              <m:t>C</m:t>
            </m:r>
          </m:e>
          <m:sub>
            <m:r>
              <m:rPr>
                <m:sty m:val="p"/>
              </m:rPr>
              <m:t>0</m:t>
            </m:r>
          </m:sub>
        </m:sSub>
      </m:oMath>
      <w:r>
        <w:rPr/>
        <w:t xml:space="preserve"> en </w:t>
      </w:r>
      <m:oMath>
        <m:sSub>
          <m:sSubPr/>
          <m:e>
            <m:r>
              <m:rPr>
                <m:sty m:val="p"/>
              </m:rPr>
              <m:t>CO</m:t>
            </m:r>
          </m:e>
          <m:sub>
            <m:r>
              <m:rPr>
                <m:sty m:val="p"/>
              </m:rPr>
              <m:t>2</m:t>
            </m:r>
          </m:sub>
        </m:sSub>
        <m:r>
          <m:rPr>
            <m:sty m:val="p"/>
          </m:rPr>
          <m:t>(</m:t>
        </m:r>
        <m:r>
          <m:rPr>
            <m:sty m:val="i"/>
          </m:rPr>
          <m:t>g</m:t>
        </m:r>
        <m:r>
          <m:rPr>
            <m:sty m:val="p"/>
          </m:rPr>
          <m:t>)</m:t>
        </m:r>
      </m:oMath>
      <w:r>
        <w:rPr>
          <w:rFonts w:eastAsia="Georgia" w:cs="Georgia" w:ascii="Georgia" w:hAnsi="Georgia"/>
        </w:rPr>
        <w:t xml:space="preserve">. La superposition des différentes couches est schématisée figure </w:t>
      </w:r>
      <m:oMath>
        <m:r>
          <m:rPr>
            <m:sty m:val="p"/>
          </m:rPr>
          <m:t>4</m:t>
        </m:r>
        <m:r>
          <m:rPr>
            <m:sty m:val="p"/>
          </m:rPr>
          <m:t>−</m:t>
        </m:r>
        <m:r>
          <m:rPr>
            <m:sty m:val="p"/>
          </m:rPr>
          <m:t>a</m:t>
        </m:r>
      </m:oMath>
      <w:r>
        <w:rPr/>
        <w:t xml:space="preserve">-. On note </w:t>
      </w:r>
      <m:oMath>
        <m:sSub>
          <m:sSubPr/>
          <m:e>
            <m:r>
              <m:rPr>
                <m:sty m:val="p"/>
              </m:rPr>
              <m:t>Φ</m:t>
            </m:r>
          </m:e>
          <m:sub>
            <m:r>
              <m:rPr>
                <m:sty m:val="i"/>
              </m:rPr>
              <m:t>c</m:t>
            </m:r>
            <m:r>
              <m:rPr>
                <m:sty m:val="i"/>
              </m:rPr>
              <m:t>p</m:t>
            </m:r>
          </m:sub>
        </m:sSub>
      </m:oMath>
      <w:r>
        <w:rPr>
          <w:rFonts w:eastAsia="Georgia" w:cs="Georgia" w:ascii="Georgia" w:hAnsi="Georgia"/>
        </w:rPr>
        <w:t xml:space="preserve"> le rayonnement émis vers le haut et vers le bas par la </w:t>
      </w:r>
      <m:oMath>
        <m:sSup>
          <m:sSupPr/>
          <m:e>
            <m:r>
              <m:rPr>
                <m:sty m:val="i"/>
              </m:rPr>
              <m:t>p</m:t>
            </m:r>
          </m:e>
          <m:sup>
            <m:r>
              <m:rPr>
                <m:nor/>
              </m:rPr>
              <m:t>ième </m:t>
            </m:r>
          </m:sup>
        </m:sSup>
      </m:oMath>
      <w:r>
        <w:rPr>
          <w:rFonts w:eastAsia="Georgia" w:cs="Georgia" w:ascii="Georgia" w:hAnsi="Georgia"/>
        </w:rPr>
        <w:t xml:space="preserve"> couche de température </w:t>
      </w:r>
      <m:oMath>
        <m:sSub>
          <m:sSubPr/>
          <m:e>
            <m:r>
              <m:rPr>
                <m:sty m:val="i"/>
              </m:rPr>
              <m:t>T</m:t>
            </m:r>
          </m:e>
          <m:sub>
            <m:r>
              <m:rPr>
                <m:sty m:val="i"/>
              </m:rPr>
              <m:t>c</m:t>
            </m:r>
            <m:r>
              <m:rPr>
                <m:sty m:val="i"/>
              </m:rPr>
              <m:t>p</m:t>
            </m:r>
          </m:sub>
        </m:sSub>
      </m:oMath>
      <w:r>
        <w:rPr>
          <w:rFonts w:eastAsia="Georgia" w:cs="Georgia" w:ascii="Georgia" w:hAnsi="Georgia"/>
        </w:rPr>
        <w:t xml:space="preserve">. Le rayonnement émis par une couche est totalement absorbé par les autres couches.</w:t>
      </w:r>
      <w:r>
        <w:rPr/>
        <w:br w:type="textWrapping"/>
      </w:r>
      <w:r>
        <w:rPr>
          <w:rFonts w:eastAsia="Georgia" w:cs="Georgia" w:ascii="Georgia" w:hAnsi="Georgia"/>
        </w:rPr>
        <w:t xml:space="preserve">II.B.1) Traduire l'équilibre radiatif :</w:t>
      </w:r>
    </w:p>
    <w:p>
      <w:pPr>
        <w:numPr>
          <w:ilvl w:val="0"/>
          <w:numId w:val="4"/>
        </w:numPr>
        <w:spacing w:lineRule="auto"/>
      </w:pPr>
      <w:r>
        <w:rPr>
          <w:rFonts w:eastAsia="Georgia" w:cs="Georgia" w:ascii="Georgia" w:hAnsi="Georgia"/>
        </w:rPr>
        <w:t xml:space="preserve">de l'ensemble {toutes les couches + croûte terrestre},</w:t>
      </w:r>
    </w:p>
    <w:p>
      <w:pPr>
        <w:numPr>
          <w:ilvl w:val="0"/>
          <w:numId w:val="4"/>
        </w:numPr>
        <w:spacing w:lineRule="auto"/>
      </w:pPr>
      <w:r>
        <w:rPr/>
        <w:t xml:space="preserve">de la </w:t>
      </w:r>
      <m:oMath>
        <m:sSup>
          <m:sSupPr/>
          <m:e>
            <m:r>
              <m:rPr>
                <m:sty m:val="i"/>
              </m:rPr>
              <m:t>p</m:t>
            </m:r>
          </m:e>
          <m:sup>
            <m:r>
              <m:rPr>
                <m:nor/>
              </m:rPr>
              <m:t>ième </m:t>
            </m:r>
          </m:sup>
        </m:sSup>
      </m:oMath>
      <w:r>
        <w:rPr/>
        <w:t xml:space="preserve"> couche,</w:t>
      </w:r>
    </w:p>
    <w:p>
      <w:pPr>
        <w:numPr>
          <w:ilvl w:val="0"/>
          <w:numId w:val="4"/>
        </w:numPr>
        <w:spacing w:lineRule="auto"/>
      </w:pPr>
      <w:r>
        <w:rPr>
          <w:rFonts w:eastAsia="Georgia" w:cs="Georgia" w:ascii="Georgia" w:hAnsi="Georgia"/>
        </w:rPr>
        <w:t xml:space="preserve">de la première couche,</w:t>
      </w:r>
    </w:p>
    <w:p>
      <w:pPr>
        <w:numPr>
          <w:ilvl w:val="0"/>
          <w:numId w:val="4"/>
        </w:numPr>
        <w:spacing w:lineRule="auto"/>
      </w:pPr>
      <w:r>
        <w:rPr>
          <w:rFonts w:eastAsia="Georgia" w:cs="Georgia" w:ascii="Georgia" w:hAnsi="Georgia"/>
        </w:rPr>
        <w:t xml:space="preserve">de la croûte terrestre, en terme de flux surfaciques.</w:t>
      </w:r>
      <w:r>
        <w:rPr/>
        <w:br w:type="textWrapping"/>
      </w:r>
      <w:r>
        <w:rPr>
          <w:rFonts w:eastAsia="Georgia" w:cs="Georgia" w:ascii="Georgia" w:hAnsi="Georgia"/>
        </w:rPr>
        <w:t xml:space="preserve">II.B.2) En déduire </w:t>
      </w:r>
      <m:oMath>
        <m:sSub>
          <m:sSubPr/>
          <m:e>
            <m:r>
              <m:rPr>
                <m:sty m:val="p"/>
              </m:rPr>
              <m:t>Φ</m:t>
            </m:r>
          </m:e>
          <m:sub>
            <m:r>
              <m:rPr>
                <m:sty m:val="i"/>
              </m:rPr>
              <m:t>c</m:t>
            </m:r>
            <m:r>
              <m:rPr>
                <m:sty m:val="i"/>
              </m:rPr>
              <m:t>p</m:t>
            </m:r>
          </m:sub>
        </m:sSub>
      </m:oMath>
      <w:r>
        <w:rPr/>
        <w:t xml:space="preserve"> et </w:t>
      </w:r>
      <m:oMath>
        <m:sSub>
          <m:sSubPr/>
          <m:e>
            <m:r>
              <m:rPr>
                <m:sty m:val="p"/>
              </m:rPr>
              <m:t>Φ</m:t>
            </m:r>
          </m:e>
          <m:sub>
            <m:r>
              <m:rPr>
                <m:sty m:val="i"/>
              </m:rPr>
              <m:t>t</m:t>
            </m:r>
          </m:sub>
        </m:sSub>
      </m:oMath>
      <w:r>
        <w:rPr/>
        <w:t xml:space="preserve"> en fonction de </w:t>
      </w:r>
      <m:oMath>
        <m:sSub>
          <m:sSubPr/>
          <m:e>
            <m:r>
              <m:rPr>
                <m:sty m:val="p"/>
              </m:rPr>
              <m:t>Φ</m:t>
            </m:r>
          </m:e>
          <m:sub>
            <m:r>
              <m:rPr>
                <m:sty m:val="i"/>
              </m:rPr>
              <m:t>s</m:t>
            </m:r>
          </m:sub>
        </m:sSub>
      </m:oMath>
      <w:r>
        <w:rPr/>
        <w:t xml:space="preserve">, de </w:t>
      </w:r>
      <m:oMath>
        <m:r>
          <m:rPr>
            <m:sty m:val="i"/>
          </m:rPr>
          <m:t>N</m:t>
        </m:r>
      </m:oMath>
      <w:r>
        <w:rPr/>
        <w:t xml:space="preserve"> et de </w:t>
      </w:r>
      <m:oMath>
        <m:r>
          <m:rPr>
            <m:sty m:val="i"/>
          </m:rPr>
          <m:t>p</m:t>
        </m:r>
      </m:oMath>
      <w:r>
        <w:rPr/>
        <w:t xml:space="preserve">.</w:t>
      </w:r>
      <w:r>
        <w:rPr/>
        <w:br w:type="textWrapping"/>
      </w:r>
      <w:r>
        <w:rPr/>
        <w:t xml:space="preserve">II.B.3) Donner finalement l'expression de </w:t>
      </w:r>
      <m:oMath>
        <m:sSub>
          <m:sSubPr/>
          <m:e>
            <m:r>
              <m:rPr>
                <m:sty m:val="i"/>
              </m:rPr>
              <m:t>T</m:t>
            </m:r>
          </m:e>
          <m:sub>
            <m:r>
              <m:rPr>
                <m:sty m:val="i"/>
              </m:rPr>
              <m:t>t</m:t>
            </m:r>
          </m:sub>
        </m:sSub>
      </m:oMath>
      <w:r>
        <w:rPr/>
        <w:t xml:space="preserve"> en fonction de </w:t>
      </w:r>
      <m:oMath>
        <m:sSub>
          <m:sSubPr/>
          <m:e>
            <m:r>
              <m:rPr>
                <m:sty m:val="p"/>
              </m:rPr>
              <m:t>Φ</m:t>
            </m:r>
          </m:e>
          <m:sub>
            <m:r>
              <m:rPr>
                <m:sty m:val="i"/>
              </m:rPr>
              <m:t>s</m:t>
            </m:r>
          </m:sub>
        </m:sSub>
      </m:oMath>
      <w:r>
        <w:rPr/>
        <w:t xml:space="preserve">, de </w:t>
      </w:r>
      <m:oMath>
        <m:r>
          <m:rPr>
            <m:sty m:val="i"/>
          </m:rPr>
          <m:t>N</m:t>
        </m:r>
      </m:oMath>
      <w:r>
        <w:rPr/>
        <w:t xml:space="preserve"> et de </w:t>
      </w:r>
      <m:oMath>
        <m:r>
          <m:rPr>
            <m:sty m:val="i"/>
          </m:rPr>
          <m:t>σ</m:t>
        </m:r>
      </m:oMath>
      <w:r>
        <w:rPr/>
        <w:t xml:space="preserve">. Conclure sur l'influence de </w:t>
      </w:r>
      <m:oMath>
        <m:r>
          <m:rPr>
            <m:sty m:val="i"/>
          </m:rPr>
          <m:t>N</m:t>
        </m:r>
      </m:oMath>
      <w:r>
        <w:rPr/>
        <w:t xml:space="preserve"> sur </w:t>
      </w:r>
      <m:oMath>
        <m:sSub>
          <m:sSubPr/>
          <m:e>
            <m:r>
              <m:rPr>
                <m:sty m:val="i"/>
              </m:rPr>
              <m:t>T</m:t>
            </m:r>
          </m:e>
          <m:sub>
            <m:r>
              <m:rPr>
                <m:sty m:val="i"/>
              </m:rPr>
              <m:t>t</m:t>
            </m:r>
          </m:sub>
        </m:sSub>
      </m:oMath>
      <w:r>
        <w:rPr/>
        <w:t xml:space="preserve">.</w:t>
      </w:r>
    </w:p>
    <w:p>
      <w:pPr>
        <w:spacing w:line="271" w:before="330" w:lineRule="auto"/>
      </w:pPr>
      <w:r>
        <w:rPr>
          <w:rFonts w:eastAsia="Georgia" w:cs="Georgia" w:ascii="Georgia" w:hAnsi="Georgia"/>
          <w:b/>
          <w:sz w:val="42"/>
        </w:rPr>
        <w:t xml:space="preserve">II.C - Modèle continu</w:t>
      </w:r>
    </w:p>
    <w:p>
      <w:pPr>
        <w:spacing w:after="220" w:lineRule="auto"/>
      </w:pPr>
      <w:r>
        <w:rPr>
          <w:rFonts w:eastAsia="Georgia" w:cs="Georgia" w:ascii="Georgia" w:hAnsi="Georgia"/>
        </w:rPr>
        <w:t xml:space="preserve">On modélise maintenant l'ensemble des </w:t>
      </w:r>
      <m:oMath>
        <m:r>
          <m:rPr>
            <m:sty m:val="i"/>
          </m:rPr>
          <m:t>N</m:t>
        </m:r>
      </m:oMath>
      <w:r>
        <w:rPr>
          <w:rFonts w:eastAsia="Georgia" w:cs="Georgia" w:ascii="Georgia" w:hAnsi="Georgia"/>
        </w:rPr>
        <w:t xml:space="preserve"> couches de dioxyde de carbone de manière continue. La Terre est donc entourée d'une couche gazeuse sphérique de rayon moyen proche de celui </w:t>
      </w:r>
      <m:oMath>
        <m:sSub>
          <m:sSubPr/>
          <m:e>
            <m:r>
              <m:rPr>
                <m:sty m:val="i"/>
              </m:rPr>
              <m:t>R</m:t>
            </m:r>
          </m:e>
          <m:sub>
            <m:r>
              <m:rPr>
                <m:sty m:val="i"/>
              </m:rPr>
              <m:t>T</m:t>
            </m:r>
          </m:sub>
        </m:sSub>
      </m:oMath>
      <w:r>
        <w:rPr>
          <w:rFonts w:eastAsia="Georgia" w:cs="Georgia" w:ascii="Georgia" w:hAnsi="Georgia"/>
        </w:rPr>
        <w:t xml:space="preserve"> de la Terre et d'épaisseur </w:t>
      </w:r>
      <m:oMath>
        <m:r>
          <m:rPr>
            <m:sty m:val="i"/>
          </m:rPr>
          <m:t>h</m:t>
        </m:r>
        <m:d>
          <m:dPr>
            <m:begChr m:val="("/>
            <m:endChr m:val=")"/>
            <m:ctrlPr>
              <w:rPr>
                <w:rFonts w:ascii="Cambria Math" w:hAnsi="Cambria Math"/>
              </w:rPr>
            </m:ctrlPr>
          </m:dPr>
          <m:e>
            <m:r>
              <m:rPr>
                <m:sty m:val="i"/>
              </m:rPr>
              <m:t>h</m:t>
            </m:r>
            <m:sSub>
              <m:sSubPr/>
              <m:e>
                <m:r>
                  <m:t xml:space="preserve"> </m:t>
                </m:r>
              </m:e>
              <m:sub>
                <m:r>
                  <m:rPr>
                    <m:sty m:val="p"/>
                  </m:rPr>
                  <m:t>&lt;</m:t>
                </m:r>
              </m:sub>
            </m:sSub>
            <m:sSub>
              <m:sSubPr/>
              <m:e>
                <m:r>
                  <m:rPr>
                    <m:sty m:val="i"/>
                  </m:rPr>
                  <m:t>R</m:t>
                </m:r>
              </m:e>
              <m:sub>
                <m:r>
                  <m:rPr>
                    <m:sty m:val="i"/>
                  </m:rPr>
                  <m:t>T</m:t>
                </m:r>
              </m:sub>
            </m:sSub>
          </m:e>
        </m:d>
      </m:oMath>
      <w:r>
        <w:rPr>
          <w:rFonts w:eastAsia="Georgia" w:cs="Georgia" w:ascii="Georgia" w:hAnsi="Georgia"/>
        </w:rPr>
        <w:t xml:space="preserve"> (voir figure 4-b). Le nombre de molécules de </w:t>
      </w:r>
      <m:oMath>
        <m:sSub>
          <m:sSubPr/>
          <m:e>
            <m:r>
              <m:rPr>
                <m:sty m:val="p"/>
              </m:rPr>
              <m:t>CO</m:t>
            </m:r>
          </m:e>
          <m:sub>
            <m:r>
              <m:rPr>
                <m:sty m:val="p"/>
              </m:rPr>
              <m:t>2</m:t>
            </m:r>
          </m:sub>
        </m:sSub>
        <m:r>
          <m:rPr>
            <m:sty m:val="p"/>
          </m:rPr>
          <m:t>(</m:t>
        </m:r>
        <m:r>
          <m:rPr>
            <m:sty m:val="i"/>
          </m:rPr>
          <m:t>g</m:t>
        </m:r>
        <m:r>
          <m:rPr>
            <m:sty m:val="p"/>
          </m:rPr>
          <m:t>)</m:t>
        </m:r>
      </m:oMath>
      <w:r>
        <w:rPr>
          <w:rFonts w:eastAsia="Georgia" w:cs="Georgia" w:ascii="Georgia" w:hAnsi="Georgia"/>
        </w:rPr>
        <w:t xml:space="preserve">, par unité de volume, </w:t>
      </w:r>
      <m:oMath>
        <m:sSub>
          <m:sSubPr/>
          <m:e>
            <m:r>
              <m:rPr>
                <m:sty m:val="i"/>
              </m:rPr>
              <m:t>C</m:t>
            </m:r>
          </m:e>
          <m:sub>
            <m:r>
              <m:rPr>
                <m:sty m:val="p"/>
              </m:rPr>
              <m:t>0</m:t>
            </m:r>
          </m:sub>
        </m:sSub>
      </m:oMath>
      <w:r>
        <w:rPr/>
        <w:t xml:space="preserve">, ne varie pas; seule </w:t>
      </w:r>
      <m:oMath>
        <m:r>
          <m:rPr>
            <m:sty m:val="i"/>
          </m:rPr>
          <m:t>h</m:t>
        </m:r>
      </m:oMath>
      <w:r>
        <w:rPr>
          <w:rFonts w:eastAsia="Georgia" w:cs="Georgia" w:ascii="Georgia" w:hAnsi="Georgia"/>
        </w:rPr>
        <w:t xml:space="preserve"> est susceptible de varier si la quantité de </w:t>
      </w:r>
      <m:oMath>
        <m:sSub>
          <m:sSubPr/>
          <m:e>
            <m:r>
              <m:rPr>
                <m:sty m:val="p"/>
              </m:rPr>
              <m:t>CO</m:t>
            </m:r>
          </m:e>
          <m:sub>
            <m:r>
              <m:rPr>
                <m:sty m:val="p"/>
              </m:rPr>
              <m:t>2</m:t>
            </m:r>
          </m:sub>
        </m:sSub>
        <m:r>
          <m:rPr>
            <m:sty m:val="p"/>
          </m:rPr>
          <m:t>(</m:t>
        </m:r>
        <m:r>
          <m:rPr>
            <m:sty m:val="i"/>
          </m:rPr>
          <m:t>g</m:t>
        </m:r>
        <m:r>
          <m:rPr>
            <m:sty m:val="p"/>
          </m:rPr>
          <m:t>)</m:t>
        </m:r>
      </m:oMath>
      <w:r>
        <w:rPr/>
        <w:t xml:space="preserve"> varie. On suppose qu'initialement </w:t>
      </w:r>
      <m:oMath>
        <m:r>
          <m:rPr>
            <m:sty m:val="i"/>
          </m:rPr>
          <m:t>h</m:t>
        </m:r>
        <m:r>
          <m:rPr>
            <m:sty m:val="p"/>
          </m:rPr>
          <m:t>=</m:t>
        </m:r>
        <m:r>
          <m:rPr>
            <m:sty m:val="p"/>
          </m:rPr>
          <m:t>5</m:t>
        </m:r>
        <m:r>
          <m:rPr>
            <m:nor/>
          </m:rPr>
          <m:t xml:space="preserve"> </m:t>
        </m:r>
        <m:r>
          <m:rPr>
            <m:sty m:val="p"/>
          </m:rPr>
          <m:t>km</m:t>
        </m:r>
      </m:oMath>
      <w:r>
        <w:rPr>
          <w:rFonts w:eastAsia="Georgia" w:cs="Georgia" w:ascii="Georgia" w:hAnsi="Georgia"/>
        </w:rPr>
        <w:t xml:space="preserve"> (on se situe dans la basse troposphère) et </w:t>
      </w:r>
      <m:oMath>
        <m:sSub>
          <m:sSubPr/>
          <m:e>
            <m:r>
              <m:rPr>
                <m:sty m:val="i"/>
              </m:rPr>
              <m:t>T</m:t>
            </m:r>
          </m:e>
          <m:sub>
            <m:r>
              <m:rPr>
                <m:sty m:val="i"/>
              </m:rPr>
              <m:t>t</m:t>
            </m:r>
          </m:sub>
        </m:sSub>
        <m:r>
          <m:rPr>
            <m:sty m:val="p"/>
          </m:rPr>
          <m:t>=</m:t>
        </m:r>
        <m:r>
          <m:rPr>
            <m:sty m:val="p"/>
          </m:rPr>
          <m:t>288</m:t>
        </m:r>
        <m:r>
          <m:rPr>
            <m:nor/>
          </m:rPr>
          <m:t xml:space="preserve"> </m:t>
        </m:r>
        <m:r>
          <m:rPr>
            <m:sty m:val="p"/>
          </m:rPr>
          <m:t>K</m:t>
        </m:r>
      </m:oMath>
      <w:r>
        <w:rPr/>
        <w:t xml:space="preserve">. Le flux surfacique du rayonnement solaire vaut </w:t>
      </w:r>
      <m:oMath>
        <m:sSub>
          <m:sSubPr/>
          <m:e>
            <m:r>
              <m:rPr>
                <m:sty m:val="p"/>
              </m:rPr>
              <m:t>Φ</m:t>
            </m:r>
          </m:e>
          <m:sub>
            <m:r>
              <m:rPr>
                <m:sty m:val="i"/>
              </m:rPr>
              <m:t>s</m:t>
            </m:r>
          </m:sub>
        </m:sSub>
        <m:r>
          <m:rPr>
            <m:sty m:val="p"/>
          </m:rPr>
          <m:t>=</m:t>
        </m:r>
        <m:r>
          <m:rPr>
            <m:sty m:val="p"/>
          </m:rPr>
          <m:t>342</m:t>
        </m:r>
        <m:r>
          <m:rPr>
            <m:nor/>
          </m:rPr>
          <m:t xml:space="preserve"> </m:t>
        </m:r>
        <m:r>
          <m:rPr>
            <m:sty m:val="p"/>
          </m:rPr>
          <m:t>W</m:t>
        </m:r>
        <m:r>
          <m:rPr>
            <m:sty m:val="p"/>
          </m:rPr>
          <m:t>.</m:t>
        </m:r>
        <m:sSup>
          <m:sSupPr/>
          <m:e>
            <m:r>
              <m:rPr>
                <m:sty m:val="p"/>
              </m:rPr>
              <m:t>m</m:t>
            </m:r>
          </m:e>
          <m:sup>
            <m:r>
              <m:rPr>
                <m:sty m:val="p"/>
              </m:rPr>
              <m:t>−</m:t>
            </m:r>
            <m:r>
              <m:rPr>
                <m:sty m:val="p"/>
              </m:rPr>
              <m:t>2</m:t>
            </m:r>
          </m:sup>
        </m:sSup>
      </m:oMath>
      <w:r>
        <w:rPr/>
        <w:t xml:space="preserve">.</w:t>
      </w:r>
      <w:r>
        <w:rPr/>
        <w:br w:type="textWrapping"/>
      </w:r>
      <w:r>
        <w:rPr/>
        <w:t xml:space="preserve">II.C.1) Soit </w:t>
      </w:r>
      <m:oMath>
        <m:sSub>
          <m:sSubPr/>
          <m:e>
            <m:r>
              <m:rPr>
                <m:sty m:val="p"/>
              </m:rPr>
              <m:t>N</m:t>
            </m:r>
          </m:e>
          <m:sub>
            <m:r>
              <m:rPr>
                <m:sty m:val="p"/>
              </m:rPr>
              <m:t>0</m:t>
            </m:r>
          </m:sub>
        </m:sSub>
      </m:oMath>
      <w:r>
        <w:rPr>
          <w:rFonts w:eastAsia="Georgia" w:cs="Georgia" w:ascii="Georgia" w:hAnsi="Georgia"/>
        </w:rPr>
        <w:t xml:space="preserve"> le nombre total de molécules de </w:t>
      </w:r>
      <m:oMath>
        <m:sSub>
          <m:sSubPr/>
          <m:e>
            <m:r>
              <m:rPr>
                <m:sty m:val="p"/>
              </m:rPr>
              <m:t>CO</m:t>
            </m:r>
          </m:e>
          <m:sub>
            <m:r>
              <m:rPr>
                <m:sty m:val="p"/>
              </m:rPr>
              <m:t>2</m:t>
            </m:r>
          </m:sub>
        </m:sSub>
        <m:r>
          <m:rPr>
            <m:sty m:val="p"/>
          </m:rPr>
          <m:t>(</m:t>
        </m:r>
        <m:r>
          <m:rPr>
            <m:sty m:val="i"/>
          </m:rPr>
          <m:t>g</m:t>
        </m:r>
        <m:r>
          <m:rPr>
            <m:sty m:val="p"/>
          </m:rPr>
          <m:t>)</m:t>
        </m:r>
      </m:oMath>
      <w:r>
        <w:rPr>
          <w:rFonts w:eastAsia="Georgia" w:cs="Georgia" w:ascii="Georgia" w:hAnsi="Georgia"/>
        </w:rPr>
        <w:t xml:space="preserve"> présentes dans la couche gazeuse. Selon le modèle à couches multiples, </w:t>
      </w:r>
      <m:oMath>
        <m:sSub>
          <m:sSubPr/>
          <m:e>
            <m:r>
              <m:rPr>
                <m:sty m:val="i"/>
              </m:rPr>
              <m:t>N</m:t>
            </m:r>
          </m:e>
          <m:sub>
            <m:r>
              <m:rPr>
                <m:sty m:val="p"/>
              </m:rPr>
              <m:t>0</m:t>
            </m:r>
          </m:sub>
        </m:sSub>
      </m:oMath>
      <w:r>
        <w:rPr/>
        <w:t xml:space="preserve"> est proportionnel au nombre de couches </w:t>
      </w:r>
      <m:oMath>
        <m:r>
          <m:rPr>
            <m:sty m:val="i"/>
          </m:rPr>
          <m:t>N</m:t>
        </m:r>
      </m:oMath>
      <w:r>
        <w:rPr/>
        <w:t xml:space="preserve"> : </w:t>
      </w:r>
      <m:oMath>
        <m:sSub>
          <m:sSubPr/>
          <m:e>
            <m:r>
              <m:rPr>
                <m:sty m:val="i"/>
              </m:rPr>
              <m:t>N</m:t>
            </m:r>
          </m:e>
          <m:sub>
            <m:r>
              <m:rPr>
                <m:sty m:val="p"/>
              </m:rPr>
              <m:t>0</m:t>
            </m:r>
          </m:sub>
        </m:sSub>
        <m:r>
          <m:rPr>
            <m:sty m:val="p"/>
          </m:rPr>
          <m:t>=</m:t>
        </m:r>
        <m:r>
          <m:rPr>
            <m:sty m:val="i"/>
          </m:rPr>
          <m:t>γ</m:t>
        </m:r>
        <m:r>
          <m:rPr>
            <m:sty m:val="i"/>
          </m:rPr>
          <m:t>N</m:t>
        </m:r>
      </m:oMath>
      <w:r>
        <w:rPr/>
        <w:t xml:space="preserve">.</w:t>
      </w:r>
      <w:r>
        <w:rPr/>
        <w:br w:type="textWrapping"/>
      </w:r>
      <w:r>
        <w:rPr/>
        <w:t xml:space="preserve">a) Montrer alors que </w:t>
      </w:r>
      <m:oMath>
        <m:r>
          <m:rPr>
            <m:sty m:val="i"/>
          </m:rPr>
          <m:t>N</m:t>
        </m:r>
        <m:r>
          <m:rPr>
            <m:sty m:val="p"/>
          </m:rPr>
          <m:t>=</m:t>
        </m:r>
        <m:r>
          <m:rPr>
            <m:sty m:val="i"/>
          </m:rPr>
          <m:t>α</m:t>
        </m:r>
        <m:r>
          <m:rPr>
            <m:sty m:val="i"/>
          </m:rPr>
          <m:t>h</m:t>
        </m:r>
      </m:oMath>
      <w:r>
        <w:rPr>
          <w:rFonts w:eastAsia="Georgia" w:cs="Georgia" w:ascii="Georgia" w:hAnsi="Georgia"/>
        </w:rPr>
        <w:t xml:space="preserve">, où </w:t>
      </w:r>
      <m:oMath>
        <m:r>
          <m:rPr>
            <m:sty m:val="i"/>
          </m:rPr>
          <m:t>α</m:t>
        </m:r>
      </m:oMath>
      <w:r>
        <w:rPr/>
        <w:t xml:space="preserve"> est une constante positive que l'on exprimera en fonction de </w:t>
      </w:r>
      <m:oMath>
        <m:sSub>
          <m:sSubPr/>
          <m:e>
            <m:r>
              <m:rPr>
                <m:sty m:val="i"/>
              </m:rPr>
              <m:t>C</m:t>
            </m:r>
          </m:e>
          <m:sub>
            <m:r>
              <m:rPr>
                <m:sty m:val="p"/>
              </m:rPr>
              <m:t>0</m:t>
            </m:r>
          </m:sub>
        </m:sSub>
        <m:r>
          <m:rPr>
            <m:sty m:val="p"/>
          </m:rPr>
          <m:t>,</m:t>
        </m:r>
        <m:r>
          <m:rPr>
            <m:sty m:val="i"/>
          </m:rPr>
          <m:t>γ</m:t>
        </m:r>
      </m:oMath>
      <w:r>
        <w:rPr/>
        <w:t xml:space="preserve"> et </w:t>
      </w:r>
      <m:oMath>
        <m:sSub>
          <m:sSubPr/>
          <m:e>
            <m:r>
              <m:rPr>
                <m:sty m:val="i"/>
              </m:rPr>
              <m:t>R</m:t>
            </m:r>
          </m:e>
          <m:sub>
            <m:r>
              <m:rPr>
                <m:sty m:val="i"/>
              </m:rPr>
              <m:t>T</m:t>
            </m:r>
          </m:sub>
        </m:sSub>
      </m:oMath>
      <w:r>
        <w:rPr/>
        <w:t xml:space="preserve">.</w:t>
      </w:r>
      <w:r>
        <w:rPr/>
        <w:br w:type="textWrapping"/>
      </w:r>
      <w:r>
        <w:rPr>
          <w:rFonts w:eastAsia="Georgia" w:cs="Georgia" w:ascii="Georgia" w:hAnsi="Georgia"/>
        </w:rPr>
        <w:t xml:space="preserve">En déduire alors que </w:t>
      </w:r>
      <m:oMath>
        <m:sSub>
          <m:sSubPr/>
          <m:e>
            <m:r>
              <m:rPr>
                <m:sty m:val="i"/>
              </m:rPr>
              <m:t>T</m:t>
            </m:r>
          </m:e>
          <m:sub>
            <m:r>
              <m:rPr>
                <m:sty m:val="i"/>
              </m:rPr>
              <m:t>t</m:t>
            </m:r>
          </m:sub>
        </m:sSub>
      </m:oMath>
      <w:r>
        <w:rPr>
          <w:rFonts w:eastAsia="Georgia" w:cs="Georgia" w:ascii="Georgia" w:hAnsi="Georgia"/>
        </w:rPr>
        <w:t xml:space="preserve"> s'écrit :</w:t>
      </w:r>
    </w:p>
    <w:p>
      <w:pPr>
        <w:spacing w:after="220" w:lineRule="auto"/>
      </w:pPr>
      <m:oMathPara>
        <m:oMath>
          <m:sSub>
            <m:sSubPr/>
            <m:e>
              <m:r>
                <m:rPr>
                  <m:sty m:val="i"/>
                </m:rPr>
                <m:t>T</m:t>
              </m:r>
            </m:e>
            <m:sub>
              <m:r>
                <m:rPr>
                  <m:sty m:val="i"/>
                </m:rPr>
                <m:t>t</m:t>
              </m:r>
            </m:sub>
          </m:sSub>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ϕ</m:t>
                          </m:r>
                        </m:e>
                        <m:sub>
                          <m:r>
                            <m:rPr>
                              <m:sty m:val="i"/>
                            </m:rPr>
                            <m:t>s</m:t>
                          </m:r>
                        </m:sub>
                      </m:sSub>
                      <m:r>
                        <m:rPr>
                          <m:sty m:val="p"/>
                        </m:rPr>
                        <m:t>(</m:t>
                      </m:r>
                      <m:r>
                        <m:rPr>
                          <m:sty m:val="p"/>
                        </m:rPr>
                        <m:t>1</m:t>
                      </m:r>
                      <m:r>
                        <m:rPr>
                          <m:sty m:val="p"/>
                        </m:rPr>
                        <m:t>+</m:t>
                      </m:r>
                      <m:r>
                        <m:rPr>
                          <m:sty m:val="i"/>
                        </m:rPr>
                        <m:t>α</m:t>
                      </m:r>
                      <m:r>
                        <m:rPr>
                          <m:sty m:val="i"/>
                        </m:rPr>
                        <m:t>h</m:t>
                      </m:r>
                      <m:r>
                        <m:rPr>
                          <m:sty m:val="p"/>
                        </m:rPr>
                        <m:t>)</m:t>
                      </m:r>
                    </m:num>
                    <m:den>
                      <m:r>
                        <m:rPr>
                          <m:sty m:val="i"/>
                        </m:rPr>
                        <m:t>σ</m:t>
                      </m:r>
                    </m:den>
                  </m:f>
                </m:e>
              </m:d>
            </m:e>
            <m:sup>
              <m:f>
                <m:fPr>
                  <m:ctrlPr>
                    <w:rPr>
                      <w:rFonts w:ascii="Cambria Math" w:hAnsi="Cambria Math"/>
                    </w:rPr>
                  </m:ctrlPr>
                </m:fPr>
                <m:num>
                  <m:r>
                    <m:rPr>
                      <m:sty m:val="p"/>
                    </m:rPr>
                    <m:t>1</m:t>
                  </m:r>
                </m:num>
                <m:den>
                  <m:r>
                    <m:rPr>
                      <m:sty m:val="p"/>
                    </m:rPr>
                    <m:t>4</m:t>
                  </m:r>
                </m:den>
              </m:f>
            </m:sup>
          </m:sSup>
        </m:oMath>
      </m:oMathPara>
    </w:p>
    <w:p>
      <w:pPr>
        <w:spacing w:lineRule="auto"/>
        <w:jc w:val="center"/>
      </w:pPr>
      <w:r>
        <w:rPr/>
        <w:drawing>
          <wp:inline distB="0" distL="0" distR="0" distT="0">
            <wp:extent cx="5191125" cy="2886075"/>
            <wp:effectExtent b="0" l="0" r="0" t="0"/>
            <wp:docPr id="5" name="image-82316586d77f5a5c669677aa1ddb72bf201c966c.jpg"/>
            <a:graphic>
              <a:graphicData uri="http://schemas.openxmlformats.org/drawingml/2006/picture">
                <pic:pic>
                  <pic:nvPicPr>
                    <pic:cNvPr id="5" name="image-82316586d77f5a5c669677aa1ddb72bf201c966c.jpg" descr=""/>
                    <pic:cNvPicPr/>
                  </pic:nvPicPr>
                  <pic:blipFill>
                    <a:blip r:embed="rId9" cstate="print"/>
                    <a:srcRect b="0" l="0" r="0" t="0"/>
                    <a:stretch>
                      <a:fillRect/>
                    </a:stretch>
                  </pic:blipFill>
                  <pic:spPr>
                    <a:xfrm>
                      <a:off x="0" y="0"/>
                      <a:ext cx="5191125" cy="2886075"/>
                    </a:xfrm>
                    <a:prstGeom prst="rect"/>
                  </pic:spPr>
                </pic:pic>
              </a:graphicData>
            </a:graphic>
          </wp:inline>
        </w:drawing>
      </w:r>
    </w:p>
    <w:p>
      <w:pPr>
        <w:spacing w:after="220" w:lineRule="auto"/>
      </w:pPr>
      <w:r>
        <w:rPr/>
        <w:br w:type="textWrapping"/>
      </w:r>
      <w:r>
        <w:rPr>
          <w:rFonts w:eastAsia="Georgia" w:cs="Georgia" w:ascii="Georgia" w:hAnsi="Georgia"/>
        </w:rPr>
        <w:t xml:space="preserve">b) Préciser la valeur numérique et l'unité de </w:t>
      </w:r>
      <m:oMath>
        <m:r>
          <m:rPr>
            <m:sty m:val="i"/>
          </m:rPr>
          <m:t>α</m:t>
        </m:r>
      </m:oMath>
      <w:r>
        <w:rPr/>
        <w:t xml:space="preserve">.</w:t>
      </w:r>
      <w:r>
        <w:rPr/>
        <w:br w:type="textWrapping"/>
      </w:r>
      <w:r>
        <w:rPr/>
        <w:t xml:space="preserve">II.C.2) On suppose une augmentation de </w:t>
      </w:r>
      <m:oMath>
        <m:r>
          <m:rPr>
            <m:sty m:val="p"/>
          </m:rPr>
          <m:t>10</m:t>
        </m:r>
        <m:r>
          <m:rPr>
            <m:sty m:val="p"/>
          </m:rPr>
          <m:t>%</m:t>
        </m:r>
      </m:oMath>
      <w:r>
        <w:rPr/>
        <w:t xml:space="preserve"> du volume de </w:t>
      </w:r>
      <m:oMath>
        <m:sSub>
          <m:sSubPr/>
          <m:e>
            <m:r>
              <m:rPr>
                <m:sty m:val="p"/>
              </m:rPr>
              <m:t>CO</m:t>
            </m:r>
          </m:e>
          <m:sub>
            <m:r>
              <m:rPr>
                <m:sty m:val="p"/>
              </m:rPr>
              <m:t>2</m:t>
            </m:r>
          </m:sub>
        </m:sSub>
      </m:oMath>
      <w:r>
        <w:rPr>
          <w:rFonts w:eastAsia="Georgia" w:cs="Georgia" w:ascii="Georgia" w:hAnsi="Georgia"/>
        </w:rPr>
        <w:t xml:space="preserve"> présent dans la troposphère. Déterminer numériquement l'augmentation </w:t>
      </w:r>
      <m:oMath>
        <m:r>
          <m:rPr>
            <m:sty m:val="p"/>
          </m:rPr>
          <m:t>Δ</m:t>
        </m:r>
        <m:r>
          <m:rPr>
            <m:sty m:val="i"/>
          </m:rPr>
          <m:t>h</m:t>
        </m:r>
      </m:oMath>
      <w:r>
        <w:rPr>
          <w:rFonts w:eastAsia="Georgia" w:cs="Georgia" w:ascii="Georgia" w:hAnsi="Georgia"/>
        </w:rPr>
        <w:t xml:space="preserve"> de l'épaisseur de la couche de dioxyde de carbone. En déduire numériquement l'augmentation de la température </w:t>
      </w:r>
      <m:oMath>
        <m:sSub>
          <m:sSubPr/>
          <m:e>
            <m:r>
              <m:rPr>
                <m:sty m:val="i"/>
              </m:rPr>
              <m:t>T</m:t>
            </m:r>
          </m:e>
          <m:sub>
            <m:r>
              <m:rPr>
                <m:sty m:val="i"/>
              </m:rPr>
              <m:t>t</m:t>
            </m:r>
          </m:sub>
        </m:sSub>
      </m:oMath>
      <w:r>
        <w:rPr/>
        <w:t xml:space="preserve">.</w:t>
      </w:r>
    </w:p>
    <w:p>
      <w:pPr>
        <w:spacing w:line="271" w:before="330" w:lineRule="auto"/>
      </w:pPr>
      <w:r>
        <w:rPr>
          <w:rFonts w:eastAsia="Georgia" w:cs="Georgia" w:ascii="Georgia" w:hAnsi="Georgia"/>
          <w:b/>
          <w:sz w:val="42"/>
        </w:rPr>
        <w:t xml:space="preserve">II.D - Validité du modèle</w:t>
      </w:r>
    </w:p>
    <w:p>
      <w:pPr>
        <w:spacing w:after="220" w:lineRule="auto"/>
      </w:pPr>
      <w:r>
        <w:rPr>
          <w:rFonts w:eastAsia="Georgia" w:cs="Georgia" w:ascii="Georgia" w:hAnsi="Georgia"/>
        </w:rPr>
        <w:t xml:space="preserve">Quel(s) phénomène(s) physique(s) a-t-on négligé dans les modèles précédents?</w:t>
      </w:r>
    </w:p>
    <w:p>
      <w:pPr>
        <w:spacing w:line="271" w:before="330" w:lineRule="auto"/>
      </w:pPr>
      <w:r>
        <w:rPr>
          <w:b/>
          <w:sz w:val="42"/>
        </w:rPr>
        <w:t xml:space="preserve">Partie III - Transport du </w:t>
      </w:r>
      <m:oMath>
        <m:sSub>
          <m:sSubPr>
            <m:ctrlPr>
              <w:rPr>
                <w:rFonts w:ascii="Cambria Math" w:hAnsi="Cambria Math"/>
                <w:sz w:val="42"/>
              </w:rPr>
            </m:ctrlPr>
          </m:sSubPr>
          <m:e>
            <m:r>
              <m:rPr>
                <m:sty m:val="p"/>
              </m:rPr>
              <w:rPr>
                <w:sz w:val="42"/>
              </w:rPr>
              <m:t>CO</m:t>
            </m:r>
          </m:e>
          <m:sub>
            <m:r>
              <m:rPr>
                <m:sty m:val="p"/>
              </m:rPr>
              <w:rPr>
                <w:sz w:val="42"/>
              </w:rPr>
              <m:t>2</m:t>
            </m:r>
          </m:sub>
        </m:sSub>
      </m:oMath>
      <w:r>
        <w:rPr>
          <w:rFonts w:eastAsia="Georgia" w:cs="Georgia" w:ascii="Georgia" w:hAnsi="Georgia"/>
          <w:b/>
          <w:sz w:val="42"/>
        </w:rPr>
        <w:t xml:space="preserve"> industriel au fond des océans par torpilles de </w:t>
      </w:r>
      <m:oMath>
        <m:sSub>
          <m:sSubPr>
            <m:ctrlPr>
              <w:rPr>
                <w:rFonts w:ascii="Cambria Math" w:hAnsi="Cambria Math"/>
                <w:sz w:val="42"/>
              </w:rPr>
            </m:ctrlPr>
          </m:sSubPr>
          <m:e>
            <m:r>
              <m:rPr>
                <m:sty m:val="p"/>
              </m:rPr>
              <w:rPr>
                <w:sz w:val="42"/>
              </w:rPr>
              <m:t>CO</m:t>
            </m:r>
          </m:e>
          <m:sub>
            <m:r>
              <m:rPr>
                <m:sty m:val="p"/>
              </m:rPr>
              <w:rPr>
                <w:sz w:val="42"/>
              </w:rPr>
              <m:t>2</m:t>
            </m:r>
          </m:sub>
        </m:sSub>
      </m:oMath>
      <w:r>
        <w:rPr>
          <w:b/>
          <w:sz w:val="42"/>
        </w:rPr>
        <w:t xml:space="preserve"> solides</w:t>
      </w:r>
    </w:p>
    <w:p>
      <w:pPr>
        <w:spacing w:after="220" w:lineRule="auto"/>
      </w:pPr>
      <w:r>
        <w:rPr>
          <w:rFonts w:eastAsia="Georgia" w:cs="Georgia" w:ascii="Georgia" w:hAnsi="Georgia"/>
        </w:rPr>
        <w:t xml:space="preserve">Un des moyens de se débarrasser du </w:t>
      </w:r>
      <m:oMath>
        <m:sSub>
          <m:sSubPr/>
          <m:e>
            <m:r>
              <m:rPr>
                <m:sty m:val="p"/>
              </m:rPr>
              <m:t>CO</m:t>
            </m:r>
          </m:e>
          <m:sub>
            <m:r>
              <m:rPr>
                <m:sty m:val="p"/>
              </m:rPr>
              <m:t>2</m:t>
            </m:r>
          </m:sub>
        </m:sSub>
      </m:oMath>
      <w:r>
        <w:rPr>
          <w:rFonts w:eastAsia="Georgia" w:cs="Georgia" w:ascii="Georgia" w:hAnsi="Georgia"/>
        </w:rPr>
        <w:t xml:space="preserve"> industriel consiste à le stocker au fond des mers. Parmi les technologies possibles, l'idée suivante a été proposée :</w:t>
      </w:r>
    </w:p>
    <w:p>
      <w:pPr>
        <w:numPr>
          <w:ilvl w:val="0"/>
          <w:numId w:val="5"/>
        </w:numPr>
        <w:spacing w:lineRule="auto"/>
      </w:pPr>
      <w:r>
        <w:rPr>
          <w:rFonts w:eastAsia="Georgia" w:cs="Georgia" w:ascii="Georgia" w:hAnsi="Georgia"/>
        </w:rPr>
        <w:t xml:space="preserve">A l'aide d'installations frigorifiques situées sur des plates formes marines, on solidifie le </w:t>
      </w:r>
      <m:oMath>
        <m:sSub>
          <m:sSubPr/>
          <m:e>
            <m:r>
              <m:rPr>
                <m:sty m:val="p"/>
              </m:rPr>
              <m:t>CO</m:t>
            </m:r>
          </m:e>
          <m:sub>
            <m:r>
              <m:rPr>
                <m:sty m:val="p"/>
              </m:rPr>
              <m:t>2</m:t>
            </m:r>
          </m:sub>
        </m:sSub>
      </m:oMath>
      <w:r>
        <w:rPr>
          <w:rFonts w:eastAsia="Georgia" w:cs="Georgia" w:ascii="Georgia" w:hAnsi="Georgia"/>
        </w:rPr>
        <w:t xml:space="preserve"> (issu d'un processus industriel) en le moulant sous forme de très grandes torpilles.</w:t>
      </w:r>
    </w:p>
    <w:p>
      <w:pPr>
        <w:numPr>
          <w:ilvl w:val="0"/>
          <w:numId w:val="5"/>
        </w:numPr>
        <w:spacing w:lineRule="auto"/>
      </w:pPr>
      <w:r>
        <w:rPr>
          <w:rFonts w:eastAsia="Georgia" w:cs="Georgia" w:ascii="Georgia" w:hAnsi="Georgia"/>
        </w:rPr>
        <w:t xml:space="preserve">Ces torpilles sont abandonnées depuis la surface de la mer et tombent au fond, où elles vont se ficher</w:t>
      </w:r>
    </w:p>
    <w:p>
      <w:pPr>
        <w:spacing w:lineRule="auto"/>
      </w:pPr>
      <w:r>
        <w:rPr/>
        <w:t xml:space="preserve">Figure 5</w:t>
      </w:r>
    </w:p>
    <w:p>
      <w:pPr>
        <w:spacing w:lineRule="auto"/>
        <w:jc w:val="center"/>
      </w:pPr>
      <w:r>
        <w:rPr/>
        <w:drawing>
          <wp:inline distB="0" distL="0" distR="0" distT="0">
            <wp:extent cx="5486400" cy="3158387"/>
            <wp:effectExtent b="0" l="0" r="0" t="0"/>
            <wp:docPr id="6" name="image-80c00940c12fdd1bb80d73fd0f501fea96f4b7fe.jpg"/>
            <a:graphic>
              <a:graphicData uri="http://schemas.openxmlformats.org/drawingml/2006/picture">
                <pic:pic>
                  <pic:nvPicPr>
                    <pic:cNvPr id="6" name="image-80c00940c12fdd1bb80d73fd0f501fea96f4b7fe.jpg" descr=""/>
                    <pic:cNvPicPr/>
                  </pic:nvPicPr>
                  <pic:blipFill>
                    <a:blip r:embed="rId10" cstate="print"/>
                    <a:srcRect b="0" l="0" r="0" t="0"/>
                    <a:stretch>
                      <a:fillRect/>
                    </a:stretch>
                  </pic:blipFill>
                  <pic:spPr>
                    <a:xfrm>
                      <a:off x="0" y="0"/>
                      <a:ext cx="5486400" cy="3158387"/>
                    </a:xfrm>
                    <a:prstGeom prst="rect"/>
                  </pic:spPr>
                </pic:pic>
              </a:graphicData>
            </a:graphic>
          </wp:inline>
        </w:drawing>
      </w:r>
    </w:p>
    <w:p>
      <w:pPr>
        <w:spacing w:after="220" w:lineRule="auto"/>
      </w:pPr>
      <w:r>
        <w:rPr/>
        <w:t xml:space="preserve">Diagramme de phase du </w:t>
      </w:r>
      <m:oMath>
        <m:sSub>
          <m:sSubPr/>
          <m:e>
            <m:r>
              <m:rPr>
                <m:sty m:val="p"/>
              </m:rPr>
              <m:t>CO</m:t>
            </m:r>
          </m:e>
          <m:sub>
            <m:r>
              <m:rPr>
                <m:sty m:val="p"/>
              </m:rPr>
              <m:t>2</m:t>
            </m:r>
          </m:sub>
        </m:sSub>
      </m:oMath>
      <w:r>
        <w:rPr/>
        <w:t xml:space="preserve">.</w:t>
      </w:r>
      <w:r>
        <w:rPr/>
        <w:br w:type="textWrapping"/>
      </w:r>
      <w:r>
        <w:rPr/>
        <w:t xml:space="preserve">Point triple: </w:t>
      </w:r>
      <m:oMath>
        <m:sSub>
          <m:sSubPr/>
          <m:e>
            <m:r>
              <m:rPr>
                <m:sty m:val="i"/>
              </m:rPr>
              <m:t>P</m:t>
            </m:r>
          </m:e>
          <m:sub>
            <m:r>
              <m:rPr>
                <m:sty m:val="i"/>
              </m:rPr>
              <m:t>T</m:t>
            </m:r>
          </m:sub>
        </m:sSub>
        <m:r>
          <m:rPr>
            <m:sty m:val="p"/>
          </m:rPr>
          <m:t>=</m:t>
        </m:r>
        <m:r>
          <m:rPr>
            <m:sty m:val="p"/>
          </m:rPr>
          <m:t>5</m:t>
        </m:r>
        <m:r>
          <m:rPr>
            <m:sty m:val="p"/>
          </m:rPr>
          <m:t>,</m:t>
        </m:r>
        <m:r>
          <m:rPr>
            <m:sty m:val="p"/>
          </m:rPr>
          <m:t>11</m:t>
        </m:r>
      </m:oMath>
      <w:r>
        <w:rPr/>
        <w:t xml:space="preserve"> bar ; </w:t>
      </w:r>
      <m:oMath>
        <m:sSub>
          <m:sSubPr/>
          <m:e>
            <m:r>
              <m:rPr>
                <m:sty m:val="i"/>
              </m:rPr>
              <m:t>T</m:t>
            </m:r>
          </m:e>
          <m:sub>
            <m:r>
              <m:rPr>
                <m:sty m:val="i"/>
              </m:rPr>
              <m:t>T</m:t>
            </m:r>
          </m:sub>
        </m:sSub>
        <m:r>
          <m:rPr>
            <m:sty m:val="p"/>
          </m:rPr>
          <m:t>=</m:t>
        </m:r>
        <m:r>
          <m:rPr>
            <m:sty m:val="p"/>
          </m:rPr>
          <m:t>216</m:t>
        </m:r>
        <m:r>
          <m:rPr>
            <m:nor/>
          </m:rPr>
          <m:t xml:space="preserve"> </m:t>
        </m:r>
        <m:r>
          <m:rPr>
            <m:sty m:val="p"/>
          </m:rPr>
          <m:t>K</m:t>
        </m:r>
      </m:oMath>
      <w:r>
        <w:rPr/>
        <w:t xml:space="preserve">;</w:t>
      </w:r>
      <w:r>
        <w:rPr/>
        <w:br w:type="textWrapping"/>
      </w:r>
      <w:r>
        <w:rPr>
          <w:rFonts w:eastAsia="Georgia" w:cs="Georgia" w:ascii="Georgia" w:hAnsi="Georgia"/>
        </w:rPr>
        <w:t xml:space="preserve">Température de sublimation à 1 bar </w:t>
      </w:r>
      <m:oMath>
        <m:r>
          <m:rPr>
            <m:sty m:val="p"/>
          </m:rPr>
          <m:t>:</m:t>
        </m:r>
        <m:sSub>
          <m:sSubPr/>
          <m:e>
            <m:r>
              <m:rPr>
                <m:sty m:val="i"/>
              </m:rPr>
              <m:t>T</m:t>
            </m:r>
          </m:e>
          <m:sub>
            <m:r>
              <m:rPr>
                <m:sty m:val="i"/>
              </m:rPr>
              <m:t>S</m:t>
            </m:r>
          </m:sub>
        </m:sSub>
        <m:r>
          <m:rPr>
            <m:sty m:val="p"/>
          </m:rPr>
          <m:t>=</m:t>
        </m:r>
        <m:r>
          <m:rPr>
            <m:sty m:val="p"/>
          </m:rPr>
          <m:t>195</m:t>
        </m:r>
        <m:r>
          <m:rPr>
            <m:sty m:val="i"/>
          </m:rPr>
          <m:t>K</m:t>
        </m:r>
      </m:oMath>
      <w:r>
        <w:rPr/>
        <w:br w:type="textWrapping"/>
      </w:r>
    </w:p>
    <w:p>
      <w:pPr>
        <w:spacing w:lineRule="auto"/>
        <w:jc w:val="center"/>
      </w:pPr>
      <w:r>
        <w:rPr/>
        <w:drawing>
          <wp:inline distB="0" distL="0" distR="0" distT="0">
            <wp:extent cx="3819525" cy="4057650"/>
            <wp:effectExtent b="0" l="0" r="0" t="0"/>
            <wp:docPr id="7" name="image-08a356669a75c28b1cd14c96f7b1c770ee65f282.jpg"/>
            <a:graphic>
              <a:graphicData uri="http://schemas.openxmlformats.org/drawingml/2006/picture">
                <pic:pic>
                  <pic:nvPicPr>
                    <pic:cNvPr id="7" name="image-08a356669a75c28b1cd14c96f7b1c770ee65f282.jpg" descr=""/>
                    <pic:cNvPicPr/>
                  </pic:nvPicPr>
                  <pic:blipFill>
                    <a:blip r:embed="rId11" cstate="print"/>
                    <a:srcRect b="0" l="0" r="0" t="0"/>
                    <a:stretch>
                      <a:fillRect/>
                    </a:stretch>
                  </pic:blipFill>
                  <pic:spPr>
                    <a:xfrm>
                      <a:off x="0" y="0"/>
                      <a:ext cx="3819525" cy="4057650"/>
                    </a:xfrm>
                    <a:prstGeom prst="rect"/>
                  </pic:spPr>
                </pic:pic>
              </a:graphicData>
            </a:graphic>
          </wp:inline>
        </w:drawing>
      </w:r>
    </w:p>
    <w:p>
      <w:pPr>
        <w:spacing w:after="220" w:lineRule="auto"/>
      </w:pPr>
      <w:r>
        <w:rPr>
          <w:rFonts w:eastAsia="Georgia" w:cs="Georgia" w:ascii="Georgia" w:hAnsi="Georgia"/>
        </w:rPr>
        <w:t xml:space="preserve">Schéma simplifié d'une torpille</w:t>
      </w:r>
      <w:r>
        <w:rPr/>
        <w:br w:type="textWrapping"/>
      </w:r>
      <w:r>
        <w:rPr/>
        <w:t xml:space="preserve">de </w:t>
      </w:r>
      <m:oMath>
        <m:sSub>
          <m:sSubPr/>
          <m:e>
            <m:r>
              <m:rPr>
                <m:sty m:val="p"/>
              </m:rPr>
              <m:t>CO</m:t>
            </m:r>
          </m:e>
          <m:sub>
            <m:r>
              <m:rPr>
                <m:sty m:val="p"/>
              </m:rPr>
              <m:t>2</m:t>
            </m:r>
          </m:sub>
        </m:sSub>
      </m:oMath>
      <w:r>
        <w:rPr>
          <w:rFonts w:eastAsia="Georgia" w:cs="Georgia" w:ascii="Georgia" w:hAnsi="Georgia"/>
        </w:rPr>
        <w:t xml:space="preserve"> solide. En pratique une torpille réelle serait profi-</w:t>
      </w:r>
      <w:r>
        <w:rPr/>
        <w:br w:type="textWrapping"/>
      </w:r>
      <w:r>
        <w:rPr>
          <w:rFonts w:eastAsia="Georgia" w:cs="Georgia" w:ascii="Georgia" w:hAnsi="Georgia"/>
        </w:rPr>
        <w:t xml:space="preserve">lée pour optimiser ses proprié-</w:t>
      </w:r>
      <w:r>
        <w:rPr/>
        <w:br w:type="textWrapping"/>
      </w:r>
      <w:r>
        <w:rPr>
          <w:rFonts w:eastAsia="Georgia" w:cs="Georgia" w:ascii="Georgia" w:hAnsi="Georgia"/>
        </w:rPr>
        <w:t xml:space="preserve">tés hydrodynamiques.</w:t>
      </w:r>
      <w:r>
        <w:rPr/>
        <w:br w:type="textWrapping"/>
      </w:r>
      <w:r>
        <w:rPr>
          <w:rFonts w:eastAsia="Georgia" w:cs="Georgia" w:ascii="Georgia" w:hAnsi="Georgia"/>
        </w:rPr>
        <w:t xml:space="preserve">dans les sédiments. Le </w:t>
      </w:r>
      <m:oMath>
        <m:sSub>
          <m:sSubPr/>
          <m:e>
            <m:r>
              <m:rPr>
                <m:sty m:val="p"/>
              </m:rPr>
              <m:t>CO</m:t>
            </m:r>
          </m:e>
          <m:sub>
            <m:r>
              <m:rPr>
                <m:sty m:val="p"/>
              </m:rPr>
              <m:t>2</m:t>
            </m:r>
          </m:sub>
        </m:sSub>
      </m:oMath>
      <w:r>
        <w:rPr>
          <w:rFonts w:eastAsia="Georgia" w:cs="Georgia" w:ascii="Georgia" w:hAnsi="Georgia"/>
        </w:rPr>
        <w:t xml:space="preserve"> reste ainsi piégé au fond des océans.</w:t>
      </w:r>
      <w:r>
        <w:rPr/>
        <w:br w:type="textWrapping"/>
      </w:r>
      <w:r>
        <w:rPr>
          <w:rFonts w:eastAsia="Georgia" w:cs="Georgia" w:ascii="Georgia" w:hAnsi="Georgia"/>
        </w:rPr>
        <w:t xml:space="preserve">Un des problèmes posés par ce schéma est la perte de masse des torpilles par changement de phase au cours de leur chute. Le </w:t>
      </w:r>
      <m:oMath>
        <m:sSub>
          <m:sSubPr/>
          <m:e>
            <m:r>
              <m:rPr>
                <m:sty m:val="p"/>
              </m:rPr>
              <m:t>CO</m:t>
            </m:r>
          </m:e>
          <m:sub>
            <m:r>
              <m:rPr>
                <m:sty m:val="p"/>
              </m:rPr>
              <m:t>2</m:t>
            </m:r>
          </m:sub>
        </m:sSub>
      </m:oMath>
      <w:r>
        <w:rPr>
          <w:rFonts w:eastAsia="Georgia" w:cs="Georgia" w:ascii="Georgia" w:hAnsi="Georgia"/>
        </w:rPr>
        <w:t xml:space="preserve"> ainsi libéré est susceptible de retourner à l'atmosphère, et doit donc être minimisé. Nous nous proposons d'évaluer cette perte de masse afin de juger de la viabilité du processus. Nous admettons que l'océan est un fluide au repos, incompressible homogène et uniforme de masse volumique </w:t>
      </w:r>
      <m:oMath>
        <m:sSub>
          <m:sSubPr/>
          <m:e>
            <m:r>
              <m:rPr>
                <m:sty m:val="i"/>
              </m:rPr>
              <m:t>ρ</m:t>
            </m:r>
          </m:e>
          <m:sub>
            <m:r>
              <m:rPr>
                <m:sty m:val="p"/>
              </m:rPr>
              <m:t>0</m:t>
            </m:r>
          </m:sub>
        </m:sSub>
        <m:r>
          <m:rPr>
            <m:sty m:val="p"/>
          </m:rPr>
          <m:t>=</m:t>
        </m:r>
        <m:r>
          <m:rPr>
            <m:sty m:val="p"/>
          </m:rPr>
          <m:t>1030</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de température </w:t>
      </w:r>
      <m:oMath>
        <m:sSub>
          <m:sSubPr/>
          <m:e>
            <m:r>
              <m:rPr>
                <m:sty m:val="i"/>
              </m:rPr>
              <m:t>T</m:t>
            </m:r>
          </m:e>
          <m:sub>
            <m:r>
              <m:rPr>
                <m:sty m:val="p"/>
              </m:rPr>
              <m:t>0</m:t>
            </m:r>
          </m:sub>
        </m:sSub>
      </m:oMath>
      <w:r>
        <w:rPr>
          <w:rFonts w:eastAsia="Georgia" w:cs="Georgia" w:ascii="Georgia" w:hAnsi="Georgia"/>
        </w:rPr>
        <w:t xml:space="preserve"> également uniforme ( </w:t>
      </w:r>
      <m:oMath>
        <m:sSub>
          <m:sSubPr/>
          <m:e>
            <m:r>
              <m:rPr>
                <m:sty m:val="i"/>
              </m:rPr>
              <m:t>T</m:t>
            </m:r>
          </m:e>
          <m:sub>
            <m:r>
              <m:rPr>
                <m:sty m:val="p"/>
              </m:rPr>
              <m:t>0</m:t>
            </m:r>
          </m:sub>
        </m:sSub>
        <m:r>
          <m:rPr>
            <m:sty m:val="p"/>
          </m:rPr>
          <m:t>=</m:t>
        </m:r>
        <m:r>
          <m:rPr>
            <m:sty m:val="p"/>
          </m:rPr>
          <m:t>280</m:t>
        </m:r>
        <m:r>
          <m:rPr>
            <m:nor/>
          </m:rPr>
          <m:t xml:space="preserve"> </m:t>
        </m:r>
        <m:r>
          <m:rPr>
            <m:sty m:val="p"/>
          </m:rPr>
          <m:t>K</m:t>
        </m:r>
      </m:oMath>
      <w:r>
        <w:rPr>
          <w:rFonts w:eastAsia="Georgia" w:cs="Georgia" w:ascii="Georgia" w:hAnsi="Georgia"/>
        </w:rPr>
        <w:t xml:space="preserve"> ). L'accélération de la pesanteur, </w:t>
      </w:r>
      <m:oMath>
        <m:r>
          <m:rPr>
            <m:sty m:val="i"/>
          </m:rPr>
          <m:t>g</m:t>
        </m:r>
      </m:oMath>
      <w:r>
        <w:rPr/>
        <w:t xml:space="preserve">, vaut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Le </w:t>
      </w:r>
      <m:oMath>
        <m:r>
          <m:rPr>
            <m:sty m:val="i"/>
          </m:rPr>
          <m:t>C</m:t>
        </m:r>
        <m:sSub>
          <m:sSubPr/>
          <m:e>
            <m:r>
              <m:rPr>
                <m:sty m:val="i"/>
              </m:rPr>
              <m:t>O</m:t>
            </m:r>
          </m:e>
          <m:sub>
            <m:r>
              <m:rPr>
                <m:sty m:val="p"/>
              </m:rPr>
              <m:t>2</m:t>
            </m:r>
          </m:sub>
        </m:sSub>
      </m:oMath>
      <w:r>
        <w:rPr/>
        <w:t xml:space="preserve"> solide a une masse volumique </w:t>
      </w:r>
      <m:oMath>
        <m:r>
          <m:rPr>
            <m:sty m:val="i"/>
          </m:rPr>
          <m:t>ρ</m:t>
        </m:r>
        <m:r>
          <m:rPr>
            <m:sty m:val="p"/>
          </m:rPr>
          <m:t>=</m:t>
        </m:r>
        <m:r>
          <m:rPr>
            <m:sty m:val="p"/>
          </m:rPr>
          <m:t>1500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supposée indépendante de la température et de la pression. Son enthalpie massique de sublimation est </w:t>
      </w:r>
      <m:oMath>
        <m:sSub>
          <m:sSubPr/>
          <m:e>
            <m:r>
              <m:rPr>
                <m:sty m:val="i"/>
              </m:rPr>
              <m:t>L</m:t>
            </m:r>
          </m:e>
          <m:sub>
            <m:r>
              <m:rPr>
                <m:sty m:val="i"/>
              </m:rPr>
              <m:t>S</m:t>
            </m:r>
          </m:sub>
        </m:sSub>
        <m:r>
          <m:rPr>
            <m:sty m:val="p"/>
          </m:rPr>
          <m:t>=</m:t>
        </m:r>
        <m:r>
          <m:rPr>
            <m:sty m:val="p"/>
          </m:rPr>
          <m:t>570</m:t>
        </m:r>
        <m:r>
          <m:rPr>
            <m:nor/>
          </m:rPr>
          <m:t xml:space="preserve"> </m:t>
        </m:r>
        <m:r>
          <m:rPr>
            <m:sty m:val="p"/>
          </m:rPr>
          <m:t>kJ</m:t>
        </m:r>
        <m:r>
          <m:rPr>
            <m:sty m:val="p"/>
          </m:rPr>
          <m:t>.</m:t>
        </m:r>
        <m:sSup>
          <m:sSupPr/>
          <m:e>
            <m:r>
              <m:rPr>
                <m:sty m:val="p"/>
              </m:rPr>
              <m:t>kg</m:t>
            </m:r>
          </m:e>
          <m:sup>
            <m:r>
              <m:rPr>
                <m:sty m:val="p"/>
              </m:rPr>
              <m:t>−</m:t>
            </m:r>
            <m:r>
              <m:rPr>
                <m:sty m:val="p"/>
              </m:rPr>
              <m:t>1</m:t>
            </m:r>
          </m:sup>
        </m:sSup>
      </m:oMath>
      <w:r>
        <w:rPr/>
        <w:t xml:space="preserve"> et celle de fusion est </w:t>
      </w:r>
      <m:oMath>
        <m:sSub>
          <m:sSubPr/>
          <m:e>
            <m:r>
              <m:rPr>
                <m:sty m:val="i"/>
              </m:rPr>
              <m:t>L</m:t>
            </m:r>
          </m:e>
          <m:sub>
            <m:r>
              <m:rPr>
                <m:sty m:val="i"/>
              </m:rPr>
              <m:t>f</m:t>
            </m:r>
          </m:sub>
        </m:sSub>
        <m:r>
          <m:rPr>
            <m:sty m:val="p"/>
          </m:rPr>
          <m:t>=</m:t>
        </m:r>
        <m:r>
          <m:rPr>
            <m:sty m:val="p"/>
          </m:rPr>
          <m:t>189</m:t>
        </m:r>
        <m:sSup>
          <m:sSupPr/>
          <m:e>
            <m:r>
              <m:rPr>
                <m:sty m:val="p"/>
              </m:rPr>
              <m:t>kJ</m:t>
            </m:r>
            <m:r>
              <m:rPr>
                <m:sty m:val="p"/>
              </m:rPr>
              <m:t>.</m:t>
            </m:r>
            <m:r>
              <m:rPr>
                <m:sty m:val="p"/>
              </m:rPr>
              <m:t>kg</m:t>
            </m:r>
          </m:e>
          <m:sup>
            <m:r>
              <m:rPr>
                <m:sty m:val="p"/>
              </m:rPr>
              <m:t>−</m:t>
            </m:r>
            <m:r>
              <m:rPr>
                <m:sty m:val="p"/>
              </m:rPr>
              <m:t>1</m:t>
            </m:r>
          </m:sup>
        </m:sSup>
      </m:oMath>
      <w:r>
        <w:rPr>
          <w:rFonts w:eastAsia="Georgia" w:cs="Georgia" w:ascii="Georgia" w:hAnsi="Georgia"/>
        </w:rPr>
        <w:t xml:space="preserve"> (considérées constantes).</w:t>
      </w:r>
      <w:r>
        <w:rPr/>
        <w:br w:type="textWrapping"/>
      </w:r>
      <w:r>
        <w:rPr>
          <w:rFonts w:eastAsia="Georgia" w:cs="Georgia" w:ascii="Georgia" w:hAnsi="Georgia"/>
        </w:rPr>
        <w:t xml:space="preserve">Le diagramme de phase simplifié du </w:t>
      </w:r>
      <m:oMath>
        <m:sSub>
          <m:sSubPr/>
          <m:e>
            <m:r>
              <m:rPr>
                <m:sty m:val="p"/>
              </m:rPr>
              <m:t>CO</m:t>
            </m:r>
          </m:e>
          <m:sub>
            <m:r>
              <m:rPr>
                <m:sty m:val="p"/>
              </m:rPr>
              <m:t>2</m:t>
            </m:r>
          </m:sub>
        </m:sSub>
      </m:oMath>
      <w:r>
        <w:rPr>
          <w:rFonts w:eastAsia="Georgia" w:cs="Georgia" w:ascii="Georgia" w:hAnsi="Georgia"/>
        </w:rPr>
        <w:t xml:space="preserve"> est donné sur la figure 5 . On appelle </w:t>
      </w:r>
      <m:oMath>
        <m:r>
          <m:rPr>
            <m:sty m:val="i"/>
          </m:rPr>
          <m:t>O</m:t>
        </m:r>
        <m:r>
          <m:rPr>
            <m:sty m:val="i"/>
          </m:rPr>
          <m:t>z</m:t>
        </m:r>
      </m:oMath>
      <w:r>
        <w:rPr>
          <w:rFonts w:eastAsia="Georgia" w:cs="Georgia" w:ascii="Georgia" w:hAnsi="Georgia"/>
        </w:rPr>
        <w:t xml:space="preserve"> la verticale descendante, orientée par le vecteur unitaire </w:t>
      </w:r>
      <m:oMath>
        <m:acc>
          <m:accPr>
            <m:chr m:val="⃗"/>
          </m:accPr>
          <m:e>
            <m:sSub>
              <m:sSubPr/>
              <m:e>
                <m:r>
                  <m:rPr>
                    <m:sty m:val="i"/>
                  </m:rPr>
                  <m:t>e</m:t>
                </m:r>
              </m:e>
              <m:sub>
                <m:r>
                  <m:rPr>
                    <m:sty m:val="i"/>
                  </m:rPr>
                  <m:t>z</m:t>
                </m:r>
              </m:sub>
            </m:sSub>
          </m:e>
        </m:acc>
      </m:oMath>
      <w:r>
        <w:rPr/>
        <w:t xml:space="preserve">. La cote </w:t>
      </w:r>
      <m:oMath>
        <m:r>
          <m:rPr>
            <m:sty m:val="i"/>
          </m:rPr>
          <m:t>z</m:t>
        </m:r>
        <m:r>
          <m:rPr>
            <m:sty m:val="p"/>
          </m:rPr>
          <m:t>=</m:t>
        </m:r>
        <m:r>
          <m:rPr>
            <m:sty m:val="p"/>
          </m:rPr>
          <m:t>0</m:t>
        </m:r>
      </m:oMath>
      <w:r>
        <w:rPr>
          <w:rFonts w:eastAsia="Georgia" w:cs="Georgia" w:ascii="Georgia" w:hAnsi="Georgia"/>
        </w:rPr>
        <w:t xml:space="preserve"> correspond à la surface de l'océan (où il règne une pression </w:t>
      </w:r>
      <m:oMath>
        <m:sSub>
          <m:sSubPr/>
          <m:e>
            <m:r>
              <m:rPr>
                <m:sty m:val="i"/>
              </m:rPr>
              <m:t>P</m:t>
            </m:r>
          </m:e>
          <m:sub>
            <m:r>
              <m:rPr>
                <m:sty m:val="p"/>
              </m:rPr>
              <m:t>0</m:t>
            </m:r>
          </m:sub>
        </m:sSub>
        <m:r>
          <m:rPr>
            <m:sty m:val="p"/>
          </m:rPr>
          <m:t>=</m:t>
        </m:r>
        <m:r>
          <m:rPr>
            <m:sty m:val="p"/>
          </m:rPr>
          <m:t>1</m:t>
        </m:r>
      </m:oMath>
      <w:r>
        <w:rPr>
          <w:rFonts w:eastAsia="Georgia" w:cs="Georgia" w:ascii="Georgia" w:hAnsi="Georgia"/>
        </w:rPr>
        <w:t xml:space="preserve"> bar); le fond est à la profondeur </w:t>
      </w:r>
      <m:oMath>
        <m:r>
          <m:rPr>
            <m:sty m:val="i"/>
          </m:rPr>
          <m:t>z</m:t>
        </m:r>
        <m:r>
          <m:rPr>
            <m:sty m:val="p"/>
          </m:rPr>
          <m:t>=</m:t>
        </m:r>
        <m:r>
          <m:rPr>
            <m:sty m:val="i"/>
          </m:rPr>
          <m:t>H</m:t>
        </m:r>
        <m:r>
          <m:rPr>
            <m:sty m:val="p"/>
          </m:rPr>
          <m:t>=</m:t>
        </m:r>
        <m:r>
          <m:rPr>
            <m:sty m:val="p"/>
          </m:rPr>
          <m:t>4000</m:t>
        </m:r>
        <m:r>
          <m:rPr>
            <m:nor/>
          </m:rPr>
          <m:t xml:space="preserve"> </m:t>
        </m:r>
        <m:r>
          <m:rPr>
            <m:sty m:val="p"/>
          </m:rPr>
          <m:t>m</m:t>
        </m:r>
      </m:oMath>
      <w:r>
        <w:rPr/>
        <w:t xml:space="preserve">.</w:t>
      </w:r>
    </w:p>
    <w:p>
      <w:pPr>
        <w:spacing w:line="271" w:before="330" w:lineRule="auto"/>
      </w:pPr>
      <w:r>
        <w:rPr>
          <w:b/>
          <w:sz w:val="42"/>
        </w:rPr>
        <w:t xml:space="preserve">III.A - Changements de phase en surface des torpilles.</w:t>
      </w:r>
    </w:p>
    <w:p>
      <w:pPr>
        <w:spacing w:after="220" w:lineRule="auto"/>
      </w:pPr>
      <w:r>
        <w:rPr>
          <w:rFonts w:eastAsia="Georgia" w:cs="Georgia" w:ascii="Georgia" w:hAnsi="Georgia"/>
        </w:rPr>
        <w:t xml:space="preserve">III.A.1) Déterminer la pression dans l'océan en fonction de la profondeur </w:t>
      </w:r>
      <m:oMath>
        <m:r>
          <m:rPr>
            <m:sty m:val="i"/>
          </m:rPr>
          <m:t>z</m:t>
        </m:r>
      </m:oMath>
      <w:r>
        <w:rPr/>
        <w:t xml:space="preserve">.</w:t>
      </w:r>
      <w:r>
        <w:rPr/>
        <w:br w:type="textWrapping"/>
      </w:r>
      <w:r>
        <w:rPr/>
        <w:t xml:space="preserve">III.A.2) En vous appuyant sur le diagramme de phase, montrer que le </w:t>
      </w:r>
      <m:oMath>
        <m:sSub>
          <m:sSubPr/>
          <m:e>
            <m:r>
              <m:rPr>
                <m:sty m:val="p"/>
              </m:rPr>
              <m:t>CO</m:t>
            </m:r>
          </m:e>
          <m:sub>
            <m:r>
              <m:rPr>
                <m:sty m:val="p"/>
              </m:rPr>
              <m:t>2</m:t>
            </m:r>
          </m:sub>
        </m:sSub>
      </m:oMath>
      <w:r>
        <w:rPr>
          <w:rFonts w:eastAsia="Georgia" w:cs="Georgia" w:ascii="Georgia" w:hAnsi="Georgia"/>
        </w:rPr>
        <w:t xml:space="preserve"> en surface de la torpille est susceptible de se sublimer jusqu'à une profondeur </w:t>
      </w:r>
      <m:oMath>
        <m:sSub>
          <m:sSubPr/>
          <m:e>
            <m:r>
              <m:rPr>
                <m:sty m:val="i"/>
              </m:rPr>
              <m:t>Z</m:t>
            </m:r>
          </m:e>
          <m:sub>
            <m:r>
              <m:rPr>
                <m:sty m:val="i"/>
              </m:rPr>
              <m:t>S</m:t>
            </m:r>
          </m:sub>
        </m:sSub>
      </m:oMath>
      <w:r>
        <w:rPr>
          <w:rFonts w:eastAsia="Georgia" w:cs="Georgia" w:ascii="Georgia" w:hAnsi="Georgia"/>
        </w:rPr>
        <w:t xml:space="preserve"> et de subir une fusion au delà. Calculer numériquement </w:t>
      </w:r>
      <m:oMath>
        <m:sSub>
          <m:sSubPr/>
          <m:e>
            <m:r>
              <m:rPr>
                <m:sty m:val="i"/>
              </m:rPr>
              <m:t>Z</m:t>
            </m:r>
          </m:e>
          <m:sub>
            <m:r>
              <m:rPr>
                <m:sty m:val="i"/>
              </m:rPr>
              <m:t>S</m:t>
            </m:r>
          </m:sub>
        </m:sSub>
      </m:oMath>
      <w:r>
        <w:rPr/>
        <w:t xml:space="preserve">.</w:t>
      </w:r>
      <w:r>
        <w:rPr/>
        <w:br w:type="textWrapping"/>
      </w:r>
      <w:r>
        <w:rPr>
          <w:rFonts w:eastAsia="Georgia" w:cs="Georgia" w:ascii="Georgia" w:hAnsi="Georgia"/>
        </w:rPr>
        <w:t xml:space="preserve">III.A.3) Nous modélisons la torpille par un cylindre de rayon </w:t>
      </w:r>
      <m:oMath>
        <m:r>
          <m:rPr>
            <m:sty m:val="i"/>
          </m:rPr>
          <m:t>r</m:t>
        </m:r>
        <m:r>
          <m:rPr>
            <m:sty m:val="p"/>
          </m:rPr>
          <m:t>(</m:t>
        </m:r>
        <m:r>
          <m:rPr>
            <m:sty m:val="i"/>
          </m:rPr>
          <m:t>t</m:t>
        </m:r>
        <m:r>
          <m:rPr>
            <m:sty m:val="p"/>
          </m:rPr>
          <m:t>)</m:t>
        </m:r>
      </m:oMath>
      <w:r>
        <w:rPr>
          <w:rFonts w:eastAsia="Georgia" w:cs="Georgia" w:ascii="Georgia" w:hAnsi="Georgia"/>
        </w:rPr>
        <w:t xml:space="preserve"> dépendant du temps et de hauteur </w:t>
      </w:r>
      <m:oMath>
        <m:r>
          <m:rPr>
            <m:sty m:val="i"/>
          </m:rPr>
          <m:t>h</m:t>
        </m:r>
      </m:oMath>
      <w:r>
        <w:rPr>
          <w:rFonts w:eastAsia="Georgia" w:cs="Georgia" w:ascii="Georgia" w:hAnsi="Georgia"/>
        </w:rPr>
        <w:t xml:space="preserve"> constante. Pour les applications numériques on prendra </w:t>
      </w:r>
      <m:oMath>
        <m:r>
          <m:rPr>
            <m:sty m:val="i"/>
          </m:rPr>
          <m:t>h</m:t>
        </m:r>
        <m:r>
          <m:rPr>
            <m:sty m:val="p"/>
          </m:rPr>
          <m:t>=</m:t>
        </m:r>
        <m:r>
          <m:rPr>
            <m:sty m:val="p"/>
          </m:rPr>
          <m:t>30</m:t>
        </m:r>
        <m:r>
          <m:rPr>
            <m:nor/>
          </m:rPr>
          <m:t xml:space="preserve"> </m:t>
        </m:r>
        <m:r>
          <m:rPr>
            <m:sty m:val="p"/>
          </m:rPr>
          <m:t>m</m:t>
        </m:r>
      </m:oMath>
      <w:r>
        <w:rPr/>
        <w:t xml:space="preserve"> et </w:t>
      </w:r>
      <m:oMath>
        <m:r>
          <m:rPr>
            <m:sty m:val="i"/>
          </m:rPr>
          <m:t>r</m:t>
        </m:r>
        <m:r>
          <m:rPr>
            <m:sty m:val="p"/>
          </m:rPr>
          <m:t>(</m:t>
        </m:r>
        <m:r>
          <m:rPr>
            <m:sty m:val="i"/>
          </m:rPr>
          <m:t>t</m:t>
        </m:r>
        <m:r>
          <m:rPr>
            <m:sty m:val="p"/>
          </m:rPr>
          <m:t>=</m:t>
        </m:r>
        <m:r>
          <m:rPr>
            <m:sty m:val="p"/>
          </m:rPr>
          <m:t>0</m:t>
        </m:r>
        <m:r>
          <m:rPr>
            <m:sty m:val="p"/>
          </m:rPr>
          <m:t>)</m:t>
        </m:r>
        <m:r>
          <m:rPr>
            <m:sty m:val="p"/>
          </m:rPr>
          <m:t>=</m:t>
        </m:r>
        <m:r>
          <m:rPr>
            <m:sty m:val="p"/>
          </m:rPr>
          <m:t>2</m:t>
        </m:r>
        <m:r>
          <m:rPr>
            <m:sty m:val="p"/>
          </m:rPr>
          <m:t>,</m:t>
        </m:r>
        <m:r>
          <m:rPr>
            <m:sty m:val="p"/>
          </m:rPr>
          <m:t>70</m:t>
        </m:r>
        <m:r>
          <m:rPr>
            <m:nor/>
          </m:rPr>
          <m:t xml:space="preserve"> </m:t>
        </m:r>
        <m:r>
          <m:rPr>
            <m:sty m:val="p"/>
          </m:rPr>
          <m:t>m</m:t>
        </m:r>
      </m:oMath>
      <w:r>
        <w:rPr/>
        <w:t xml:space="preserve">.</w:t>
      </w:r>
      <w:r>
        <w:rPr/>
        <w:br w:type="textWrapping"/>
      </w:r>
      <w:r>
        <w:rPr>
          <w:rFonts w:eastAsia="Georgia" w:cs="Georgia" w:ascii="Georgia" w:hAnsi="Georgia"/>
        </w:rPr>
        <w:t xml:space="preserve">La température à la surface de la torpille est supposée uniforme. Lorsque le centre d'inertie de la torpille se trouve à la profondeur </w:t>
      </w:r>
      <m:oMath>
        <m:r>
          <m:rPr>
            <m:sty m:val="i"/>
          </m:rPr>
          <m:t>z</m:t>
        </m:r>
      </m:oMath>
      <w:r>
        <w:rPr>
          <w:rFonts w:eastAsia="Georgia" w:cs="Georgia" w:ascii="Georgia" w:hAnsi="Georgia"/>
        </w:rPr>
        <w:t xml:space="preserve">, cette température est égale à la température d'équilibre de changement de phase </w:t>
      </w:r>
      <m:oMath>
        <m:sSub>
          <m:sSubPr/>
          <m:e>
            <m:r>
              <m:rPr>
                <m:sty m:val="i"/>
              </m:rPr>
              <m:t>T</m:t>
            </m:r>
          </m:e>
          <m:sub>
            <m:r>
              <m:rPr>
                <m:sty m:val="i"/>
              </m:rPr>
              <m:t>e</m:t>
            </m:r>
            <m:r>
              <m:rPr>
                <m:sty m:val="i"/>
              </m:rPr>
              <m:t>q</m:t>
            </m:r>
          </m:sub>
        </m:sSub>
        <m:r>
          <m:rPr>
            <m:sty m:val="p"/>
          </m:rPr>
          <m:t>(</m:t>
        </m:r>
        <m:r>
          <m:rPr>
            <m:sty m:val="i"/>
          </m:rPr>
          <m:t>z</m:t>
        </m:r>
        <m:r>
          <m:rPr>
            <m:sty m:val="p"/>
          </m:rPr>
          <m:t>)</m:t>
        </m:r>
      </m:oMath>
      <w:r>
        <w:rPr>
          <w:rFonts w:eastAsia="Georgia" w:cs="Georgia" w:ascii="Georgia" w:hAnsi="Georgia"/>
        </w:rPr>
        <w:t xml:space="preserve"> régnant à cette profondeur. De ce fait, la torpille reçoit de la part de l'océan une puissance thermique par unité de surface </w:t>
      </w:r>
      <m:oMath>
        <m:sSub>
          <m:sSubPr/>
          <m:e>
            <m:r>
              <m:rPr>
                <m:sty m:val="i"/>
              </m:rPr>
              <m:t>P</m:t>
            </m:r>
          </m:e>
          <m:sub>
            <m:r>
              <m:rPr>
                <m:sty m:val="i"/>
              </m:rPr>
              <m:t>t</m:t>
            </m:r>
            <m:r>
              <m:rPr>
                <m:sty m:val="i"/>
              </m:rPr>
              <m:t>h</m:t>
            </m:r>
          </m:sub>
        </m:sSub>
        <m:r>
          <m:rPr>
            <m:sty m:val="p"/>
          </m:rPr>
          <m:t>=</m:t>
        </m:r>
        <m:r>
          <m:rPr>
            <m:sty m:val="i"/>
          </m:rPr>
          <m:t>K</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e</m:t>
                </m:r>
                <m:r>
                  <m:rPr>
                    <m:sty m:val="i"/>
                  </m:rPr>
                  <m:t>q</m:t>
                </m:r>
              </m:sub>
            </m:sSub>
            <m:r>
              <m:rPr>
                <m:sty m:val="p"/>
              </m:rPr>
              <m:t>(</m:t>
            </m:r>
            <m:r>
              <m:rPr>
                <m:sty m:val="i"/>
              </m:rPr>
              <m:t>z</m:t>
            </m:r>
            <m:r>
              <m:rPr>
                <m:sty m:val="p"/>
              </m:rPr>
              <m:t>)</m:t>
            </m:r>
          </m:e>
        </m:d>
      </m:oMath>
      <w:r>
        <w:rPr>
          <w:rFonts w:eastAsia="Georgia" w:cs="Georgia" w:ascii="Georgia" w:hAnsi="Georgia"/>
        </w:rPr>
        <w:t xml:space="preserve">, où </w:t>
      </w:r>
      <m:oMath>
        <m:r>
          <m:rPr>
            <m:sty m:val="i"/>
          </m:rPr>
          <m:t>K</m:t>
        </m:r>
      </m:oMath>
      <w:r>
        <w:rPr/>
        <w:t xml:space="preserve"> est une constante ( </w:t>
      </w:r>
      <m:oMath>
        <m:r>
          <m:rPr>
            <m:sty m:val="i"/>
          </m:rPr>
          <m:t>K</m:t>
        </m:r>
        <m:r>
          <m:rPr>
            <m:sty m:val="p"/>
          </m:rPr>
          <m:t>=</m:t>
        </m:r>
        <m:r>
          <m:rPr>
            <m:sty m:val="p"/>
          </m:rPr>
          <m:t>66</m:t>
        </m:r>
        <m:r>
          <m:rPr>
            <m:sty m:val="p"/>
          </m:rPr>
          <m:t>×</m:t>
        </m:r>
        <m:sSup>
          <m:sSupPr/>
          <m:e>
            <m:r>
              <m:rPr>
                <m:sty m:val="p"/>
              </m:rPr>
              <m:t>10</m:t>
            </m:r>
          </m:e>
          <m:sup>
            <m:r>
              <m:rPr>
                <m:sty m:val="p"/>
              </m:rPr>
              <m:t>2</m:t>
            </m:r>
          </m:sup>
        </m:sSup>
        <m:r>
          <m:rPr>
            <m:sty m:val="i"/>
          </m:rPr>
          <m:t>W</m:t>
        </m:r>
        <m:r>
          <m:rPr>
            <m:sty m:val="p"/>
          </m:rPr>
          <m:t>⋅</m:t>
        </m:r>
        <m:sSup>
          <m:sSupPr/>
          <m:e>
            <m:r>
              <m:rPr>
                <m:sty m:val="i"/>
              </m:rPr>
              <m:t>K</m:t>
            </m:r>
          </m:e>
          <m:sup>
            <m:r>
              <m:rPr>
                <m:sty m:val="p"/>
              </m:rPr>
              <m:t>−</m:t>
            </m:r>
            <m:r>
              <m:rPr>
                <m:sty m:val="p"/>
              </m:rPr>
              <m:t>1</m:t>
            </m:r>
          </m:sup>
        </m:sSup>
        <m:r>
          <m:rPr>
            <m:sty m:val="p"/>
          </m:rPr>
          <m:t>⋅</m:t>
        </m:r>
        <m:sSup>
          <m:sSupPr/>
          <m:e>
            <m:r>
              <m:rPr>
                <m:sty m:val="i"/>
              </m:rPr>
              <m:t>m</m:t>
            </m:r>
          </m:e>
          <m:sup>
            <m:r>
              <m:rPr>
                <m:sty m:val="p"/>
              </m:rPr>
              <m:t>−</m:t>
            </m:r>
            <m:r>
              <m:rPr>
                <m:sty m:val="p"/>
              </m:rPr>
              <m:t>2</m:t>
            </m:r>
          </m:sup>
        </m:sSup>
      </m:oMath>
      <w:r>
        <w:rPr>
          <w:rFonts w:eastAsia="Georgia" w:cs="Georgia" w:ascii="Georgia" w:hAnsi="Georgia"/>
        </w:rPr>
        <w:t xml:space="preserve"> ). On considérera que ce transfert thermique se produit seulement par la surface latérale du cylindre. On note </w:t>
      </w:r>
      <m:oMath>
        <m:r>
          <m:rPr>
            <m:sty m:val="i"/>
          </m:rPr>
          <m:t>L</m:t>
        </m:r>
        <m:r>
          <m:rPr>
            <m:sty m:val="p"/>
          </m:rPr>
          <m:t>(</m:t>
        </m:r>
        <m:r>
          <m:rPr>
            <m:sty m:val="i"/>
          </m:rPr>
          <m:t>z</m:t>
        </m:r>
        <m:r>
          <m:rPr>
            <m:sty m:val="p"/>
          </m:rPr>
          <m:t>)</m:t>
        </m:r>
      </m:oMath>
      <w:r>
        <w:rPr/>
        <w:t xml:space="preserve"> l'enthalpie massique de changement de phase (sublimation ou fusion) du </w:t>
      </w:r>
      <m:oMath>
        <m:sSub>
          <m:sSubPr/>
          <m:e>
            <m:r>
              <m:rPr>
                <m:sty m:val="p"/>
              </m:rPr>
              <m:t>CO</m:t>
            </m:r>
          </m:e>
          <m:sub>
            <m:r>
              <m:rPr>
                <m:sty m:val="p"/>
              </m:rPr>
              <m:t>2</m:t>
            </m:r>
          </m:sub>
        </m:sSub>
      </m:oMath>
      <w:r>
        <w:rPr>
          <w:rFonts w:eastAsia="Georgia" w:cs="Georgia" w:ascii="Georgia" w:hAnsi="Georgia"/>
        </w:rPr>
        <w:t xml:space="preserve"> à la profondeur </w:t>
      </w:r>
      <m:oMath>
        <m:r>
          <m:rPr>
            <m:sty m:val="i"/>
          </m:rPr>
          <m:t>z</m:t>
        </m:r>
      </m:oMath>
      <w:r>
        <w:rPr/>
        <w:t xml:space="preserve">.</w:t>
      </w:r>
      <w:r>
        <w:rPr/>
        <w:br w:type="textWrapping"/>
      </w:r>
      <w:r>
        <w:rPr>
          <w:rFonts w:eastAsia="Georgia" w:cs="Georgia" w:ascii="Georgia" w:hAnsi="Georgia"/>
        </w:rPr>
        <w:t xml:space="preserve">a) Quelle énergie </w:t>
      </w:r>
      <m:oMath>
        <m:r>
          <m:rPr>
            <m:sty m:val="i"/>
          </m:rPr>
          <m:t>δ</m:t>
        </m:r>
        <m:r>
          <m:rPr>
            <m:sty m:val="i"/>
          </m:rPr>
          <m:t>Q</m:t>
        </m:r>
      </m:oMath>
      <w:r>
        <w:rPr>
          <w:rFonts w:eastAsia="Georgia" w:cs="Georgia" w:ascii="Georgia" w:hAnsi="Georgia"/>
        </w:rPr>
        <w:t xml:space="preserve"> la torpille doit-elle recevoir par transfert thermique pour que son rayon varie d'une quantité infinitésimale </w:t>
      </w:r>
      <m:oMath>
        <m:r>
          <m:rPr>
            <m:sty m:val="i"/>
          </m:rPr>
          <m:t>d</m:t>
        </m:r>
        <m:r>
          <m:rPr>
            <m:sty m:val="i"/>
          </m:rPr>
          <m:t>r</m:t>
        </m:r>
      </m:oMath>
      <w:r>
        <w:rPr/>
        <w:t xml:space="preserve"> par changement de phase?</w:t>
      </w:r>
      <w:r>
        <w:rPr/>
        <w:br w:type="textWrapping"/>
      </w:r>
      <w:r>
        <w:rPr>
          <w:rFonts w:eastAsia="Georgia" w:cs="Georgia" w:ascii="Georgia" w:hAnsi="Georgia"/>
        </w:rPr>
        <w:t xml:space="preserve">b) En déduire le taux de variation </w:t>
      </w:r>
      <m:oMath>
        <m:r>
          <m:rPr>
            <m:sty m:val="i"/>
          </m:rPr>
          <m:t>d</m:t>
        </m:r>
        <m:r>
          <m:rPr>
            <m:sty m:val="i"/>
          </m:rPr>
          <m:t>r</m:t>
        </m:r>
        <m:r>
          <m:rPr>
            <m:sty m:val="p"/>
          </m:rPr>
          <m:t>/</m:t>
        </m:r>
        <m:r>
          <m:rPr>
            <m:sty m:val="i"/>
          </m:rPr>
          <m:t>d</m:t>
        </m:r>
        <m:r>
          <m:rPr>
            <m:sty m:val="i"/>
          </m:rPr>
          <m:t>t</m:t>
        </m:r>
      </m:oMath>
      <w:r>
        <w:rPr/>
        <w:t xml:space="preserve"> du rayon de la torpille en fonction de </w:t>
      </w:r>
      <m:oMath>
        <m:r>
          <m:rPr>
            <m:sty m:val="i"/>
          </m:rPr>
          <m:t>K</m:t>
        </m:r>
        <m:r>
          <m:rPr>
            <m:sty m:val="p"/>
          </m:rPr>
          <m:t>,</m:t>
        </m:r>
        <m:sSub>
          <m:sSubPr/>
          <m:e>
            <m:r>
              <m:rPr>
                <m:sty m:val="i"/>
              </m:rPr>
              <m:t>T</m:t>
            </m:r>
          </m:e>
          <m:sub>
            <m:r>
              <m:rPr>
                <m:sty m:val="p"/>
              </m:rPr>
              <m:t>0</m:t>
            </m:r>
          </m:sub>
        </m:sSub>
        <m:r>
          <m:rPr>
            <m:sty m:val="p"/>
          </m:rPr>
          <m:t>,</m:t>
        </m:r>
        <m:r>
          <m:rPr>
            <m:sty m:val="i"/>
          </m:rPr>
          <m:t>L</m:t>
        </m:r>
        <m:r>
          <m:rPr>
            <m:sty m:val="p"/>
          </m:rPr>
          <m:t>(</m:t>
        </m:r>
        <m:r>
          <m:rPr>
            <m:sty m:val="i"/>
          </m:rPr>
          <m:t>z</m:t>
        </m:r>
        <m:r>
          <m:rPr>
            <m:sty m:val="p"/>
          </m:rPr>
          <m:t>)</m:t>
        </m:r>
        <m:r>
          <m:rPr>
            <m:sty m:val="p"/>
          </m:rPr>
          <m:t>,</m:t>
        </m:r>
        <m:sSub>
          <m:sSubPr/>
          <m:e>
            <m:r>
              <m:rPr>
                <m:sty m:val="i"/>
              </m:rPr>
              <m:t>T</m:t>
            </m:r>
          </m:e>
          <m:sub>
            <m:r>
              <m:rPr>
                <m:sty m:val="i"/>
              </m:rPr>
              <m:t>e</m:t>
            </m:r>
            <m:r>
              <m:rPr>
                <m:sty m:val="i"/>
              </m:rPr>
              <m:t>q</m:t>
            </m:r>
          </m:sub>
        </m:sSub>
        <m:r>
          <m:rPr>
            <m:sty m:val="p"/>
          </m:rPr>
          <m:t>(</m:t>
        </m:r>
        <m:r>
          <m:rPr>
            <m:sty m:val="i"/>
          </m:rPr>
          <m:t>z</m:t>
        </m:r>
        <m:r>
          <m:rPr>
            <m:sty m:val="p"/>
          </m:rPr>
          <m:t>)</m:t>
        </m:r>
        <m:r>
          <m:rPr>
            <m:sty m:val="p"/>
          </m:rPr>
          <m:t>,</m:t>
        </m:r>
        <m:r>
          <m:rPr>
            <m:sty m:val="i"/>
          </m:rPr>
          <m:t>ρ</m:t>
        </m:r>
      </m:oMath>
      <w:r>
        <w:rPr/>
        <w:t xml:space="preserve">.</w:t>
      </w:r>
      <w:r>
        <w:rPr/>
        <w:br w:type="textWrapping"/>
      </w:r>
      <w:r>
        <w:rPr>
          <w:rFonts w:eastAsia="Georgia" w:cs="Georgia" w:ascii="Georgia" w:hAnsi="Georgia"/>
        </w:rPr>
        <w:t xml:space="preserve">Pour un raisonnement en ordre de grandeur, on suppose que durant la phase de sublimation la température reste constante et vaut </w:t>
      </w:r>
      <m:oMath>
        <m:sSub>
          <m:sSubPr/>
          <m:e>
            <m:r>
              <m:rPr>
                <m:sty m:val="i"/>
              </m:rPr>
              <m:t>T</m:t>
            </m:r>
          </m:e>
          <m:sub>
            <m:r>
              <m:rPr>
                <m:sty m:val="p"/>
              </m:rPr>
              <m:t>1</m:t>
            </m:r>
          </m:sub>
        </m:sSub>
        <m:r>
          <m:rPr>
            <m:sty m:val="p"/>
          </m:rPr>
          <m:t>=</m:t>
        </m:r>
        <m:r>
          <m:rPr>
            <m:sty m:val="p"/>
          </m:rPr>
          <m:t>205</m:t>
        </m:r>
        <m:r>
          <m:rPr>
            <m:sty m:val="i"/>
          </m:rPr>
          <m:t>K</m:t>
        </m:r>
      </m:oMath>
      <w:r>
        <w:rPr/>
        <w:t xml:space="preserve"> et que durant la phase de fusion, elle vaut </w:t>
      </w:r>
      <m:oMath>
        <m:sSub>
          <m:sSubPr/>
          <m:e>
            <m:r>
              <m:rPr>
                <m:sty m:val="i"/>
              </m:rPr>
              <m:t>T</m:t>
            </m:r>
          </m:e>
          <m:sub>
            <m:r>
              <m:rPr>
                <m:sty m:val="p"/>
              </m:rPr>
              <m:t>2</m:t>
            </m:r>
          </m:sub>
        </m:sSub>
        <m:r>
          <m:rPr>
            <m:sty m:val="p"/>
          </m:rPr>
          <m:t>=</m:t>
        </m:r>
        <m:r>
          <m:rPr>
            <m:sty m:val="p"/>
          </m:rPr>
          <m:t>223</m:t>
        </m:r>
        <m:r>
          <m:rPr>
            <m:nor/>
          </m:rPr>
          <m:t xml:space="preserve"> </m:t>
        </m:r>
        <m:r>
          <m:rPr>
            <m:sty m:val="p"/>
          </m:rPr>
          <m:t>K</m:t>
        </m:r>
      </m:oMath>
      <w:r>
        <w:rPr/>
        <w:t xml:space="preserve">.</w:t>
      </w:r>
      <w:r>
        <w:rPr/>
        <w:br w:type="textWrapping"/>
      </w:r>
      <w:r>
        <w:rPr>
          <w:rFonts w:eastAsia="Georgia" w:cs="Georgia" w:ascii="Georgia" w:hAnsi="Georgia"/>
        </w:rPr>
        <w:t xml:space="preserve">c) Déterminer </w:t>
      </w:r>
      <m:oMath>
        <m:r>
          <m:rPr>
            <m:sty m:val="i"/>
          </m:rPr>
          <m:t>d</m:t>
        </m:r>
        <m:r>
          <m:rPr>
            <m:sty m:val="i"/>
          </m:rPr>
          <m:t>r</m:t>
        </m:r>
        <m:r>
          <m:rPr>
            <m:sty m:val="p"/>
          </m:rPr>
          <m:t>/</m:t>
        </m:r>
        <m:r>
          <m:rPr>
            <m:sty m:val="i"/>
          </m:rPr>
          <m:t>d</m:t>
        </m:r>
        <m:r>
          <m:rPr>
            <m:sty m:val="i"/>
          </m:rPr>
          <m:t>t</m:t>
        </m:r>
      </m:oMath>
      <w:r>
        <w:rPr/>
        <w:t xml:space="preserve"> durant les deux phases.</w:t>
      </w:r>
    </w:p>
    <w:p>
      <w:pPr>
        <w:spacing w:line="271" w:before="330" w:lineRule="auto"/>
      </w:pPr>
      <w:r>
        <w:rPr>
          <w:rFonts w:eastAsia="Georgia" w:cs="Georgia" w:ascii="Georgia" w:hAnsi="Georgia"/>
          <w:b/>
          <w:sz w:val="42"/>
        </w:rPr>
        <w:t xml:space="preserve">III.B - Étude dynamique de la torpille</w:t>
      </w:r>
    </w:p>
    <w:p>
      <w:pPr>
        <w:spacing w:after="220" w:lineRule="auto"/>
      </w:pPr>
      <w:r>
        <w:rPr>
          <w:rFonts w:eastAsia="Georgia" w:cs="Georgia" w:ascii="Georgia" w:hAnsi="Georgia"/>
        </w:rPr>
        <w:t xml:space="preserve">Du fait des changements de phase se produisant à sa surface, la masse </w:t>
      </w:r>
      <m:oMath>
        <m:r>
          <m:rPr>
            <m:sty m:val="i"/>
          </m:rPr>
          <m:t>M</m:t>
        </m:r>
        <m:r>
          <m:rPr>
            <m:sty m:val="p"/>
          </m:rPr>
          <m:t>(</m:t>
        </m:r>
        <m:r>
          <m:rPr>
            <m:sty m:val="i"/>
          </m:rPr>
          <m:t>t</m:t>
        </m:r>
        <m:r>
          <m:rPr>
            <m:sty m:val="p"/>
          </m:rPr>
          <m:t>)</m:t>
        </m:r>
      </m:oMath>
      <w:r>
        <w:rPr>
          <w:rFonts w:eastAsia="Georgia" w:cs="Georgia" w:ascii="Georgia" w:hAnsi="Georgia"/>
        </w:rPr>
        <w:t xml:space="preserve"> de la torpille varie au cours du temps; on admet pour simplifier que la matière ainsi perdue a une vitesse nulle relativement au référentiel terrestre (supposé galiléen). On note </w:t>
      </w:r>
      <m:oMath>
        <m:r>
          <m:rPr>
            <m:sty m:val="i"/>
          </m:rPr>
          <m:t>V</m:t>
        </m:r>
        <m:r>
          <m:rPr>
            <m:sty m:val="p"/>
          </m:rPr>
          <m:t>(</m:t>
        </m:r>
        <m:r>
          <m:rPr>
            <m:sty m:val="i"/>
          </m:rPr>
          <m:t>t</m:t>
        </m:r>
        <m:r>
          <m:rPr>
            <m:sty m:val="p"/>
          </m:rPr>
          <m:t>)</m:t>
        </m:r>
      </m:oMath>
      <w:r>
        <w:rPr/>
        <w:t xml:space="preserve"> la vitesse verticale (descendante). En plus de son poids </w:t>
      </w:r>
      <m:oMath>
        <m:r>
          <m:rPr>
            <m:sty m:val="i"/>
          </m:rPr>
          <m:t>M</m:t>
        </m:r>
        <m:r>
          <m:rPr>
            <m:sty m:val="p"/>
          </m:rPr>
          <m:t>(</m:t>
        </m:r>
        <m:r>
          <m:rPr>
            <m:sty m:val="i"/>
          </m:rPr>
          <m:t>t</m:t>
        </m:r>
        <m:r>
          <m:rPr>
            <m:sty m:val="p"/>
          </m:rPr>
          <m:t>)</m:t>
        </m:r>
        <m:acc>
          <m:accPr>
            <m:chr m:val="⃗"/>
          </m:accPr>
          <m:e>
            <m:r>
              <m:rPr>
                <m:sty m:val="i"/>
              </m:rPr>
              <m:t>g</m:t>
            </m:r>
          </m:e>
        </m:acc>
      </m:oMath>
      <w:r>
        <w:rPr>
          <w:rFonts w:eastAsia="Georgia" w:cs="Georgia" w:ascii="Georgia" w:hAnsi="Georgia"/>
        </w:rPr>
        <w:t xml:space="preserve">, la torpille est soumise à la force d'Archimède </w:t>
      </w:r>
      <m:oMath>
        <m:acc>
          <m:accPr>
            <m:chr m:val="⃗"/>
          </m:accPr>
          <m:e>
            <m:sSub>
              <m:sSubPr/>
              <m:e>
                <m:r>
                  <m:rPr>
                    <m:sty m:val="i"/>
                  </m:rPr>
                  <m:t>F</m:t>
                </m:r>
              </m:e>
              <m:sub>
                <m:r>
                  <m:rPr>
                    <m:sty m:val="i"/>
                  </m:rPr>
                  <m:t>a</m:t>
                </m:r>
              </m:sub>
            </m:sSub>
          </m:e>
        </m:acc>
      </m:oMath>
      <w:r>
        <w:rPr>
          <w:rFonts w:eastAsia="Georgia" w:cs="Georgia" w:ascii="Georgia" w:hAnsi="Georgia"/>
        </w:rPr>
        <w:t xml:space="preserve"> et à une force de frottement de la forme : </w:t>
      </w:r>
      <m:oMath>
        <m:acc>
          <m:accPr>
            <m:chr m:val="⃗"/>
          </m:accPr>
          <m:e>
            <m:r>
              <m:rPr>
                <m:sty m:val="i"/>
              </m:rPr>
              <m:t>F</m:t>
            </m:r>
          </m:e>
        </m:acc>
        <m:r>
          <m:rPr>
            <m:sty m:val="p"/>
          </m:rPr>
          <m:t>=</m:t>
        </m:r>
        <m:r>
          <m:rPr>
            <m:sty m:val="p"/>
          </m:rPr>
          <m:t>−</m:t>
        </m:r>
        <m:sSub>
          <m:sSubPr/>
          <m:e>
            <m:r>
              <m:rPr>
                <m:sty m:val="i"/>
              </m:rPr>
              <m:t>α</m:t>
            </m:r>
          </m:e>
          <m:sub>
            <m:r>
              <m:rPr>
                <m:sty m:val="i"/>
              </m:rPr>
              <m:t>f</m:t>
            </m:r>
          </m:sub>
        </m:sSub>
        <m:sSup>
          <m:sSupPr/>
          <m:e>
            <m:r>
              <m:rPr>
                <m:sty m:val="i"/>
              </m:rPr>
              <m:t>r</m:t>
            </m:r>
          </m:e>
          <m:sup>
            <m:r>
              <m:rPr>
                <m:sty m:val="p"/>
              </m:rPr>
              <m:t>2</m:t>
            </m:r>
          </m:sup>
        </m:sSup>
        <m:r>
          <m:rPr>
            <m:sty m:val="i"/>
          </m:rPr>
          <m:t>V</m:t>
        </m:r>
        <m:acc>
          <m:accPr>
            <m:chr m:val="⃗"/>
          </m:accPr>
          <m:e>
            <m:sSub>
              <m:sSubPr/>
              <m:e>
                <m:r>
                  <m:rPr>
                    <m:sty m:val="i"/>
                  </m:rPr>
                  <m:t>e</m:t>
                </m:r>
              </m:e>
              <m:sub>
                <m:r>
                  <m:rPr>
                    <m:sty m:val="i"/>
                  </m:rPr>
                  <m:t>z</m:t>
                </m:r>
              </m:sub>
            </m:sSub>
          </m:e>
        </m:acc>
      </m:oMath>
      <w:r>
        <w:rPr>
          <w:rFonts w:eastAsia="Georgia" w:cs="Georgia" w:ascii="Georgia" w:hAnsi="Georgia"/>
        </w:rPr>
        <w:t xml:space="preserve">, où </w:t>
      </w:r>
      <m:oMath>
        <m:sSub>
          <m:sSubPr/>
          <m:e>
            <m:r>
              <m:rPr>
                <m:sty m:val="i"/>
              </m:rPr>
              <m:t>α</m:t>
            </m:r>
          </m:e>
          <m:sub>
            <m:r>
              <m:rPr>
                <m:sty m:val="i"/>
              </m:rPr>
              <m:t>f</m:t>
            </m:r>
          </m:sub>
        </m:sSub>
      </m:oMath>
      <w:r>
        <w:rPr>
          <w:rFonts w:eastAsia="Georgia" w:cs="Georgia" w:ascii="Georgia" w:hAnsi="Georgia"/>
        </w:rPr>
        <w:t xml:space="preserve"> est une constante, à peu près indépendante des dimensions de la torpille ( </w:t>
      </w:r>
      <m:oMath>
        <m:sSub>
          <m:sSubPr/>
          <m:e>
            <m:r>
              <m:rPr>
                <m:sty m:val="i"/>
              </m:rPr>
              <m:t>α</m:t>
            </m:r>
          </m:e>
          <m:sub>
            <m:r>
              <m:rPr>
                <m:sty m:val="i"/>
              </m:rPr>
              <m:t>f</m:t>
            </m:r>
          </m:sub>
        </m:sSub>
        <m:r>
          <m:rPr>
            <m:sty m:val="p"/>
          </m:rPr>
          <m:t>=</m:t>
        </m:r>
        <m:r>
          <m:rPr>
            <m:sty m:val="p"/>
          </m:rPr>
          <m:t>1</m:t>
        </m:r>
        <m:r>
          <m:rPr>
            <m:sty m:val="p"/>
          </m:rPr>
          <m:t>,</m:t>
        </m:r>
        <m:r>
          <m:rPr>
            <m:sty m:val="p"/>
          </m:rPr>
          <m:t>0</m:t>
        </m:r>
        <m:r>
          <m:rPr>
            <m:sty m:val="p"/>
          </m:rPr>
          <m:t>×</m:t>
        </m:r>
        <m:sSup>
          <m:sSupPr/>
          <m:e>
            <m:r>
              <m:rPr>
                <m:sty m:val="p"/>
              </m:rPr>
              <m:t>10</m:t>
            </m:r>
          </m:e>
          <m:sup>
            <m:r>
              <m:rPr>
                <m:sty m:val="p"/>
              </m:rPr>
              <m:t>4</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w:r>
        <w:rPr/>
        <w:t xml:space="preserve"> ).</w:t>
      </w:r>
      <w:r>
        <w:rPr/>
        <w:br w:type="textWrapping"/>
      </w:r>
      <w:r>
        <w:rPr>
          <w:rFonts w:eastAsia="Georgia" w:cs="Georgia" w:ascii="Georgia" w:hAnsi="Georgia"/>
        </w:rPr>
        <w:t xml:space="preserve">III.B.1) En raisonnant sur la quantité de mouvement d'une même quantité de matière à l'instant </w:t>
      </w:r>
      <m:oMath>
        <m:r>
          <m:rPr>
            <m:sty m:val="i"/>
          </m:rPr>
          <m:t>t</m:t>
        </m:r>
      </m:oMath>
      <w:r>
        <w:rPr>
          <w:rFonts w:eastAsia="Georgia" w:cs="Georgia" w:ascii="Georgia" w:hAnsi="Georgia"/>
        </w:rPr>
        <w:t xml:space="preserve"> et à l'instant </w:t>
      </w:r>
      <m:oMath>
        <m:r>
          <m:rPr>
            <m:sty m:val="i"/>
          </m:rPr>
          <m:t>t</m:t>
        </m:r>
        <m:r>
          <m:rPr>
            <m:sty m:val="p"/>
          </m:rPr>
          <m:t>+</m:t>
        </m:r>
        <m:r>
          <m:rPr>
            <m:sty m:val="i"/>
          </m:rPr>
          <m:t>d</m:t>
        </m:r>
        <m:r>
          <m:rPr>
            <m:sty m:val="i"/>
          </m:rPr>
          <m:t>t</m:t>
        </m:r>
      </m:oMath>
      <w:r>
        <w:rPr>
          <w:rFonts w:eastAsia="Georgia" w:cs="Georgia" w:ascii="Georgia" w:hAnsi="Georgia"/>
        </w:rPr>
        <w:t xml:space="preserve">, établir l'équation du mouvement:</w:t>
      </w:r>
    </w:p>
    <w:p>
      <w:pPr>
        <w:spacing w:after="220" w:lineRule="auto"/>
      </w:pPr>
      <m:oMathPara>
        <m:oMath>
          <m:f>
            <m:fPr>
              <m:ctrlPr>
                <w:rPr>
                  <w:rFonts w:ascii="Cambria Math" w:hAnsi="Cambria Math"/>
                </w:rPr>
              </m:ctrlPr>
            </m:fPr>
            <m:num>
              <m:r>
                <m:rPr>
                  <m:sty m:val="i"/>
                </m:rPr>
                <m:t>d</m:t>
              </m:r>
              <m:r>
                <m:rPr>
                  <m:sty m:val="p"/>
                </m:rPr>
                <m:t>(</m:t>
              </m:r>
              <m:r>
                <m:rPr>
                  <m:sty m:val="i"/>
                </m:rPr>
                <m:t>M</m:t>
              </m:r>
              <m:acc>
                <m:accPr>
                  <m:chr m:val="⃗"/>
                </m:accPr>
                <m:e>
                  <m:r>
                    <m:rPr>
                      <m:sty m:val="i"/>
                    </m:rPr>
                    <m:t>V</m:t>
                  </m:r>
                </m:e>
              </m:acc>
              <m:r>
                <m:rPr>
                  <m:sty m:val="p"/>
                </m:rPr>
                <m:t>)</m:t>
              </m:r>
            </m:num>
            <m:den>
              <m:r>
                <m:rPr>
                  <m:sty m:val="i"/>
                </m:rPr>
                <m:t>d</m:t>
              </m:r>
              <m:r>
                <m:rPr>
                  <m:sty m:val="i"/>
                </m:rPr>
                <m:t>t</m:t>
              </m:r>
            </m:den>
          </m:f>
          <m:r>
            <m:rPr>
              <m:sty m:val="p"/>
            </m:rPr>
            <m:t>=</m:t>
          </m:r>
          <m:r>
            <m:rPr>
              <m:sty m:val="i"/>
            </m:rPr>
            <m:t>M</m:t>
          </m:r>
          <m:acc>
            <m:accPr>
              <m:chr m:val="⃗"/>
            </m:accPr>
            <m:e>
              <m:r>
                <m:rPr>
                  <m:sty m:val="i"/>
                </m:rPr>
                <m:t>g</m:t>
              </m:r>
            </m:e>
          </m:acc>
          <m:r>
            <m:rPr>
              <m:sty m:val="p"/>
            </m:rPr>
            <m:t>+</m:t>
          </m:r>
          <m:sSub>
            <m:sSubPr/>
            <m:e>
              <m:acc>
                <m:accPr>
                  <m:chr m:val="⃗"/>
                </m:accPr>
                <m:e>
                  <m:r>
                    <m:rPr>
                      <m:sty m:val="i"/>
                    </m:rPr>
                    <m:t>F</m:t>
                  </m:r>
                </m:e>
              </m:acc>
            </m:e>
            <m:sub>
              <m:r>
                <m:rPr>
                  <m:sty m:val="i"/>
                </m:rPr>
                <m:t>a</m:t>
              </m:r>
            </m:sub>
          </m:sSub>
          <m:r>
            <m:rPr>
              <m:sty m:val="p"/>
            </m:rPr>
            <m:t>+</m:t>
          </m:r>
          <m:acc>
            <m:accPr>
              <m:chr m:val="⃗"/>
            </m:accPr>
            <m:e>
              <m:r>
                <m:rPr>
                  <m:sty m:val="i"/>
                </m:rPr>
                <m:t>F</m:t>
              </m:r>
            </m:e>
          </m:acc>
        </m:oMath>
      </m:oMathPara>
    </w:p>
    <w:p>
      <w:pPr>
        <w:spacing w:after="220" w:lineRule="auto"/>
      </w:pPr>
      <w:r>
        <w:rPr/>
        <w:t xml:space="preserve">On remarquera que la masse de la torpille varie au cours du temps.</w:t>
      </w:r>
      <w:r>
        <w:rPr/>
        <w:br w:type="textWrapping"/>
      </w:r>
      <w:r>
        <w:rPr>
          <w:rFonts w:eastAsia="Georgia" w:cs="Georgia" w:ascii="Georgia" w:hAnsi="Georgia"/>
        </w:rPr>
        <w:t xml:space="preserve">III.B.2) En déduire que </w:t>
      </w:r>
      <m:oMath>
        <m:r>
          <m:rPr>
            <m:sty m:val="i"/>
          </m:rPr>
          <m:t>r</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rFonts w:eastAsia="Georgia" w:cs="Georgia" w:ascii="Georgia" w:hAnsi="Georgia"/>
        </w:rPr>
        <w:t xml:space="preserve"> sont liés par une équation différentielle du type</w:t>
      </w:r>
    </w:p>
    <w:p>
      <w:pPr>
        <w:spacing w:after="220" w:lineRule="auto"/>
      </w:pPr>
      <m:oMathPara>
        <m:oMath>
          <m:f>
            <m:fPr>
              <m:ctrlPr>
                <w:rPr>
                  <w:rFonts w:ascii="Cambria Math" w:hAnsi="Cambria Math"/>
                </w:rPr>
              </m:ctrlPr>
            </m:fPr>
            <m:num>
              <m:r>
                <m:rPr>
                  <m:sty m:val="i"/>
                </m:rPr>
                <m:t>d</m:t>
              </m:r>
              <m:r>
                <m:rPr>
                  <m:sty m:val="i"/>
                </m:rPr>
                <m:t>V</m:t>
              </m:r>
            </m:num>
            <m:den>
              <m:r>
                <m:rPr>
                  <m:sty m:val="i"/>
                </m:rPr>
                <m:t>d</m:t>
              </m:r>
              <m:r>
                <m:rPr>
                  <m:sty m:val="i"/>
                </m:rPr>
                <m:t>t</m:t>
              </m:r>
            </m:den>
          </m:f>
          <m:r>
            <m:rPr>
              <m:sty m:val="p"/>
            </m:rPr>
            <m:t>+</m:t>
          </m:r>
          <m:d>
            <m:dPr>
              <m:begChr m:val="("/>
              <m:endChr m:val=")"/>
              <m:ctrlPr>
                <w:rPr>
                  <w:rFonts w:ascii="Cambria Math" w:hAnsi="Cambria Math"/>
                </w:rPr>
              </m:ctrlPr>
            </m:dPr>
            <m:e>
              <m:f>
                <m:fPr>
                  <m:ctrlPr>
                    <w:rPr>
                      <w:rFonts w:ascii="Cambria Math" w:hAnsi="Cambria Math"/>
                    </w:rPr>
                  </m:ctrlPr>
                </m:fPr>
                <m:num>
                  <m:r>
                    <m:rPr>
                      <m:sty m:val="p"/>
                    </m:rPr>
                    <m:t>2</m:t>
                  </m:r>
                </m:num>
                <m:den>
                  <m:r>
                    <m:rPr>
                      <m:sty m:val="i"/>
                    </m:rPr>
                    <m:t>r</m:t>
                  </m:r>
                </m:den>
              </m:f>
              <m:f>
                <m:fPr>
                  <m:ctrlPr>
                    <w:rPr>
                      <w:rFonts w:ascii="Cambria Math" w:hAnsi="Cambria Math"/>
                    </w:rPr>
                  </m:ctrlPr>
                </m:fPr>
                <m:num>
                  <m:r>
                    <m:rPr>
                      <m:sty m:val="i"/>
                    </m:rPr>
                    <m:t>d</m:t>
                  </m:r>
                  <m:r>
                    <m:rPr>
                      <m:sty m:val="i"/>
                    </m:rPr>
                    <m:t>r</m:t>
                  </m:r>
                </m:num>
                <m:den>
                  <m:r>
                    <m:rPr>
                      <m:sty m:val="i"/>
                    </m:rPr>
                    <m:t>d</m:t>
                  </m:r>
                  <m:r>
                    <m:rPr>
                      <m:sty m:val="i"/>
                    </m:rPr>
                    <m:t>t</m:t>
                  </m:r>
                </m:den>
              </m:f>
              <m:r>
                <m:rPr>
                  <m:sty m:val="p"/>
                </m:rPr>
                <m:t>+</m:t>
              </m:r>
              <m:f>
                <m:fPr>
                  <m:ctrlPr>
                    <w:rPr>
                      <w:rFonts w:ascii="Cambria Math" w:hAnsi="Cambria Math"/>
                    </w:rPr>
                  </m:ctrlPr>
                </m:fPr>
                <m:num>
                  <m:r>
                    <m:rPr>
                      <m:sty m:val="p"/>
                    </m:rPr>
                    <m:t>1</m:t>
                  </m:r>
                </m:num>
                <m:den>
                  <m:sSub>
                    <m:sSubPr/>
                    <m:e>
                      <m:r>
                        <m:rPr>
                          <m:sty m:val="i"/>
                        </m:rPr>
                        <m:t>τ</m:t>
                      </m:r>
                    </m:e>
                    <m:sub>
                      <m:r>
                        <m:rPr>
                          <m:sty m:val="p"/>
                        </m:rPr>
                        <m:t>0</m:t>
                      </m:r>
                    </m:sub>
                  </m:sSub>
                </m:den>
              </m:f>
            </m:e>
          </m:d>
          <m:r>
            <m:rPr>
              <m:sty m:val="i"/>
            </m:rPr>
            <m:t>V</m:t>
          </m:r>
          <m:r>
            <m:rPr>
              <m:sty m:val="p"/>
            </m:rPr>
            <m:t>=</m:t>
          </m:r>
          <m:r>
            <m:rPr>
              <m:sty m:val="i"/>
            </m:rPr>
            <m:t>β</m:t>
          </m:r>
          <m:r>
            <m:rPr>
              <m:sty m:val="i"/>
            </m:rPr>
            <m:t>g</m:t>
          </m:r>
        </m:oMath>
      </m:oMathPara>
    </w:p>
    <w:p>
      <w:pPr>
        <w:spacing w:after="220" w:lineRule="auto"/>
      </w:pPr>
      <w:r>
        <w:rPr/>
        <w:t xml:space="preserve">dans laquelle </w:t>
      </w:r>
      <m:oMath>
        <m:sSub>
          <m:sSubPr/>
          <m:e>
            <m:r>
              <m:rPr>
                <m:sty m:val="i"/>
              </m:rPr>
              <m:t>τ</m:t>
            </m:r>
          </m:e>
          <m:sub>
            <m:r>
              <m:rPr>
                <m:sty m:val="p"/>
              </m:rPr>
              <m:t>0</m:t>
            </m:r>
          </m:sub>
        </m:sSub>
      </m:oMath>
      <w:r>
        <w:rPr/>
        <w:t xml:space="preserve"> et </w:t>
      </w:r>
      <m:oMath>
        <m:r>
          <m:rPr>
            <m:sty m:val="i"/>
          </m:rPr>
          <m:t>β</m:t>
        </m:r>
      </m:oMath>
      <w:r>
        <w:rPr/>
        <w:t xml:space="preserve"> sont des constantes que l'on exprimera en fonction de </w:t>
      </w:r>
      <m:oMath>
        <m:r>
          <m:rPr>
            <m:sty m:val="i"/>
          </m:rPr>
          <m:t>ρ</m:t>
        </m:r>
        <m:r>
          <m:rPr>
            <m:sty m:val="p"/>
          </m:rPr>
          <m:t>,</m:t>
        </m:r>
        <m:sSub>
          <m:sSubPr/>
          <m:e>
            <m:r>
              <m:rPr>
                <m:sty m:val="i"/>
              </m:rPr>
              <m:t>ρ</m:t>
            </m:r>
          </m:e>
          <m:sub>
            <m:r>
              <m:rPr>
                <m:sty m:val="p"/>
              </m:rPr>
              <m:t>0</m:t>
            </m:r>
          </m:sub>
        </m:sSub>
        <m:r>
          <m:rPr>
            <m:sty m:val="p"/>
          </m:rPr>
          <m:t>,</m:t>
        </m:r>
        <m:sSub>
          <m:sSubPr/>
          <m:e>
            <m:r>
              <m:rPr>
                <m:sty m:val="i"/>
              </m:rPr>
              <m:t>α</m:t>
            </m:r>
          </m:e>
          <m:sub>
            <m:r>
              <m:rPr>
                <m:sty m:val="i"/>
              </m:rPr>
              <m:t>f</m:t>
            </m:r>
          </m:sub>
        </m:sSub>
        <m:r>
          <m:rPr>
            <m:sty m:val="p"/>
          </m:rPr>
          <m:t>,</m:t>
        </m:r>
        <m:r>
          <m:rPr>
            <m:sty m:val="i"/>
          </m:rPr>
          <m:t>h</m:t>
        </m:r>
      </m:oMath>
      <w:r>
        <w:rPr/>
        <w:t xml:space="preserve">.</w:t>
      </w:r>
      <w:r>
        <w:rPr/>
        <w:br w:type="textWrapping"/>
      </w:r>
      <w:r>
        <w:rPr>
          <w:rFonts w:eastAsia="Georgia" w:cs="Georgia" w:ascii="Georgia" w:hAnsi="Georgia"/>
        </w:rPr>
        <w:t xml:space="preserve">III.B.3) La résolution du système d'équations obtenu nécessite l'emploi de méthodes numériques. Celles-ci montrent que, pour les dimensions envisagées, on a:</w:t>
      </w:r>
    </w:p>
    <w:p>
      <w:pPr>
        <w:spacing w:after="220" w:lineRule="auto"/>
      </w:pPr>
      <m:oMathPara>
        <m:oMath>
          <m:f>
            <m:fPr>
              <m:ctrlPr>
                <w:rPr>
                  <w:rFonts w:ascii="Cambria Math" w:hAnsi="Cambria Math"/>
                </w:rPr>
              </m:ctrlPr>
            </m:fPr>
            <m:num>
              <m:r>
                <m:rPr>
                  <m:sty m:val="p"/>
                </m:rPr>
                <m:t>2</m:t>
              </m:r>
            </m:num>
            <m:den>
              <m:r>
                <m:rPr>
                  <m:sty m:val="i"/>
                </m:rPr>
                <m:t>r</m:t>
              </m:r>
            </m:den>
          </m:f>
          <m:f>
            <m:fPr>
              <m:ctrlPr>
                <w:rPr>
                  <w:rFonts w:ascii="Cambria Math" w:hAnsi="Cambria Math"/>
                </w:rPr>
              </m:ctrlPr>
            </m:fPr>
            <m:num>
              <m:r>
                <m:rPr>
                  <m:sty m:val="i"/>
                </m:rPr>
                <m:t>d</m:t>
              </m:r>
              <m:r>
                <m:rPr>
                  <m:sty m:val="i"/>
                </m:rPr>
                <m:t>r</m:t>
              </m:r>
            </m:num>
            <m:den>
              <m:r>
                <m:rPr>
                  <m:sty m:val="i"/>
                </m:rPr>
                <m:t>d</m:t>
              </m:r>
              <m:r>
                <m:rPr>
                  <m:sty m:val="i"/>
                </m:rPr>
                <m:t>t</m:t>
              </m:r>
            </m:den>
          </m:f>
          <m:r>
            <m:rPr>
              <m:sty m:val="p"/>
            </m:rPr>
            <m:t>&lt;</m:t>
          </m:r>
          <m:f>
            <m:fPr>
              <m:ctrlPr>
                <w:rPr>
                  <w:rFonts w:ascii="Cambria Math" w:hAnsi="Cambria Math"/>
                </w:rPr>
              </m:ctrlPr>
            </m:fPr>
            <m:num>
              <m:r>
                <m:rPr>
                  <m:sty m:val="p"/>
                </m:rPr>
                <m:t>1</m:t>
              </m:r>
            </m:num>
            <m:den>
              <m:sSub>
                <m:sSubPr/>
                <m:e>
                  <m:r>
                    <m:rPr>
                      <m:sty m:val="i"/>
                    </m:rPr>
                    <m:t>τ</m:t>
                  </m:r>
                </m:e>
                <m:sub>
                  <m:r>
                    <m:rPr>
                      <m:sty m:val="p"/>
                    </m:rPr>
                    <m:t>0</m:t>
                  </m:r>
                </m:sub>
              </m:sSub>
            </m:den>
          </m:f>
          <m:r>
            <m:rPr>
              <m:nor/>
            </m:rPr>
            <m:t>, hypothèse que l'on supposera vérifiée dans toute la suite. </m:t>
          </m:r>
        </m:oMath>
      </m:oMathPara>
    </w:p>
    <w:p>
      <w:pPr>
        <w:spacing w:after="220" w:lineRule="auto"/>
      </w:pPr>
      <w:r>
        <w:rPr>
          <w:rFonts w:eastAsia="Georgia" w:cs="Georgia" w:ascii="Georgia" w:hAnsi="Georgia"/>
        </w:rPr>
        <w:t xml:space="preserve">a) Déterminer la vitesse de la torpille (abandonnée sans vitesse initiale) en fonction du temps. Montrer qu'elle finit par atteindre une valeur limite </w:t>
      </w:r>
      <m:oMath>
        <m:sSub>
          <m:sSubPr/>
          <m:e>
            <m:r>
              <m:rPr>
                <m:sty m:val="i"/>
              </m:rPr>
              <m:t>V</m:t>
            </m:r>
          </m:e>
          <m:sub>
            <m:r>
              <m:rPr>
                <m:sty m:val="i"/>
              </m:rPr>
              <m:t>l</m:t>
            </m:r>
          </m:sub>
        </m:sSub>
      </m:oMath>
      <w:r>
        <w:rPr>
          <w:rFonts w:eastAsia="Georgia" w:cs="Georgia" w:ascii="Georgia" w:hAnsi="Georgia"/>
        </w:rPr>
        <w:t xml:space="preserve">. Pou-vait-on physiquement déterminer cette valeur limite ? Interpréter </w:t>
      </w:r>
      <m:oMath>
        <m:sSub>
          <m:sSubPr/>
          <m:e>
            <m:r>
              <m:rPr>
                <m:sty m:val="i"/>
              </m:rPr>
              <m:t>τ</m:t>
            </m:r>
          </m:e>
          <m:sub>
            <m:r>
              <m:rPr>
                <m:sty m:val="p"/>
              </m:rPr>
              <m:t>0</m:t>
            </m:r>
          </m:sub>
        </m:sSub>
      </m:oMath>
      <w:r>
        <w:rPr/>
        <w:t xml:space="preserve"> physiquement.</w:t>
      </w:r>
      <w:r>
        <w:rPr/>
        <w:br w:type="textWrapping"/>
      </w:r>
      <w:r>
        <w:rPr/>
        <w:t xml:space="preserve">b) Calculer </w:t>
      </w:r>
      <m:oMath>
        <m:sSub>
          <m:sSubPr/>
          <m:e>
            <m:r>
              <m:rPr>
                <m:sty m:val="i"/>
              </m:rPr>
              <m:t>V</m:t>
            </m:r>
          </m:e>
          <m:sub>
            <m:r>
              <m:rPr>
                <m:sty m:val="i"/>
              </m:rPr>
              <m:t>l</m:t>
            </m:r>
          </m:sub>
        </m:sSub>
      </m:oMath>
      <w:r>
        <w:rPr/>
        <w:t xml:space="preserve"> et </w:t>
      </w:r>
      <m:oMath>
        <m:sSub>
          <m:sSubPr/>
          <m:e>
            <m:r>
              <m:rPr>
                <m:sty m:val="i"/>
              </m:rPr>
              <m:t>τ</m:t>
            </m:r>
          </m:e>
          <m:sub>
            <m:r>
              <m:rPr>
                <m:sty m:val="p"/>
              </m:rPr>
              <m:t>0</m:t>
            </m:r>
          </m:sub>
        </m:sSub>
      </m:oMath>
      <w:r>
        <w:rPr>
          <w:rFonts w:eastAsia="Georgia" w:cs="Georgia" w:ascii="Georgia" w:hAnsi="Georgia"/>
        </w:rPr>
        <w:t xml:space="preserve"> numériquement.</w:t>
      </w:r>
    </w:p>
    <w:p>
      <w:pPr>
        <w:spacing w:line="271" w:before="330" w:lineRule="auto"/>
      </w:pPr>
      <w:r>
        <w:rPr>
          <w:rFonts w:eastAsia="Georgia" w:cs="Georgia" w:ascii="Georgia" w:hAnsi="Georgia"/>
          <w:b/>
          <w:sz w:val="42"/>
        </w:rPr>
        <w:t xml:space="preserve">III.C - Évaluation de la perte de masse</w:t>
      </w:r>
    </w:p>
    <w:p>
      <w:pPr>
        <w:spacing w:after="220" w:lineRule="auto"/>
      </w:pPr>
      <w:r>
        <w:rPr>
          <w:rFonts w:eastAsia="Georgia" w:cs="Georgia" w:ascii="Georgia" w:hAnsi="Georgia"/>
        </w:rPr>
        <w:t xml:space="preserve">III.C.1) Calculer numériquement le temps </w:t>
      </w:r>
      <m:oMath>
        <m:sSub>
          <m:sSubPr/>
          <m:e>
            <m:r>
              <m:rPr>
                <m:sty m:val="i"/>
              </m:rPr>
              <m:t>t</m:t>
            </m:r>
          </m:e>
          <m:sub>
            <m:r>
              <m:rPr>
                <m:sty m:val="i"/>
              </m:rPr>
              <m:t>c</m:t>
            </m:r>
          </m:sub>
        </m:sSub>
      </m:oMath>
      <w:r>
        <w:rPr>
          <w:rFonts w:eastAsia="Georgia" w:cs="Georgia" w:ascii="Georgia" w:hAnsi="Georgia"/>
        </w:rPr>
        <w:t xml:space="preserve"> mis par la torpille pour toucher le fond (situé à 4000 m ).</w:t>
      </w:r>
      <w:r>
        <w:rPr/>
        <w:br w:type="textWrapping"/>
      </w:r>
      <w:r>
        <w:rPr/>
        <w:t xml:space="preserve">III.C.2) On montre que la phase de sublimation dure </w:t>
      </w:r>
      <m:oMath>
        <m:sSub>
          <m:sSubPr/>
          <m:e>
            <m:r>
              <m:rPr>
                <m:sty m:val="i"/>
              </m:rPr>
              <m:t>t</m:t>
            </m:r>
          </m:e>
          <m:sub>
            <m:r>
              <m:rPr>
                <m:sty m:val="i"/>
              </m:rPr>
              <m:t>S</m:t>
            </m:r>
          </m:sub>
        </m:sSub>
        <m:r>
          <m:rPr>
            <m:sty m:val="p"/>
          </m:rPr>
          <m:t>=</m:t>
        </m:r>
        <m:r>
          <m:rPr>
            <m:sty m:val="p"/>
          </m:rPr>
          <m:t>5</m:t>
        </m:r>
        <m:r>
          <m:rPr>
            <m:sty m:val="p"/>
          </m:rPr>
          <m:t>,</m:t>
        </m:r>
        <m:r>
          <m:rPr>
            <m:sty m:val="p"/>
          </m:rPr>
          <m:t>5</m:t>
        </m:r>
        <m:r>
          <m:rPr>
            <m:sty m:val="i"/>
          </m:rPr>
          <m:t>s</m:t>
        </m:r>
      </m:oMath>
      <w:r>
        <w:rPr>
          <w:rFonts w:eastAsia="Georgia" w:cs="Georgia" w:ascii="Georgia" w:hAnsi="Georgia"/>
        </w:rPr>
        <w:t xml:space="preserve">. Calculer numériquement le rayon final de la torpille alors qu'elle arrive au fond de l'océan et sa perte relative de masse au cours de la chute. Que pensez-vous de ce moyen de se débarrasser du dioxyde de carbone?</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c232c66f7995b3f368fbab9d2e22e1f859e9178.jpg" TargetMode="Internal"/><Relationship Id="rId6" Type="http://schemas.openxmlformats.org/officeDocument/2006/relationships/image" Target="media/image-03e9c035a0dddf51c3eaab5d23014b8de7748c0e.jpg" TargetMode="Internal"/><Relationship Id="rId7" Type="http://schemas.openxmlformats.org/officeDocument/2006/relationships/image" Target="media/image-e113550f68140fcf72a1c58d12bc5249be76ca28.jpg" TargetMode="Internal"/><Relationship Id="rId8" Type="http://schemas.openxmlformats.org/officeDocument/2006/relationships/image" Target="media/image-de5308827840cf5f1f1a2723f4713b256f288acc.jpg" TargetMode="Internal"/><Relationship Id="rId9" Type="http://schemas.openxmlformats.org/officeDocument/2006/relationships/image" Target="media/image-82316586d77f5a5c669677aa1ddb72bf201c966c.jpg" TargetMode="Internal"/><Relationship Id="rId10" Type="http://schemas.openxmlformats.org/officeDocument/2006/relationships/image" Target="media/image-80c00940c12fdd1bb80d73fd0f501fea96f4b7fe.jpg" TargetMode="Internal"/><Relationship Id="rId11" Type="http://schemas.openxmlformats.org/officeDocument/2006/relationships/image" Target="media/image-08a356669a75c28b1cd14c96f7b1c770ee65f28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