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Les deux problèmes sont indépendants.</w:t>
      </w:r>
    </w:p>
    <w:p>
      <w:pPr>
        <w:spacing w:line="271" w:before="330" w:lineRule="auto"/>
      </w:pPr>
      <w:r>
        <w:rPr>
          <w:rFonts w:eastAsia="Georgia" w:cs="Georgia" w:ascii="Georgia" w:hAnsi="Georgia"/>
          <w:b/>
          <w:sz w:val="42"/>
        </w:rPr>
        <w:t xml:space="preserve">Problème I - Modélisation d'une fibre nerveuse</w:t>
      </w:r>
    </w:p>
    <w:p>
      <w:pPr>
        <w:spacing w:after="220" w:lineRule="auto"/>
      </w:pPr>
      <w:r>
        <w:rPr>
          <w:rFonts w:eastAsia="Georgia" w:cs="Georgia" w:ascii="Georgia" w:hAnsi="Georgia"/>
        </w:rPr>
        <w:t xml:space="preserve">Dans le système nerveux animal, les signaux transportant l'information résultent d'impulsions particulières appelées «stimulus» de nature électrique. Ces impulsions, d'origine biochimique complexe, sont</w:t>
      </w:r>
      <w:r>
        <w:rPr/>
        <w:br w:type="textWrapping"/>
      </w:r>
    </w:p>
    <w:p>
      <w:pPr>
        <w:spacing w:lineRule="auto"/>
        <w:jc w:val="center"/>
      </w:pPr>
      <w:r>
        <w:rPr/>
        <w:drawing>
          <wp:inline distB="0" distL="0" distR="0" distT="0">
            <wp:extent cx="5486400" cy="1912762"/>
            <wp:effectExtent b="0" l="0" r="0" t="0"/>
            <wp:docPr id="1" name="image-02f4776573472e257dd4a2767fc9f7c16f84ddd1.jpg"/>
            <a:graphic>
              <a:graphicData uri="http://schemas.openxmlformats.org/drawingml/2006/picture">
                <pic:pic>
                  <pic:nvPicPr>
                    <pic:cNvPr id="1" name="image-02f4776573472e257dd4a2767fc9f7c16f84ddd1.jpg" descr=""/>
                    <pic:cNvPicPr/>
                  </pic:nvPicPr>
                  <pic:blipFill>
                    <a:blip r:embed="rId5" cstate="print"/>
                    <a:srcRect b="0" l="0" r="0" t="0"/>
                    <a:stretch>
                      <a:fillRect/>
                    </a:stretch>
                  </pic:blipFill>
                  <pic:spPr>
                    <a:xfrm>
                      <a:off x="0" y="0"/>
                      <a:ext cx="5486400" cy="1912762"/>
                    </a:xfrm>
                    <a:prstGeom prst="rect"/>
                  </pic:spPr>
                </pic:pic>
              </a:graphicData>
            </a:graphic>
          </wp:inline>
        </w:drawing>
      </w:r>
    </w:p>
    <w:p>
      <w:pPr>
        <w:spacing w:after="220" w:lineRule="auto"/>
      </w:pPr>
      <w:r>
        <w:rPr/>
        <w:br w:type="textWrapping"/>
      </w:r>
      <w:r>
        <w:rPr>
          <w:rFonts w:eastAsia="Georgia" w:cs="Georgia" w:ascii="Georgia" w:hAnsi="Georgia"/>
        </w:rPr>
        <w:t xml:space="preserve">transportées par des fibres nerveuses appelées axones. L'axone est une membrane cylindrique de rayon </w:t>
      </w:r>
      <m:oMath>
        <m:r>
          <m:rPr>
            <m:sty m:val="i"/>
          </m:rPr>
          <m:t>r</m:t>
        </m:r>
      </m:oMath>
      <w:r>
        <w:rPr/>
        <w:t xml:space="preserve"> de l'ordre de </w:t>
      </w:r>
      <m:oMath>
        <m:sSup>
          <m:sSupPr/>
          <m:e>
            <m:r>
              <m:rPr>
                <m:sty m:val="p"/>
              </m:rPr>
              <m:t>10</m:t>
            </m:r>
          </m:e>
          <m:sup>
            <m:r>
              <m:rPr>
                <m:sty m:val="p"/>
              </m:rPr>
              <m:t>−</m:t>
            </m:r>
            <m:r>
              <m:rPr>
                <m:sty m:val="p"/>
              </m:rPr>
              <m:t>6</m:t>
            </m:r>
          </m:sup>
        </m:sSup>
        <m:r>
          <m:rPr>
            <m:nor/>
          </m:rPr>
          <m:t xml:space="preserve"> </m:t>
        </m:r>
        <m:r>
          <m:rPr>
            <m:sty m:val="p"/>
          </m:rPr>
          <m:t>m</m:t>
        </m:r>
      </m:oMath>
      <w:r>
        <w:rPr>
          <w:rFonts w:eastAsia="Georgia" w:cs="Georgia" w:ascii="Georgia" w:hAnsi="Georgia"/>
        </w:rPr>
        <w:t xml:space="preserve"> et d'épaisseur de l'ordre de </w:t>
      </w:r>
      <m:oMath>
        <m:sSup>
          <m:sSupPr/>
          <m:e>
            <m:r>
              <m:rPr>
                <m:sty m:val="p"/>
              </m:rPr>
              <m:t>10</m:t>
            </m:r>
          </m:e>
          <m:sup>
            <m:r>
              <m:rPr>
                <m:sty m:val="p"/>
              </m:rPr>
              <m:t>−</m:t>
            </m:r>
            <m:r>
              <m:rPr>
                <m:sty m:val="p"/>
              </m:rPr>
              <m:t>9</m:t>
            </m:r>
          </m:sup>
        </m:sSup>
        <m:r>
          <m:rPr>
            <m:nor/>
          </m:rPr>
          <m:t xml:space="preserve"> </m:t>
        </m:r>
        <m:r>
          <m:rPr>
            <m:sty m:val="p"/>
          </m:rPr>
          <m:t>m</m:t>
        </m:r>
      </m:oMath>
      <w:r>
        <w:rPr/>
        <w:t xml:space="preserve">. Sa longueur </w:t>
      </w:r>
      <m:oMath>
        <m:r>
          <m:rPr>
            <m:sty m:val="p"/>
          </m:rPr>
          <m:t>∣</m:t>
        </m:r>
      </m:oMath>
      <w:r>
        <w:rPr>
          <w:rFonts w:eastAsia="Georgia" w:cs="Georgia" w:ascii="Georgia" w:hAnsi="Georgia"/>
        </w:rPr>
        <w:t xml:space="preserve"> peut dépasser le mètre lorsqu'il joint une cellule spinale de la moelle épinière à une extrémité motrice ou sensorielle. L'axone contient un liquide ionique conducteur, l'axoplasme, qui est chargé négativement au repos (par déficit d'ions potassium </w:t>
      </w:r>
      <m:oMath>
        <m:sSup>
          <m:sSupPr/>
          <m:e>
            <m:r>
              <m:rPr>
                <m:sty m:val="i"/>
              </m:rPr>
              <m:t>K</m:t>
            </m:r>
          </m:e>
          <m:sup>
            <m:r>
              <m:rPr>
                <m:sty m:val="p"/>
              </m:rPr>
              <m:t>+</m:t>
            </m:r>
          </m:sup>
        </m:sSup>
      </m:oMath>
      <w:r>
        <w:rPr>
          <w:rFonts w:eastAsia="Georgia" w:cs="Georgia" w:ascii="Georgia" w:hAnsi="Georgia"/>
        </w:rPr>
        <w:t xml:space="preserve">) et la membrane de l'axone est alors polarisée (figure 1).</w:t>
      </w:r>
      <w:r>
        <w:rPr/>
        <w:br w:type="textWrapping"/>
      </w:r>
      <w:r>
        <w:rPr>
          <w:rFonts w:eastAsia="Georgia" w:cs="Georgia" w:ascii="Georgia" w:hAnsi="Georgia"/>
        </w:rPr>
        <w:t xml:space="preserve">Les événements électriques qui constituent «le signal» dépendent de la distribution des ions de part et d'autre de la membrane de l'axone : quand une stimulation électrique est appliquée à l'axone, il apparaît un changement local de différence de potentiel ; cette perturbation, appelée potentiel d'action (elle sera notée </w:t>
      </w:r>
      <m:oMath>
        <m:sSub>
          <m:sSubPr/>
          <m:e>
            <m:r>
              <m:rPr>
                <m:sty m:val="i"/>
              </m:rPr>
              <m:t>V</m:t>
            </m:r>
          </m:e>
          <m:sub>
            <m:r>
              <m:rPr>
                <m:sty m:val="p"/>
              </m:rPr>
              <m:t>0</m:t>
            </m:r>
          </m:sub>
        </m:sSub>
      </m:oMath>
      <w:r>
        <w:rPr/>
        <w:t xml:space="preserve"> ), se propage dans l'axone sous la forme d'un courant d'axone </w:t>
      </w:r>
      <m:oMath>
        <m:sSub>
          <m:sSubPr/>
          <m:e>
            <m:r>
              <m:rPr>
                <m:sty m:val="i"/>
              </m:rPr>
              <m:t>i</m:t>
            </m:r>
          </m:e>
          <m:sub>
            <m:r>
              <m:rPr>
                <m:sty m:val="i"/>
              </m:rPr>
              <m:t>a</m:t>
            </m:r>
          </m:sub>
        </m:sSub>
      </m:oMath>
      <w:r>
        <w:rPr/>
        <w:t xml:space="preserve">.</w:t>
      </w:r>
      <w:r>
        <w:rPr/>
        <w:br w:type="textWrapping"/>
      </w:r>
      <w:r>
        <w:rPr>
          <w:rFonts w:eastAsia="Georgia" w:cs="Georgia" w:ascii="Georgia" w:hAnsi="Georgia"/>
        </w:rPr>
        <w:t xml:space="preserve">Beaucoup de propriétés de la fibre nerveuse peuvent être interprétées en considérant l'axone comme un conducteur ionique imparfaitement isolé et présentant un courant de fuite </w:t>
      </w:r>
      <m:oMath>
        <m:sSub>
          <m:sSubPr/>
          <m:e>
            <m:r>
              <m:rPr>
                <m:sty m:val="i"/>
              </m:rPr>
              <m:t>i</m:t>
            </m:r>
          </m:e>
          <m:sub>
            <m:r>
              <m:rPr>
                <m:sty m:val="i"/>
              </m:rPr>
              <m:t>f</m:t>
            </m:r>
          </m:sub>
        </m:sSub>
      </m:oMath>
      <w:r>
        <w:rPr/>
        <w:t xml:space="preserve">. Un petit segment d'axone (ab, de), de longueur </w:t>
      </w:r>
      <m:oMath>
        <m:r>
          <m:rPr>
            <m:sty m:val="p"/>
          </m:rPr>
          <m:t>Δ</m:t>
        </m:r>
        <m:r>
          <m:rPr>
            <m:sty m:val="i"/>
          </m:rPr>
          <m:t>x</m:t>
        </m:r>
      </m:oMath>
      <w:r>
        <w:rPr>
          <w:rFonts w:eastAsia="Georgia" w:cs="Georgia" w:ascii="Georgia" w:hAnsi="Georgia"/>
        </w:rPr>
        <w:t xml:space="preserve">, est ainsi schématisé figure 2 :</w:t>
      </w:r>
      <w:r>
        <w:rPr/>
        <w:br w:type="textWrapping"/>
      </w:r>
    </w:p>
    <w:p>
      <w:pPr>
        <w:spacing w:lineRule="auto"/>
        <w:jc w:val="center"/>
      </w:pPr>
      <w:r>
        <w:rPr/>
        <w:drawing>
          <wp:inline distB="0" distL="0" distR="0" distT="0">
            <wp:extent cx="4981575" cy="2695575"/>
            <wp:effectExtent b="0" l="0" r="0" t="0"/>
            <wp:docPr id="2" name="image-2354da724dcf46520772713f5755508f8108f4a3.jpg"/>
            <a:graphic>
              <a:graphicData uri="http://schemas.openxmlformats.org/drawingml/2006/picture">
                <pic:pic>
                  <pic:nvPicPr>
                    <pic:cNvPr id="2" name="image-2354da724dcf46520772713f5755508f8108f4a3.jpg" descr=""/>
                    <pic:cNvPicPr/>
                  </pic:nvPicPr>
                  <pic:blipFill>
                    <a:blip r:embed="rId6" cstate="print"/>
                    <a:srcRect b="0" l="0" r="0" t="0"/>
                    <a:stretch>
                      <a:fillRect/>
                    </a:stretch>
                  </pic:blipFill>
                  <pic:spPr>
                    <a:xfrm>
                      <a:off x="0" y="0"/>
                      <a:ext cx="4981575" cy="2695575"/>
                    </a:xfrm>
                    <a:prstGeom prst="rect"/>
                  </pic:spPr>
                </pic:pic>
              </a:graphicData>
            </a:graphic>
          </wp:inline>
        </w:drawing>
      </w:r>
    </w:p>
    <w:p>
      <w:pPr>
        <w:numPr>
          <w:ilvl w:val="0"/>
          <w:numId w:val="1"/>
        </w:numPr>
        <w:spacing w:lineRule="auto"/>
      </w:pPr>
      <m:oMath>
        <m:sSub>
          <m:sSubPr/>
          <m:e>
            <m:r>
              <m:rPr>
                <m:sty m:val="i"/>
              </m:rPr>
              <m:t>R</m:t>
            </m:r>
          </m:e>
          <m:sub>
            <m:r>
              <m:rPr>
                <m:sty m:val="p"/>
              </m:rPr>
              <m:t>1</m:t>
            </m:r>
          </m:sub>
        </m:sSub>
      </m:oMath>
      <w:r>
        <w:rPr>
          <w:rFonts w:eastAsia="Georgia" w:cs="Georgia" w:ascii="Georgia" w:hAnsi="Georgia"/>
        </w:rPr>
        <w:t xml:space="preserve"> est la résistance du segment considéré de l'axone qui s'oppose au courant longitudinal dans l'axoplasme (de résistivité </w:t>
      </w:r>
      <m:oMath>
        <m:sSub>
          <m:sSubPr/>
          <m:e>
            <m:r>
              <m:rPr>
                <m:sty m:val="i"/>
              </m:rPr>
              <m:t>ρ</m:t>
            </m:r>
          </m:e>
          <m:sub>
            <m:r>
              <m:rPr>
                <m:sty m:val="i"/>
              </m:rPr>
              <m:t>a</m:t>
            </m:r>
          </m:sub>
        </m:sSub>
      </m:oMath>
      <w:r>
        <w:rPr/>
        <w:t xml:space="preserve"> ).</w:t>
      </w:r>
    </w:p>
    <w:p>
      <w:pPr>
        <w:spacing w:line="271" w:before="330" w:lineRule="auto"/>
      </w:pPr>
      <w:r>
        <w:rPr>
          <w:rFonts w:eastAsia="Georgia" w:cs="Georgia" w:ascii="Georgia" w:hAnsi="Georgia"/>
          <w:b/>
          <w:sz w:val="42"/>
        </w:rPr>
        <w:t xml:space="preserve">Filière TSI</w:t>
      </w:r>
    </w:p>
    <w:p>
      <w:pPr>
        <w:numPr>
          <w:ilvl w:val="0"/>
          <w:numId w:val="2"/>
        </w:numPr>
        <w:spacing w:lineRule="auto"/>
      </w:pPr>
      <m:oMath>
        <m:sSub>
          <m:sSubPr/>
          <m:e>
            <m:r>
              <m:rPr>
                <m:sty m:val="i"/>
              </m:rPr>
              <m:t>R</m:t>
            </m:r>
          </m:e>
          <m:sub>
            <m:r>
              <m:rPr>
                <m:sty m:val="p"/>
              </m:rPr>
              <m:t>2</m:t>
            </m:r>
          </m:sub>
        </m:sSub>
      </m:oMath>
      <w:r>
        <w:rPr>
          <w:rFonts w:eastAsia="Georgia" w:cs="Georgia" w:ascii="Georgia" w:hAnsi="Georgia"/>
        </w:rPr>
        <w:t xml:space="preserve"> est la résistance de fuite de la membrane du segment considéré de l'axone.</w:t>
      </w:r>
    </w:p>
    <w:p>
      <w:pPr>
        <w:numPr>
          <w:ilvl w:val="0"/>
          <w:numId w:val="2"/>
        </w:numPr>
        <w:spacing w:lineRule="auto"/>
      </w:pPr>
      <m:oMath>
        <m:r>
          <m:rPr>
            <m:sty m:val="i"/>
          </m:rPr>
          <m:t>C</m:t>
        </m:r>
      </m:oMath>
      <w:r>
        <w:rPr>
          <w:rFonts w:eastAsia="Georgia" w:cs="Georgia" w:ascii="Georgia" w:hAnsi="Georgia"/>
        </w:rPr>
        <w:t xml:space="preserve"> est la capacité de cette même membrane.</w:t>
      </w:r>
    </w:p>
    <w:p>
      <w:pPr>
        <w:spacing w:after="220" w:lineRule="auto"/>
      </w:pPr>
      <w:r>
        <w:rPr>
          <w:rFonts w:eastAsia="Georgia" w:cs="Georgia" w:ascii="Georgia" w:hAnsi="Georgia"/>
        </w:rPr>
        <w:t xml:space="preserve">Les valeurs de base expérimentales dépendent de la nature des axones. Le tableau ci-dessous précise les paramètres et les données numériques sur lesquels s'appuieront les calculs littéraux et les applications dans deux situations :</w:t>
      </w:r>
    </w:p>
    <w:p>
      <w:pPr>
        <w:numPr>
          <w:ilvl w:val="0"/>
          <w:numId w:val="3"/>
        </w:numPr>
        <w:spacing w:lineRule="auto"/>
      </w:pPr>
      <w:r>
        <w:rPr>
          <w:rFonts w:eastAsia="Georgia" w:cs="Georgia" w:ascii="Georgia" w:hAnsi="Georgia"/>
        </w:rPr>
        <w:t xml:space="preserve">L'axone décrit plus haut muni de sa seule membrane initiale.</w:t>
      </w:r>
    </w:p>
    <w:p>
      <w:pPr>
        <w:numPr>
          <w:ilvl w:val="0"/>
          <w:numId w:val="3"/>
        </w:numPr>
        <w:spacing w:lineRule="auto"/>
      </w:pPr>
      <w:r>
        <w:rPr>
          <w:rFonts w:eastAsia="Georgia" w:cs="Georgia" w:ascii="Georgia" w:hAnsi="Georgia"/>
        </w:rPr>
        <w:t xml:space="preserve">L'axone «myélinisé », muni d'une gaine de myéline formée de lipides et de protéines : cette gaine augmente évidemment l'épaisseur des parois de l'axone et réduit la conductance de fuite </w:t>
      </w:r>
      <m:oMath>
        <m:sSub>
          <m:sSubPr/>
          <m:e>
            <m:r>
              <m:rPr>
                <m:sty m:val="i"/>
              </m:rPr>
              <m:t>G</m:t>
            </m:r>
          </m:e>
          <m:sub>
            <m:r>
              <m:rPr>
                <m:sty m:val="i"/>
              </m:rPr>
              <m:t>m</m:t>
            </m:r>
          </m:sub>
        </m:sSub>
      </m:oMath>
      <w:r>
        <w:rPr>
          <w:rFonts w:eastAsia="Georgia" w:cs="Georgia" w:ascii="Georgia" w:hAnsi="Georgia"/>
        </w:rPr>
        <w:t xml:space="preserve"> (par unité de surface de la paroi) de la membrane et la capacité </w:t>
      </w:r>
      <m:oMath>
        <m:sSub>
          <m:sSubPr/>
          <m:e>
            <m:r>
              <m:rPr>
                <m:sty m:val="i"/>
              </m:rPr>
              <m:t>C</m:t>
            </m:r>
          </m:e>
          <m:sub>
            <m:r>
              <m:rPr>
                <m:sty m:val="i"/>
              </m:rPr>
              <m:t>m</m:t>
            </m:r>
          </m:sub>
        </m:sSub>
      </m:oMath>
      <w:r>
        <w:rPr>
          <w:rFonts w:eastAsia="Georgia" w:cs="Georgia" w:ascii="Georgia" w:hAnsi="Georgia"/>
        </w:rPr>
        <w:t xml:space="preserve"> (par unité de surface de la paroi).</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Axone sans myéline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Axone myélinisé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Résistivité </w:t>
            </w:r>
            <m:oMath>
              <m:sSub>
                <m:sSubPr/>
                <m:e>
                  <m:r>
                    <m:rPr>
                      <m:sty m:val="i"/>
                    </m:rPr>
                    <m:t>ρ</m:t>
                  </m:r>
                </m:e>
                <m:sub>
                  <m:r>
                    <m:rPr>
                      <m:sty m:val="i"/>
                    </m:rPr>
                    <m:t>a</m:t>
                  </m:r>
                </m:sub>
              </m:sSub>
            </m:oMath>
            <w:r>
              <w:rPr/>
              <w:t xml:space="preserve"> de l'axoplasme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Ω</m:t>
                </m:r>
                <m:r>
                  <m:rPr>
                    <m:sty m:val="p"/>
                  </m:rPr>
                  <m:t>⋅</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Ω</m:t>
                </m:r>
                <m:r>
                  <m:rPr>
                    <m:sty m:val="p"/>
                  </m:rPr>
                  <m:t>⋅</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w:t>
            </w:r>
            <m:oMath>
              <m:sSub>
                <m:sSubPr/>
                <m:e>
                  <m:r>
                    <m:rPr>
                      <m:sty m:val="i"/>
                    </m:rPr>
                    <m:t>C</m:t>
                  </m:r>
                </m:e>
                <m:sub>
                  <m:r>
                    <m:rPr>
                      <m:sty m:val="i"/>
                    </m:rPr>
                    <m:t>m</m:t>
                  </m:r>
                </m:sub>
              </m:sSub>
            </m:oMath>
            <w:r>
              <w:rPr>
                <w:rFonts w:eastAsia="Georgia" w:cs="Georgia" w:ascii="Georgia" w:hAnsi="Georgia"/>
              </w:rPr>
              <w:t xml:space="preserve"> par unité de surface de la membrane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sSup>
                  <m:sSupPr/>
                  <m:e>
                    <m:r>
                      <m:rPr>
                        <m:sty m:val="p"/>
                      </m:rPr>
                      <m:t>10</m:t>
                    </m:r>
                  </m:e>
                  <m:sup>
                    <m:r>
                      <m:rPr>
                        <m:sty m:val="p"/>
                      </m:rPr>
                      <m:t>−</m:t>
                    </m:r>
                    <m:r>
                      <m:rPr>
                        <m:sty m:val="p"/>
                      </m:rPr>
                      <m:t>5</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Conductance de fuite de la membrane </w:t>
            </w:r>
            <m:oMath>
              <m:sSub>
                <m:sSubPr/>
                <m:e>
                  <m:r>
                    <m:rPr>
                      <m:sty m:val="i"/>
                    </m:rPr>
                    <m:t>G</m:t>
                  </m:r>
                </m:e>
                <m:sub>
                  <m:r>
                    <m:rPr>
                      <m:sty m:val="i"/>
                    </m:rPr>
                    <m:t>m</m:t>
                  </m:r>
                </m:sub>
              </m:sSub>
            </m:oMath>
            <w:r>
              <w:rPr>
                <w:rFonts w:eastAsia="Georgia" w:cs="Georgia" w:ascii="Georgia" w:hAnsi="Georgia"/>
              </w:rPr>
              <w:t xml:space="preserve"> par unité de surface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m:t>
                </m:r>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67</m:t>
                </m:r>
                <m:r>
                  <m:rPr>
                    <m:sty m:val="p"/>
                  </m:rPr>
                  <m:t>⋅</m:t>
                </m:r>
                <m:sSup>
                  <m:sSupPr/>
                  <m:e>
                    <m:r>
                      <m:rPr>
                        <m:sty m:val="p"/>
                      </m:rPr>
                      <m:t>10</m:t>
                    </m:r>
                  </m:e>
                  <m:sup>
                    <m:r>
                      <m:rPr>
                        <m:sty m:val="p"/>
                      </m:rPr>
                      <m:t>−</m:t>
                    </m:r>
                    <m:r>
                      <m:rPr>
                        <m:sty m:val="p"/>
                      </m:rPr>
                      <m:t>2</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w:t>
            </w:r>
            <m:oMath>
              <m:r>
                <m:rPr>
                  <m:sty m:val="i"/>
                </m:rPr>
                <m:t>r</m:t>
              </m:r>
            </m:oMath>
            <w:r>
              <w:rPr/>
              <w:t xml:space="preserve"> de l'axone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sSup>
                  <m:sSupPr/>
                  <m:e>
                    <m:r>
                      <m:rPr>
                        <m:sty m:val="p"/>
                      </m:rPr>
                      <m:t>10</m:t>
                    </m:r>
                  </m:e>
                  <m:sup>
                    <m:r>
                      <m:rPr>
                        <m:sty m:val="p"/>
                      </m:rPr>
                      <m:t>−</m:t>
                    </m:r>
                    <m:r>
                      <m:rPr>
                        <m:sty m:val="p"/>
                      </m:rPr>
                      <m:t>6</m:t>
                    </m:r>
                  </m:sup>
                </m:sSup>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sSup>
                  <m:sSupPr/>
                  <m:e>
                    <m:r>
                      <m:rPr>
                        <m:sty m:val="p"/>
                      </m:rPr>
                      <m:t>10</m:t>
                    </m:r>
                  </m:e>
                  <m:sup>
                    <m:r>
                      <m:rPr>
                        <m:sty m:val="p"/>
                      </m:rPr>
                      <m:t>−</m:t>
                    </m:r>
                    <m:r>
                      <m:rPr>
                        <m:sty m:val="p"/>
                      </m:rPr>
                      <m:t>6</m:t>
                    </m:r>
                  </m:sup>
                </m:sSup>
                <m:r>
                  <m:rPr>
                    <m:nor/>
                  </m:rPr>
                  <m:t xml:space="preserve"> </m:t>
                </m:r>
                <m:r>
                  <m:rPr>
                    <m:sty m:val="p"/>
                  </m:rPr>
                  <m:t>m</m:t>
                </m:r>
              </m:oMath>
            </m:oMathPara>
          </w:p>
        </w:tc>
      </w:tr>
    </w:tbl>
    <w:p>
      <w:pPr>
        <w:spacing w:lineRule="auto"/>
      </w:pPr>
    </w:p>
    <w:p>
      <w:pPr>
        <w:spacing w:line="271" w:before="330" w:lineRule="auto"/>
      </w:pPr>
      <w:r>
        <w:rPr>
          <w:rFonts w:eastAsia="Georgia" w:cs="Georgia" w:ascii="Georgia" w:hAnsi="Georgia"/>
          <w:b/>
          <w:sz w:val="42"/>
        </w:rPr>
        <w:t xml:space="preserve">I.A - Étude des caractéristiques d'un modèle de segment d'axone de longueur </w:t>
      </w:r>
      <m:oMath>
        <m:r>
          <m:rPr>
            <m:sty m:val="p"/>
          </m:rPr>
          <w:rPr>
            <w:sz w:val="42"/>
          </w:rPr>
          <m:t>Δ</m:t>
        </m:r>
        <m:r>
          <m:rPr>
            <m:sty m:val="i"/>
          </m:rPr>
          <w:rPr>
            <w:sz w:val="42"/>
          </w:rPr>
          <m:t>x</m:t>
        </m:r>
      </m:oMath>
    </w:p>
    <w:p>
      <w:pPr>
        <w:spacing w:after="220" w:lineRule="auto"/>
      </w:pPr>
      <w:r>
        <w:rPr>
          <w:rFonts w:eastAsia="Georgia" w:cs="Georgia" w:ascii="Georgia" w:hAnsi="Georgia"/>
        </w:rPr>
        <w:t xml:space="preserve">I.A.1) Déterminer les grandeurs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C</m:t>
        </m:r>
      </m:oMath>
      <w:r>
        <w:rPr/>
        <w:t xml:space="preserve"> du segment d'axone en fonction de </w:t>
      </w:r>
      <m:oMath>
        <m:sSub>
          <m:sSubPr/>
          <m:e>
            <m:r>
              <m:rPr>
                <m:sty m:val="i"/>
              </m:rPr>
              <m:t>ρ</m:t>
            </m:r>
          </m:e>
          <m:sub>
            <m:r>
              <m:rPr>
                <m:sty m:val="i"/>
              </m:rPr>
              <m:t>a</m:t>
            </m:r>
          </m:sub>
        </m:sSub>
        <m:r>
          <m:rPr>
            <m:sty m:val="p"/>
          </m:rPr>
          <m:t>,</m:t>
        </m:r>
        <m:sSub>
          <m:sSubPr/>
          <m:e>
            <m:r>
              <m:rPr>
                <m:sty m:val="i"/>
              </m:rPr>
              <m:t>G</m:t>
            </m:r>
          </m:e>
          <m:sub>
            <m:r>
              <m:rPr>
                <m:sty m:val="i"/>
              </m:rPr>
              <m:t>m</m:t>
            </m:r>
          </m:sub>
        </m:sSub>
        <m:r>
          <m:rPr>
            <m:sty m:val="p"/>
          </m:rPr>
          <m:t>,</m:t>
        </m:r>
        <m:sSub>
          <m:sSubPr/>
          <m:e>
            <m:r>
              <m:rPr>
                <m:sty m:val="i"/>
              </m:rPr>
              <m:t>C</m:t>
            </m:r>
          </m:e>
          <m:sub>
            <m:r>
              <m:rPr>
                <m:sty m:val="i"/>
              </m:rPr>
              <m:t>m</m:t>
            </m:r>
          </m:sub>
        </m:sSub>
        <m:r>
          <m:rPr>
            <m:sty m:val="p"/>
          </m:rPr>
          <m:t>,</m:t>
        </m:r>
        <m:r>
          <m:rPr>
            <m:sty m:val="i"/>
          </m:rPr>
          <m:t>r</m:t>
        </m:r>
      </m:oMath>
      <w:r>
        <w:rPr/>
        <w:t xml:space="preserve"> et </w:t>
      </w:r>
      <m:oMath>
        <m:r>
          <m:rPr>
            <m:sty m:val="p"/>
          </m:rPr>
          <m:t>Δ</m:t>
        </m:r>
        <m:r>
          <m:rPr>
            <m:sty m:val="i"/>
          </m:rPr>
          <m:t>x</m:t>
        </m:r>
      </m:oMath>
      <w:r>
        <w:rPr>
          <w:rFonts w:eastAsia="Georgia" w:cs="Georgia" w:ascii="Georgia" w:hAnsi="Georgia"/>
        </w:rPr>
        <w:t xml:space="preserve"> (dans la détermination de </w:t>
      </w:r>
      <m:oMath>
        <m:r>
          <m:rPr>
            <m:sty m:val="i"/>
          </m:rPr>
          <m:t>C</m:t>
        </m:r>
      </m:oMath>
      <w:r>
        <w:rPr>
          <w:rFonts w:eastAsia="Georgia" w:cs="Georgia" w:ascii="Georgia" w:hAnsi="Georgia"/>
        </w:rPr>
        <w:t xml:space="preserve">, on pourra identifier la paroi, en raison de sa très faible épaisseur, à un condensateur plan).</w:t>
      </w:r>
      <w:r>
        <w:rPr/>
        <w:br w:type="textWrapping"/>
      </w:r>
      <w:r>
        <w:rPr>
          <w:rFonts w:eastAsia="Georgia" w:cs="Georgia" w:ascii="Georgia" w:hAnsi="Georgia"/>
        </w:rPr>
        <w:t xml:space="preserve">I.A.2) Déterminer les valeurs numériques correspondantes pour un segment de longueur </w:t>
      </w:r>
      <m:oMath>
        <m:r>
          <m:rPr>
            <m:sty m:val="p"/>
          </m:rPr>
          <m:t>Δ</m:t>
        </m:r>
        <m:r>
          <m:rPr>
            <m:sty m:val="i"/>
          </m:rPr>
          <m:t>x</m:t>
        </m:r>
        <m:r>
          <m:rPr>
            <m:sty m:val="p"/>
          </m:rPr>
          <m:t>=</m:t>
        </m:r>
        <m:r>
          <m:rPr>
            <m:sty m:val="p"/>
          </m:rPr>
          <m:t>1</m:t>
        </m:r>
        <m:r>
          <m:rPr>
            <m:nor/>
          </m:rPr>
          <m:t xml:space="preserve"> </m:t>
        </m:r>
        <m:r>
          <m:rPr>
            <m:sty m:val="p"/>
          </m:rPr>
          <m:t>cm</m:t>
        </m:r>
      </m:oMath>
      <w:r>
        <w:rPr/>
        <w:t xml:space="preserve">.</w:t>
      </w:r>
      <w:r>
        <w:rPr/>
        <w:br w:type="textWrapping"/>
      </w:r>
      <w:r>
        <w:rPr>
          <w:rFonts w:eastAsia="Georgia" w:cs="Georgia" w:ascii="Georgia" w:hAnsi="Georgia"/>
        </w:rPr>
        <w:t xml:space="preserve">a) D'un axone non myélinisé.</w:t>
      </w:r>
      <w:r>
        <w:rPr/>
        <w:br w:type="textWrapping"/>
      </w:r>
      <w:r>
        <w:rPr>
          <w:rFonts w:eastAsia="Georgia" w:cs="Georgia" w:ascii="Georgia" w:hAnsi="Georgia"/>
        </w:rPr>
        <w:t xml:space="preserve">b) D'un axone myélinisé.</w:t>
      </w:r>
      <w:r>
        <w:rPr/>
        <w:br w:type="textWrapping"/>
      </w:r>
      <w:r>
        <w:rPr>
          <w:rFonts w:eastAsia="Georgia" w:cs="Georgia" w:ascii="Georgia" w:hAnsi="Georgia"/>
        </w:rPr>
        <w:t xml:space="preserve">I.A.3) On définit par «constante de longueur» la distance </w:t>
      </w:r>
      <m:oMath>
        <m:r>
          <m:rPr>
            <m:sty m:val="i"/>
          </m:rPr>
          <m:t>λ</m:t>
        </m:r>
      </m:oMath>
      <w:r>
        <w:rPr>
          <w:rFonts w:eastAsia="Georgia" w:cs="Georgia" w:ascii="Georgia" w:hAnsi="Georgia"/>
        </w:rPr>
        <w:t xml:space="preserve"> pour laquelle la résistance </w:t>
      </w:r>
      <m:oMath>
        <m:sSub>
          <m:sSubPr/>
          <m:e>
            <m:r>
              <m:rPr>
                <m:sty m:val="i"/>
              </m:rPr>
              <m:t>R</m:t>
            </m:r>
          </m:e>
          <m:sub>
            <m:r>
              <m:rPr>
                <m:sty m:val="p"/>
              </m:rPr>
              <m:t>1</m:t>
            </m:r>
          </m:sub>
        </m:sSub>
      </m:oMath>
      <w:r>
        <w:rPr>
          <w:rFonts w:eastAsia="Georgia" w:cs="Georgia" w:ascii="Georgia" w:hAnsi="Georgia"/>
        </w:rPr>
        <w:t xml:space="preserve"> de l'axoplasme et la résistance de fuite </w:t>
      </w:r>
      <m:oMath>
        <m:sSub>
          <m:sSubPr/>
          <m:e>
            <m:r>
              <m:rPr>
                <m:sty m:val="i"/>
              </m:rPr>
              <m:t>R</m:t>
            </m:r>
          </m:e>
          <m:sub>
            <m:r>
              <m:rPr>
                <m:sty m:val="p"/>
              </m:rPr>
              <m:t>2</m:t>
            </m:r>
          </m:sub>
        </m:sSub>
      </m:oMath>
      <w:r>
        <w:rPr>
          <w:rFonts w:eastAsia="Georgia" w:cs="Georgia" w:ascii="Georgia" w:hAnsi="Georgia"/>
        </w:rPr>
        <w:t xml:space="preserve"> sont égales.</w:t>
      </w:r>
      <w:r>
        <w:rPr/>
        <w:br w:type="textWrapping"/>
      </w:r>
      <w:r>
        <w:rPr/>
        <w:t xml:space="preserve">a) Exprimer </w:t>
      </w:r>
      <m:oMath>
        <m:r>
          <m:rPr>
            <m:sty m:val="i"/>
          </m:rPr>
          <m:t>λ</m:t>
        </m:r>
      </m:oMath>
      <w:r>
        <w:rPr/>
        <w:t xml:space="preserve"> en fonction de </w:t>
      </w:r>
      <m:oMath>
        <m:sSub>
          <m:sSubPr/>
          <m:e>
            <m:r>
              <m:rPr>
                <m:sty m:val="i"/>
              </m:rPr>
              <m:t>ρ</m:t>
            </m:r>
          </m:e>
          <m:sub>
            <m:r>
              <m:rPr>
                <m:sty m:val="i"/>
              </m:rPr>
              <m:t>a</m:t>
            </m:r>
          </m:sub>
        </m:sSub>
        <m:r>
          <m:rPr>
            <m:sty m:val="p"/>
          </m:rPr>
          <m:t>,</m:t>
        </m:r>
        <m:sSub>
          <m:sSubPr/>
          <m:e>
            <m:r>
              <m:rPr>
                <m:sty m:val="i"/>
              </m:rPr>
              <m:t>G</m:t>
            </m:r>
          </m:e>
          <m:sub>
            <m:r>
              <m:rPr>
                <m:sty m:val="i"/>
              </m:rPr>
              <m:t>m</m:t>
            </m:r>
          </m:sub>
        </m:sSub>
      </m:oMath>
      <w:r>
        <w:rPr/>
        <w:t xml:space="preserve"> et </w:t>
      </w:r>
      <m:oMath>
        <m:r>
          <m:rPr>
            <m:sty m:val="i"/>
          </m:rPr>
          <m:t>r</m:t>
        </m:r>
      </m:oMath>
      <w:r>
        <w:rPr/>
        <w:t xml:space="preserve">.</w:t>
      </w:r>
      <w:r>
        <w:rPr/>
        <w:br w:type="textWrapping"/>
      </w:r>
      <w:r>
        <w:rPr>
          <w:rFonts w:eastAsia="Georgia" w:cs="Georgia" w:ascii="Georgia" w:hAnsi="Georgia"/>
        </w:rPr>
        <w:t xml:space="preserve">b) Déterminer la valeur numérique de </w:t>
      </w:r>
      <m:oMath>
        <m:r>
          <m:rPr>
            <m:sty m:val="i"/>
          </m:rPr>
          <m:t>λ</m:t>
        </m:r>
      </m:oMath>
      <w:r>
        <w:rPr/>
        <w:t xml:space="preserve"> :</w:t>
      </w:r>
    </w:p>
    <w:p>
      <w:pPr>
        <w:numPr>
          <w:ilvl w:val="0"/>
          <w:numId w:val="4"/>
        </w:numPr>
        <w:spacing w:lineRule="auto"/>
      </w:pPr>
      <w:r>
        <w:rPr>
          <w:rFonts w:eastAsia="Georgia" w:cs="Georgia" w:ascii="Georgia" w:hAnsi="Georgia"/>
        </w:rPr>
        <w:t xml:space="preserve">Pour un axone non myélinisé.</w:t>
      </w:r>
    </w:p>
    <w:p>
      <w:pPr>
        <w:numPr>
          <w:ilvl w:val="0"/>
          <w:numId w:val="4"/>
        </w:numPr>
        <w:spacing w:lineRule="auto"/>
      </w:pPr>
      <w:r>
        <w:rPr>
          <w:rFonts w:eastAsia="Georgia" w:cs="Georgia" w:ascii="Georgia" w:hAnsi="Georgia"/>
        </w:rPr>
        <w:t xml:space="preserve">Pour un axone myélinisé.</w:t>
      </w:r>
      <w:r>
        <w:rPr/>
        <w:br w:type="textWrapping"/>
      </w:r>
      <w:r>
        <w:rPr>
          <w:rFonts w:eastAsia="Georgia" w:cs="Georgia" w:ascii="Georgia" w:hAnsi="Georgia"/>
        </w:rPr>
        <w:t xml:space="preserve">c) Quelle interprétation physique simple peut-on donner de cette constante de longueur ; on comparera les grandeurs </w:t>
      </w:r>
      <m:oMath>
        <m:r>
          <m:rPr>
            <m:sty m:val="i"/>
          </m:rPr>
          <m:t>λ</m:t>
        </m:r>
      </m:oMath>
      <w:r>
        <w:rPr>
          <w:rFonts w:eastAsia="Georgia" w:cs="Georgia" w:ascii="Georgia" w:hAnsi="Georgia"/>
        </w:rPr>
        <w:t xml:space="preserve"> sans myéline et </w:t>
      </w:r>
      <m:oMath>
        <m:r>
          <m:rPr>
            <m:sty m:val="i"/>
          </m:rPr>
          <m:t>λ</m:t>
        </m:r>
      </m:oMath>
      <w:r>
        <w:rPr>
          <w:rFonts w:eastAsia="Georgia" w:cs="Georgia" w:ascii="Georgia" w:hAnsi="Georgia"/>
        </w:rPr>
        <w:t xml:space="preserve"> avec myéline.</w:t>
      </w:r>
      <w:r>
        <w:rPr/>
        <w:br w:type="textWrapping"/>
      </w:r>
      <w:r>
        <w:rPr>
          <w:rFonts w:eastAsia="Georgia" w:cs="Georgia" w:ascii="Georgia" w:hAnsi="Georgia"/>
        </w:rPr>
        <w:t xml:space="preserve">I.A.4) On applique, à l'instant </w:t>
      </w:r>
      <m:oMath>
        <m:r>
          <m:rPr>
            <m:sty m:val="i"/>
          </m:rPr>
          <m:t>t</m:t>
        </m:r>
        <m:r>
          <m:rPr>
            <m:sty m:val="p"/>
          </m:rPr>
          <m:t>=</m:t>
        </m:r>
        <m:r>
          <m:rPr>
            <m:sty m:val="p"/>
          </m:rPr>
          <m:t>0</m:t>
        </m:r>
      </m:oMath>
      <w:r>
        <w:rPr>
          <w:rFonts w:eastAsia="Georgia" w:cs="Georgia" w:ascii="Georgia" w:hAnsi="Georgia"/>
        </w:rPr>
        <w:t xml:space="preserve">, à l'entrée de l'axone, une perturbation de tension </w:t>
      </w:r>
      <m:oMath>
        <m:sSub>
          <m:sSubPr/>
          <m:e>
            <m:r>
              <m:rPr>
                <m:sty m:val="i"/>
              </m:rPr>
              <m:t>V</m:t>
            </m:r>
          </m:e>
          <m:sub>
            <m:r>
              <m:rPr>
                <m:sty m:val="p"/>
              </m:rPr>
              <m:t>0</m:t>
            </m:r>
          </m:sub>
        </m:sSub>
      </m:oMath>
      <w:r>
        <w:rPr/>
        <w:t xml:space="preserve">, que l'on suppose constante.</w:t>
      </w:r>
      <w:r>
        <w:rPr/>
        <w:br w:type="textWrapping"/>
      </w:r>
      <w:r>
        <w:rPr>
          <w:rFonts w:eastAsia="Georgia" w:cs="Georgia" w:ascii="Georgia" w:hAnsi="Georgia"/>
        </w:rPr>
        <w:t xml:space="preserve">a) En négligeant le courant qui sort du segment d'axone en </w:t>
      </w:r>
      <m:oMath>
        <m:r>
          <m:rPr>
            <m:sty m:val="i"/>
          </m:rPr>
          <m:t>d</m:t>
        </m:r>
      </m:oMath>
      <w:r>
        <w:rPr>
          <w:rFonts w:eastAsia="Georgia" w:cs="Georgia" w:ascii="Georgia" w:hAnsi="Georgia"/>
        </w:rPr>
        <w:t xml:space="preserve"> (voir figure 2), déterminer l'expression de la différence de potentiel </w:t>
      </w:r>
      <m:oMath>
        <m:r>
          <m:rPr>
            <m:sty m:val="i"/>
          </m:rPr>
          <m:t>V</m:t>
        </m:r>
        <m:r>
          <m:rPr>
            <m:sty m:val="p"/>
          </m:rPr>
          <m:t>(</m:t>
        </m:r>
        <m:r>
          <m:rPr>
            <m:sty m:val="i"/>
          </m:rPr>
          <m:t>t</m:t>
        </m:r>
        <m:r>
          <m:rPr>
            <m:sty m:val="p"/>
          </m:rPr>
          <m:t>)</m:t>
        </m:r>
      </m:oMath>
      <w:r>
        <w:rPr>
          <w:rFonts w:eastAsia="Georgia" w:cs="Georgia" w:ascii="Georgia" w:hAnsi="Georgia"/>
        </w:rPr>
        <w:t xml:space="preserve"> aux bornes de la capacité </w:t>
      </w:r>
      <m:oMath>
        <m:r>
          <m:rPr>
            <m:sty m:val="i"/>
          </m:rPr>
          <m:t>C</m:t>
        </m:r>
      </m:oMath>
      <w:r>
        <w:rPr/>
        <w:t xml:space="preserve">.</w:t>
      </w:r>
      <w:r>
        <w:rPr/>
        <w:br w:type="textWrapping"/>
      </w:r>
      <w:r>
        <w:rPr>
          <w:rFonts w:eastAsia="Georgia" w:cs="Georgia" w:ascii="Georgia" w:hAnsi="Georgia"/>
        </w:rPr>
        <w:t xml:space="preserve">b) Déterminer les valeurs numériques de la constante de temps qui caractérise l'évolution de la tension </w:t>
      </w:r>
      <m:oMath>
        <m:r>
          <m:rPr>
            <m:sty m:val="i"/>
          </m:rPr>
          <m:t>V</m:t>
        </m:r>
        <m:r>
          <m:rPr>
            <m:sty m:val="p"/>
          </m:rPr>
          <m:t>(</m:t>
        </m:r>
        <m:r>
          <m:rPr>
            <m:sty m:val="i"/>
          </m:rPr>
          <m:t>t</m:t>
        </m:r>
        <m:r>
          <m:rPr>
            <m:sty m:val="p"/>
          </m:rPr>
          <m:t>)</m:t>
        </m:r>
      </m:oMath>
      <w:r>
        <w:rPr/>
        <w:t xml:space="preserve"> et celles du rapport </w:t>
      </w:r>
      <m:oMath>
        <m:r>
          <m:rPr>
            <m:sty m:val="i"/>
          </m:rPr>
          <m:t>V</m:t>
        </m:r>
        <m:r>
          <m:rPr>
            <m:sty m:val="p"/>
          </m:rPr>
          <m:t>/</m:t>
        </m:r>
        <m:sSub>
          <m:sSubPr/>
          <m:e>
            <m:r>
              <m:rPr>
                <m:sty m:val="i"/>
              </m:rPr>
              <m:t>V</m:t>
            </m:r>
          </m:e>
          <m:sub>
            <m:r>
              <m:rPr>
                <m:sty m:val="p"/>
              </m:rPr>
              <m:t>0</m:t>
            </m:r>
          </m:sub>
        </m:sSub>
      </m:oMath>
      <w:r>
        <w:rPr>
          <w:rFonts w:eastAsia="Georgia" w:cs="Georgia" w:ascii="Georgia" w:hAnsi="Georgia"/>
        </w:rPr>
        <w:t xml:space="preserve"> après un temps «très long »:</w:t>
      </w:r>
    </w:p>
    <w:p>
      <w:pPr>
        <w:numPr>
          <w:ilvl w:val="0"/>
          <w:numId w:val="4"/>
        </w:numPr>
        <w:spacing w:lineRule="auto"/>
      </w:pPr>
      <w:r>
        <w:rPr>
          <w:rFonts w:eastAsia="Georgia" w:cs="Georgia" w:ascii="Georgia" w:hAnsi="Georgia"/>
        </w:rPr>
        <w:t xml:space="preserve">dans le cas d'un axone sans myéline,</w:t>
      </w:r>
    </w:p>
    <w:p>
      <w:pPr>
        <w:numPr>
          <w:ilvl w:val="0"/>
          <w:numId w:val="4"/>
        </w:numPr>
        <w:spacing w:lineRule="auto"/>
      </w:pPr>
      <w:r>
        <w:rPr>
          <w:rFonts w:eastAsia="Georgia" w:cs="Georgia" w:ascii="Georgia" w:hAnsi="Georgia"/>
        </w:rPr>
        <w:t xml:space="preserve">dans le cas d'un axone avec myéline.</w:t>
      </w:r>
    </w:p>
    <w:p>
      <w:pPr>
        <w:spacing w:after="220" w:lineRule="auto"/>
      </w:pPr>
      <w:r>
        <w:rPr>
          <w:rFonts w:eastAsia="Georgia" w:cs="Georgia" w:ascii="Georgia" w:hAnsi="Georgia"/>
        </w:rPr>
        <w:t xml:space="preserve">Commenter brièvement les résultats obtenus.</w:t>
      </w:r>
      <w:r>
        <w:rPr/>
        <w:br w:type="textWrapping"/>
      </w:r>
      <w:r>
        <w:rPr>
          <w:rFonts w:eastAsia="Georgia" w:cs="Georgia" w:ascii="Georgia" w:hAnsi="Georgia"/>
        </w:rPr>
        <w:t xml:space="preserve">Dans toute la suite, l'hypothèse d'un courant négligeable en d est abandonnée.</w:t>
      </w:r>
    </w:p>
    <w:p>
      <w:pPr>
        <w:spacing w:line="271" w:before="330" w:lineRule="auto"/>
      </w:pPr>
      <w:r>
        <w:rPr>
          <w:rFonts w:eastAsia="Georgia" w:cs="Georgia" w:ascii="Georgia" w:hAnsi="Georgia"/>
          <w:b/>
          <w:sz w:val="42"/>
        </w:rPr>
        <w:t xml:space="preserve">I.B - Modèle simplifié d'axone</w:t>
      </w:r>
    </w:p>
    <w:p>
      <w:pPr>
        <w:spacing w:after="220" w:lineRule="auto"/>
      </w:pPr>
      <w:r>
        <w:rPr>
          <w:rFonts w:eastAsia="Georgia" w:cs="Georgia" w:ascii="Georgia" w:hAnsi="Georgia"/>
        </w:rPr>
        <w:t xml:space="preserve">I.B.1) On considère le réseau infini de la figure 3 et on désigne par </w:t>
      </w:r>
      <m:oMath>
        <m:sSub>
          <m:sSubPr/>
          <m:e>
            <m:r>
              <m:rPr>
                <m:sty m:val="i"/>
              </m:rPr>
              <m:t>R</m:t>
            </m:r>
          </m:e>
          <m:sub>
            <m:r>
              <m:rPr>
                <m:sty m:val="i"/>
              </m:rPr>
              <m:t>T</m:t>
            </m:r>
          </m:sub>
        </m:sSub>
      </m:oMath>
      <w:r>
        <w:rPr>
          <w:rFonts w:eastAsia="Georgia" w:cs="Georgia" w:ascii="Georgia" w:hAnsi="Georgia"/>
        </w:rPr>
        <w:t xml:space="preserve"> la résistance totale de ce réseau (entre les points </w:t>
      </w:r>
      <m:oMath>
        <m:r>
          <m:rPr>
            <m:sty m:val="i"/>
          </m:rPr>
          <m:t>a</m:t>
        </m:r>
      </m:oMath>
      <w:r>
        <w:rPr/>
        <w:t xml:space="preserve"> et </w:t>
      </w:r>
      <m:oMath>
        <m:r>
          <m:rPr>
            <m:sty m:val="i"/>
          </m:rPr>
          <m:t>b</m:t>
        </m:r>
        <m:r>
          <m:rPr>
            <m:sty m:val="p"/>
          </m:rPr>
          <m:t>)</m:t>
        </m:r>
      </m:oMath>
      <w:r>
        <w:rPr/>
        <w:t xml:space="preserve">.</w:t>
      </w:r>
      <w:r>
        <w:rPr/>
        <w:br w:type="textWrapping"/>
      </w:r>
    </w:p>
    <w:p>
      <w:pPr>
        <w:spacing w:lineRule="auto"/>
        <w:jc w:val="center"/>
      </w:pPr>
      <w:r>
        <w:rPr/>
        <w:drawing>
          <wp:inline distB="0" distL="0" distR="0" distT="0">
            <wp:extent cx="5486400" cy="1762506"/>
            <wp:effectExtent b="0" l="0" r="0" t="0"/>
            <wp:docPr id="3" name="image-eab5bfc0f98167cf53acceef3e6b71931fa1cb01.jpg"/>
            <a:graphic>
              <a:graphicData uri="http://schemas.openxmlformats.org/drawingml/2006/picture">
                <pic:pic>
                  <pic:nvPicPr>
                    <pic:cNvPr id="3" name="image-eab5bfc0f98167cf53acceef3e6b71931fa1cb01.jpg" descr=""/>
                    <pic:cNvPicPr/>
                  </pic:nvPicPr>
                  <pic:blipFill>
                    <a:blip r:embed="rId7" cstate="print"/>
                    <a:srcRect b="0" l="0" r="0" t="0"/>
                    <a:stretch>
                      <a:fillRect/>
                    </a:stretch>
                  </pic:blipFill>
                  <pic:spPr>
                    <a:xfrm>
                      <a:off x="0" y="0"/>
                      <a:ext cx="5486400" cy="1762506"/>
                    </a:xfrm>
                    <a:prstGeom prst="rect"/>
                  </pic:spPr>
                </pic:pic>
              </a:graphicData>
            </a:graphic>
          </wp:inline>
        </w:drawing>
      </w:r>
    </w:p>
    <w:p>
      <w:pPr>
        <w:spacing w:after="220" w:lineRule="auto"/>
      </w:pPr>
      <w:r>
        <w:rPr>
          <w:rFonts w:eastAsia="Georgia" w:cs="Georgia" w:ascii="Georgia" w:hAnsi="Georgia"/>
        </w:rPr>
        <w:t xml:space="preserve">En comparant les résistances de la partie du circuit à droite des points </w:t>
      </w:r>
      <m:oMath>
        <m:r>
          <m:rPr>
            <m:sty m:val="i"/>
          </m:rPr>
          <m:t>a</m:t>
        </m:r>
      </m:oMath>
      <w:r>
        <w:rPr/>
        <w:t xml:space="preserve"> et </w:t>
      </w:r>
      <m:oMath>
        <m:r>
          <m:rPr>
            <m:sty m:val="i"/>
          </m:rPr>
          <m:t>b</m:t>
        </m:r>
      </m:oMath>
      <w:r>
        <w:rPr>
          <w:rFonts w:eastAsia="Georgia" w:cs="Georgia" w:ascii="Georgia" w:hAnsi="Georgia"/>
        </w:rPr>
        <w:t xml:space="preserve"> et de la partie du circuit à droite des points </w:t>
      </w:r>
      <m:oMath>
        <m:r>
          <m:rPr>
            <m:sty m:val="i"/>
          </m:rPr>
          <m:t>d</m:t>
        </m:r>
      </m:oMath>
      <w:r>
        <w:rPr/>
        <w:t xml:space="preserve"> et </w:t>
      </w:r>
      <m:oMath>
        <m:r>
          <m:rPr>
            <m:sty m:val="i"/>
          </m:rPr>
          <m:t>e</m:t>
        </m:r>
      </m:oMath>
      <w:r>
        <w:rPr>
          <w:rFonts w:eastAsia="Georgia" w:cs="Georgia" w:ascii="Georgia" w:hAnsi="Georgia"/>
        </w:rPr>
        <w:t xml:space="preserve">, en déduire l'expression de la résistance totale </w:t>
      </w:r>
      <m:oMath>
        <m:sSub>
          <m:sSubPr/>
          <m:e>
            <m:r>
              <m:rPr>
                <m:sty m:val="i"/>
              </m:rPr>
              <m:t>R</m:t>
            </m:r>
          </m:e>
          <m:sub>
            <m:r>
              <m:rPr>
                <m:sty m:val="i"/>
              </m:rPr>
              <m:t>T</m:t>
            </m:r>
          </m:sub>
        </m:sSub>
      </m:oMath>
      <w:r>
        <w:rPr/>
        <w:t xml:space="preserve"> en fonction 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I.B.2) Le réseau précédent est appelé «chaîne atténuatrice». On se propose de préciser cette dénomination.</w:t>
      </w:r>
      <w:r>
        <w:rPr/>
        <w:br w:type="textWrapping"/>
      </w:r>
      <w:r>
        <w:rPr>
          <w:rFonts w:eastAsia="Georgia" w:cs="Georgia" w:ascii="Georgia" w:hAnsi="Georgia"/>
        </w:rPr>
        <w:t xml:space="preserve">a) Montrer que, si la tension appliquée à l'entrée du réseau est </w:t>
      </w:r>
      <m:oMath>
        <m:sSub>
          <m:sSubPr/>
          <m:e>
            <m:r>
              <m:rPr>
                <m:sty m:val="i"/>
              </m:rPr>
              <m:t>V</m:t>
            </m:r>
          </m:e>
          <m:sub>
            <m:r>
              <m:rPr>
                <m:sty m:val="i"/>
              </m:rPr>
              <m:t>a</m:t>
            </m:r>
            <m:r>
              <m:rPr>
                <m:sty m:val="i"/>
              </m:rPr>
              <m:t>b</m:t>
            </m:r>
          </m:sub>
        </m:sSub>
        <m:r>
          <m:rPr>
            <m:sty m:val="p"/>
          </m:rPr>
          <m:t>=</m:t>
        </m:r>
        <m:sSub>
          <m:sSubPr/>
          <m:e>
            <m:r>
              <m:rPr>
                <m:sty m:val="i"/>
              </m:rPr>
              <m:t>V</m:t>
            </m:r>
          </m:e>
          <m:sub>
            <m:r>
              <m:rPr>
                <m:sty m:val="p"/>
              </m:rPr>
              <m:t>0</m:t>
            </m:r>
          </m:sub>
        </m:sSub>
      </m:oMath>
      <w:r>
        <w:rPr/>
        <w:t xml:space="preserve">, on peut mettre </w:t>
      </w:r>
      <m:oMath>
        <m:sSub>
          <m:sSubPr/>
          <m:e>
            <m:r>
              <m:rPr>
                <m:sty m:val="i"/>
              </m:rPr>
              <m:t>V</m:t>
            </m:r>
          </m:e>
          <m:sub>
            <m:r>
              <m:rPr>
                <m:sty m:val="i"/>
              </m:rPr>
              <m:t>d</m:t>
            </m:r>
            <m:r>
              <m:rPr>
                <m:sty m:val="i"/>
              </m:rPr>
              <m:t>e</m:t>
            </m:r>
          </m:sub>
        </m:sSub>
      </m:oMath>
      <w:r>
        <w:rPr/>
        <w:t xml:space="preserve"> sous la forme</w:t>
      </w:r>
    </w:p>
    <w:p>
      <w:pPr>
        <w:spacing w:after="220" w:lineRule="auto"/>
      </w:pPr>
      <m:oMathPara>
        <m:oMath>
          <m:sSub>
            <m:sSubPr/>
            <m:e>
              <m:r>
                <m:rPr>
                  <m:sty m:val="i"/>
                </m:rPr>
                <m:t>V</m:t>
              </m:r>
            </m:e>
            <m:sub>
              <m:r>
                <m:rPr>
                  <m:sty m:val="i"/>
                </m:rPr>
                <m:t>d</m:t>
              </m:r>
              <m:r>
                <m:rPr>
                  <m:sty m:val="i"/>
                </m:rPr>
                <m:t>e</m:t>
              </m:r>
            </m:sub>
          </m:sSub>
          <m:r>
            <m:rPr>
              <m:sty m:val="p"/>
            </m:rPr>
            <m:t>=</m:t>
          </m:r>
          <m:f>
            <m:fPr>
              <m:ctrlPr>
                <w:rPr>
                  <w:rFonts w:ascii="Cambria Math" w:hAnsi="Cambria Math"/>
                </w:rPr>
              </m:ctrlPr>
            </m:fPr>
            <m:num>
              <m:sSub>
                <m:sSubPr/>
                <m:e>
                  <m:r>
                    <m:rPr>
                      <m:sty m:val="i"/>
                    </m:rPr>
                    <m:t>V</m:t>
                  </m:r>
                </m:e>
                <m:sub>
                  <m:r>
                    <m:rPr>
                      <m:sty m:val="p"/>
                    </m:rPr>
                    <m:t>0</m:t>
                  </m:r>
                </m:sub>
              </m:sSub>
            </m:num>
            <m:den>
              <m:r>
                <m:rPr>
                  <m:sty m:val="p"/>
                </m:rPr>
                <m:t>1</m:t>
              </m:r>
              <m:r>
                <m:rPr>
                  <m:sty m:val="p"/>
                </m:rPr>
                <m:t>+</m:t>
              </m:r>
              <m:r>
                <m:rPr>
                  <m:sty m:val="i"/>
                </m:rPr>
                <m:t>β</m:t>
              </m:r>
            </m:den>
          </m:f>
          <m:r>
            <m:rPr>
              <m:nor/>
            </m:rPr>
            <m:t> et exprimer le coefficient </m:t>
          </m:r>
          <m:r>
            <m:rPr>
              <m:sty m:val="i"/>
            </m:rPr>
            <m:t>β</m:t>
          </m:r>
          <m:r>
            <m:rPr>
              <m:nor/>
            </m:rPr>
            <m:t> en fonction de </m:t>
          </m:r>
          <m:sSub>
            <m:sSubPr/>
            <m:e>
              <m:r>
                <m:rPr>
                  <m:sty m:val="i"/>
                </m:rPr>
                <m:t>R</m:t>
              </m:r>
            </m:e>
            <m:sub>
              <m:r>
                <m:rPr>
                  <m:sty m:val="i"/>
                </m:rPr>
                <m:t>T</m:t>
              </m:r>
            </m:sub>
          </m:sSub>
          <m:r>
            <m:rPr>
              <m:sty m:val="p"/>
            </m:rPr>
            <m:t>,</m:t>
          </m:r>
          <m:sSub>
            <m:sSubPr/>
            <m:e>
              <m:r>
                <m:rPr>
                  <m:sty m:val="i"/>
                </m:rPr>
                <m:t>R</m:t>
              </m:r>
            </m:e>
            <m:sub>
              <m:r>
                <m:rPr>
                  <m:sty m:val="p"/>
                </m:rPr>
                <m:t>1</m:t>
              </m:r>
            </m:sub>
          </m:sSub>
          <m:r>
            <m:rPr>
              <m:nor/>
            </m:rPr>
            <m:t> et </m:t>
          </m:r>
          <m:sSub>
            <m:sSubPr/>
            <m:e>
              <m:r>
                <m:rPr>
                  <m:sty m:val="i"/>
                </m:rPr>
                <m:t>R</m:t>
              </m:r>
            </m:e>
            <m:sub>
              <m:r>
                <m:rPr>
                  <m:sty m:val="p"/>
                </m:rPr>
                <m:t>2</m:t>
              </m:r>
            </m:sub>
          </m:sSub>
          <m:r>
            <m:rPr>
              <m:nor/>
            </m:rPr>
            <m:t>. </m:t>
          </m:r>
        </m:oMath>
      </m:oMathPara>
    </w:p>
    <w:p>
      <w:pPr>
        <w:spacing w:after="220" w:lineRule="auto"/>
      </w:pPr>
      <w:r>
        <w:rPr/>
        <w:t xml:space="preserve">b) Exprimer la tension </w:t>
      </w:r>
      <m:oMath>
        <m:sSub>
          <m:sSubPr/>
          <m:e>
            <m:r>
              <m:rPr>
                <m:sty m:val="i"/>
              </m:rPr>
              <m:t>V</m:t>
            </m:r>
          </m:e>
          <m:sub>
            <m:r>
              <m:rPr>
                <m:sty m:val="i"/>
              </m:rPr>
              <m:t>n</m:t>
            </m:r>
          </m:sub>
        </m:sSub>
      </m:oMath>
      <w:r>
        <w:rPr>
          <w:rFonts w:eastAsia="Georgia" w:cs="Georgia" w:ascii="Georgia" w:hAnsi="Georgia"/>
        </w:rPr>
        <w:t xml:space="preserve"> après </w:t>
      </w:r>
      <m:oMath>
        <m:r>
          <m:rPr>
            <m:sty m:val="i"/>
          </m:rPr>
          <m:t>n</m:t>
        </m:r>
      </m:oMath>
      <w:r>
        <w:rPr>
          <w:rFonts w:eastAsia="Georgia" w:cs="Georgia" w:ascii="Georgia" w:hAnsi="Georgia"/>
        </w:rPr>
        <w:t xml:space="preserve"> cellules élémentaires en fonction de </w:t>
      </w:r>
      <m:oMath>
        <m:sSub>
          <m:sSubPr/>
          <m:e>
            <m:r>
              <m:rPr>
                <m:sty m:val="i"/>
              </m:rPr>
              <m:t>V</m:t>
            </m:r>
          </m:e>
          <m:sub>
            <m:r>
              <m:rPr>
                <m:sty m:val="p"/>
              </m:rPr>
              <m:t>0</m:t>
            </m:r>
          </m:sub>
        </m:sSub>
        <m:r>
          <m:rPr>
            <m:sty m:val="p"/>
          </m:rPr>
          <m:t>,</m:t>
        </m:r>
        <m:r>
          <m:rPr>
            <m:sty m:val="i"/>
          </m:rPr>
          <m:t>β</m:t>
        </m:r>
      </m:oMath>
      <w:r>
        <w:rPr/>
        <w:t xml:space="preserve"> et </w:t>
      </w:r>
      <m:oMath>
        <m:r>
          <m:rPr>
            <m:sty m:val="i"/>
          </m:rPr>
          <m:t>n</m:t>
        </m:r>
      </m:oMath>
      <w:r>
        <w:rPr/>
        <w:t xml:space="preserve">.</w:t>
      </w:r>
      <w:r>
        <w:rPr/>
        <w:br w:type="textWrapping"/>
      </w:r>
      <w:r>
        <w:rPr/>
        <w:t xml:space="preserve">c) On suppose </w:t>
      </w:r>
      <m:oMath>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Au bout de combien de cellules peut-on écrire </w:t>
      </w:r>
      <m:oMath>
        <m:sSub>
          <m:sSubPr/>
          <m:e>
            <m:r>
              <m:rPr>
                <m:sty m:val="i"/>
              </m:rPr>
              <m:t>V</m:t>
            </m:r>
          </m:e>
          <m:sub>
            <m:r>
              <m:rPr>
                <m:sty m:val="i"/>
              </m:rPr>
              <m:t>n</m:t>
            </m:r>
          </m:sub>
        </m:sSub>
        <m:r>
          <m:rPr>
            <m:sty m:val="p"/>
          </m:rPr>
          <m:t>≤</m:t>
        </m:r>
        <m:sSup>
          <m:sSupPr/>
          <m:e>
            <m:r>
              <m:rPr>
                <m:sty m:val="p"/>
              </m:rPr>
              <m:t>10</m:t>
            </m:r>
          </m:e>
          <m:sup>
            <m:r>
              <m:rPr>
                <m:sty m:val="p"/>
              </m:rPr>
              <m:t>−</m:t>
            </m:r>
            <m:r>
              <m:rPr>
                <m:sty m:val="p"/>
              </m:rPr>
              <m:t>2</m:t>
            </m:r>
          </m:sup>
        </m:sSup>
        <m:sSub>
          <m:sSubPr/>
          <m:e>
            <m:r>
              <m:rPr>
                <m:sty m:val="i"/>
              </m:rPr>
              <m:t>V</m:t>
            </m:r>
          </m:e>
          <m:sub>
            <m:r>
              <m:rPr>
                <m:sty m:val="p"/>
              </m:rPr>
              <m:t>0</m:t>
            </m:r>
          </m:sub>
        </m:sSub>
      </m:oMath>
      <w:r>
        <w:rPr/>
        <w:t xml:space="preserve"> ?</w:t>
      </w:r>
      <w:r>
        <w:rPr/>
        <w:br w:type="textWrapping"/>
      </w:r>
      <w:r>
        <w:rPr>
          <w:rFonts w:eastAsia="Georgia" w:cs="Georgia" w:ascii="Georgia" w:hAnsi="Georgia"/>
        </w:rPr>
        <w:t xml:space="preserve">I.B.3) Une «chaîne atténuatrice» formée des seules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fournit une première approche permettant de suivre l'évolution de l'amplitude du signal le long d'une fibre nerveuse.</w:t>
      </w:r>
      <w:r>
        <w:rPr/>
        <w:br w:type="textWrapping"/>
      </w:r>
      <w:r>
        <w:rPr>
          <w:rFonts w:eastAsia="Georgia" w:cs="Georgia" w:ascii="Georgia" w:hAnsi="Georgia"/>
        </w:rPr>
        <w:t xml:space="preserve">a) On considère un axone non myélinisé. Pour une cellule élémentaire de longueur </w:t>
      </w:r>
      <m:oMath>
        <m:r>
          <m:rPr>
            <m:sty m:val="p"/>
          </m:rPr>
          <m:t>Δ</m:t>
        </m:r>
        <m:r>
          <m:rPr>
            <m:sty m:val="i"/>
          </m:rPr>
          <m:t>x</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 on prendra </w:t>
      </w:r>
      <m:oMath>
        <m:sSub>
          <m:sSubPr/>
          <m:e>
            <m:r>
              <m:rPr>
                <m:sty m:val="i"/>
              </m:rPr>
              <m:t>R</m:t>
            </m:r>
          </m:e>
          <m:sub>
            <m:r>
              <m:rPr>
                <m:sty m:val="p"/>
              </m:rPr>
              <m:t>1</m:t>
            </m:r>
          </m:sub>
        </m:sSub>
        <m:r>
          <m:rPr>
            <m:sty m:val="p"/>
          </m:rPr>
          <m:t>=</m:t>
        </m:r>
        <m:r>
          <m:rPr>
            <m:sty m:val="p"/>
          </m:rPr>
          <m:t>3</m:t>
        </m:r>
        <m:r>
          <m:rPr>
            <m:sty m:val="p"/>
          </m:rPr>
          <m:t>,</m:t>
        </m:r>
        <m:r>
          <m:rPr>
            <m:sty m:val="p"/>
          </m:rPr>
          <m:t>5</m:t>
        </m:r>
        <m:r>
          <m:rPr>
            <m:sty m:val="p"/>
          </m:rPr>
          <m:t>⋅</m:t>
        </m:r>
        <m:sSup>
          <m:sSupPr/>
          <m:e>
            <m:r>
              <m:rPr>
                <m:sty m:val="p"/>
              </m:rPr>
              <m:t>10</m:t>
            </m:r>
          </m:e>
          <m:sup>
            <m:r>
              <m:rPr>
                <m:sty m:val="p"/>
              </m:rPr>
              <m:t>5</m:t>
            </m:r>
          </m:sup>
        </m:sSup>
        <m:r>
          <m:rPr>
            <m:sty m:val="p"/>
          </m:rPr>
          <m:t>Ω</m:t>
        </m:r>
      </m:oMath>
      <w:r>
        <w:rPr/>
        <w:t xml:space="preserve"> et </w:t>
      </w:r>
      <m:oMath>
        <m:sSub>
          <m:sSubPr/>
          <m:e>
            <m:r>
              <m:rPr>
                <m:sty m:val="i"/>
              </m:rPr>
              <m:t>R</m:t>
            </m:r>
          </m:e>
          <m:sub>
            <m:r>
              <m:rPr>
                <m:sty m:val="p"/>
              </m:rPr>
              <m:t>2</m:t>
            </m:r>
          </m:sub>
        </m:sSub>
        <m:r>
          <m:rPr>
            <m:sty m:val="p"/>
          </m:rPr>
          <m:t>=</m:t>
        </m:r>
        <m:r>
          <m:rPr>
            <m:sty m:val="p"/>
          </m:rPr>
          <m:t>1</m:t>
        </m:r>
        <m:r>
          <m:rPr>
            <m:sty m:val="p"/>
          </m:rPr>
          <m:t>,</m:t>
        </m:r>
        <m:r>
          <m:rPr>
            <m:sty m:val="p"/>
          </m:rPr>
          <m:t>1</m:t>
        </m:r>
        <m:r>
          <m:rPr>
            <m:sty m:val="p"/>
          </m:rPr>
          <m:t>⋅</m:t>
        </m:r>
        <m:sSup>
          <m:sSupPr/>
          <m:e>
            <m:r>
              <m:rPr>
                <m:sty m:val="p"/>
              </m:rPr>
              <m:t>10</m:t>
            </m:r>
          </m:e>
          <m:sup>
            <m:r>
              <m:rPr>
                <m:sty m:val="p"/>
              </m:rPr>
              <m:t>9</m:t>
            </m:r>
          </m:sup>
        </m:sSup>
        <m:r>
          <m:rPr>
            <m:sty m:val="p"/>
          </m:rPr>
          <m:t>Ω</m:t>
        </m:r>
      </m:oMath>
      <w:r>
        <w:rPr/>
        <w:t xml:space="preserve">.</w:t>
      </w:r>
    </w:p>
    <w:p>
      <w:pPr>
        <w:numPr>
          <w:ilvl w:val="0"/>
          <w:numId w:val="5"/>
        </w:numPr>
        <w:spacing w:lineRule="auto"/>
      </w:pPr>
      <w:r>
        <w:rPr>
          <w:rFonts w:eastAsia="Georgia" w:cs="Georgia" w:ascii="Georgia" w:hAnsi="Georgia"/>
        </w:rPr>
        <w:t xml:space="preserve">Calculer la résistance totale </w:t>
      </w:r>
      <m:oMath>
        <m:sSub>
          <m:sSubPr/>
          <m:e>
            <m:r>
              <m:rPr>
                <m:sty m:val="i"/>
              </m:rPr>
              <m:t>R</m:t>
            </m:r>
          </m:e>
          <m:sub>
            <m:r>
              <m:rPr>
                <m:sty m:val="i"/>
              </m:rPr>
              <m:t>T</m:t>
            </m:r>
          </m:sub>
        </m:sSub>
      </m:oMath>
      <w:r>
        <w:rPr/>
        <w:t xml:space="preserve"> et le coefficient </w:t>
      </w:r>
      <m:oMath>
        <m:r>
          <m:rPr>
            <m:sty m:val="i"/>
          </m:rPr>
          <m:t>β</m:t>
        </m:r>
      </m:oMath>
      <w:r>
        <w:rPr>
          <w:rFonts w:eastAsia="Georgia" w:cs="Georgia" w:ascii="Georgia" w:hAnsi="Georgia"/>
        </w:rPr>
        <w:t xml:space="preserve"> pour un axone «infiniment» long (en fait, la longueur de l'axone peut atteindre </w:t>
      </w:r>
      <m:oMath>
        <m:r>
          <m:rPr>
            <m:sty m:val="p"/>
          </m:rPr>
          <m:t>1</m:t>
        </m:r>
        <m:r>
          <m:rPr>
            <m:sty m:val="p"/>
          </m:rPr>
          <m:t>,</m:t>
        </m:r>
        <m:r>
          <m:rPr>
            <m:sty m:val="p"/>
          </m:rPr>
          <m:t>6</m:t>
        </m:r>
        <m:r>
          <m:rPr>
            <m:nor/>
          </m:rPr>
          <m:t xml:space="preserve"> </m:t>
        </m:r>
        <m:r>
          <m:rPr>
            <m:sty m:val="p"/>
          </m:rPr>
          <m:t>m</m:t>
        </m:r>
      </m:oMath>
      <w:r>
        <w:rPr/>
        <w:t xml:space="preserve"> ).</w:t>
      </w:r>
    </w:p>
    <w:p>
      <w:pPr>
        <w:numPr>
          <w:ilvl w:val="0"/>
          <w:numId w:val="5"/>
        </w:numPr>
        <w:spacing w:lineRule="auto"/>
      </w:pPr>
      <w:r>
        <w:rPr>
          <w:rFonts w:eastAsia="Georgia" w:cs="Georgia" w:ascii="Georgia" w:hAnsi="Georgia"/>
        </w:rPr>
        <w:t xml:space="preserve">Déterminer l'atténuation de la différence de potentiel sur une distance </w:t>
      </w:r>
      <m:oMath>
        <m:r>
          <m:rPr>
            <m:sty m:val="i"/>
          </m:rPr>
          <m:t>x</m:t>
        </m:r>
        <m:r>
          <m:rPr>
            <m:sty m:val="p"/>
          </m:rPr>
          <m:t>=</m:t>
        </m:r>
        <m:r>
          <m:rPr>
            <m:sty m:val="p"/>
          </m:rPr>
          <m:t>2</m:t>
        </m:r>
        <m:r>
          <m:rPr>
            <m:nor/>
          </m:rPr>
          <m:t xml:space="preserve"> </m:t>
        </m:r>
        <m:r>
          <m:rPr>
            <m:sty m:val="p"/>
          </m:rPr>
          <m:t>mm</m:t>
        </m:r>
      </m:oMath>
      <w:r>
        <w:rPr>
          <w:rFonts w:eastAsia="Georgia" w:cs="Georgia" w:ascii="Georgia" w:hAnsi="Georgia"/>
        </w:rPr>
        <w:t xml:space="preserve">. Une telle fibre non myélinisée peut-elle permettre un transport d'information sur </w:t>
      </w:r>
      <m:oMath>
        <m:r>
          <m:rPr>
            <m:sty m:val="p"/>
          </m:rPr>
          <m:t>∣=</m:t>
        </m:r>
        <m:r>
          <m:rPr>
            <m:sty m:val="p"/>
          </m:rPr>
          <m:t>1</m:t>
        </m:r>
        <m:r>
          <m:rPr>
            <m:nor/>
          </m:rPr>
          <m:t xml:space="preserve"> </m:t>
        </m:r>
        <m:r>
          <m:rPr>
            <m:sty m:val="p"/>
          </m:rPr>
          <m:t>m</m:t>
        </m:r>
      </m:oMath>
      <w:r>
        <w:rPr/>
        <w:t xml:space="preserve"> ?</w:t>
      </w:r>
      <w:r>
        <w:rPr/>
        <w:br w:type="textWrapping"/>
      </w:r>
      <w:r>
        <w:rPr>
          <w:rFonts w:eastAsia="Georgia" w:cs="Georgia" w:ascii="Georgia" w:hAnsi="Georgia"/>
        </w:rPr>
        <w:t xml:space="preserve">b) On considère un axone myélinisé. Pour une cellule élémentaire de longueur </w:t>
      </w:r>
      <m:oMath>
        <m:r>
          <m:rPr>
            <m:sty m:val="p"/>
          </m:rPr>
          <m:t>Δ</m:t>
        </m:r>
        <m:r>
          <m:rPr>
            <m:sty m:val="i"/>
          </m:rPr>
          <m:t>x</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 on prendra maintenant </w:t>
      </w:r>
      <m:oMath>
        <m:sSub>
          <m:sSubPr/>
          <m:e>
            <m:r>
              <m:rPr>
                <m:sty m:val="i"/>
              </m:rPr>
              <m:t>R</m:t>
            </m:r>
          </m:e>
          <m:sub>
            <m:r>
              <m:rPr>
                <m:sty m:val="p"/>
              </m:rPr>
              <m:t>1</m:t>
            </m:r>
          </m:sub>
        </m:sSub>
        <m:r>
          <m:rPr>
            <m:sty m:val="p"/>
          </m:rPr>
          <m:t>=</m:t>
        </m:r>
        <m:r>
          <m:rPr>
            <m:sty m:val="p"/>
          </m:rPr>
          <m:t>3</m:t>
        </m:r>
        <m:r>
          <m:rPr>
            <m:sty m:val="p"/>
          </m:rPr>
          <m:t>,</m:t>
        </m:r>
        <m:r>
          <m:rPr>
            <m:sty m:val="p"/>
          </m:rPr>
          <m:t>5</m:t>
        </m:r>
        <m:r>
          <m:rPr>
            <m:sty m:val="p"/>
          </m:rPr>
          <m:t>⋅</m:t>
        </m:r>
        <m:sSup>
          <m:sSupPr/>
          <m:e>
            <m:r>
              <m:rPr>
                <m:sty m:val="p"/>
              </m:rPr>
              <m:t>10</m:t>
            </m:r>
          </m:e>
          <m:sup>
            <m:r>
              <m:rPr>
                <m:sty m:val="p"/>
              </m:rPr>
              <m:t>5</m:t>
            </m:r>
          </m:sup>
        </m:sSup>
        <m:r>
          <m:rPr>
            <m:sty m:val="p"/>
          </m:rPr>
          <m:t>Ω</m:t>
        </m:r>
      </m:oMath>
      <w:r>
        <w:rPr/>
        <w:t xml:space="preserve"> et </w:t>
      </w:r>
      <m:oMath>
        <m:sSub>
          <m:sSubPr/>
          <m:e>
            <m:r>
              <m:rPr>
                <m:sty m:val="i"/>
              </m:rPr>
              <m:t>R</m:t>
            </m:r>
          </m:e>
          <m:sub>
            <m:r>
              <m:rPr>
                <m:sty m:val="p"/>
              </m:rPr>
              <m:t>2</m:t>
            </m:r>
          </m:sub>
        </m:sSub>
        <m:r>
          <m:rPr>
            <m:sty m:val="p"/>
          </m:rPr>
          <m:t>=</m:t>
        </m:r>
        <m:r>
          <m:rPr>
            <m:sty m:val="p"/>
          </m:rPr>
          <m:t>3</m:t>
        </m:r>
        <m:r>
          <m:rPr>
            <m:sty m:val="p"/>
          </m:rPr>
          <m:t>,</m:t>
        </m:r>
        <m:r>
          <m:rPr>
            <m:sty m:val="p"/>
          </m:rPr>
          <m:t>2</m:t>
        </m:r>
        <m:r>
          <m:rPr>
            <m:sty m:val="p"/>
          </m:rPr>
          <m:t>⋅</m:t>
        </m:r>
        <m:sSup>
          <m:sSupPr/>
          <m:e>
            <m:r>
              <m:rPr>
                <m:sty m:val="p"/>
              </m:rPr>
              <m:t>10</m:t>
            </m:r>
          </m:e>
          <m:sup>
            <m:r>
              <m:rPr>
                <m:sty m:val="p"/>
              </m:rPr>
              <m:t>11</m:t>
            </m:r>
          </m:sup>
        </m:sSup>
        <m:r>
          <m:rPr>
            <m:sty m:val="p"/>
          </m:rPr>
          <m:t>Ω</m:t>
        </m:r>
      </m:oMath>
      <w:r>
        <w:rPr/>
        <w:t xml:space="preserve">.</w:t>
      </w:r>
      <w:r>
        <w:rPr/>
        <w:br w:type="textWrapping"/>
      </w:r>
      <w:r>
        <w:rPr>
          <w:rFonts w:eastAsia="Georgia" w:cs="Georgia" w:ascii="Georgia" w:hAnsi="Georgia"/>
        </w:rPr>
        <w:t xml:space="preserve">En réalité, dans un tel axone, la myéline est répartie en couches concentriques régulières de</w:t>
      </w:r>
      <w:r>
        <w:rPr/>
        <w:br w:type="textWrapping"/>
      </w:r>
    </w:p>
    <w:p>
      <w:pPr>
        <w:spacing w:lineRule="auto"/>
        <w:jc w:val="center"/>
      </w:pPr>
      <w:r>
        <w:rPr/>
        <w:drawing>
          <wp:inline distB="0" distL="0" distR="0" distT="0">
            <wp:extent cx="5486400" cy="1785212"/>
            <wp:effectExtent b="0" l="0" r="0" t="0"/>
            <wp:docPr id="4" name="image-af922a2f50d03a85242b3366a309ffcaa226b803.jpg"/>
            <a:graphic>
              <a:graphicData uri="http://schemas.openxmlformats.org/drawingml/2006/picture">
                <pic:pic>
                  <pic:nvPicPr>
                    <pic:cNvPr id="4" name="image-af922a2f50d03a85242b3366a309ffcaa226b803.jpg" descr=""/>
                    <pic:cNvPicPr/>
                  </pic:nvPicPr>
                  <pic:blipFill>
                    <a:blip r:embed="rId8" cstate="print"/>
                    <a:srcRect b="0" l="0" r="0" t="0"/>
                    <a:stretch>
                      <a:fillRect/>
                    </a:stretch>
                  </pic:blipFill>
                  <pic:spPr>
                    <a:xfrm>
                      <a:off x="0" y="0"/>
                      <a:ext cx="5486400" cy="1785212"/>
                    </a:xfrm>
                    <a:prstGeom prst="rect"/>
                  </pic:spPr>
                </pic:pic>
              </a:graphicData>
            </a:graphic>
          </wp:inline>
        </w:drawing>
      </w:r>
    </w:p>
    <w:p>
      <w:pPr>
        <w:spacing w:lineRule="auto"/>
      </w:pPr>
      <w:r>
        <w:rPr/>
        <w:br w:type="textWrapping"/>
      </w:r>
      <w:r>
        <w:rPr>
          <w:rFonts w:eastAsia="Georgia" w:cs="Georgia" w:ascii="Georgia" w:hAnsi="Georgia"/>
        </w:rPr>
        <w:t xml:space="preserve">longueur comprise entre 1 et 2 mm , séparées par de fines couches de protéines. Les nœuds de séparation, appelés nœuds de Ranvier, sont directement exposés au milieu interstitiel. Ainsi, le signal résiduel, s'il est suffisant, y déclenche une entrée d'ions sodium </w:t>
      </w:r>
      <m:oMath>
        <m:sSup>
          <m:sSupPr/>
          <m:e>
            <m:r>
              <m:rPr>
                <m:sty m:val="p"/>
              </m:rPr>
              <m:t>Na</m:t>
            </m:r>
          </m:e>
          <m:sup>
            <m:r>
              <m:rPr>
                <m:sty m:val="p"/>
              </m:rPr>
              <m:t>+</m:t>
            </m:r>
          </m:sup>
        </m:sSup>
      </m:oMath>
      <w:r>
        <w:rPr/>
        <w:t xml:space="preserve">et donc une nouvelle impulsion de potentiel d'action </w:t>
      </w:r>
      <m:oMath>
        <m:sSub>
          <m:sSubPr/>
          <m:e>
            <m:r>
              <m:rPr>
                <m:sty m:val="i"/>
              </m:rPr>
              <m:t>V</m:t>
            </m:r>
          </m:e>
          <m:sub>
            <m:r>
              <m:rPr>
                <m:sty m:val="p"/>
              </m:rPr>
              <m:t>0</m:t>
            </m:r>
          </m:sub>
        </m:sSub>
      </m:oMath>
      <w:r>
        <w:rPr>
          <w:rFonts w:eastAsia="Georgia" w:cs="Georgia" w:ascii="Georgia" w:hAnsi="Georgia"/>
        </w:rPr>
        <w:t xml:space="preserve">. Grâce à ce processus biochimique, spécifique de tous les êtres vivants, le signal progresse en «conduction par bonds » le long de l'axone (figure 4).</w:t>
      </w:r>
    </w:p>
    <w:p>
      <w:pPr>
        <w:numPr>
          <w:ilvl w:val="0"/>
          <w:numId w:val="5"/>
        </w:numPr>
        <w:spacing w:lineRule="auto"/>
      </w:pPr>
      <w:r>
        <w:rPr>
          <w:rFonts w:eastAsia="Georgia" w:cs="Georgia" w:ascii="Georgia" w:hAnsi="Georgia"/>
        </w:rPr>
        <w:t xml:space="preserve">Déterminer l'atténuation de la différence de potentiel du signal d'un nœud de Ranvier au suivant, en supposant que la distance entre deux nœuds consécutifs est </w:t>
      </w:r>
      <m:oMath>
        <m:r>
          <m:rPr>
            <m:sty m:val="i"/>
          </m:rPr>
          <m:t>x</m:t>
        </m:r>
        <m:r>
          <m:rPr>
            <m:sty m:val="p"/>
          </m:rPr>
          <m:t>=</m:t>
        </m:r>
        <m:r>
          <m:rPr>
            <m:sty m:val="p"/>
          </m:rPr>
          <m:t>2</m:t>
        </m:r>
        <m:r>
          <m:rPr>
            <m:nor/>
          </m:rPr>
          <m:t xml:space="preserve"> </m:t>
        </m:r>
        <m:r>
          <m:rPr>
            <m:sty m:val="p"/>
          </m:rPr>
          <m:t>mm</m:t>
        </m:r>
      </m:oMath>
      <w:r>
        <w:rPr/>
        <w:t xml:space="preserve">. Que pouvez-vous en conclure?</w:t>
      </w:r>
    </w:p>
    <w:p>
      <w:pPr>
        <w:numPr>
          <w:ilvl w:val="0"/>
          <w:numId w:val="5"/>
        </w:numPr>
        <w:spacing w:lineRule="auto"/>
      </w:pPr>
      <w:r>
        <w:rPr/>
        <w:t xml:space="preserve">On admettra que le temps </w:t>
      </w:r>
      <m:oMath>
        <m:r>
          <m:rPr>
            <m:sty m:val="i"/>
          </m:rPr>
          <m:t>T</m:t>
        </m:r>
      </m:oMath>
      <w:r>
        <w:rPr>
          <w:rFonts w:eastAsia="Georgia" w:cs="Georgia" w:ascii="Georgia" w:hAnsi="Georgia"/>
        </w:rPr>
        <w:t xml:space="preserve"> requis pour réduire la charge de la membrane et accroître le potentiel du nœud suivant est de l'ordre de la constante de temps définie à la question I.A.4)b) et relative ici à une cellule d'axone comprise entre deux nœuds de Ranvier. En tenant compte des valeurs numériques relatives des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montrer que la vitesse de propagation du potentiel d'action s'exprime simplement au moyen d'une grandeur proportionnelle au rayon </w:t>
      </w:r>
      <m:oMath>
        <m:r>
          <m:rPr>
            <m:sty m:val="i"/>
          </m:rPr>
          <m:t>r</m:t>
        </m:r>
      </m:oMath>
      <w:r>
        <w:rPr>
          <w:rFonts w:eastAsia="Georgia" w:cs="Georgia" w:ascii="Georgia" w:hAnsi="Georgia"/>
        </w:rPr>
        <w:t xml:space="preserve"> de l'axone, le facteur de proportionnalité contenant les paramètres </w:t>
      </w:r>
      <m:oMath>
        <m:sSub>
          <m:sSubPr/>
          <m:e>
            <m:r>
              <m:rPr>
                <m:sty m:val="i"/>
              </m:rPr>
              <m:t>ρ</m:t>
            </m:r>
          </m:e>
          <m:sub>
            <m:r>
              <m:rPr>
                <m:sty m:val="i"/>
              </m:rPr>
              <m:t>a</m:t>
            </m:r>
          </m:sub>
        </m:sSub>
        <m:r>
          <m:rPr>
            <m:sty m:val="p"/>
          </m:rPr>
          <m:t>,</m:t>
        </m:r>
        <m:sSub>
          <m:sSubPr/>
          <m:e>
            <m:r>
              <m:rPr>
                <m:sty m:val="i"/>
              </m:rPr>
              <m:t>C</m:t>
            </m:r>
          </m:e>
          <m:sub>
            <m:r>
              <m:rPr>
                <m:sty m:val="i"/>
              </m:rPr>
              <m:t>m</m:t>
            </m:r>
          </m:sub>
        </m:sSub>
      </m:oMath>
      <w:r>
        <w:rPr/>
        <w:t xml:space="preserve"> et la distance internodale </w:t>
      </w:r>
      <m:oMath>
        <m:r>
          <m:rPr>
            <m:sty m:val="i"/>
          </m:rPr>
          <m:t>x</m:t>
        </m:r>
      </m:oMath>
      <w:r>
        <w:rPr/>
        <w:t xml:space="preserve">.</w:t>
      </w:r>
    </w:p>
    <w:p>
      <w:pPr>
        <w:numPr>
          <w:ilvl w:val="0"/>
          <w:numId w:val="5"/>
        </w:numPr>
        <w:spacing w:lineRule="auto"/>
      </w:pPr>
      <w:r>
        <w:rPr/>
        <w:t xml:space="preserve">Un enfant de taille </w:t>
      </w:r>
      <m:oMath>
        <m:r>
          <m:rPr>
            <m:sty m:val="p"/>
          </m:rPr>
          <m:t>∣=</m:t>
        </m:r>
        <m:r>
          <m:rPr>
            <m:sty m:val="p"/>
          </m:rPr>
          <m:t>1</m:t>
        </m:r>
        <m:r>
          <m:rPr>
            <m:sty m:val="p"/>
          </m:rPr>
          <m:t>,</m:t>
        </m:r>
        <m:r>
          <m:rPr>
            <m:sty m:val="p"/>
          </m:rPr>
          <m:t>2</m:t>
        </m:r>
        <m:r>
          <m:rPr>
            <m:nor/>
          </m:rPr>
          <m:t xml:space="preserve"> </m:t>
        </m:r>
        <m:r>
          <m:rPr>
            <m:sty m:val="p"/>
          </m:rPr>
          <m:t>m</m:t>
        </m:r>
      </m:oMath>
      <w:r>
        <w:rPr/>
        <w:t xml:space="preserve"> marche sur un objet pointu ; en combien de temps le message va parcourir l'aller-retour entre le pied et le cerveau (on rappelle : </w:t>
      </w:r>
      <m:oMath>
        <m:r>
          <m:rPr>
            <m:sty m:val="i"/>
          </m:rPr>
          <m:t>x</m:t>
        </m:r>
        <m:r>
          <m:rPr>
            <m:sty m:val="p"/>
          </m:rPr>
          <m:t>=</m:t>
        </m:r>
        <m:r>
          <m:rPr>
            <m:sty m:val="p"/>
          </m:rPr>
          <m:t>2</m:t>
        </m:r>
        <m:r>
          <m:rPr>
            <m:nor/>
          </m:rPr>
          <m:t xml:space="preserve"> </m:t>
        </m:r>
        <m:r>
          <m:rPr>
            <m:sty m:val="p"/>
          </m:rPr>
          <m:t>mm</m:t>
        </m:r>
      </m:oMath>
      <w:r>
        <w:rPr/>
        <w:t xml:space="preserve"> ) ?</w:t>
      </w:r>
    </w:p>
    <w:p>
      <w:pPr>
        <w:numPr>
          <w:ilvl w:val="0"/>
          <w:numId w:val="5"/>
        </w:numPr>
        <w:spacing w:lineRule="auto"/>
      </w:pPr>
      <w:r>
        <w:rPr>
          <w:rFonts w:eastAsia="Georgia" w:cs="Georgia" w:ascii="Georgia" w:hAnsi="Georgia"/>
        </w:rPr>
        <w:t xml:space="preserve">Quand une impulsion se propage le long d'un axone, la migration des ions à travers la membrane provoque une inversion de polarité et une variation de potentiel d'environ 100 mV . Quelle est l'énergie totale requise pour «charger» l'axone myélinisé précédent de longueur </w:t>
      </w:r>
      <m:oMath>
        <m:r>
          <m:rPr>
            <m:sty m:val="p"/>
          </m:rPr>
          <m:t>∣=</m:t>
        </m:r>
        <m:r>
          <m:rPr>
            <m:sty m:val="p"/>
          </m:rPr>
          <m:t>1</m:t>
        </m:r>
        <m:r>
          <m:rPr>
            <m:sty m:val="p"/>
          </m:rPr>
          <m:t>,</m:t>
        </m:r>
        <m:r>
          <m:rPr>
            <m:sty m:val="p"/>
          </m:rPr>
          <m:t>2</m:t>
        </m:r>
        <m:r>
          <m:rPr>
            <m:nor/>
          </m:rPr>
          <m:t xml:space="preserve"> </m:t>
        </m:r>
        <m:r>
          <m:rPr>
            <m:sty m:val="p"/>
          </m:rPr>
          <m:t>m</m:t>
        </m:r>
      </m:oMath>
      <w:r>
        <w:rPr/>
        <w:t xml:space="preserve"> ?</w:t>
      </w:r>
    </w:p>
    <w:p>
      <w:pPr>
        <w:spacing w:line="271" w:before="330" w:lineRule="auto"/>
      </w:pPr>
      <w:r>
        <w:rPr>
          <w:rFonts w:eastAsia="Georgia" w:cs="Georgia" w:ascii="Georgia" w:hAnsi="Georgia"/>
          <w:b/>
          <w:sz w:val="42"/>
        </w:rPr>
        <w:t xml:space="preserve">Problème II - À propos de la couleur du ciel</w:t>
      </w:r>
    </w:p>
    <w:p>
      <w:pPr>
        <w:spacing w:after="220" w:lineRule="auto"/>
      </w:pPr>
      <w:r>
        <w:rPr>
          <w:rFonts w:eastAsia="Georgia" w:cs="Georgia" w:ascii="Georgia" w:hAnsi="Georgia"/>
        </w:rPr>
        <w:t xml:space="preserve">Données et notations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e>
                <m:r>
                  <m:rPr>
                    <m:nor/>
                  </m:rPr>
                  <m:t> permittivité du vide </m:t>
                </m:r>
              </m:e>
            </m:mr>
            <m:mr>
              <m:e>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nor/>
                  </m:rPr>
                  <m:t> vitesse de la lumière dans le vide </m:t>
                </m:r>
              </m:e>
            </m:mr>
            <m:mr>
              <m:e>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e>
                <m:r>
                  <m:rPr>
                    <m:nor/>
                  </m:rPr>
                  <m:t> masse de l'électron </m:t>
                </m:r>
              </m:e>
            </m:mr>
            <m:mr>
              <m:e>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e>
                <m:r>
                  <m:rPr>
                    <m:nor/>
                  </m:rPr>
                  <m:t> charge de l'électron </m:t>
                </m:r>
              </m:e>
            </m:mr>
            <m:mr>
              <m:e>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e>
                <m:r>
                  <m:rPr>
                    <m:nor/>
                  </m:rPr>
                  <m:t> constante d'Avogadro </m:t>
                </m:r>
              </m:e>
            </m:mr>
            <m:mr>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e>
                <m:r>
                  <m:rPr>
                    <m:nor/>
                  </m:rPr>
                  <m:t> constante des gaz parfaits. </m:t>
                </m:r>
              </m:e>
            </m:mr>
          </m:m>
        </m:oMath>
      </m:oMathPara>
    </w:p>
    <w:p>
      <w:pPr>
        <w:spacing w:after="220" w:lineRule="auto"/>
      </w:pPr>
      <w:r>
        <w:rPr>
          <w:rFonts w:eastAsia="Georgia" w:cs="Georgia" w:ascii="Georgia" w:hAnsi="Georgia"/>
        </w:rPr>
        <w:t xml:space="preserve">À une fonction sinusoïdale du temps </w:t>
      </w:r>
      <m:oMath>
        <m:r>
          <m:rPr>
            <m:sty m:val="i"/>
          </m:rPr>
          <m:t>G</m:t>
        </m:r>
        <m:r>
          <m:rPr>
            <m:sty m:val="p"/>
          </m:rPr>
          <m:t>(</m:t>
        </m:r>
        <m:r>
          <m:rPr>
            <m:sty m:val="i"/>
          </m:rPr>
          <m:t>t</m:t>
        </m:r>
        <m:r>
          <m:rPr>
            <m:sty m:val="p"/>
          </m:rPr>
          <m:t>)</m:t>
        </m:r>
        <m:r>
          <m:rPr>
            <m:sty m:val="p"/>
          </m:rPr>
          <m:t>=</m:t>
        </m:r>
        <m:sSub>
          <m:sSubPr/>
          <m:e>
            <m:r>
              <m:rPr>
                <m:sty m:val="i"/>
              </m:rPr>
              <m:t>G</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on associe la fonction complexe </w:t>
      </w:r>
      <m:oMath>
        <m:bar>
          <m:barPr/>
          <m:e>
            <m:r>
              <m:rPr>
                <m:sty m:val="i"/>
              </m:rPr>
              <m:t>G</m:t>
            </m:r>
            <m:r>
              <m:rPr>
                <m:sty m:val="p"/>
              </m:rPr>
              <m:t>(</m:t>
            </m:r>
            <m:r>
              <m:rPr>
                <m:sty m:val="i"/>
              </m:rPr>
              <m:t>t</m:t>
            </m:r>
            <m:r>
              <m:rPr>
                <m:sty m:val="p"/>
              </m:rPr>
              <m:t>)</m:t>
            </m:r>
          </m:e>
        </m:bar>
        <m:r>
          <m:rPr>
            <m:sty m:val="p"/>
          </m:rPr>
          <m:t>=</m:t>
        </m:r>
        <m:sSub>
          <m:sSubPr/>
          <m:e>
            <m:r>
              <m:rPr>
                <m:sty m:val="i"/>
              </m:rPr>
              <m:t>G</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ϕ</m:t>
            </m:r>
            <m:r>
              <m:rPr>
                <m:sty m:val="p"/>
              </m:rPr>
              <m:t>)</m:t>
            </m:r>
          </m:sup>
        </m:sSup>
        <m:r>
          <m:rPr>
            <m:sty m:val="p"/>
          </m:rPr>
          <m:t>=</m:t>
        </m:r>
        <m:sSub>
          <m:sSubPr/>
          <m:e>
            <m:r>
              <m:rPr>
                <m:sty m:val="i"/>
              </m:rPr>
              <m:t>G</m:t>
            </m:r>
          </m:e>
          <m:sub>
            <m:r>
              <m:rPr>
                <m:sty m:val="p"/>
              </m:rPr>
              <m:t>0</m:t>
            </m:r>
          </m:sub>
        </m:sSub>
        <m:r>
          <m:rPr>
            <m:sty m:val="p"/>
          </m:rPr>
          <m:t>⋅</m:t>
        </m:r>
        <m:sSup>
          <m:sSupPr/>
          <m:e>
            <m:r>
              <m:rPr>
                <m:sty m:val="i"/>
              </m:rPr>
              <m:t>e</m:t>
            </m:r>
          </m:e>
          <m:sup>
            <m:r>
              <m:rPr>
                <m:sty m:val="i"/>
              </m:rPr>
              <m:t>i</m:t>
            </m:r>
            <m:r>
              <m:rPr>
                <m:sty m:val="i"/>
              </m:rPr>
              <m:t>ω</m:t>
            </m:r>
            <m:r>
              <m:rPr>
                <m:sty m:val="i"/>
              </m:rPr>
              <m:t>t</m:t>
            </m:r>
          </m:sup>
        </m:sSup>
      </m:oMath>
      <w:r>
        <w:rPr/>
        <w:t xml:space="preserve"> avec </w:t>
      </w:r>
      <m:oMath>
        <m:sSub>
          <m:sSubPr/>
          <m:e>
            <m:r>
              <m:rPr>
                <m:sty m:val="i"/>
              </m:rPr>
              <m:t>G</m:t>
            </m:r>
          </m:e>
          <m:sub>
            <m:r>
              <m:rPr>
                <m:sty m:val="p"/>
              </m:rPr>
              <m:t>0</m:t>
            </m:r>
          </m:sub>
        </m:sSub>
        <m:r>
          <m:rPr>
            <m:sty m:val="p"/>
          </m:rPr>
          <m:t>=</m:t>
        </m:r>
        <m:sSub>
          <m:sSubPr/>
          <m:e>
            <m:r>
              <m:rPr>
                <m:sty m:val="i"/>
              </m:rPr>
              <m:t>G</m:t>
            </m:r>
          </m:e>
          <m:sub>
            <m:r>
              <m:rPr>
                <m:sty m:val="p"/>
              </m:rPr>
              <m:t>0</m:t>
            </m:r>
          </m:sub>
        </m:sSub>
        <m:sSup>
          <m:sSupPr/>
          <m:e>
            <m:r>
              <m:rPr>
                <m:sty m:val="i"/>
              </m:rPr>
              <m:t>e</m:t>
            </m:r>
          </m:e>
          <m:sup>
            <m:r>
              <m:rPr>
                <m:sty m:val="i"/>
              </m:rPr>
              <m:t>i</m:t>
            </m:r>
            <m:r>
              <m:rPr>
                <m:sty m:val="i"/>
              </m:rPr>
              <m:t>ϕ</m:t>
            </m:r>
          </m:sup>
        </m:sSup>
      </m:oMath>
      <w:r>
        <w:rPr/>
        <w:t xml:space="preserve">.</w:t>
      </w:r>
      <w:r>
        <w:rPr/>
        <w:br w:type="textWrapping"/>
      </w:r>
      <m:oMath>
        <m:r>
          <m:rPr>
            <m:sty m:val="i"/>
          </m:rPr>
          <m:t>G</m:t>
        </m:r>
      </m:oMath>
      <w:r>
        <w:rPr>
          <w:rFonts w:eastAsia="Georgia" w:cs="Georgia" w:ascii="Georgia" w:hAnsi="Georgia"/>
        </w:rPr>
        <w:t xml:space="preserve"> désigne la valeur moyenne temporelle de la fonction (réelle) du temps </w:t>
      </w:r>
      <m:oMath>
        <m:r>
          <m:rPr>
            <m:sty m:val="i"/>
          </m:rPr>
          <m:t>G</m:t>
        </m:r>
        <m:r>
          <m:rPr>
            <m:sty m:val="p"/>
          </m:rPr>
          <m:t>=</m:t>
        </m:r>
        <m:r>
          <m:rPr>
            <m:sty m:val="i"/>
          </m:rPr>
          <m:t>G</m:t>
        </m:r>
        <m:r>
          <m:rPr>
            <m:sty m:val="p"/>
          </m:rPr>
          <m:t>(</m:t>
        </m:r>
        <m:r>
          <m:rPr>
            <m:sty m:val="i"/>
          </m:rPr>
          <m:t>t</m:t>
        </m:r>
        <m:r>
          <m:rPr>
            <m:sty m:val="p"/>
          </m:rPr>
          <m:t>)</m:t>
        </m:r>
      </m:oMath>
      <w:r>
        <w:rPr/>
        <w:t xml:space="preserve">.</w:t>
      </w:r>
      <w:r>
        <w:rPr/>
        <w:br w:type="textWrapping"/>
      </w:r>
      <w:r>
        <w:rPr>
          <w:rFonts w:eastAsia="Georgia" w:cs="Georgia" w:ascii="Georgia" w:hAnsi="Georgia"/>
        </w:rPr>
        <w:t xml:space="preserve">Du point de vue de son interaction avec la lumière solaire du domaine visible (de longueur d'onde </w:t>
      </w:r>
      <m:oMath>
        <m:r>
          <m:rPr>
            <m:sty m:val="i"/>
          </m:rPr>
          <m:t>λ</m:t>
        </m:r>
      </m:oMath>
      <w:r>
        <w:rPr/>
        <w:t xml:space="preserve"> comprise entre </w:t>
      </w:r>
      <m:oMath>
        <m:r>
          <m:rPr>
            <m:sty m:val="p"/>
          </m:rPr>
          <m:t>0</m:t>
        </m:r>
        <m:r>
          <m:rPr>
            <m:sty m:val="p"/>
          </m:rPr>
          <m:t>,</m:t>
        </m:r>
        <m:r>
          <m:rPr>
            <m:sty m:val="p"/>
          </m:rPr>
          <m:t>4</m:t>
        </m:r>
        <m:r>
          <m:rPr>
            <m:sty m:val="i"/>
          </m:rPr>
          <m:t>μ</m:t>
        </m:r>
        <m:r>
          <m:rPr>
            <m:nor/>
          </m:rPr>
          <m:t xml:space="preserve"> </m:t>
        </m:r>
        <m:r>
          <m:rPr>
            <m:sty m:val="p"/>
          </m:rPr>
          <m:t>m</m:t>
        </m:r>
      </m:oMath>
      <w:r>
        <w:rPr/>
        <w:t xml:space="preserve"> et </w:t>
      </w:r>
      <m:oMath>
        <m:r>
          <m:rPr>
            <m:sty m:val="p"/>
          </m:rPr>
          <m:t>0</m:t>
        </m:r>
        <m:r>
          <m:rPr>
            <m:sty m:val="p"/>
          </m:rPr>
          <m:t>,</m:t>
        </m:r>
        <m:r>
          <m:rPr>
            <m:sty m:val="p"/>
          </m:rPr>
          <m:t>8</m:t>
        </m:r>
        <m:r>
          <m:rPr>
            <m:sty m:val="i"/>
          </m:rPr>
          <m:t>μ</m:t>
        </m:r>
        <m:r>
          <m:rPr>
            <m:nor/>
          </m:rPr>
          <m:t xml:space="preserve"> </m:t>
        </m:r>
        <m:r>
          <m:rPr>
            <m:sty m:val="p"/>
          </m:rPr>
          <m:t>m</m:t>
        </m:r>
      </m:oMath>
      <w:r>
        <w:rPr>
          <w:rFonts w:eastAsia="Georgia" w:cs="Georgia" w:ascii="Georgia" w:hAnsi="Georgia"/>
        </w:rPr>
        <w:t xml:space="preserve"> ) les molécules de l'atmosphère (diazote et dioxygène essentiellement) peuvent être considérées comme de petits «oscillateurs mécaniques» qui présentent ainsi de petits moments dipolaires «oscillants»; ces molécules ré-émettent alors une partie de la lumière</w:t>
      </w:r>
      <w:r>
        <w:rPr/>
        <w:br w:type="textWrapping"/>
      </w:r>
      <w:r>
        <w:rPr>
          <w:rFonts w:eastAsia="Georgia" w:cs="Georgia" w:ascii="Georgia" w:hAnsi="Georgia"/>
        </w:rPr>
        <w:t xml:space="preserve">solaire qu'elles ont absorbée lors de leur mise en vibration. Cette diffusion de la lumière est fortement sélective (elle dépend de la longueur d'onde). Nous proposons ici une étude très simplifiée de cette diffusion atmosphérique (encore appelée diffusion Rayleigh).</w:t>
      </w:r>
      <w:r>
        <w:rPr/>
        <w:br w:type="textWrapping"/>
      </w:r>
      <w:r>
        <w:rPr>
          <w:rFonts w:eastAsia="Georgia" w:cs="Georgia" w:ascii="Georgia" w:hAnsi="Georgia"/>
        </w:rPr>
        <w:t xml:space="preserve">II.A - Dans une molécule (ou un atome) un électron soumis à l'action du champ électrique </w:t>
      </w:r>
      <m:oMath>
        <m:acc>
          <m:accPr>
            <m:chr m:val="⃗"/>
          </m:accPr>
          <m:e>
            <m:r>
              <m:rPr>
                <m:sty m:val="i"/>
              </m:rPr>
              <m:t>E</m:t>
            </m:r>
          </m:e>
        </m:acc>
      </m:oMath>
      <w:r>
        <w:rPr/>
        <w:t xml:space="preserve"> d'une onde lumineuse monochromatique de pulsation </w:t>
      </w:r>
      <m:oMath>
        <m:r>
          <m:rPr>
            <m:sty m:val="i"/>
          </m:rPr>
          <m:t>ω</m:t>
        </m:r>
      </m:oMath>
      <w:r>
        <w:rPr>
          <w:rFonts w:eastAsia="Georgia" w:cs="Georgia" w:ascii="Georgia" w:hAnsi="Georgia"/>
        </w:rPr>
        <w:t xml:space="preserve">, effectue, en régime établi, des petites oscillations à la pulsation </w:t>
      </w:r>
      <m:oMath>
        <m:r>
          <m:rPr>
            <m:sty m:val="i"/>
          </m:rPr>
          <m:t>ω</m:t>
        </m:r>
      </m:oMath>
      <w:r>
        <w:rPr>
          <w:rFonts w:eastAsia="Georgia" w:cs="Georgia" w:ascii="Georgia" w:hAnsi="Georgia"/>
        </w:rPr>
        <w:t xml:space="preserve">. En notation complexe, le déplacement </w:t>
      </w:r>
      <m:oMath>
        <m:bar>
          <m:barPr/>
          <m:e>
            <m:acc>
              <m:accPr>
                <m:chr m:val="⃗"/>
              </m:accPr>
              <m:e>
                <m:r>
                  <m:rPr>
                    <m:sty m:val="i"/>
                  </m:rPr>
                  <m:t>X</m:t>
                </m:r>
              </m:e>
            </m:acc>
          </m:e>
        </m:bar>
      </m:oMath>
      <w:r>
        <w:rPr>
          <w:rFonts w:eastAsia="Georgia" w:cs="Georgia" w:ascii="Georgia" w:hAnsi="Georgia"/>
        </w:rPr>
        <w:t xml:space="preserve"> de cet électron est régi par l'équation différentielle :</w:t>
      </w:r>
    </w:p>
    <w:p>
      <w:pPr>
        <w:spacing w:after="220" w:lineRule="auto"/>
      </w:pPr>
      <m:oMathPara>
        <m:oMath>
          <m:r>
            <m:rPr>
              <m:sty m:val="i"/>
            </m:rPr>
            <m:t>m</m:t>
          </m:r>
          <m:f>
            <m:fPr>
              <m:ctrlPr>
                <w:rPr>
                  <w:rFonts w:ascii="Cambria Math" w:hAnsi="Cambria Math"/>
                </w:rPr>
              </m:ctrlPr>
            </m:fPr>
            <m:num>
              <m:sSup>
                <m:sSupPr/>
                <m:e>
                  <m:r>
                    <m:rPr>
                      <m:sty m:val="i"/>
                    </m:rPr>
                    <m:t>d</m:t>
                  </m:r>
                </m:e>
                <m:sup>
                  <m:r>
                    <m:rPr>
                      <m:sty m:val="p"/>
                    </m:rPr>
                    <m:t>2</m:t>
                  </m:r>
                </m:sup>
              </m:sSup>
              <m:bar>
                <m:barPr/>
                <m:e>
                  <m:bar>
                    <m:barPr/>
                    <m:e>
                      <m:r>
                        <m:rPr>
                          <m:sty m:val="i"/>
                        </m:rPr>
                        <m:t>X</m:t>
                      </m:r>
                    </m:e>
                  </m:bar>
                </m:e>
              </m:bar>
            </m:num>
            <m:den>
              <m:r>
                <m:rPr>
                  <m:sty m:val="i"/>
                </m:rPr>
                <m:t>d</m:t>
              </m:r>
              <m:sSup>
                <m:sSupPr/>
                <m:e>
                  <m:r>
                    <m:rPr>
                      <m:sty m:val="i"/>
                    </m:rPr>
                    <m:t>t</m:t>
                  </m:r>
                </m:e>
                <m:sup>
                  <m:r>
                    <m:rPr>
                      <m:sty m:val="p"/>
                    </m:rPr>
                    <m:t>2</m:t>
                  </m:r>
                </m:sup>
              </m:sSup>
            </m:den>
          </m:f>
          <m:r>
            <m:rPr>
              <m:sty m:val="p"/>
            </m:rPr>
            <m:t>+</m:t>
          </m:r>
          <m:r>
            <m:rPr>
              <m:sty m:val="i"/>
            </m:rPr>
            <m:t>m</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acc>
                <m:accPr>
                  <m:chr m:val="⃗"/>
                </m:accPr>
                <m:e>
                  <m:bar>
                    <m:barPr/>
                    <m:e>
                      <m:r>
                        <m:rPr>
                          <m:sty m:val="i"/>
                        </m:rPr>
                        <m:t>X</m:t>
                      </m:r>
                    </m:e>
                  </m:bar>
                </m:e>
              </m:acc>
            </m:num>
            <m:den>
              <m:r>
                <m:rPr>
                  <m:sty m:val="i"/>
                </m:rPr>
                <m:t>d</m:t>
              </m:r>
              <m:r>
                <m:rPr>
                  <m:sty m:val="i"/>
                </m:rPr>
                <m:t>t</m:t>
              </m:r>
            </m:den>
          </m:f>
          <m:r>
            <m:rPr>
              <m:sty m:val="p"/>
            </m:rPr>
            <m:t>+</m:t>
          </m:r>
          <m:r>
            <m:rPr>
              <m:sty m:val="i"/>
            </m:rPr>
            <m:t>m</m:t>
          </m:r>
          <m:sSubSup>
            <m:sSubSupPr/>
            <m:e>
              <m:r>
                <m:rPr>
                  <m:sty m:val="i"/>
                </m:rPr>
                <m:t>ω</m:t>
              </m:r>
            </m:e>
            <m:sub>
              <m:r>
                <m:rPr>
                  <m:sty m:val="p"/>
                </m:rPr>
                <m:t>0</m:t>
              </m:r>
            </m:sub>
            <m:sup>
              <m:r>
                <m:rPr>
                  <m:sty m:val="p"/>
                </m:rPr>
                <m:t>2</m:t>
              </m:r>
            </m:sup>
          </m:sSubSup>
          <m:bar>
            <m:barPr/>
            <m:e>
              <m:acc>
                <m:accPr>
                  <m:chr m:val="⃗"/>
                </m:accPr>
                <m:e>
                  <m:r>
                    <m:rPr>
                      <m:sty m:val="i"/>
                    </m:rPr>
                    <m:t>X</m:t>
                  </m:r>
                </m:e>
              </m:acc>
            </m:e>
          </m:bar>
          <m:r>
            <m:rPr>
              <m:sty m:val="p"/>
            </m:rPr>
            <m:t>=</m:t>
          </m:r>
          <m:r>
            <m:rPr>
              <m:sty m:val="p"/>
            </m:rPr>
            <m:t>−</m:t>
          </m:r>
          <m:r>
            <m:rPr>
              <m:sty m:val="i"/>
            </m:rPr>
            <m:t>e</m:t>
          </m:r>
          <m:bar>
            <m:barPr/>
            <m:e>
              <m:acc>
                <m:accPr>
                  <m:chr m:val="⃗"/>
                </m:accPr>
                <m:e>
                  <m:r>
                    <m:rPr>
                      <m:sty m:val="i"/>
                    </m:rPr>
                    <m:t>E</m:t>
                  </m:r>
                </m:e>
              </m:acc>
            </m:e>
          </m:bar>
          <m:r>
            <m:rPr>
              <m:sty m:val="p"/>
            </m:rPr>
            <m:t>=</m:t>
          </m:r>
          <m:r>
            <m:rPr>
              <m:sty m:val="p"/>
            </m:rPr>
            <m:t>−</m:t>
          </m:r>
          <m:r>
            <m:rPr>
              <m:sty m:val="i"/>
            </m:rPr>
            <m:t>e</m:t>
          </m:r>
          <m:acc>
            <m:accPr>
              <m:chr m:val="⃗"/>
            </m:accPr>
            <m:e>
              <m:sSub>
                <m:sSubPr/>
                <m:e>
                  <m:r>
                    <m:rPr>
                      <m:sty m:val="i"/>
                    </m:rPr>
                    <m:t>E</m:t>
                  </m:r>
                </m:e>
                <m:sub>
                  <m:r>
                    <m:rPr>
                      <m:sty m:val="p"/>
                    </m:rPr>
                    <m:t>0</m:t>
                  </m:r>
                </m:sub>
              </m:sSub>
            </m:e>
          </m:acc>
          <m:sSup>
            <m:sSupPr/>
            <m:e>
              <m:r>
                <m:rPr>
                  <m:sty m:val="i"/>
                </m:rPr>
                <m:t>e</m:t>
              </m:r>
            </m:e>
            <m:sup>
              <m:r>
                <m:rPr>
                  <m:sty m:val="i"/>
                </m:rPr>
                <m:t>i</m:t>
              </m:r>
              <m:r>
                <m:rPr>
                  <m:sty m:val="i"/>
                </m:rPr>
                <m:t>ω</m:t>
              </m:r>
              <m:r>
                <m:rPr>
                  <m:sty m:val="i"/>
                </m:rPr>
                <m:t>t</m:t>
              </m:r>
            </m:sup>
          </m:sSup>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désignent des constantes caractéristiques de la particule (atome ou molécule) considérée. La constante </w:t>
      </w:r>
      <m:oMath>
        <m:r>
          <m:rPr>
            <m:sty m:val="i"/>
          </m:rPr>
          <m:t>Q</m:t>
        </m:r>
      </m:oMath>
      <w:r>
        <w:rPr>
          <w:rFonts w:eastAsia="Georgia" w:cs="Georgia" w:ascii="Georgia" w:hAnsi="Georgia"/>
        </w:rPr>
        <w:t xml:space="preserve"> vérifie </w:t>
      </w:r>
      <m:oMath>
        <m:r>
          <m:rPr>
            <m:sty m:val="i"/>
          </m:rPr>
          <m:t>Q</m:t>
        </m:r>
        <m:r>
          <m:rPr>
            <m:sty m:val="p"/>
          </m:rPr>
          <m:t>»</m:t>
        </m:r>
        <m:r>
          <m:rPr>
            <m:sty m:val="p"/>
          </m:rPr>
          <m:t>1</m:t>
        </m:r>
      </m:oMath>
      <w:r>
        <w:rPr/>
        <w:t xml:space="preserve">. L'amplitude </w:t>
      </w:r>
      <m:oMath>
        <m:acc>
          <m:accPr>
            <m:chr m:val="⃗"/>
          </m:accPr>
          <m:e>
            <m:sSub>
              <m:sSubPr/>
              <m:e>
                <m:r>
                  <m:rPr>
                    <m:sty m:val="i"/>
                  </m:rPr>
                  <m:t>E</m:t>
                </m:r>
              </m:e>
              <m:sub>
                <m:r>
                  <m:rPr>
                    <m:sty m:val="p"/>
                  </m:rPr>
                  <m:t>0</m:t>
                </m:r>
              </m:sub>
            </m:sSub>
          </m:e>
        </m:acc>
      </m:oMath>
      <w:r>
        <w:rPr>
          <w:rFonts w:eastAsia="Georgia" w:cs="Georgia" w:ascii="Georgia" w:hAnsi="Georgia"/>
        </w:rPr>
        <w:t xml:space="preserve"> du champ électrique complexe </w:t>
      </w:r>
      <m:oMath>
        <m:bar>
          <m:barPr/>
          <m:e>
            <m:acc>
              <m:accPr>
                <m:chr m:val="⃗"/>
              </m:accPr>
              <m:e>
                <m:r>
                  <m:rPr>
                    <m:sty m:val="i"/>
                  </m:rPr>
                  <m:t>E</m:t>
                </m:r>
              </m:e>
            </m:acc>
          </m:e>
        </m:bar>
      </m:oMath>
      <w:r>
        <w:rPr>
          <w:rFonts w:eastAsia="Georgia" w:cs="Georgia" w:ascii="Georgia" w:hAnsi="Georgia"/>
        </w:rPr>
        <w:t xml:space="preserve"> est supposée réelle.</w:t>
      </w:r>
      <w:r>
        <w:rPr/>
        <w:br w:type="textWrapping"/>
      </w:r>
      <w:r>
        <w:rPr/>
        <w:t xml:space="preserve">II.A.1)</w:t>
      </w:r>
      <w:r>
        <w:rPr/>
        <w:br w:type="textWrapping"/>
      </w:r>
      <w:r>
        <w:rPr>
          <w:rFonts w:eastAsia="Georgia" w:cs="Georgia" w:ascii="Georgia" w:hAnsi="Georgia"/>
        </w:rPr>
        <w:t xml:space="preserve">a) En justifiant votre réponse, préciser l'ordre de grandeur de la vitesse de l'électron dans la molécule (ou l'atome) ? Comparer cette valeur à </w:t>
      </w:r>
      <m:oMath>
        <m:r>
          <m:rPr>
            <m:sty m:val="i"/>
          </m:rPr>
          <m:t>c</m:t>
        </m:r>
      </m:oMath>
      <w:r>
        <w:rPr/>
        <w:t xml:space="preserve">.</w:t>
      </w:r>
      <w:r>
        <w:rPr/>
        <w:br w:type="textWrapping"/>
      </w:r>
      <w:r>
        <w:rPr>
          <w:rFonts w:eastAsia="Georgia" w:cs="Georgia" w:ascii="Georgia" w:hAnsi="Georgia"/>
        </w:rPr>
        <w:t xml:space="preserve">b) Expliquer pourquoi on peut négliger l'influence du champ magnétique de l'onde.</w:t>
      </w:r>
      <w:r>
        <w:rPr/>
        <w:br w:type="textWrapping"/>
      </w:r>
      <w:r>
        <w:rPr>
          <w:rFonts w:eastAsia="Georgia" w:cs="Georgia" w:ascii="Georgia" w:hAnsi="Georgia"/>
        </w:rPr>
        <w:t xml:space="preserve">c) Expliquer pourquoi on peut ne pas tenir compte des déplacements des noyaux dus au champ électrique.</w:t>
      </w:r>
      <w:r>
        <w:rPr/>
        <w:br w:type="textWrapping"/>
      </w:r>
      <w:r>
        <w:rPr>
          <w:rFonts w:eastAsia="Georgia" w:cs="Georgia" w:ascii="Georgia" w:hAnsi="Georgia"/>
        </w:rPr>
        <w:t xml:space="preserve">d) Expliquer la présence du terme </w:t>
      </w:r>
      <m:oMath>
        <m:r>
          <m:rPr>
            <m:sty m:val="i"/>
          </m:rPr>
          <m:t>m</m:t>
        </m:r>
        <m:sSubSup>
          <m:sSubSupPr/>
          <m:e>
            <m:r>
              <m:rPr>
                <m:sty m:val="i"/>
              </m:rPr>
              <m:t>ω</m:t>
            </m:r>
          </m:e>
          <m:sub>
            <m:r>
              <m:rPr>
                <m:sty m:val="p"/>
              </m:rPr>
              <m:t>0</m:t>
            </m:r>
          </m:sub>
          <m:sup>
            <m:r>
              <m:rPr>
                <m:sty m:val="p"/>
              </m:rPr>
              <m:t>2</m:t>
            </m:r>
          </m:sup>
        </m:sSubSup>
        <m:bar>
          <m:barPr/>
          <m:e>
            <m:acc>
              <m:accPr>
                <m:chr m:val="⃗"/>
              </m:accPr>
              <m:e>
                <m:r>
                  <m:rPr>
                    <m:sty m:val="i"/>
                  </m:rPr>
                  <m:t>X</m:t>
                </m:r>
              </m:e>
            </m:acc>
          </m:e>
        </m:bar>
      </m:oMath>
      <w:r>
        <w:rPr/>
        <w:t xml:space="preserve"> dans l'expression ci-dessus.</w:t>
      </w:r>
      <w:r>
        <w:rPr/>
        <w:br w:type="textWrapping"/>
      </w:r>
      <w:r>
        <w:rPr>
          <w:rFonts w:eastAsia="Georgia" w:cs="Georgia" w:ascii="Georgia" w:hAnsi="Georgia"/>
        </w:rPr>
        <w:t xml:space="preserve">e) En vous aidant des quelques commentaires fournis dans l'introduction, expliquer la présence du terme</w:t>
      </w:r>
    </w:p>
    <w:p>
      <w:pPr>
        <w:spacing w:after="220" w:lineRule="auto"/>
      </w:pPr>
      <m:oMathPara>
        <m:oMath>
          <m:r>
            <m:rPr>
              <m:sty m:val="i"/>
            </m:rPr>
            <m:t>m</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acc>
                <m:accPr>
                  <m:chr m:val="⃗"/>
                </m:accPr>
                <m:e>
                  <m:r>
                    <m:rPr>
                      <m:sty m:val="i"/>
                    </m:rPr>
                    <m:t>X</m:t>
                  </m:r>
                </m:e>
              </m:acc>
            </m:num>
            <m:den>
              <m:r>
                <m:rPr>
                  <m:sty m:val="i"/>
                </m:rPr>
                <m:t>d</m:t>
              </m:r>
              <m:r>
                <m:rPr>
                  <m:sty m:val="i"/>
                </m:rPr>
                <m:t>t</m:t>
              </m:r>
            </m:den>
          </m:f>
          <m:r>
            <m:rPr>
              <m:nor/>
            </m:rPr>
            <m:t> dans l'expression ci-dessus. </m:t>
          </m:r>
        </m:oMath>
      </m:oMathPara>
    </w:p>
    <w:p>
      <w:pPr>
        <w:spacing w:after="220" w:lineRule="auto"/>
      </w:pPr>
      <w:r>
        <w:rPr>
          <w:rFonts w:eastAsia="Georgia" w:cs="Georgia" w:ascii="Georgia" w:hAnsi="Georgia"/>
        </w:rPr>
        <w:t xml:space="preserve">II.A.2) Déterminer, en régime établi, le déplacement de l'électron sous la forme</w:t>
      </w:r>
    </w:p>
    <w:p>
      <w:pPr>
        <w:spacing w:after="220" w:lineRule="auto"/>
      </w:pPr>
      <m:oMathPara>
        <m:oMath>
          <m:bar>
            <m:barPr/>
            <m:e>
              <m:acc>
                <m:accPr>
                  <m:chr m:val="⃗"/>
                </m:accPr>
                <m:e>
                  <m:r>
                    <m:rPr>
                      <m:sty m:val="i"/>
                    </m:rPr>
                    <m:t>X</m:t>
                  </m:r>
                </m:e>
              </m:acc>
            </m:e>
          </m:bar>
          <m:r>
            <m:rPr>
              <m:sty m:val="p"/>
            </m:rPr>
            <m:t>=</m:t>
          </m:r>
          <m:acc>
            <m:accPr>
              <m:chr m:val="⃗"/>
            </m:accPr>
            <m:e>
              <m:sSub>
                <m:sSubPr/>
                <m:e>
                  <m:r>
                    <m:rPr>
                      <m:sty m:val="i"/>
                    </m:rPr>
                    <m:t>X</m:t>
                  </m:r>
                </m:e>
                <m:sub>
                  <m:r>
                    <m:rPr>
                      <m:sty m:val="p"/>
                    </m:rPr>
                    <m:t>0</m:t>
                  </m:r>
                </m:sub>
              </m:sSub>
            </m:e>
          </m:acc>
          <m:sSup>
            <m:sSupPr/>
            <m:e>
              <m:r>
                <m:rPr>
                  <m:sty m:val="i"/>
                </m:rPr>
                <m:t>e</m:t>
              </m:r>
            </m:e>
            <m:sup>
              <m:r>
                <m:rPr>
                  <m:sty m:val="i"/>
                </m:rPr>
                <m:t>i</m:t>
              </m:r>
              <m:r>
                <m:rPr>
                  <m:sty m:val="i"/>
                </m:rPr>
                <m:t>ω</m:t>
              </m:r>
              <m:r>
                <m:rPr>
                  <m:sty m:val="i"/>
                </m:rPr>
                <m:t>t</m:t>
              </m:r>
            </m:sup>
          </m:sSup>
          <m:r>
            <m:rPr>
              <m:sty m:val="p"/>
            </m:rPr>
            <m:t>.</m:t>
          </m:r>
        </m:oMath>
      </m:oMathPara>
    </w:p>
    <w:p>
      <w:pPr>
        <w:spacing w:after="220" w:lineRule="auto"/>
      </w:pPr>
      <w:r>
        <w:rPr/>
        <w:t xml:space="preserve">Exprimer </w:t>
      </w:r>
      <m:oMath>
        <m:acc>
          <m:accPr>
            <m:chr m:val="⃗"/>
          </m:accPr>
          <m:e>
            <m:sSub>
              <m:sSubPr/>
              <m:e>
                <m:r>
                  <m:rPr>
                    <m:sty m:val="i"/>
                  </m:rPr>
                  <m:t>X</m:t>
                </m:r>
              </m:e>
              <m:sub>
                <m:r>
                  <m:rPr>
                    <m:sty m:val="p"/>
                  </m:rPr>
                  <m:t>0</m:t>
                </m:r>
              </m:sub>
            </m:sSub>
          </m:e>
        </m:acc>
      </m:oMath>
      <w:r>
        <w:rPr/>
        <w:t xml:space="preserve"> en fonction de </w:t>
      </w:r>
      <m:oMath>
        <m:r>
          <m:rPr>
            <m:sty m:val="i"/>
          </m:rPr>
          <m:t>m</m:t>
        </m:r>
        <m:r>
          <m:rPr>
            <m:sty m:val="p"/>
          </m:rPr>
          <m:t>,</m:t>
        </m:r>
        <m:r>
          <m:rPr>
            <m:sty m:val="i"/>
          </m:rPr>
          <m:t>e</m:t>
        </m:r>
        <m:r>
          <m:rPr>
            <m:sty m:val="p"/>
          </m:rPr>
          <m:t>,</m:t>
        </m:r>
        <m:r>
          <m:rPr>
            <m:sty m:val="i"/>
          </m:rPr>
          <m:t>Q</m:t>
        </m:r>
        <m:r>
          <m:rPr>
            <m:sty m:val="p"/>
          </m:rPr>
          <m:t>,</m:t>
        </m:r>
        <m:sSub>
          <m:sSubPr/>
          <m:e>
            <m:r>
              <m:rPr>
                <m:sty m:val="i"/>
              </m:rPr>
              <m:t>ω</m:t>
            </m:r>
          </m:e>
          <m:sub>
            <m:r>
              <m:rPr>
                <m:sty m:val="p"/>
              </m:rPr>
              <m:t>0</m:t>
            </m:r>
          </m:sub>
        </m:sSub>
        <m:r>
          <m:rPr>
            <m:sty m:val="p"/>
          </m:rPr>
          <m:t>,</m:t>
        </m:r>
        <m:r>
          <m:rPr>
            <m:sty m:val="i"/>
          </m:rPr>
          <m:t>ω</m:t>
        </m:r>
      </m:oMath>
      <w:r>
        <w:rPr/>
        <w:t xml:space="preserve"> et </w:t>
      </w:r>
      <m:oMath>
        <m:acc>
          <m:accPr>
            <m:chr m:val="⃗"/>
          </m:accPr>
          <m:e>
            <m:sSub>
              <m:sSubPr/>
              <m:e>
                <m:r>
                  <m:rPr>
                    <m:sty m:val="i"/>
                  </m:rPr>
                  <m:t>E</m:t>
                </m:r>
              </m:e>
              <m:sub>
                <m:r>
                  <m:rPr>
                    <m:sty m:val="p"/>
                  </m:rPr>
                  <m:t>0</m:t>
                </m:r>
              </m:sub>
            </m:sSub>
          </m:e>
        </m:acc>
      </m:oMath>
      <w:r>
        <w:rPr/>
        <w:t xml:space="preserve">.</w:t>
      </w:r>
      <w:r>
        <w:rPr/>
        <w:br w:type="textWrapping"/>
      </w:r>
      <w:r>
        <w:rPr>
          <w:rFonts w:eastAsia="Georgia" w:cs="Georgia" w:ascii="Georgia" w:hAnsi="Georgia"/>
        </w:rPr>
        <w:t xml:space="preserve">II.A.3) En supposant que la molécule (ou l'atome) ne possède pas de moment dipolaire en l'absence de champ et en admettant que les </w:t>
      </w:r>
      <m:oMath>
        <m:r>
          <m:rPr>
            <m:sty m:val="i"/>
          </m:rPr>
          <m:t>N</m:t>
        </m:r>
      </m:oMath>
      <w:r>
        <w:rPr>
          <w:rFonts w:eastAsia="Georgia" w:cs="Georgia" w:ascii="Georgia" w:hAnsi="Georgia"/>
        </w:rPr>
        <w:t xml:space="preserve"> électrons de cette molécule (ou de cet atome) ont le même déplacement, en déduire le moment dipolaire </w:t>
      </w:r>
      <m:oMath>
        <m:bar>
          <m:barPr/>
          <m:e>
            <m:acc>
              <m:accPr>
                <m:chr m:val="⃗"/>
              </m:accPr>
              <m:e>
                <m:r>
                  <m:rPr>
                    <m:sty m:val="i"/>
                  </m:rPr>
                  <m:t>p</m:t>
                </m:r>
              </m:e>
            </m:acc>
          </m:e>
        </m:bar>
        <m:r>
          <m:rPr>
            <m:sty m:val="p"/>
          </m:rPr>
          <m:t>=</m:t>
        </m:r>
        <m:bar>
          <m:barPr/>
          <m:e>
            <m:sSub>
              <m:sSubPr/>
              <m:e>
                <m:r>
                  <m:rPr>
                    <m:sty m:val="i"/>
                  </m:rPr>
                  <m:t>p</m:t>
                </m:r>
              </m:e>
              <m:sub>
                <m:r>
                  <m:rPr>
                    <m:sty m:val="p"/>
                  </m:rPr>
                  <m:t>0</m:t>
                </m:r>
              </m:sub>
            </m:sSub>
          </m:e>
        </m:bar>
        <m:sSup>
          <m:sSupPr/>
          <m:e>
            <m:r>
              <m:rPr>
                <m:sty m:val="i"/>
              </m:rPr>
              <m:t>e</m:t>
            </m:r>
          </m:e>
          <m:sup>
            <m:r>
              <m:rPr>
                <m:sty m:val="i"/>
              </m:rPr>
              <m:t>i</m:t>
            </m:r>
            <m:r>
              <m:rPr>
                <m:sty m:val="i"/>
              </m:rPr>
              <m:t>ω</m:t>
            </m:r>
            <m:r>
              <m:rPr>
                <m:sty m:val="i"/>
              </m:rPr>
              <m:t>t</m:t>
            </m:r>
          </m:sup>
        </m:sSup>
      </m:oMath>
      <w:r>
        <w:rPr>
          <w:rFonts w:eastAsia="Georgia" w:cs="Georgia" w:ascii="Georgia" w:hAnsi="Georgia"/>
        </w:rPr>
        <w:t xml:space="preserve"> de la molécule (ou de l'atome) induit par le champ électrique.</w:t>
      </w:r>
      <w:r>
        <w:rPr/>
        <w:br w:type="textWrapping"/>
      </w:r>
      <w:r>
        <w:rPr/>
        <w:t xml:space="preserve">II.A.4) On pose</w:t>
      </w:r>
    </w:p>
    <w:p>
      <w:pPr>
        <w:spacing w:after="220" w:lineRule="auto"/>
      </w:pPr>
      <m:oMathPara>
        <m:oMath>
          <m:bar>
            <m:barPr/>
            <m:e>
              <m:acc>
                <m:accPr>
                  <m:chr m:val="⃗"/>
                </m:accPr>
                <m:e>
                  <m:r>
                    <m:rPr>
                      <m:sty m:val="i"/>
                    </m:rPr>
                    <m:t>a</m:t>
                  </m:r>
                </m:e>
              </m:acc>
            </m:e>
          </m:bar>
          <m:r>
            <m:rPr>
              <m:sty m:val="p"/>
            </m:rPr>
            <m:t>=</m:t>
          </m:r>
          <m:f>
            <m:fPr>
              <m:ctrlPr>
                <w:rPr>
                  <w:rFonts w:ascii="Cambria Math" w:hAnsi="Cambria Math"/>
                </w:rPr>
              </m:ctrlPr>
            </m:fPr>
            <m:num>
              <m:sSup>
                <m:sSupPr/>
                <m:e>
                  <m:r>
                    <m:rPr>
                      <m:sty m:val="i"/>
                    </m:rPr>
                    <m:t>d</m:t>
                  </m:r>
                </m:e>
                <m:sup>
                  <m:r>
                    <m:rPr>
                      <m:sty m:val="p"/>
                    </m:rPr>
                    <m:t>2</m:t>
                  </m:r>
                </m:sup>
              </m:sSup>
              <m:bar>
                <m:barPr/>
                <m:e>
                  <m:acc>
                    <m:accPr>
                      <m:chr m:val="⃗"/>
                    </m:accPr>
                    <m:e>
                      <m:r>
                        <m:rPr>
                          <m:sty m:val="i"/>
                        </m:rPr>
                        <m:t>p</m:t>
                      </m:r>
                    </m:e>
                  </m:acc>
                </m:e>
              </m:bar>
            </m:num>
            <m:den>
              <m:r>
                <m:rPr>
                  <m:sty m:val="i"/>
                </m:rPr>
                <m:t>d</m:t>
              </m:r>
              <m:sSup>
                <m:sSupPr/>
                <m:e>
                  <m:r>
                    <m:rPr>
                      <m:sty m:val="i"/>
                    </m:rPr>
                    <m:t>t</m:t>
                  </m:r>
                </m:e>
                <m:sup>
                  <m:r>
                    <m:rPr>
                      <m:sty m:val="p"/>
                    </m:rPr>
                    <m:t>2</m:t>
                  </m:r>
                </m:sup>
              </m:sSup>
            </m:den>
          </m:f>
          <m:r>
            <m:rPr>
              <m:sty m:val="p"/>
            </m:rPr>
            <m:t>.</m:t>
          </m:r>
        </m:oMath>
      </m:oMathPara>
    </w:p>
    <w:p>
      <w:pPr>
        <w:spacing w:after="220" w:lineRule="auto"/>
      </w:pPr>
      <w:r>
        <w:rPr/>
        <w:t xml:space="preserve">Mettre </w:t>
      </w:r>
      <m:oMath>
        <m:groupChr>
          <m:groupChrPr>
            <m:chr m:val="⃗"/>
            <m:pos m:val="bot"/>
          </m:groupChrPr>
          <m:e>
            <m:acc>
              <m:accPr>
                <m:chr m:val="⃗"/>
              </m:accPr>
              <m:e>
                <m:r>
                  <m:rPr>
                    <m:sty m:val="i"/>
                  </m:rPr>
                  <m:t>a</m:t>
                </m:r>
              </m:e>
            </m:acc>
          </m:e>
        </m:groupChr>
      </m:oMath>
      <w:r>
        <w:rPr/>
        <w:t xml:space="preserve"> sous la forme</w:t>
      </w:r>
    </w:p>
    <w:p>
      <w:pPr>
        <w:spacing w:after="220" w:lineRule="auto"/>
      </w:pPr>
      <m:oMathPara>
        <m:oMath>
          <m:bar>
            <m:barPr/>
            <m:e>
              <m:acc>
                <m:accPr>
                  <m:chr m:val="⃗"/>
                </m:accPr>
                <m:e>
                  <m:r>
                    <m:rPr>
                      <m:sty m:val="i"/>
                    </m:rPr>
                    <m:t>a</m:t>
                  </m:r>
                </m:e>
              </m:acc>
            </m:e>
          </m:bar>
          <m:r>
            <m:rPr>
              <m:sty m:val="p"/>
            </m:rPr>
            <m:t>=</m:t>
          </m:r>
          <m:bar>
            <m:barPr/>
            <m:e>
              <m:sSub>
                <m:sSubPr/>
                <m:e>
                  <m:r>
                    <m:rPr>
                      <m:sty m:val="i"/>
                    </m:rPr>
                    <m:t>a</m:t>
                  </m:r>
                </m:e>
                <m:sub>
                  <m:r>
                    <m:rPr>
                      <m:sty m:val="p"/>
                    </m:rPr>
                    <m:t>0</m:t>
                  </m:r>
                </m:sub>
              </m:sSub>
            </m:e>
          </m:bar>
          <m:sSup>
            <m:sSupPr/>
            <m:e>
              <m:r>
                <m:rPr>
                  <m:sty m:val="i"/>
                </m:rPr>
                <m:t>e</m:t>
              </m:r>
            </m:e>
            <m:sup>
              <m:r>
                <m:rPr>
                  <m:sty m:val="i"/>
                </m:rPr>
                <m:t>i</m:t>
              </m:r>
              <m:r>
                <m:rPr>
                  <m:sty m:val="i"/>
                </m:rPr>
                <m:t>ω</m:t>
              </m:r>
              <m:r>
                <m:rPr>
                  <m:sty m:val="i"/>
                </m:rPr>
                <m:t>t</m:t>
              </m:r>
            </m:sup>
          </m:sSup>
          <m:r>
            <m:rPr>
              <m:nor/>
            </m:rPr>
            <m:t> et exprimer </m:t>
          </m:r>
          <m:bar>
            <m:barPr/>
            <m:e>
              <m:sSub>
                <m:sSubPr/>
                <m:e>
                  <m:r>
                    <m:rPr>
                      <m:sty m:val="i"/>
                    </m:rPr>
                    <m:t>a</m:t>
                  </m:r>
                </m:e>
                <m:sub>
                  <m:r>
                    <m:rPr>
                      <m:sty m:val="p"/>
                    </m:rPr>
                    <m:t>0</m:t>
                  </m:r>
                </m:sub>
              </m:sSub>
            </m:e>
          </m:bar>
          <m:r>
            <m:rPr>
              <m:nor/>
            </m:rPr>
            <m:t> en fonction de </m:t>
          </m:r>
          <m:r>
            <m:rPr>
              <m:sty m:val="i"/>
            </m:rPr>
            <m:t>m</m:t>
          </m:r>
          <m:r>
            <m:rPr>
              <m:sty m:val="p"/>
            </m:rPr>
            <m:t>,</m:t>
          </m:r>
          <m:r>
            <m:rPr>
              <m:sty m:val="i"/>
            </m:rPr>
            <m:t>e</m:t>
          </m:r>
          <m:r>
            <m:rPr>
              <m:sty m:val="p"/>
            </m:rPr>
            <m:t>,</m:t>
          </m:r>
          <m:r>
            <m:rPr>
              <m:sty m:val="i"/>
            </m:rPr>
            <m:t>Q</m:t>
          </m:r>
          <m:r>
            <m:rPr>
              <m:sty m:val="p"/>
            </m:rPr>
            <m:t>,</m:t>
          </m:r>
          <m:r>
            <m:rPr>
              <m:sty m:val="i"/>
            </m:rPr>
            <m:t>N</m:t>
          </m:r>
          <m:r>
            <m:rPr>
              <m:sty m:val="p"/>
            </m:rPr>
            <m:t>,</m:t>
          </m:r>
          <m:sSub>
            <m:sSubPr/>
            <m:e>
              <m:r>
                <m:rPr>
                  <m:sty m:val="i"/>
                </m:rPr>
                <m:t>ω</m:t>
              </m:r>
            </m:e>
            <m:sub>
              <m:r>
                <m:rPr>
                  <m:sty m:val="p"/>
                </m:rPr>
                <m:t>0</m:t>
              </m:r>
            </m:sub>
          </m:sSub>
          <m:r>
            <m:rPr>
              <m:sty m:val="p"/>
            </m:rPr>
            <m:t>,</m:t>
          </m:r>
          <m:r>
            <m:rPr>
              <m:sty m:val="i"/>
            </m:rPr>
            <m:t>ω</m:t>
          </m:r>
          <m:r>
            <m:rPr>
              <m:nor/>
            </m:rPr>
            <m:t> et </m:t>
          </m:r>
          <m:acc>
            <m:accPr>
              <m:chr m:val="⃗"/>
            </m:accPr>
            <m:e>
              <m:sSub>
                <m:sSubPr/>
                <m:e>
                  <m:r>
                    <m:rPr>
                      <m:sty m:val="i"/>
                    </m:rPr>
                    <m:t>E</m:t>
                  </m:r>
                </m:e>
                <m:sub>
                  <m:r>
                    <m:rPr>
                      <m:sty m:val="p"/>
                    </m:rPr>
                    <m:t>0</m:t>
                  </m:r>
                </m:sub>
              </m:sSub>
            </m:e>
          </m:acc>
          <m:r>
            <m:rPr>
              <m:sty m:val="p"/>
            </m:rPr>
            <m:t>.</m:t>
          </m:r>
        </m:oMath>
      </m:oMathPara>
    </w:p>
    <w:p>
      <w:pPr>
        <w:spacing w:after="220" w:lineRule="auto"/>
      </w:pPr>
      <w:r>
        <w:rPr>
          <w:rFonts w:eastAsia="Georgia" w:cs="Georgia" w:ascii="Georgia" w:hAnsi="Georgia"/>
        </w:rPr>
        <w:t xml:space="preserve">II.A.5) Revenant à la notation réelle, on pose </w:t>
      </w:r>
      <m:oMath>
        <m:acc>
          <m:accPr>
            <m:chr m:val="⃗"/>
          </m:accPr>
          <m:e>
            <m:r>
              <m:rPr>
                <m:sty m:val="i"/>
              </m:rPr>
              <m:t>a</m:t>
            </m:r>
          </m:e>
        </m:acc>
        <m:r>
          <m:rPr>
            <m:sty m:val="p"/>
          </m:rPr>
          <m:t>=</m:t>
        </m:r>
        <m:r>
          <m:rPr>
            <m:sty m:val="p"/>
          </m:rPr>
          <m:t>Re</m:t>
        </m:r>
        <m:r>
          <m:rPr>
            <m:sty m:val="p"/>
          </m:rPr>
          <m:t>(</m:t>
        </m:r>
        <m:bar>
          <m:barPr/>
          <m:e>
            <m:acc>
              <m:accPr>
                <m:chr m:val="⃗"/>
              </m:accPr>
              <m:e>
                <m:r>
                  <m:rPr>
                    <m:sty m:val="i"/>
                  </m:rPr>
                  <m:t>a</m:t>
                </m:r>
              </m:e>
            </m:acc>
          </m:e>
        </m:bar>
        <m:r>
          <m:rPr>
            <m:sty m:val="p"/>
          </m:rPr>
          <m:t>)</m:t>
        </m:r>
        <m:r>
          <m:rPr>
            <m:sty m:val="p"/>
          </m:rPr>
          <m:t>=</m:t>
        </m:r>
        <m:r>
          <m:rPr>
            <m:sty m:val="i"/>
          </m:rPr>
          <m:t>α</m:t>
        </m:r>
        <m:acc>
          <m:accPr>
            <m:chr m:val="⃗"/>
          </m:accPr>
          <m:e>
            <m:sSub>
              <m:sSubPr/>
              <m:e>
                <m:r>
                  <m:rPr>
                    <m:sty m:val="i"/>
                  </m:rPr>
                  <m:t>E</m:t>
                </m:r>
              </m:e>
              <m:sub>
                <m:r>
                  <m:rPr>
                    <m:sty m:val="p"/>
                  </m:rPr>
                  <m:t>0</m:t>
                </m:r>
              </m:sub>
            </m:sSub>
          </m:e>
        </m:acc>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avec </w:t>
      </w:r>
      <m:oMath>
        <m:r>
          <m:rPr>
            <m:sty m:val="i"/>
          </m:rPr>
          <m:t>α</m:t>
        </m:r>
        <m:r>
          <m:rPr>
            <m:sty m:val="p"/>
          </m:rPr>
          <m:t>&gt;</m:t>
        </m:r>
        <m:r>
          <m:rPr>
            <m:sty m:val="p"/>
          </m:rPr>
          <m:t>0</m:t>
        </m:r>
      </m:oMath>
      <w:r>
        <w:rPr/>
        <w:t xml:space="preserve">.</w:t>
      </w:r>
      <w:r>
        <w:rPr/>
        <w:br w:type="textWrapping"/>
      </w:r>
      <w:r>
        <w:rPr/>
        <w:t xml:space="preserve">a) Exprimer </w:t>
      </w:r>
      <m:oMath>
        <m:r>
          <m:rPr>
            <m:sty m:val="i"/>
          </m:rPr>
          <m:t>α</m:t>
        </m:r>
      </m:oMath>
      <w:r>
        <w:rPr/>
        <w:t xml:space="preserve"> et </w:t>
      </w:r>
      <m:oMath>
        <m:r>
          <m:rPr>
            <m:sty m:val="p"/>
          </m:rPr>
          <m:t>tan</m:t>
        </m:r>
        <m:r>
          <m:rPr>
            <m:sty m:val="p"/>
          </m:rPr>
          <m:t>⁡</m:t>
        </m:r>
        <m:r>
          <m:rPr>
            <m:sty m:val="i"/>
          </m:rPr>
          <m:t>ϕ</m:t>
        </m:r>
      </m:oMath>
      <w:r>
        <w:rPr/>
        <w:t xml:space="preserve"> en fonction de </w:t>
      </w:r>
      <m:oMath>
        <m:r>
          <m:rPr>
            <m:sty m:val="i"/>
          </m:rPr>
          <m:t>m</m:t>
        </m:r>
        <m:r>
          <m:rPr>
            <m:sty m:val="p"/>
          </m:rPr>
          <m:t>,</m:t>
        </m:r>
        <m:r>
          <m:rPr>
            <m:sty m:val="i"/>
          </m:rPr>
          <m:t>e</m:t>
        </m:r>
        <m:r>
          <m:rPr>
            <m:sty m:val="p"/>
          </m:rPr>
          <m:t>,</m:t>
        </m:r>
        <m:r>
          <m:rPr>
            <m:sty m:val="i"/>
          </m:rPr>
          <m:t>Q</m:t>
        </m:r>
        <m:r>
          <m:rPr>
            <m:sty m:val="p"/>
          </m:rPr>
          <m:t>,</m:t>
        </m:r>
        <m:r>
          <m:rPr>
            <m:sty m:val="i"/>
          </m:rPr>
          <m:t>N</m:t>
        </m:r>
        <m:r>
          <m:rPr>
            <m:sty m:val="p"/>
          </m:rPr>
          <m:t>,</m:t>
        </m:r>
        <m:sSub>
          <m:sSubPr/>
          <m:e>
            <m:r>
              <m:rPr>
                <m:sty m:val="i"/>
              </m:rPr>
              <m:t>ω</m:t>
            </m:r>
          </m:e>
          <m:sub>
            <m:r>
              <m:rPr>
                <m:sty m:val="p"/>
              </m:rPr>
              <m:t>0</m:t>
            </m:r>
          </m:sub>
        </m:sSub>
      </m:oMath>
      <w:r>
        <w:rPr/>
        <w:t xml:space="preserve">, et </w:t>
      </w:r>
      <m:oMath>
        <m:r>
          <m:rPr>
            <m:sty m:val="i"/>
          </m:rPr>
          <m:t>ω</m:t>
        </m:r>
      </m:oMath>
      <w:r>
        <w:rPr/>
        <w:t xml:space="preserve">.</w:t>
      </w:r>
      <w:r>
        <w:rPr/>
        <w:br w:type="textWrapping"/>
      </w:r>
      <w:r>
        <w:rPr/>
        <w:t xml:space="preserve">b) Tracer l'allure du coefficient </w:t>
      </w:r>
      <m:oMath>
        <m:r>
          <m:rPr>
            <m:sty m:val="i"/>
          </m:rPr>
          <m:t>α</m:t>
        </m:r>
      </m:oMath>
      <w:r>
        <w:rPr/>
        <w:t xml:space="preserve"> en fonction de </w:t>
      </w:r>
      <m:oMath>
        <m:r>
          <m:rPr>
            <m:sty m:val="i"/>
          </m:rPr>
          <m:t>ω</m:t>
        </m:r>
      </m:oMath>
      <w:r>
        <w:rPr>
          <w:rFonts w:eastAsia="Georgia" w:cs="Georgia" w:ascii="Georgia" w:hAnsi="Georgia"/>
        </w:rPr>
        <w:t xml:space="preserve"> (sans oublier d'indiquer les coordonnées des points caractéristiques). Quel qualificatif peut-on attribuer à cette courbe et à la pulsation </w:t>
      </w:r>
      <m:oMath>
        <m:sSub>
          <m:sSubPr/>
          <m:e>
            <m:r>
              <m:rPr>
                <m:sty m:val="i"/>
              </m:rPr>
              <m:t>ω</m:t>
            </m:r>
          </m:e>
          <m:sub>
            <m:r>
              <m:rPr>
                <m:sty m:val="p"/>
              </m:rPr>
              <m:t>0</m:t>
            </m:r>
          </m:sub>
        </m:sSub>
      </m:oMath>
      <w:r>
        <w:rPr/>
        <w:t xml:space="preserve"> ?</w:t>
      </w:r>
      <w:r>
        <w:rPr/>
        <w:br w:type="textWrapping"/>
      </w:r>
      <w:r>
        <w:rPr/>
        <w:t xml:space="preserve">c) Tracer l'allure de la phase </w:t>
      </w:r>
      <m:oMath>
        <m:r>
          <m:rPr>
            <m:sty m:val="i"/>
          </m:rPr>
          <m:t>ϕ</m:t>
        </m:r>
      </m:oMath>
      <w:r>
        <w:rPr/>
        <w:t xml:space="preserve"> en fonction de </w:t>
      </w:r>
      <m:oMath>
        <m:r>
          <m:rPr>
            <m:sty m:val="i"/>
          </m:rPr>
          <m:t>ω</m:t>
        </m:r>
      </m:oMath>
      <w:r>
        <w:rPr>
          <w:rFonts w:eastAsia="Georgia" w:cs="Georgia" w:ascii="Georgia" w:hAnsi="Georgia"/>
        </w:rPr>
        <w:t xml:space="preserve"> (sans oublier d'indiquer les coordonnées des points caractéristiques).</w:t>
      </w:r>
      <w:r>
        <w:rPr/>
        <w:br w:type="textWrapping"/>
      </w:r>
      <w:r>
        <w:rPr>
          <w:rFonts w:eastAsia="Georgia" w:cs="Georgia" w:ascii="Georgia" w:hAnsi="Georgia"/>
        </w:rPr>
        <w:t xml:space="preserve">II.A.6) Pour les molécules constituant l'atmosphère, la pulsation </w:t>
      </w:r>
      <m:oMath>
        <m:sSub>
          <m:sSubPr/>
          <m:e>
            <m:r>
              <m:rPr>
                <m:sty m:val="i"/>
              </m:rPr>
              <m:t>ω</m:t>
            </m:r>
          </m:e>
          <m:sub>
            <m:r>
              <m:rPr>
                <m:sty m:val="p"/>
              </m:rPr>
              <m:t>0</m:t>
            </m:r>
          </m:sub>
        </m:sSub>
      </m:oMath>
      <w:r>
        <w:rPr>
          <w:rFonts w:eastAsia="Georgia" w:cs="Georgia" w:ascii="Georgia" w:hAnsi="Georgia"/>
        </w:rPr>
        <w:t xml:space="preserve"> se situe dans le domaine de l'ultraviolet lointain. Donner une expression approchée </w:t>
      </w:r>
      <m:oMath>
        <m:sSup>
          <m:sSupPr/>
          <m:e>
            <m:r>
              <m:rPr>
                <m:sty m:val="i"/>
              </m:rPr>
              <m:t>α</m:t>
            </m:r>
          </m:e>
          <m:sup>
            <m:r>
              <m:rPr>
                <m:sty m:val="i"/>
              </m:rPr>
              <m:t>′</m:t>
            </m:r>
          </m:sup>
        </m:sSup>
      </m:oMath>
      <w:r>
        <w:rPr/>
        <w:t xml:space="preserve"> du coefficient </w:t>
      </w:r>
      <m:oMath>
        <m:r>
          <m:rPr>
            <m:sty m:val="i"/>
          </m:rPr>
          <m:t>α</m:t>
        </m:r>
      </m:oMath>
      <w:r>
        <w:rPr>
          <w:rFonts w:eastAsia="Georgia" w:cs="Georgia" w:ascii="Georgia" w:hAnsi="Georgia"/>
        </w:rPr>
        <w:t xml:space="preserve">, valable pour les molécules atmosphériques soumises à l'action de l'onde lumineuse monochromatique excitatrice précédente faisant partie du rayonnement solaire ; montrer en particulier que le coefficient </w:t>
      </w:r>
      <m:oMath>
        <m:sSup>
          <m:sSupPr/>
          <m:e>
            <m:r>
              <m:rPr>
                <m:sty m:val="i"/>
              </m:rPr>
              <m:t>α</m:t>
            </m:r>
          </m:e>
          <m:sup>
            <m:r>
              <m:rPr>
                <m:sty m:val="i"/>
              </m:rPr>
              <m:t>′</m:t>
            </m:r>
          </m:sup>
        </m:sSup>
      </m:oMath>
      <w:r>
        <w:rPr>
          <w:rFonts w:eastAsia="Georgia" w:cs="Georgia" w:ascii="Georgia" w:hAnsi="Georgia"/>
        </w:rPr>
        <w:t xml:space="preserve"> est proportionnel à </w:t>
      </w:r>
      <m:oMath>
        <m:sSup>
          <m:sSupPr/>
          <m:e>
            <m:r>
              <m:rPr>
                <m:sty m:val="i"/>
              </m:rPr>
              <m:t>ω</m:t>
            </m:r>
          </m:e>
          <m:sup>
            <m:r>
              <m:rPr>
                <m:sty m:val="p"/>
              </m:rPr>
              <m:t>2</m:t>
            </m:r>
          </m:sup>
        </m:sSup>
      </m:oMath>
      <w:r>
        <w:rPr/>
        <w:t xml:space="preserve">.</w:t>
      </w:r>
      <w:r>
        <w:rPr/>
        <w:br w:type="textWrapping"/>
      </w:r>
      <w:r>
        <w:rPr>
          <w:rFonts w:eastAsia="Georgia" w:cs="Georgia" w:ascii="Georgia" w:hAnsi="Georgia"/>
        </w:rPr>
        <w:t xml:space="preserve">Dans toute la suite de ce problème, on ne considérera que des molécules atmosphériques soumises à l'action du rayonnement solaire et on utilisera la valeur approchée </w:t>
      </w:r>
      <m:oMath>
        <m:sSup>
          <m:sSupPr/>
          <m:e>
            <m:r>
              <m:rPr>
                <m:sty m:val="i"/>
              </m:rPr>
              <m:t>α</m:t>
            </m:r>
          </m:e>
          <m:sup>
            <m:r>
              <m:rPr>
                <m:sty m:val="i"/>
              </m:rPr>
              <m:t>′</m:t>
            </m:r>
          </m:sup>
        </m:sSup>
      </m:oMath>
      <w:r>
        <w:rPr/>
        <w:t xml:space="preserve"> de </w:t>
      </w:r>
      <m:oMath>
        <m:r>
          <m:rPr>
            <m:sty m:val="i"/>
          </m:rPr>
          <m:t>α</m:t>
        </m:r>
      </m:oMath>
      <w:r>
        <w:rPr>
          <w:rFonts w:eastAsia="Georgia" w:cs="Georgia" w:ascii="Georgia" w:hAnsi="Georgia"/>
        </w:rPr>
        <w:t xml:space="preserve">. En outre, l'indice optique de l'atmosphère sera pris égal à 1 .</w:t>
      </w:r>
      <w:r>
        <w:rPr/>
        <w:br w:type="textWrapping"/>
      </w:r>
      <w:r>
        <w:rPr>
          <w:rFonts w:eastAsia="Georgia" w:cs="Georgia" w:ascii="Georgia" w:hAnsi="Georgia"/>
        </w:rPr>
        <w:t xml:space="preserve">II.B - On admet que la «molécule oscillante» étudiée précédemment rayonne dans toutes les directions une puissance électromagnétique moyenne</w:t>
      </w:r>
    </w:p>
    <w:p>
      <w:pPr>
        <w:spacing w:after="220" w:lineRule="auto"/>
      </w:pPr>
      <m:oMathPara>
        <m:oMath>
          <m:r>
            <m:rPr>
              <m:sty m:val="i"/>
            </m:rPr>
            <m:t>P</m:t>
          </m:r>
          <m:r>
            <m:rPr>
              <m:sty m:val="p"/>
            </m:rPr>
            <m:t>=</m:t>
          </m:r>
          <m:f>
            <m:fPr>
              <m:ctrlPr>
                <w:rPr>
                  <w:rFonts w:ascii="Cambria Math" w:hAnsi="Cambria Math"/>
                </w:rPr>
              </m:ctrlPr>
            </m:fPr>
            <m:num>
              <m:acc>
                <m:accPr>
                  <m:chr m:val="⃗"/>
                </m:accPr>
                <m:e>
                  <m:r>
                    <m:rPr>
                      <m:sty m:val="i"/>
                    </m:rPr>
                    <m:t>a</m:t>
                  </m:r>
                </m:e>
              </m:acc>
              <m:r>
                <m:rPr>
                  <m:sty m:val="p"/>
                </m:rPr>
                <m:t>⋅</m:t>
              </m:r>
              <m:acc>
                <m:accPr>
                  <m:chr m:val="⃗"/>
                </m:accPr>
                <m:e>
                  <m:r>
                    <m:rPr>
                      <m:sty m:val="i"/>
                    </m:rPr>
                    <m:t>a</m:t>
                  </m:r>
                </m:e>
              </m:acc>
            </m:num>
            <m:den>
              <m:r>
                <m:rPr>
                  <m:sty m:val="p"/>
                </m:rPr>
                <m:t>6</m:t>
              </m:r>
              <m:r>
                <m:rPr>
                  <m:sty m:val="i"/>
                </m:rPr>
                <m:t>π</m:t>
              </m:r>
              <m:sSub>
                <m:sSubPr/>
                <m:e>
                  <m:r>
                    <m:rPr>
                      <m:sty m:val="i"/>
                    </m:rPr>
                    <m:t>ε</m:t>
                  </m:r>
                </m:e>
                <m:sub>
                  <m:r>
                    <m:rPr>
                      <m:sty m:val="p"/>
                    </m:rPr>
                    <m:t>0</m:t>
                  </m:r>
                </m:sub>
              </m:sSub>
              <m:sSup>
                <m:sSupPr/>
                <m:e>
                  <m:r>
                    <m:rPr>
                      <m:sty m:val="i"/>
                    </m:rPr>
                    <m:t>c</m:t>
                  </m:r>
                </m:e>
                <m:sup>
                  <m:r>
                    <m:rPr>
                      <m:sty m:val="p"/>
                    </m:rPr>
                    <m:t>3</m:t>
                  </m:r>
                </m:sup>
              </m:sSup>
            </m:den>
          </m:f>
          <m:r>
            <m:rPr>
              <m:nor/>
            </m:rPr>
            <m:t>. </m:t>
          </m:r>
        </m:oMath>
      </m:oMathPara>
    </w:p>
    <w:p>
      <w:pPr>
        <w:spacing w:after="220" w:lineRule="auto"/>
      </w:pPr>
      <w:r>
        <w:rPr>
          <w:rFonts w:eastAsia="Georgia" w:cs="Georgia" w:ascii="Georgia" w:hAnsi="Georgia"/>
        </w:rPr>
        <w:t xml:space="preserve">II.B.1) Vérifier l'homogénéité de cette expression. Pourquoi cette puissance est-elle une fonction croissante de la pulsation </w:t>
      </w:r>
      <m:oMath>
        <m:r>
          <m:rPr>
            <m:sty m:val="i"/>
          </m:rPr>
          <m:t>ω</m:t>
        </m:r>
      </m:oMath>
      <w:r>
        <w:rPr>
          <w:rFonts w:eastAsia="Georgia" w:cs="Georgia" w:ascii="Georgia" w:hAnsi="Georgia"/>
        </w:rPr>
        <w:t xml:space="preserve"> de l'onde électromagnétique monochromatique excitatrice?</w:t>
      </w:r>
      <w:r>
        <w:rPr/>
        <w:br w:type="textWrapping"/>
      </w:r>
      <w:r>
        <w:rPr>
          <w:rFonts w:eastAsia="Georgia" w:cs="Georgia" w:ascii="Georgia" w:hAnsi="Georgia"/>
        </w:rPr>
        <w:t xml:space="preserve">II.B.2) En assimilant l'onde électromagnétique monochromatique excitatrice à une onde plane progressive, déterminer la puissance moyenne </w:t>
      </w:r>
      <m:oMath>
        <m:r>
          <m:rPr>
            <m:sty m:val="p"/>
          </m:rPr>
          <m:t>Π</m:t>
        </m:r>
      </m:oMath>
      <w:r>
        <w:rPr>
          <w:rFonts w:eastAsia="Georgia" w:cs="Georgia" w:ascii="Georgia" w:hAnsi="Georgia"/>
        </w:rPr>
        <w:t xml:space="preserve"> transportée par unité de surface de plan d'onde par cette onde en fonction de </w:t>
      </w:r>
      <m:oMath>
        <m:sSub>
          <m:sSubPr/>
          <m:e>
            <m:r>
              <m:rPr>
                <m:sty m:val="i"/>
              </m:rPr>
              <m:t>ε</m:t>
            </m:r>
          </m:e>
          <m:sub>
            <m:r>
              <m:rPr>
                <m:sty m:val="p"/>
              </m:rPr>
              <m:t>0</m:t>
            </m:r>
          </m:sub>
        </m:sSub>
        <m:r>
          <m:rPr>
            <m:sty m:val="p"/>
          </m:rPr>
          <m:t>,</m:t>
        </m:r>
        <m:r>
          <m:rPr>
            <m:sty m:val="i"/>
          </m:rPr>
          <m:t>c</m:t>
        </m:r>
      </m:oMath>
      <w:r>
        <w:rPr/>
        <w:t xml:space="preserve"> et de la norme </w:t>
      </w:r>
      <m:oMath>
        <m:sSub>
          <m:sSubPr/>
          <m:e>
            <m:r>
              <m:rPr>
                <m:sty m:val="i"/>
              </m:rPr>
              <m:t>E</m:t>
            </m:r>
          </m:e>
          <m:sub>
            <m:r>
              <m:rPr>
                <m:sty m:val="p"/>
              </m:rPr>
              <m:t>0</m:t>
            </m:r>
          </m:sub>
        </m:sSub>
      </m:oMath>
      <w:r>
        <w:rPr/>
        <w:t xml:space="preserve"> de l'amplitude </w:t>
      </w:r>
      <m:oMath>
        <m:acc>
          <m:accPr>
            <m:chr m:val="⃗"/>
          </m:accPr>
          <m:e>
            <m:sSub>
              <m:sSubPr/>
              <m:e>
                <m:r>
                  <m:rPr>
                    <m:sty m:val="i"/>
                  </m:rPr>
                  <m:t>E</m:t>
                </m:r>
              </m:e>
              <m:sub>
                <m:r>
                  <m:rPr>
                    <m:sty m:val="p"/>
                  </m:rPr>
                  <m:t>0</m:t>
                </m:r>
              </m:sub>
            </m:sSub>
          </m:e>
        </m:acc>
      </m:oMath>
      <w:r>
        <w:rPr>
          <w:rFonts w:eastAsia="Georgia" w:cs="Georgia" w:ascii="Georgia" w:hAnsi="Georgia"/>
        </w:rPr>
        <w:t xml:space="preserve"> du champ électrique de cette onde.</w:t>
      </w:r>
      <w:r>
        <w:rPr/>
        <w:br w:type="textWrapping"/>
      </w:r>
      <w:r>
        <w:rPr>
          <w:rFonts w:eastAsia="Georgia" w:cs="Georgia" w:ascii="Georgia" w:hAnsi="Georgia"/>
        </w:rPr>
        <w:t xml:space="preserve">II.B.3) En déduire le rapport</w:t>
      </w:r>
    </w:p>
    <w:p>
      <w:pPr>
        <w:spacing w:after="220" w:lineRule="auto"/>
      </w:pPr>
      <m:oMathPara>
        <m:oMath>
          <m:r>
            <m:rPr>
              <m:sty m:val="i"/>
            </m:rPr>
            <m:t>σ</m:t>
          </m:r>
          <m:r>
            <m:rPr>
              <m:sty m:val="p"/>
            </m:rPr>
            <m:t>(</m:t>
          </m:r>
          <m:r>
            <m:rPr>
              <m:sty m:val="i"/>
            </m:rPr>
            <m:t>ω</m:t>
          </m:r>
          <m:r>
            <m:rPr>
              <m:sty m:val="p"/>
            </m:rPr>
            <m:t>)</m:t>
          </m:r>
          <m:r>
            <m:rPr>
              <m:sty m:val="p"/>
            </m:rPr>
            <m:t>=</m:t>
          </m:r>
          <m:f>
            <m:fPr>
              <m:ctrlPr>
                <w:rPr>
                  <w:rFonts w:ascii="Cambria Math" w:hAnsi="Cambria Math"/>
                </w:rPr>
              </m:ctrlPr>
            </m:fPr>
            <m:num>
              <m:r>
                <m:rPr>
                  <m:sty m:val="i"/>
                </m:rPr>
                <m:t>P</m:t>
              </m:r>
            </m:num>
            <m:den>
              <m:r>
                <m:rPr>
                  <m:sty m:val="p"/>
                </m:rPr>
                <m:t>Π</m:t>
              </m:r>
            </m:den>
          </m:f>
          <m:r>
            <m:rPr>
              <m:nor/>
            </m:rPr>
            <m:t> en fonction de </m:t>
          </m:r>
          <m:sSub>
            <m:sSubPr/>
            <m:e>
              <m:r>
                <m:rPr>
                  <m:sty m:val="i"/>
                </m:rPr>
                <m:t>ε</m:t>
              </m:r>
            </m:e>
            <m:sub>
              <m:r>
                <m:rPr>
                  <m:sty m:val="p"/>
                </m:rPr>
                <m:t>0</m:t>
              </m:r>
            </m:sub>
          </m:sSub>
          <m:r>
            <m:rPr>
              <m:sty m:val="p"/>
            </m:rPr>
            <m:t>,</m:t>
          </m:r>
          <m:r>
            <m:rPr>
              <m:sty m:val="i"/>
            </m:rPr>
            <m:t>c</m:t>
          </m:r>
          <m:r>
            <m:rPr>
              <m:sty m:val="p"/>
            </m:rPr>
            <m:t>,</m:t>
          </m:r>
          <m:r>
            <m:rPr>
              <m:sty m:val="i"/>
            </m:rPr>
            <m:t>m</m:t>
          </m:r>
          <m:r>
            <m:rPr>
              <m:sty m:val="p"/>
            </m:rPr>
            <m:t>,</m:t>
          </m:r>
          <m:r>
            <m:rPr>
              <m:sty m:val="i"/>
            </m:rPr>
            <m:t>e</m:t>
          </m:r>
          <m:r>
            <m:rPr>
              <m:sty m:val="p"/>
            </m:rPr>
            <m:t>,</m:t>
          </m:r>
          <m:r>
            <m:rPr>
              <m:sty m:val="i"/>
            </m:rPr>
            <m:t>N</m:t>
          </m:r>
          <m:r>
            <m:rPr>
              <m:sty m:val="p"/>
            </m:rPr>
            <m:t>,</m:t>
          </m:r>
          <m:sSub>
            <m:sSubPr/>
            <m:e>
              <m:r>
                <m:rPr>
                  <m:sty m:val="i"/>
                </m:rPr>
                <m:t>ω</m:t>
              </m:r>
            </m:e>
            <m:sub>
              <m:r>
                <m:rPr>
                  <m:sty m:val="p"/>
                </m:rPr>
                <m:t>0</m:t>
              </m:r>
            </m:sub>
          </m:sSub>
          <m:r>
            <m:rPr>
              <m:nor/>
            </m:rPr>
            <m:t> et </m:t>
          </m:r>
          <m:r>
            <m:rPr>
              <m:sty m:val="i"/>
            </m:rPr>
            <m:t>ω</m:t>
          </m:r>
        </m:oMath>
      </m:oMathPara>
    </w:p>
    <w:p>
      <w:pPr>
        <w:spacing w:after="220" w:lineRule="auto"/>
      </w:pPr>
      <w:r>
        <w:rPr/>
        <w:t xml:space="preserve">puis en fonction de </w:t>
      </w:r>
      <m:oMath>
        <m:sSub>
          <m:sSubPr/>
          <m:e>
            <m:r>
              <m:rPr>
                <m:sty m:val="i"/>
              </m:rPr>
              <m:t>ε</m:t>
            </m:r>
          </m:e>
          <m:sub>
            <m:r>
              <m:rPr>
                <m:sty m:val="p"/>
              </m:rPr>
              <m:t>0</m:t>
            </m:r>
          </m:sub>
        </m:sSub>
        <m:r>
          <m:rPr>
            <m:sty m:val="p"/>
          </m:rPr>
          <m:t>,</m:t>
        </m:r>
        <m:r>
          <m:rPr>
            <m:sty m:val="i"/>
          </m:rPr>
          <m:t>m</m:t>
        </m:r>
        <m:r>
          <m:rPr>
            <m:sty m:val="p"/>
          </m:rPr>
          <m:t>,</m:t>
        </m:r>
        <m:r>
          <m:rPr>
            <m:sty m:val="i"/>
          </m:rPr>
          <m:t>e</m:t>
        </m:r>
        <m:r>
          <m:rPr>
            <m:sty m:val="p"/>
          </m:rPr>
          <m:t>,</m:t>
        </m:r>
        <m:r>
          <m:rPr>
            <m:sty m:val="i"/>
          </m:rPr>
          <m:t>N</m:t>
        </m:r>
        <m:r>
          <m:rPr>
            <m:sty m:val="p"/>
          </m:rPr>
          <m:t>,</m:t>
        </m:r>
        <m:sSub>
          <m:sSubPr/>
          <m:e>
            <m:r>
              <m:rPr>
                <m:sty m:val="i"/>
              </m:rPr>
              <m:t>ω</m:t>
            </m:r>
          </m:e>
          <m:sub>
            <m:r>
              <m:rPr>
                <m:sty m:val="p"/>
              </m:rPr>
              <m:t>0</m:t>
            </m:r>
          </m:sub>
        </m:sSub>
      </m:oMath>
      <w:r>
        <w:rPr/>
        <w:t xml:space="preserve"> et </w:t>
      </w:r>
      <m:oMath>
        <m:r>
          <m:rPr>
            <m:sty m:val="i"/>
          </m:rPr>
          <m:t>λ</m:t>
        </m:r>
      </m:oMath>
      <w:r>
        <w:rPr/>
        <w:t xml:space="preserve">. Quelle est la dimension du coefficient </w:t>
      </w:r>
      <m:oMath>
        <m:r>
          <m:rPr>
            <m:sty m:val="i"/>
          </m:rPr>
          <m:t>σ</m:t>
        </m:r>
      </m:oMath>
      <w:r>
        <w:rPr>
          <w:rFonts w:eastAsia="Georgia" w:cs="Georgia" w:ascii="Georgia" w:hAnsi="Georgia"/>
        </w:rPr>
        <w:t xml:space="preserve"> ? Justifier brièvement votre réponse.</w:t>
      </w:r>
      <w:r>
        <w:rPr/>
        <w:br w:type="textWrapping"/>
      </w:r>
      <w:r>
        <w:rPr/>
        <w:t xml:space="preserve">II.B.4)</w:t>
      </w:r>
      <w:r>
        <w:rPr/>
        <w:br w:type="textWrapping"/>
      </w:r>
      <w:r>
        <w:rPr>
          <w:rFonts w:eastAsia="Georgia" w:cs="Georgia" w:ascii="Georgia" w:hAnsi="Georgia"/>
        </w:rPr>
        <w:t xml:space="preserve">a) En admettant que le soleil émette la même puissance lumineuse dans l'ensemble du domaine visible, comparer les puissances lumineuses moyennes diffusées par l'atmosphère respectivement dans le bleu ( </w:t>
      </w:r>
      <m:oMath>
        <m:r>
          <m:rPr>
            <m:sty m:val="i"/>
          </m:rPr>
          <m:t>λ</m:t>
        </m:r>
      </m:oMath>
      <w:r>
        <w:rPr/>
        <w:t xml:space="preserve"> de l'ordre de </w:t>
      </w:r>
      <m:oMath>
        <m:r>
          <m:rPr>
            <m:sty m:val="p"/>
          </m:rPr>
          <m:t>0</m:t>
        </m:r>
        <m:r>
          <m:rPr>
            <m:sty m:val="p"/>
          </m:rPr>
          <m:t>,</m:t>
        </m:r>
        <m:r>
          <m:rPr>
            <m:sty m:val="p"/>
          </m:rPr>
          <m:t>4</m:t>
        </m:r>
        <m:r>
          <m:rPr>
            <m:sty m:val="i"/>
          </m:rPr>
          <m:t>μ</m:t>
        </m:r>
        <m:r>
          <m:rPr>
            <m:nor/>
          </m:rPr>
          <m:t xml:space="preserve"> </m:t>
        </m:r>
        <m:r>
          <m:rPr>
            <m:sty m:val="p"/>
          </m:rPr>
          <m:t>m</m:t>
        </m:r>
      </m:oMath>
      <w:r>
        <w:rPr/>
        <w:t xml:space="preserve"> ) et dans le rouge ( </w:t>
      </w:r>
      <m:oMath>
        <m:r>
          <m:rPr>
            <m:sty m:val="i"/>
          </m:rPr>
          <m:t>λ</m:t>
        </m:r>
      </m:oMath>
      <w:r>
        <w:rPr/>
        <w:t xml:space="preserve"> de l'ordre de </w:t>
      </w:r>
      <m:oMath>
        <m:r>
          <m:rPr>
            <m:sty m:val="p"/>
          </m:rPr>
          <m:t>0</m:t>
        </m:r>
        <m:r>
          <m:rPr>
            <m:sty m:val="p"/>
          </m:rPr>
          <m:t>,</m:t>
        </m:r>
        <m:r>
          <m:rPr>
            <m:sty m:val="p"/>
          </m:rPr>
          <m:t>8</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b) Interpréter la couleur du ciel (observé en dehors de la direction du soleil) en plein jour par beau temps.</w:t>
      </w:r>
      <w:r>
        <w:rPr/>
        <w:br w:type="textWrapping"/>
      </w:r>
      <w:r>
        <w:rPr>
          <w:rFonts w:eastAsia="Georgia" w:cs="Georgia" w:ascii="Georgia" w:hAnsi="Georgia"/>
        </w:rPr>
        <w:t xml:space="preserve">c) Indiquer, de façon qualitative, les éléments manquants au modèle précédent qui permettraient d'expliquer une vision réaliste du ciel.</w:t>
      </w:r>
      <w:r>
        <w:rPr/>
        <w:br w:type="textWrapping"/>
      </w:r>
      <w:r>
        <w:rPr>
          <w:rFonts w:eastAsia="Georgia" w:cs="Georgia" w:ascii="Georgia" w:hAnsi="Georgia"/>
        </w:rPr>
        <w:t xml:space="preserve">II.B.5) En traversant l'atmosphère, le rayonnement solaire perd donc de l'énergie du fait de la diffusion. Ainsi, en supposant que l'onde plane monochromatique excitatrice se propage dans la direction </w:t>
      </w:r>
      <m:oMath>
        <m:r>
          <m:rPr>
            <m:sty m:val="i"/>
          </m:rPr>
          <m:t>O</m:t>
        </m:r>
        <m:r>
          <m:rPr>
            <m:sty m:val="i"/>
          </m:rPr>
          <m:t>x</m:t>
        </m:r>
      </m:oMath>
      <w:r>
        <w:rPr/>
        <w:t xml:space="preserve">, la puissance moyenne </w:t>
      </w:r>
      <m:oMath>
        <m:r>
          <m:rPr>
            <m:sty m:val="p"/>
          </m:rPr>
          <m:t>Π</m:t>
        </m:r>
      </m:oMath>
      <w:r>
        <w:rPr>
          <w:rFonts w:eastAsia="Georgia" w:cs="Georgia" w:ascii="Georgia" w:hAnsi="Georgia"/>
        </w:rPr>
        <w:t xml:space="preserve"> transportée par cette onde dépend légèrement de </w:t>
      </w:r>
      <m:oMath>
        <m:r>
          <m:rPr>
            <m:sty m:val="i"/>
          </m:rPr>
          <m:t>x</m:t>
        </m:r>
        <m:r>
          <m:rPr>
            <m:sty m:val="p"/>
          </m:rPr>
          <m:t>:</m:t>
        </m:r>
        <m:r>
          <m:rPr>
            <m:sty m:val="p"/>
          </m:rPr>
          <m:t>Π</m:t>
        </m:r>
        <m:r>
          <m:rPr>
            <m:sty m:val="p"/>
          </m:rPr>
          <m:t>=</m:t>
        </m:r>
        <m:sSub>
          <m:sSubPr/>
          <m:e>
            <m:r>
              <m:rPr>
                <m:sty m:val="p"/>
              </m:rPr>
              <m:t>Π</m:t>
            </m:r>
          </m:e>
          <m:sub>
            <m:r>
              <m:rPr>
                <m:sty m:val="i"/>
              </m:rPr>
              <m:t>m</m:t>
            </m:r>
          </m:sub>
        </m:sSub>
        <m:r>
          <m:rPr>
            <m:sty m:val="p"/>
          </m:rPr>
          <m:t>(</m:t>
        </m:r>
        <m:r>
          <m:rPr>
            <m:sty m:val="i"/>
          </m:rPr>
          <m:t>x</m:t>
        </m:r>
        <m:r>
          <m:rPr>
            <m:sty m:val="p"/>
          </m:rPr>
          <m:t>)</m:t>
        </m:r>
      </m:oMath>
      <w:r>
        <w:rPr>
          <w:rFonts w:eastAsia="Georgia" w:cs="Georgia" w:ascii="Georgia" w:hAnsi="Georgia"/>
        </w:rPr>
        <w:t xml:space="preserve">. On admettra néanmoins que la relation établie à la question II.B.3) reste valable.</w:t>
      </w:r>
      <w:r>
        <w:rPr/>
        <w:br w:type="textWrapping"/>
      </w:r>
      <w:r>
        <w:rPr>
          <w:rFonts w:eastAsia="Georgia" w:cs="Georgia" w:ascii="Georgia" w:hAnsi="Georgia"/>
        </w:rPr>
        <w:t xml:space="preserve">a) En établissant un bilan d'énergie électromagnétique moyenne dans un cylindre de section unité, compris en les 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en déduire une équation différentielle vérifiée par la fonction </w:t>
      </w:r>
      <m:oMath>
        <m:sSub>
          <m:sSubPr/>
          <m:e>
            <m:r>
              <m:rPr>
                <m:sty m:val="p"/>
              </m:rPr>
              <m:t>Π</m:t>
            </m:r>
          </m:e>
          <m:sub>
            <m:r>
              <m:rPr>
                <m:sty m:val="i"/>
              </m:rPr>
              <m:t>m</m:t>
            </m:r>
          </m:sub>
        </m:sSub>
        <m:r>
          <m:rPr>
            <m:sty m:val="p"/>
          </m:rPr>
          <m:t>(</m:t>
        </m:r>
        <m:r>
          <m:rPr>
            <m:sty m:val="i"/>
          </m:rPr>
          <m:t>x</m:t>
        </m:r>
        <m:r>
          <m:rPr>
            <m:sty m:val="p"/>
          </m:rPr>
          <m:t>)</m:t>
        </m:r>
      </m:oMath>
      <w:r>
        <w:rPr/>
        <w:t xml:space="preserve"> (faisant intervenir le coefficient </w:t>
      </w:r>
      <m:oMath>
        <m:r>
          <m:rPr>
            <m:sty m:val="i"/>
          </m:rPr>
          <m:t>σ</m:t>
        </m:r>
      </m:oMath>
      <w:r>
        <w:rPr>
          <w:rFonts w:eastAsia="Georgia" w:cs="Georgia" w:ascii="Georgia" w:hAnsi="Georgia"/>
        </w:rPr>
        <w:t xml:space="preserve"> et le nombre de molécules atmosphériques </w:t>
      </w:r>
      <m:oMath>
        <m:r>
          <m:rPr>
            <m:sty m:val="i"/>
          </m:rPr>
          <m:t>n</m:t>
        </m:r>
      </m:oMath>
      <w:r>
        <w:rPr>
          <w:rFonts w:eastAsia="Georgia" w:cs="Georgia" w:ascii="Georgia" w:hAnsi="Georgia"/>
        </w:rPr>
        <w:t xml:space="preserve"> par unité de volume.</w:t>
      </w:r>
      <w:r>
        <w:rPr/>
        <w:br w:type="textWrapping"/>
      </w:r>
      <w:r>
        <w:rPr/>
        <w:t xml:space="preserve">b) Montrer que l'expression de la fonction </w:t>
      </w:r>
      <m:oMath>
        <m:sSub>
          <m:sSubPr/>
          <m:e>
            <m:r>
              <m:rPr>
                <m:sty m:val="p"/>
              </m:rPr>
              <m:t>Π</m:t>
            </m:r>
          </m:e>
          <m:sub>
            <m:r>
              <m:rPr>
                <m:sty m:val="i"/>
              </m:rPr>
              <m:t>m</m:t>
            </m:r>
          </m:sub>
        </m:sSub>
        <m:r>
          <m:rPr>
            <m:sty m:val="p"/>
          </m:rPr>
          <m:t>(</m:t>
        </m:r>
        <m:r>
          <m:rPr>
            <m:sty m:val="i"/>
          </m:rPr>
          <m:t>x</m:t>
        </m:r>
        <m:r>
          <m:rPr>
            <m:sty m:val="p"/>
          </m:rPr>
          <m:t>)</m:t>
        </m:r>
      </m:oMath>
      <w:r>
        <w:rPr/>
        <w:t xml:space="preserve"> est de la forme</w:t>
      </w:r>
    </w:p>
    <w:p>
      <w:pPr>
        <w:spacing w:after="220" w:lineRule="auto"/>
      </w:pPr>
      <m:oMathPara>
        <m:oMath>
          <m:sSub>
            <m:sSubPr/>
            <m:e>
              <m:r>
                <m:rPr>
                  <m:sty m:val="p"/>
                </m:rPr>
                <m:t>Π</m:t>
              </m:r>
            </m:e>
            <m:sub>
              <m:r>
                <m:rPr>
                  <m:sty m:val="i"/>
                </m:rPr>
                <m:t>m</m:t>
              </m:r>
            </m:sub>
          </m:sSub>
          <m:r>
            <m:rPr>
              <m:sty m:val="p"/>
            </m:rPr>
            <m:t>(</m:t>
          </m:r>
          <m:r>
            <m:rPr>
              <m:sty m:val="i"/>
            </m:rPr>
            <m:t>x</m:t>
          </m:r>
          <m:r>
            <m:rPr>
              <m:sty m:val="p"/>
            </m:rPr>
            <m:t>)</m:t>
          </m:r>
          <m:r>
            <m:rPr>
              <m:sty m:val="p"/>
            </m:rPr>
            <m:t>=</m:t>
          </m:r>
          <m:sSub>
            <m:sSubPr/>
            <m:e>
              <m:r>
                <m:rPr>
                  <m:sty m:val="p"/>
                </m:rPr>
                <m:t>Π</m:t>
              </m:r>
            </m:e>
            <m:sub>
              <m:r>
                <m:rPr>
                  <m:sty m:val="i"/>
                </m:rPr>
                <m:t>m</m:t>
              </m:r>
            </m:sub>
          </m:sSub>
          <m:r>
            <m:rPr>
              <m:sty m:val="p"/>
            </m:rPr>
            <m:t>(</m:t>
          </m:r>
          <m:r>
            <m:rPr>
              <m:sty m:val="p"/>
            </m:rPr>
            <m:t>0</m:t>
          </m:r>
          <m:r>
            <m:rPr>
              <m:sty m:val="p"/>
            </m:rPr>
            <m:t>)</m:t>
          </m:r>
          <m:sSup>
            <m:sSupPr/>
            <m:e>
              <m:r>
                <m:rPr>
                  <m:sty m:val="i"/>
                </m:rPr>
                <m:t>e</m:t>
              </m:r>
            </m:e>
            <m:sup>
              <m:f>
                <m:fPr>
                  <m:ctrlPr>
                    <w:rPr>
                      <w:rFonts w:ascii="Cambria Math" w:hAnsi="Cambria Math"/>
                    </w:rPr>
                  </m:ctrlPr>
                </m:fPr>
                <m:num>
                  <m:r>
                    <m:rPr>
                      <m:sty m:val="p"/>
                    </m:rPr>
                    <m:t>−</m:t>
                  </m:r>
                  <m:r>
                    <m:rPr>
                      <m:sty m:val="i"/>
                    </m:rPr>
                    <m:t>x</m:t>
                  </m:r>
                </m:num>
                <m:den>
                  <m:r>
                    <m:rPr>
                      <m:sty m:val="i"/>
                    </m:rPr>
                    <m:t>L</m:t>
                  </m:r>
                </m:den>
              </m:f>
            </m:sup>
          </m:sSup>
          <m:r>
            <m:rPr>
              <m:nor/>
            </m:rPr>
            <m:t> et exprimer </m:t>
          </m:r>
          <m:r>
            <m:rPr>
              <m:sty m:val="i"/>
            </m:rPr>
            <m:t>L</m:t>
          </m:r>
          <m:r>
            <m:rPr>
              <m:nor/>
            </m:rPr>
            <m:t> en fonction de </m:t>
          </m:r>
          <m:r>
            <m:rPr>
              <m:sty m:val="i"/>
            </m:rPr>
            <m:t>σ</m:t>
          </m:r>
          <m:r>
            <m:rPr>
              <m:nor/>
            </m:rPr>
            <m:t> et </m:t>
          </m:r>
          <m:r>
            <m:rPr>
              <m:sty m:val="i"/>
            </m:rPr>
            <m:t>n</m:t>
          </m:r>
          <m:r>
            <m:rPr>
              <m:sty m:val="p"/>
            </m:rPr>
            <m:t>.</m:t>
          </m:r>
        </m:oMath>
      </m:oMathPara>
    </w:p>
    <w:p>
      <w:pPr>
        <w:spacing w:after="220" w:lineRule="auto"/>
      </w:pPr>
      <w:r>
        <w:rPr>
          <w:rFonts w:eastAsia="Georgia" w:cs="Georgia" w:ascii="Georgia" w:hAnsi="Georgia"/>
        </w:rPr>
        <w:t xml:space="preserve">c) Application numérique : Évaluer l'ordre de grandeur de la longueur </w:t>
      </w:r>
      <m:oMath>
        <m:r>
          <m:rPr>
            <m:sty m:val="i"/>
          </m:rPr>
          <m:t>L</m:t>
        </m:r>
      </m:oMath>
      <w:r>
        <w:rPr/>
        <w:t xml:space="preserve"> pour la longueur d'onde visible moyenne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dans l'air assimilé à un gaz parfait à la température ordinaire </w:t>
      </w:r>
      <m:oMath>
        <m:r>
          <m:rPr>
            <m:sty m:val="i"/>
          </m:rPr>
          <m:t>T</m:t>
        </m:r>
        <m:r>
          <m:rPr>
            <m:sty m:val="p"/>
          </m:rPr>
          <m:t>=</m:t>
        </m:r>
        <m:r>
          <m:rPr>
            <m:sty m:val="p"/>
          </m:rPr>
          <m:t>293</m:t>
        </m:r>
        <m:r>
          <m:rPr>
            <m:nor/>
          </m:rPr>
          <m:t xml:space="preserve"> </m:t>
        </m:r>
        <m:r>
          <m:rPr>
            <m:sty m:val="p"/>
          </m:rPr>
          <m:t>K</m:t>
        </m:r>
      </m:oMath>
      <w:r>
        <w:rPr>
          <w:rFonts w:eastAsia="Georgia" w:cs="Georgia" w:ascii="Georgia" w:hAnsi="Georgia"/>
        </w:rPr>
        <w:t xml:space="preserve"> à la pression ordinaire </w:t>
      </w:r>
      <m:oMath>
        <m:r>
          <m:rPr>
            <m:sty m:val="i"/>
          </m:rPr>
          <m:t>P</m:t>
        </m:r>
        <m:r>
          <m:rPr>
            <m:sty m:val="p"/>
          </m:rPr>
          <m:t>=</m:t>
        </m:r>
        <m:r>
          <m:rPr>
            <m:sty m:val="p"/>
          </m:rPr>
          <m:t>1</m:t>
        </m:r>
        <m:r>
          <m:rPr>
            <m:nor/>
          </m:rPr>
          <m:t xml:space="preserve"> </m:t>
        </m:r>
        <m:r>
          <m:rPr>
            <m:sty m:val="p"/>
          </m:rPr>
          <m:t>atm</m:t>
        </m:r>
      </m:oMath>
      <w:r>
        <w:rPr/>
        <w:t xml:space="preserve">; on prendra </w:t>
      </w:r>
      <m:oMath>
        <m:sSub>
          <m:sSubPr/>
          <m:e>
            <m:r>
              <m:rPr>
                <m:sty m:val="i"/>
              </m:rPr>
              <m:t>ω</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16</m:t>
            </m:r>
          </m:sup>
        </m:sSup>
        <m:sSup>
          <m:sSupPr/>
          <m:e>
            <m:r>
              <m:rPr>
                <m:nor/>
              </m:rPr>
              <m:t xml:space="preserve"> </m:t>
            </m:r>
            <m:r>
              <m:rPr>
                <m:sty m:val="p"/>
              </m:rPr>
              <m:t>s</m:t>
            </m:r>
          </m:e>
          <m:sup>
            <m:r>
              <m:rPr>
                <m:sty m:val="p"/>
              </m:rPr>
              <m:t>−</m:t>
            </m:r>
            <m:r>
              <m:rPr>
                <m:sty m:val="p"/>
              </m:rPr>
              <m:t>1</m:t>
            </m:r>
          </m:sup>
        </m:sSup>
      </m:oMath>
      <w:r>
        <w:rPr/>
        <w:t xml:space="preserve">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d) Interpréter la couleur du soleil au crépuscule par beau temps. Pourquoi cette couleur n'est-elle pas la même en plein jour?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2f4776573472e257dd4a2767fc9f7c16f84ddd1.jpg" TargetMode="Internal"/><Relationship Id="rId6" Type="http://schemas.openxmlformats.org/officeDocument/2006/relationships/image" Target="media/image-2354da724dcf46520772713f5755508f8108f4a3.jpg" TargetMode="Internal"/><Relationship Id="rId7" Type="http://schemas.openxmlformats.org/officeDocument/2006/relationships/image" Target="media/image-eab5bfc0f98167cf53acceef3e6b71931fa1cb01.jpg" TargetMode="Internal"/><Relationship Id="rId8" Type="http://schemas.openxmlformats.org/officeDocument/2006/relationships/image" Target="media/image-af922a2f50d03a85242b3366a309ffcaa226b80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