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after="220" w:lineRule="auto"/>
      </w:pPr>
      <w:r>
        <w:rPr>
          <w:rFonts w:eastAsia="Georgia" w:cs="Georgia" w:ascii="Georgia" w:hAnsi="Georgia"/>
        </w:rPr>
        <w:t xml:space="preserve">Cette épreuve comporte quatre parties indépendantes mais rattachées à un thème commun, celui de l'optique. Les calculatrices sont autorisées.</w:t>
      </w:r>
      <w:r>
        <w:rPr/>
        <w:br w:type="textWrapping"/>
      </w:r>
      <w:r>
        <w:rPr>
          <w:rFonts w:eastAsia="Georgia" w:cs="Georgia" w:ascii="Georgia" w:hAnsi="Georgia"/>
        </w:rPr>
        <w:t xml:space="preserve">Ainsi une première partie, consacrée à l'optique géométrique, propose l'étude de la latitude de mise au point d'un microscope.</w:t>
      </w:r>
      <w:r>
        <w:rPr/>
        <w:br w:type="textWrapping"/>
      </w:r>
      <w:r>
        <w:rPr>
          <w:rFonts w:eastAsia="Georgia" w:cs="Georgia" w:ascii="Georgia" w:hAnsi="Georgia"/>
        </w:rPr>
        <w:t xml:space="preserve">Une deuxième partie, de nature optoélectronique, propose l'étude d'une lentille magnétique. Elle met en œuvre des notions de magnétostatique et de mécanique du point. Elle débouche sur une analogie avec l'optique géométrique.</w:t>
      </w:r>
      <w:r>
        <w:rPr/>
        <w:br w:type="textWrapping"/>
      </w:r>
      <w:r>
        <w:rPr>
          <w:rFonts w:eastAsia="Georgia" w:cs="Georgia" w:ascii="Georgia" w:hAnsi="Georgia"/>
        </w:rPr>
        <w:t xml:space="preserve">Une troisième partie, tournée vers l'optique physique, met en œuvre une utilisation de l'interféromètre de Michelson.</w:t>
      </w:r>
    </w:p>
    <w:p>
      <w:pPr>
        <w:spacing w:after="220" w:lineRule="auto"/>
      </w:pPr>
      <w:r>
        <w:rPr>
          <w:rFonts w:eastAsia="Georgia" w:cs="Georgia" w:ascii="Georgia" w:hAnsi="Georgia"/>
        </w:rPr>
        <w:t xml:space="preserve">Enfin, une quatrième partie, appuyée sur la nature électromagnétique des ondes lumineuses, utilise les propriétés des ondes électromagnétiques et propose une application à une expérience d'interférences.</w:t>
      </w:r>
    </w:p>
    <w:p>
      <w:pPr>
        <w:spacing w:line="271" w:before="330" w:lineRule="auto"/>
      </w:pPr>
      <w:r>
        <w:rPr>
          <w:b/>
          <w:sz w:val="42"/>
        </w:rPr>
        <w:t xml:space="preserve">Partie I - Latitude de mise au point d'un microscope</w:t>
      </w:r>
    </w:p>
    <w:p>
      <w:pPr>
        <w:spacing w:after="220" w:lineRule="auto"/>
      </w:pPr>
      <w:r>
        <w:rPr>
          <w:rFonts w:eastAsia="Georgia" w:cs="Georgia" w:ascii="Georgia" w:hAnsi="Georgia"/>
        </w:rPr>
        <w:t xml:space="preserve">Un microscope est schématisé par deux lentilles minces convergentes de même axe optique :</w:t>
      </w:r>
      <w:r>
        <w:rPr/>
        <w:br w:type="textWrapping"/>
      </w:r>
      <m:oMath>
        <m:sSub>
          <m:sSubPr/>
          <m:e>
            <m:r>
              <m:rPr>
                <m:sty m:val="i"/>
              </m:rPr>
              <m:t>L</m:t>
            </m:r>
          </m:e>
          <m:sub>
            <m:r>
              <m:rPr>
                <m:sty m:val="p"/>
              </m:rPr>
              <m:t>1</m:t>
            </m:r>
          </m:sub>
        </m:sSub>
      </m:oMath>
      <w:r>
        <w:rPr/>
        <w:t xml:space="preserve"> (objectif) de centre </w:t>
      </w:r>
      <m:oMath>
        <m:sSub>
          <m:sSubPr/>
          <m:e>
            <m:r>
              <m:rPr>
                <m:sty m:val="i"/>
              </m:rPr>
              <m:t>O</m:t>
            </m:r>
          </m:e>
          <m:sub>
            <m:r>
              <m:rPr>
                <m:sty m:val="p"/>
              </m:rPr>
              <m:t>1</m:t>
            </m:r>
          </m:sub>
        </m:sSub>
      </m:oMath>
      <w:r>
        <w:rPr/>
        <w:t xml:space="preserve"> et de distance focale image </w:t>
      </w:r>
      <m:oMath>
        <m:sSup>
          <m:sSupPr/>
          <m:e>
            <m:r>
              <m:rPr>
                <m:sty m:val="i"/>
              </m:rPr>
              <m:t>f</m:t>
            </m:r>
          </m:e>
          <m:sup>
            <m:r>
              <m:rPr>
                <m:sty m:val="i"/>
              </m:rPr>
              <m:t>′</m:t>
            </m:r>
          </m:sup>
        </m:sSup>
        <m:sSub>
          <m:sSubPr/>
          <m:e>
            <m:r>
              <m:t xml:space="preserve"> </m:t>
            </m:r>
          </m:e>
          <m:sub>
            <m:r>
              <m:rPr>
                <m:sty m:val="p"/>
              </m:rPr>
              <m:t>1</m:t>
            </m:r>
          </m:sub>
        </m:sSub>
        <m:r>
          <m:rPr>
            <m:sty m:val="p"/>
          </m:rPr>
          <m:t>=</m:t>
        </m:r>
        <m:r>
          <m:rPr>
            <m:sty m:val="p"/>
          </m:rPr>
          <m:t>5</m:t>
        </m:r>
        <m:r>
          <m:rPr>
            <m:nor/>
          </m:rPr>
          <m:t xml:space="preserve"> </m:t>
        </m:r>
        <m:r>
          <m:rPr>
            <m:sty m:val="p"/>
          </m:rPr>
          <m:t>mm</m:t>
        </m:r>
      </m:oMath>
      <w:r>
        <w:rPr/>
        <w:t xml:space="preserve">,</w:t>
      </w:r>
      <w:r>
        <w:rPr/>
        <w:br w:type="textWrapping"/>
      </w:r>
      <m:oMath>
        <m:r>
          <m:rPr>
            <m:sty m:val="i"/>
          </m:rPr>
          <m:t>L</m:t>
        </m:r>
        <m:r>
          <m:rPr>
            <m:sty m:val="p"/>
          </m:rPr>
          <m:t>2</m:t>
        </m:r>
      </m:oMath>
      <w:r>
        <w:rPr/>
        <w:t xml:space="preserve"> (oculaire) de centre </w:t>
      </w:r>
      <m:oMath>
        <m:sSub>
          <m:sSubPr/>
          <m:e>
            <m:r>
              <m:rPr>
                <m:sty m:val="i"/>
              </m:rPr>
              <m:t>O</m:t>
            </m:r>
          </m:e>
          <m:sub>
            <m:r>
              <m:rPr>
                <m:sty m:val="p"/>
              </m:rPr>
              <m:t>2</m:t>
            </m:r>
          </m:sub>
        </m:sSub>
      </m:oMath>
      <w:r>
        <w:rPr/>
        <w:t xml:space="preserve"> et de distance focale image </w:t>
      </w:r>
      <m:oMath>
        <m:sSubSup>
          <m:sSubSupPr/>
          <m:e>
            <m:r>
              <m:rPr>
                <m:sty m:val="i"/>
              </m:rPr>
              <m:t>f</m:t>
            </m:r>
          </m:e>
          <m:sub>
            <m:r>
              <m:rPr>
                <m:sty m:val="p"/>
              </m:rPr>
              <m:t>2</m:t>
            </m:r>
          </m:sub>
          <m:sup>
            <m:r>
              <m:rPr>
                <m:sty m:val="i"/>
              </m:rPr>
              <m:t>′</m:t>
            </m:r>
          </m:sup>
        </m:sSubSup>
        <m:r>
          <m:rPr>
            <m:sty m:val="p"/>
          </m:rPr>
          <m:t>=</m:t>
        </m:r>
        <m:r>
          <m:rPr>
            <m:sty m:val="p"/>
          </m:rPr>
          <m:t>25</m:t>
        </m:r>
        <m:r>
          <m:rPr>
            <m:nor/>
          </m:rPr>
          <m:t xml:space="preserve"> </m:t>
        </m:r>
        <m:r>
          <m:rPr>
            <m:sty m:val="p"/>
          </m:rPr>
          <m:t>mm</m:t>
        </m:r>
      </m:oMath>
      <w:r>
        <w:rPr/>
        <w:t xml:space="preserve">.</w:t>
      </w:r>
      <w:r>
        <w:rPr/>
        <w:br w:type="textWrapping"/>
      </w:r>
      <w:r>
        <w:rPr/>
        <w:t xml:space="preserve">On note </w:t>
      </w:r>
      <m:oMath>
        <m:sSup>
          <m:sSupPr/>
          <m:e>
            <m:r>
              <m:rPr>
                <m:sty m:val="i"/>
              </m:rPr>
              <m:t>F</m:t>
            </m:r>
          </m:e>
          <m:sup>
            <m:r>
              <m:rPr>
                <m:sty m:val="i"/>
              </m:rPr>
              <m:t>′</m:t>
            </m:r>
          </m:sup>
        </m:sSup>
        <m:sSub>
          <m:sSubPr/>
          <m:e>
            <m:r>
              <m:t xml:space="preserve"> </m:t>
            </m:r>
          </m:e>
          <m:sub>
            <m:r>
              <m:rPr>
                <m:sty m:val="p"/>
              </m:rPr>
              <m:t>1</m:t>
            </m:r>
          </m:sub>
        </m:sSub>
      </m:oMath>
      <w:r>
        <w:rPr/>
        <w:t xml:space="preserve"> et </w:t>
      </w:r>
      <m:oMath>
        <m:sSup>
          <m:sSupPr/>
          <m:e>
            <m:r>
              <m:rPr>
                <m:sty m:val="i"/>
              </m:rPr>
              <m:t>F</m:t>
            </m:r>
          </m:e>
          <m:sup>
            <m:r>
              <m:rPr>
                <m:sty m:val="i"/>
              </m:rPr>
              <m:t>′</m:t>
            </m:r>
          </m:sup>
        </m:sSup>
        <m:sSub>
          <m:sSubPr/>
          <m:e>
            <m:r>
              <m:t xml:space="preserve"> </m:t>
            </m:r>
          </m:e>
          <m:sub>
            <m:r>
              <m:rPr>
                <m:sty m:val="p"/>
              </m:rPr>
              <m:t>2</m:t>
            </m:r>
          </m:sub>
        </m:sSub>
      </m:oMath>
      <w:r>
        <w:rPr/>
        <w:t xml:space="preserve"> respectivement les foyers image de </w:t>
      </w:r>
      <m:oMath>
        <m:sSub>
          <m:sSubPr/>
          <m:e>
            <m:r>
              <m:rPr>
                <m:sty m:val="i"/>
              </m:rPr>
              <m:t>L</m:t>
            </m:r>
          </m:e>
          <m:sub>
            <m:r>
              <m:rPr>
                <m:sty m:val="p"/>
              </m:rPr>
              <m:t>1</m:t>
            </m:r>
          </m:sub>
        </m:sSub>
      </m:oMath>
      <w:r>
        <w:rPr/>
        <w:t xml:space="preserve"> et objet de </w:t>
      </w:r>
      <m:oMath>
        <m:sSub>
          <m:sSubPr/>
          <m:e>
            <m:r>
              <m:rPr>
                <m:sty m:val="i"/>
              </m:rPr>
              <m:t>L</m:t>
            </m:r>
          </m:e>
          <m:sub>
            <m:r>
              <m:rPr>
                <m:sty m:val="p"/>
              </m:rPr>
              <m:t>2</m:t>
            </m:r>
          </m:sub>
        </m:sSub>
      </m:oMath>
      <w:r>
        <w:rPr/>
        <w:t xml:space="preserve">. On donne l'intervalle optique </w:t>
      </w:r>
      <m:oMath>
        <m:r>
          <m:rPr>
            <m:sty m:val="p"/>
          </m:rPr>
          <m:t>Δ</m:t>
        </m:r>
        <m:r>
          <m:rPr>
            <m:sty m:val="p"/>
          </m:rPr>
          <m:t>=</m:t>
        </m:r>
        <m:bar>
          <m:barPr>
            <m:pos m:val="top"/>
          </m:barPr>
          <m:e>
            <m:sSup>
              <m:sSupPr/>
              <m:e>
                <m:r>
                  <m:rPr>
                    <m:sty m:val="i"/>
                  </m:rPr>
                  <m:t>F</m:t>
                </m:r>
              </m:e>
              <m:sup>
                <m:r>
                  <m:rPr>
                    <m:sty m:val="i"/>
                  </m:rPr>
                  <m:t>′</m:t>
                </m:r>
              </m:sup>
            </m:sSup>
            <m:sSub>
              <m:sSubPr/>
              <m:e>
                <m:r>
                  <m:t xml:space="preserve"> </m:t>
                </m:r>
              </m:e>
              <m:sub>
                <m:r>
                  <m:rPr>
                    <m:sty m:val="p"/>
                  </m:rPr>
                  <m:t>1</m:t>
                </m:r>
              </m:sub>
            </m:sSub>
            <m:sSub>
              <m:sSubPr/>
              <m:e>
                <m:r>
                  <m:rPr>
                    <m:sty m:val="i"/>
                  </m:rPr>
                  <m:t>F</m:t>
                </m:r>
              </m:e>
              <m:sub>
                <m:r>
                  <m:rPr>
                    <m:sty m:val="p"/>
                  </m:rPr>
                  <m:t>2</m:t>
                </m:r>
              </m:sub>
            </m:sSub>
          </m:e>
        </m:bar>
        <m:r>
          <m:rPr>
            <m:sty m:val="p"/>
          </m:rPr>
          <m:t>=</m:t>
        </m:r>
        <m:r>
          <m:rPr>
            <m:sty m:val="p"/>
          </m:rPr>
          <m:t>25</m:t>
        </m:r>
        <m:r>
          <m:rPr>
            <m:nor/>
          </m:rPr>
          <m:t xml:space="preserve"> </m:t>
        </m:r>
        <m:r>
          <m:rPr>
            <m:sty m:val="p"/>
          </m:rPr>
          <m:t>cm</m:t>
        </m:r>
      </m:oMath>
      <w:r>
        <w:rPr>
          <w:rFonts w:eastAsia="Georgia" w:cs="Georgia" w:ascii="Georgia" w:hAnsi="Georgia"/>
        </w:rPr>
        <w:t xml:space="preserve"> (axe optique orienté de </w:t>
      </w:r>
      <m:oMath>
        <m:sSub>
          <m:sSubPr/>
          <m:e>
            <m:r>
              <m:rPr>
                <m:sty m:val="i"/>
              </m:rPr>
              <m:t>O</m:t>
            </m:r>
          </m:e>
          <m:sub>
            <m:r>
              <m:rPr>
                <m:sty m:val="p"/>
              </m:rPr>
              <m:t>1</m:t>
            </m:r>
          </m:sub>
        </m:sSub>
      </m:oMath>
      <w:r>
        <w:rPr/>
        <w:t xml:space="preserve"> vers </w:t>
      </w:r>
      <m:oMath>
        <m:sSub>
          <m:sSubPr/>
          <m:e>
            <m:r>
              <m:rPr>
                <m:sty m:val="i"/>
              </m:rPr>
              <m:t>O</m:t>
            </m:r>
          </m:e>
          <m:sub>
            <m:r>
              <m:rPr>
                <m:sty m:val="p"/>
              </m:rPr>
              <m:t>2</m:t>
            </m:r>
          </m:sub>
        </m:sSub>
      </m:oMath>
      <w:r>
        <w:rPr/>
        <w:t xml:space="preserve"> ).</w:t>
      </w:r>
    </w:p>
    <w:p>
      <w:pPr>
        <w:spacing w:line="271" w:before="330" w:lineRule="auto"/>
      </w:pPr>
      <w:r>
        <w:rPr>
          <w:b/>
          <w:sz w:val="42"/>
        </w:rPr>
        <w:t xml:space="preserve">I.A -</w:t>
      </w:r>
    </w:p>
    <w:p>
      <w:pPr>
        <w:spacing w:after="220" w:lineRule="auto"/>
      </w:pPr>
      <w:r>
        <w:rPr>
          <w:rFonts w:eastAsia="Georgia" w:cs="Georgia" w:ascii="Georgia" w:hAnsi="Georgia"/>
        </w:rPr>
        <w:t xml:space="preserve">L'œil placé au foyer image de l'oculaire, étudie un petit objet </w:t>
      </w:r>
      <m:oMath>
        <m:r>
          <m:rPr>
            <m:sty m:val="i"/>
          </m:rPr>
          <m:t>A</m:t>
        </m:r>
        <m:r>
          <m:rPr>
            <m:sty m:val="i"/>
          </m:rPr>
          <m:t>B</m:t>
        </m:r>
      </m:oMath>
      <w:r>
        <w:rPr>
          <w:rFonts w:eastAsia="Georgia" w:cs="Georgia" w:ascii="Georgia" w:hAnsi="Georgia"/>
        </w:rPr>
        <w:t xml:space="preserve"> disposé dans un plan de front ( </w:t>
      </w:r>
      <m:oMath>
        <m:r>
          <m:rPr>
            <m:sty m:val="i"/>
          </m:rPr>
          <m:t>A</m:t>
        </m:r>
        <m:r>
          <m:rPr>
            <m:sty m:val="i"/>
          </m:rPr>
          <m:t>B</m:t>
        </m:r>
      </m:oMath>
      <w:r>
        <w:rPr>
          <w:rFonts w:eastAsia="Georgia" w:cs="Georgia" w:ascii="Georgia" w:hAnsi="Georgia"/>
        </w:rPr>
        <w:t xml:space="preserve"> perpendiculaire à l'axe optique, </w:t>
      </w:r>
      <m:oMath>
        <m:r>
          <m:rPr>
            <m:sty m:val="i"/>
          </m:rPr>
          <m:t>A</m:t>
        </m:r>
      </m:oMath>
      <w:r>
        <w:rPr>
          <w:rFonts w:eastAsia="Georgia" w:cs="Georgia" w:ascii="Georgia" w:hAnsi="Georgia"/>
        </w:rPr>
        <w:t xml:space="preserve"> situé sur l'axe optique).</w:t>
      </w:r>
      <w:r>
        <w:rPr/>
        <w:br w:type="textWrapping"/>
      </w:r>
      <w:r>
        <w:rPr>
          <w:rFonts w:eastAsia="Georgia" w:cs="Georgia" w:ascii="Georgia" w:hAnsi="Georgia"/>
        </w:rPr>
        <w:t xml:space="preserve">I.A.1) Où doit être situé </w:t>
      </w:r>
      <m:oMath>
        <m:r>
          <m:rPr>
            <m:sty m:val="i"/>
          </m:rPr>
          <m:t>A</m:t>
        </m:r>
      </m:oMath>
      <w:r>
        <w:rPr>
          <w:rFonts w:eastAsia="Georgia" w:cs="Georgia" w:ascii="Georgia" w:hAnsi="Georgia"/>
        </w:rPr>
        <w:t xml:space="preserve"> pour que l'œil n'ait pas à accommoder ? Répondre en donnant l'expression littérale et la valeur numérique de </w:t>
      </w:r>
      <m:oMath>
        <m:bar>
          <m:barPr>
            <m:pos m:val="top"/>
          </m:barPr>
          <m:e>
            <m:sSub>
              <m:sSubPr/>
              <m:e>
                <m:r>
                  <m:rPr>
                    <m:sty m:val="i"/>
                  </m:rPr>
                  <m:t>F</m:t>
                </m:r>
              </m:e>
              <m:sub>
                <m:r>
                  <m:rPr>
                    <m:sty m:val="p"/>
                  </m:rPr>
                  <m:t>1</m:t>
                </m:r>
              </m:sub>
            </m:sSub>
            <m:r>
              <m:rPr>
                <m:sty m:val="i"/>
              </m:rPr>
              <m:t>A</m:t>
            </m:r>
          </m:e>
        </m:bar>
      </m:oMath>
      <w:r>
        <w:rPr>
          <w:rFonts w:eastAsia="Georgia" w:cs="Georgia" w:ascii="Georgia" w:hAnsi="Georgia"/>
        </w:rPr>
        <w:t xml:space="preserve">. On précise que sans accommoder (i.e. sans fatigue) l'œil «normal» vise à l'infini.</w:t>
      </w:r>
      <w:r>
        <w:rPr/>
        <w:br w:type="textWrapping"/>
      </w:r>
      <w:r>
        <w:rPr>
          <w:rFonts w:eastAsia="Georgia" w:cs="Georgia" w:ascii="Georgia" w:hAnsi="Georgia"/>
        </w:rPr>
        <w:t xml:space="preserve">I.A.2) On se place dans les conditions de la question précédente. Sur une figure où l'on ne cherchera pas à respecter les ordres de grandeur de </w:t>
      </w:r>
      <m:oMath>
        <m:sSubSup>
          <m:sSubSupPr/>
          <m:e>
            <m:r>
              <m:rPr>
                <m:sty m:val="i"/>
              </m:rPr>
              <m:t>f</m:t>
            </m:r>
          </m:e>
          <m:sub>
            <m:r>
              <m:rPr>
                <m:sty m:val="p"/>
              </m:rPr>
              <m:t>1</m:t>
            </m:r>
          </m:sub>
          <m:sup>
            <m:r>
              <m:rPr>
                <m:sty m:val="i"/>
              </m:rPr>
              <m:t>′</m:t>
            </m:r>
          </m:sup>
        </m:sSubSup>
        <m:r>
          <m:rPr>
            <m:sty m:val="p"/>
          </m:rPr>
          <m:t>,</m:t>
        </m:r>
        <m:sSubSup>
          <m:sSubSupPr/>
          <m:e>
            <m:r>
              <m:rPr>
                <m:sty m:val="i"/>
              </m:rPr>
              <m:t>f</m:t>
            </m:r>
          </m:e>
          <m:sub>
            <m:r>
              <m:rPr>
                <m:sty m:val="p"/>
              </m:rPr>
              <m:t>2</m:t>
            </m:r>
          </m:sub>
          <m:sup>
            <m:r>
              <m:rPr>
                <m:sty m:val="i"/>
              </m:rPr>
              <m:t>′</m:t>
            </m:r>
          </m:sup>
        </m:sSubSup>
        <m:r>
          <m:rPr>
            <m:sty m:val="p"/>
          </m:rPr>
          <m:t>,</m:t>
        </m:r>
        <m:r>
          <m:rPr>
            <m:sty m:val="p"/>
          </m:rPr>
          <m:t>Δ</m:t>
        </m:r>
      </m:oMath>
      <w:r>
        <w:rPr>
          <w:rFonts w:eastAsia="Georgia" w:cs="Georgia" w:ascii="Georgia" w:hAnsi="Georgia"/>
        </w:rPr>
        <w:t xml:space="preserve"> mais où on tiendra seulement compte de la relation d'ordre: </w:t>
      </w:r>
      <m:oMath>
        <m:sSup>
          <m:sSupPr/>
          <m:e>
            <m:r>
              <m:rPr>
                <m:sty m:val="i"/>
              </m:rPr>
              <m:t>f</m:t>
            </m:r>
          </m:e>
          <m:sup>
            <m:r>
              <m:rPr>
                <m:sty m:val="i"/>
              </m:rPr>
              <m:t>′</m:t>
            </m:r>
          </m:sup>
        </m:sSup>
        <m:sSub>
          <m:sSubPr/>
          <m:e>
            <m:r>
              <m:t xml:space="preserve"> </m:t>
            </m:r>
          </m:e>
          <m:sub>
            <m:r>
              <m:rPr>
                <m:sty m:val="p"/>
              </m:rPr>
              <m:t>1</m:t>
            </m:r>
          </m:sub>
        </m:sSub>
        <m:r>
          <m:rPr>
            <m:sty m:val="p"/>
          </m:rPr>
          <m:t>&lt;</m:t>
        </m:r>
        <m:sSup>
          <m:sSupPr/>
          <m:e>
            <m:r>
              <m:rPr>
                <m:sty m:val="i"/>
              </m:rPr>
              <m:t>f</m:t>
            </m:r>
          </m:e>
          <m:sup>
            <m:r>
              <m:rPr>
                <m:sty m:val="i"/>
              </m:rPr>
              <m:t>′</m:t>
            </m:r>
          </m:sup>
        </m:sSup>
        <m:sSub>
          <m:sSubPr/>
          <m:e>
            <m:r>
              <m:t xml:space="preserve"> </m:t>
            </m:r>
          </m:e>
          <m:sub>
            <m:r>
              <m:rPr>
                <m:sty m:val="p"/>
              </m:rPr>
              <m:t>2</m:t>
            </m:r>
          </m:sub>
        </m:sSub>
        <m:r>
          <m:rPr>
            <m:sty m:val="p"/>
          </m:rPr>
          <m:t>&lt;</m:t>
        </m:r>
        <m:r>
          <m:rPr>
            <m:sty m:val="p"/>
          </m:rPr>
          <m:t>Δ</m:t>
        </m:r>
      </m:oMath>
      <w:r>
        <w:rPr>
          <w:rFonts w:eastAsia="Georgia" w:cs="Georgia" w:ascii="Georgia" w:hAnsi="Georgia"/>
        </w:rPr>
        <w:t xml:space="preserve">, représenter la marche d'un faisceau lumineux issu de </w:t>
      </w:r>
      <m:oMath>
        <m:r>
          <m:rPr>
            <m:sty m:val="i"/>
          </m:rPr>
          <m:t>B</m:t>
        </m:r>
      </m:oMath>
      <w:r>
        <w:rPr/>
        <w:t xml:space="preserve">.</w:t>
      </w:r>
    </w:p>
    <w:p>
      <w:pPr>
        <w:spacing w:line="271" w:before="330" w:lineRule="auto"/>
      </w:pPr>
      <w:r>
        <w:rPr>
          <w:rFonts w:eastAsia="Georgia" w:cs="Georgia" w:ascii="Georgia" w:hAnsi="Georgia"/>
          <w:b/>
          <w:sz w:val="42"/>
        </w:rPr>
        <w:t xml:space="preserve">Filière TSI</w:t>
      </w:r>
    </w:p>
    <w:p>
      <w:pPr>
        <w:spacing w:after="220" w:lineRule="auto"/>
      </w:pPr>
      <w:r>
        <w:rPr/>
        <w:t xml:space="preserve">I.A.3) Soient </w:t>
      </w:r>
      <m:oMath>
        <m:sSup>
          <m:sSupPr/>
          <m:e>
            <m:r>
              <m:rPr>
                <m:sty m:val="i"/>
              </m:rPr>
              <m:t>α</m:t>
            </m:r>
          </m:e>
          <m:sup>
            <m:r>
              <m:rPr>
                <m:sty m:val="i"/>
              </m:rPr>
              <m:t>′</m:t>
            </m:r>
          </m:sup>
        </m:sSup>
      </m:oMath>
      <w:r>
        <w:rPr>
          <w:rFonts w:eastAsia="Georgia" w:cs="Georgia" w:ascii="Georgia" w:hAnsi="Georgia"/>
        </w:rPr>
        <w:t xml:space="preserve"> l'angle algébrique sous lequel l'œil voit l'image définitive de </w:t>
      </w:r>
      <m:oMath>
        <m:r>
          <m:rPr>
            <m:sty m:val="i"/>
          </m:rPr>
          <m:t>A</m:t>
        </m:r>
        <m:r>
          <m:rPr>
            <m:sty m:val="i"/>
          </m:rPr>
          <m:t>B</m:t>
        </m:r>
      </m:oMath>
      <w:r>
        <w:rPr>
          <w:rFonts w:eastAsia="Georgia" w:cs="Georgia" w:ascii="Georgia" w:hAnsi="Georgia"/>
        </w:rPr>
        <w:t xml:space="preserve"> à travers le microscope et </w:t>
      </w:r>
      <m:oMath>
        <m:r>
          <m:rPr>
            <m:sty m:val="i"/>
          </m:rPr>
          <m:t>α</m:t>
        </m:r>
      </m:oMath>
      <w:r>
        <w:rPr>
          <w:rFonts w:eastAsia="Georgia" w:cs="Georgia" w:ascii="Georgia" w:hAnsi="Georgia"/>
        </w:rPr>
        <w:t xml:space="preserve"> l'angle algébrique sous lequel il apercevrait l'objet sans se déplacer en l'absence de microscope. Calculer le grossissement </w:t>
      </w:r>
      <m:oMath>
        <m:r>
          <m:rPr>
            <m:sty m:val="i"/>
          </m:rPr>
          <m:t>G</m:t>
        </m:r>
        <m:r>
          <m:rPr>
            <m:sty m:val="p"/>
          </m:rPr>
          <m:t>=</m:t>
        </m:r>
        <m:sSup>
          <m:sSupPr/>
          <m:e>
            <m:r>
              <m:rPr>
                <m:sty m:val="i"/>
              </m:rPr>
              <m:t>α</m:t>
            </m:r>
          </m:e>
          <m:sup>
            <m:r>
              <m:rPr>
                <m:sty m:val="i"/>
              </m:rPr>
              <m:t>′</m:t>
            </m:r>
          </m:sup>
        </m:sSup>
        <m:r>
          <m:rPr>
            <m:sty m:val="p"/>
          </m:rPr>
          <m:t>/</m:t>
        </m:r>
        <m:r>
          <m:rPr>
            <m:sty m:val="i"/>
          </m:rPr>
          <m:t>α</m:t>
        </m:r>
      </m:oMath>
      <w:r>
        <w:rPr>
          <w:rFonts w:eastAsia="Georgia" w:cs="Georgia" w:ascii="Georgia" w:hAnsi="Georgia"/>
        </w:rPr>
        <w:t xml:space="preserve"> (littéralement puis numériquement). Interpréter le signe de ce rapport.</w:t>
      </w:r>
    </w:p>
    <w:p>
      <w:pPr>
        <w:spacing w:line="271" w:before="330" w:lineRule="auto"/>
      </w:pPr>
      <w:r>
        <w:rPr>
          <w:b/>
          <w:sz w:val="42"/>
        </w:rPr>
        <w:t xml:space="preserve">I.B -</w:t>
      </w:r>
    </w:p>
    <w:p>
      <w:pPr>
        <w:spacing w:after="220" w:lineRule="auto"/>
      </w:pPr>
      <w:r>
        <w:rPr>
          <w:rFonts w:eastAsia="Georgia" w:cs="Georgia" w:ascii="Georgia" w:hAnsi="Georgia"/>
        </w:rPr>
        <w:t xml:space="preserve">En accommodant, l'œil peut observer nettement un objet situé entre 25 cm et l'infini. De combien peut-on modifier la distance entre l'objectif et l'objet si l'on veut toujours pouvoir observer nettement l'objet </w:t>
      </w:r>
      <m:oMath>
        <m:r>
          <m:rPr>
            <m:sty m:val="i"/>
          </m:rPr>
          <m:t>A</m:t>
        </m:r>
        <m:r>
          <m:rPr>
            <m:sty m:val="i"/>
          </m:rPr>
          <m:t>B</m:t>
        </m:r>
      </m:oMath>
      <w:r>
        <w:rPr>
          <w:rFonts w:eastAsia="Georgia" w:cs="Georgia" w:ascii="Georgia" w:hAnsi="Georgia"/>
        </w:rPr>
        <w:t xml:space="preserve"> à travers le microscope (latitude de mise au point) ? Commenter.</w:t>
      </w:r>
    </w:p>
    <w:p>
      <w:pPr>
        <w:spacing w:line="271" w:before="330" w:lineRule="auto"/>
      </w:pPr>
      <w:r>
        <w:rPr>
          <w:rFonts w:eastAsia="Georgia" w:cs="Georgia" w:ascii="Georgia" w:hAnsi="Georgia"/>
          <w:b/>
          <w:sz w:val="42"/>
        </w:rPr>
        <w:t xml:space="preserve">Partie II - Lentille magnétique</w:t>
      </w:r>
    </w:p>
    <w:p>
      <w:pPr>
        <w:spacing w:after="220" w:lineRule="auto"/>
      </w:pPr>
      <w:r>
        <w:rPr>
          <w:rFonts w:eastAsia="Georgia" w:cs="Georgia" w:ascii="Georgia" w:hAnsi="Georgia"/>
        </w:rPr>
        <w:t xml:space="preserve">Dans une région finie de l'espace vide règne un champ magnétique permanent présentant une symétrie axiale autour de l'axe des </w:t>
      </w:r>
      <m:oMath>
        <m:r>
          <m:rPr>
            <m:sty m:val="i"/>
          </m:rPr>
          <m:t>z</m:t>
        </m:r>
      </m:oMath>
      <w:r>
        <w:rPr/>
        <w:t xml:space="preserve"> (Figure 1).</w:t>
      </w:r>
      <w:r>
        <w:rPr/>
        <w:br w:type="textWrapping"/>
      </w:r>
    </w:p>
    <w:p>
      <w:pPr>
        <w:spacing w:lineRule="auto"/>
        <w:jc w:val="center"/>
      </w:pPr>
      <w:r>
        <w:rPr/>
        <w:drawing>
          <wp:inline distB="0" distL="0" distR="0" distT="0">
            <wp:extent cx="5486400" cy="1931254"/>
            <wp:effectExtent b="0" l="0" r="0" t="0"/>
            <wp:docPr id="1" name="image-4aca39ae010796df262843ab38365becc88a1858.jpg"/>
            <a:graphic>
              <a:graphicData uri="http://schemas.openxmlformats.org/drawingml/2006/picture">
                <pic:pic>
                  <pic:nvPicPr>
                    <pic:cNvPr id="1" name="image-4aca39ae010796df262843ab38365becc88a1858.jpg" descr=""/>
                    <pic:cNvPicPr/>
                  </pic:nvPicPr>
                  <pic:blipFill>
                    <a:blip r:embed="rId5" cstate="print"/>
                    <a:srcRect b="0" l="0" r="0" t="0"/>
                    <a:stretch>
                      <a:fillRect/>
                    </a:stretch>
                  </pic:blipFill>
                  <pic:spPr>
                    <a:xfrm>
                      <a:off x="0" y="0"/>
                      <a:ext cx="5486400" cy="1931254"/>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071517"/>
            <wp:effectExtent b="0" l="0" r="0" t="0"/>
            <wp:docPr id="2" name="image-53742a8a9294f61b2f71f961c2e25d9e6cfe0cdd.jpg"/>
            <a:graphic>
              <a:graphicData uri="http://schemas.openxmlformats.org/drawingml/2006/picture">
                <pic:pic>
                  <pic:nvPicPr>
                    <pic:cNvPr id="2" name="image-53742a8a9294f61b2f71f961c2e25d9e6cfe0cdd.jpg" descr=""/>
                    <pic:cNvPicPr/>
                  </pic:nvPicPr>
                  <pic:blipFill>
                    <a:blip r:embed="rId6" cstate="print"/>
                    <a:srcRect b="0" l="0" r="0" t="0"/>
                    <a:stretch>
                      <a:fillRect/>
                    </a:stretch>
                  </pic:blipFill>
                  <pic:spPr>
                    <a:xfrm>
                      <a:off x="0" y="0"/>
                      <a:ext cx="5486400" cy="1071517"/>
                    </a:xfrm>
                    <a:prstGeom prst="rect"/>
                  </pic:spPr>
                </pic:pic>
              </a:graphicData>
            </a:graphic>
          </wp:inline>
        </w:drawing>
      </w:r>
    </w:p>
    <w:p>
      <w:pPr>
        <w:spacing w:line="271" w:before="330" w:lineRule="auto"/>
      </w:pPr>
      <w:r>
        <w:rPr>
          <w:b/>
          <w:sz w:val="42"/>
        </w:rPr>
        <w:t xml:space="preserve">II.A -</w:t>
      </w:r>
    </w:p>
    <w:p>
      <w:pPr>
        <w:spacing w:after="220" w:lineRule="auto"/>
      </w:pPr>
      <w:r>
        <w:rPr>
          <w:rFonts w:eastAsia="Georgia" w:cs="Georgia" w:ascii="Georgia" w:hAnsi="Georgia"/>
        </w:rPr>
        <w:t xml:space="preserve">Nous cherchons à déterminer ici de façon qualitative les principales conséquences d'une telle structure sur un faisceau électronique paraxial (trajectoires proches de l'axe et peu inclinées par rapport à l'axe).</w:t>
      </w:r>
    </w:p>
    <w:p>
      <w:pPr>
        <w:spacing w:after="220" w:lineRule="auto"/>
      </w:pPr>
      <w:r>
        <w:rPr>
          <w:rFonts w:eastAsia="Georgia" w:cs="Georgia" w:ascii="Georgia" w:hAnsi="Georgia"/>
        </w:rPr>
        <w:t xml:space="preserve">Considérons pour fixer les idées un électron initialement en </w:t>
      </w:r>
      <m:oMath>
        <m:sSub>
          <m:sSubPr/>
          <m:e>
            <m:r>
              <m:rPr>
                <m:sty m:val="i"/>
              </m:rPr>
              <m:t>M</m:t>
            </m:r>
          </m:e>
          <m:sub>
            <m:r>
              <m:rPr>
                <m:sty m:val="p"/>
              </m:rPr>
              <m:t>0</m:t>
            </m:r>
          </m:sub>
        </m:sSub>
      </m:oMath>
      <w:r>
        <w:rPr>
          <w:rFonts w:eastAsia="Georgia" w:cs="Georgia" w:ascii="Georgia" w:hAnsi="Georgia"/>
        </w:rPr>
        <w:t xml:space="preserve"> avec une vitesse parallèle à </w:t>
      </w:r>
      <m:oMath>
        <m:sSub>
          <m:sSubPr/>
          <m:e>
            <m:acc>
              <m:accPr>
                <m:chr m:val="⃗"/>
              </m:accPr>
              <m:e>
                <m:r>
                  <m:rPr>
                    <m:sty m:val="i"/>
                  </m:rPr>
                  <m:t>u</m:t>
                </m:r>
              </m:e>
            </m:acc>
          </m:e>
          <m:sub>
            <m:r>
              <m:rPr>
                <m:sty m:val="i"/>
              </m:rPr>
              <m:t>z</m:t>
            </m:r>
          </m:sub>
        </m:sSub>
      </m:oMath>
      <w:r>
        <w:rPr>
          <w:rFonts w:eastAsia="Georgia" w:cs="Georgia" w:ascii="Georgia" w:hAnsi="Georgia"/>
        </w:rPr>
        <w:t xml:space="preserve">. Comment est dirigée la force initiale?</w:t>
      </w:r>
      <w:r>
        <w:rPr/>
        <w:br w:type="textWrapping"/>
      </w:r>
      <w:r>
        <w:rPr>
          <w:rFonts w:eastAsia="Georgia" w:cs="Georgia" w:ascii="Georgia" w:hAnsi="Georgia"/>
        </w:rPr>
        <w:t xml:space="preserve">En déduire une conséquence sur le début de modification de mouvement de l'électron et constater l'apparition de nouvelles composantes de la force. Montrer que s'amorce une action focalisante (radialement vers l'axe </w:t>
      </w:r>
      <m:oMath>
        <m:r>
          <m:rPr>
            <m:sty m:val="i"/>
          </m:rPr>
          <m:t>O</m:t>
        </m:r>
        <m:r>
          <m:rPr>
            <m:sty m:val="i"/>
          </m:rPr>
          <m:t>z</m:t>
        </m:r>
      </m:oMath>
      <w:r>
        <w:rPr/>
        <w:t xml:space="preserve"> ), accompagnant une rotation autour de </w:t>
      </w:r>
      <m:oMath>
        <m:r>
          <m:rPr>
            <m:sty m:val="i"/>
          </m:rPr>
          <m:t>O</m:t>
        </m:r>
        <m:r>
          <m:rPr>
            <m:sty m:val="i"/>
          </m:rPr>
          <m:t>z</m:t>
        </m:r>
      </m:oMath>
      <w:r>
        <w:rPr>
          <w:rFonts w:eastAsia="Georgia" w:cs="Georgia" w:ascii="Georgia" w:hAnsi="Georgia"/>
        </w:rPr>
        <w:t xml:space="preserve">, sur le faisceau électronique paraxial.</w:t>
      </w:r>
      <w:r>
        <w:rPr/>
        <w:br w:type="textWrapping"/>
      </w:r>
      <w:r>
        <w:rPr>
          <w:rFonts w:eastAsia="Georgia" w:cs="Georgia" w:ascii="Georgia" w:hAnsi="Georgia"/>
        </w:rPr>
        <w:t xml:space="preserve">Nous allons traiter la suite du problème de façon quantitative mais en conservant une certaine généralité. Nous écrirons le champ magnétique sous la forme : </w:t>
      </w:r>
      <m:oMath>
        <m:acc>
          <m:accPr>
            <m:chr m:val="⃗"/>
          </m:accPr>
          <m:e>
            <m:r>
              <m:rPr>
                <m:sty m:val="i"/>
              </m:rPr>
              <m:t>B</m:t>
            </m:r>
          </m:e>
        </m:acc>
        <m:r>
          <m:rPr>
            <m:sty m:val="p"/>
          </m:rPr>
          <m:t>=</m:t>
        </m:r>
        <m:sSub>
          <m:sSubPr/>
          <m:e>
            <m:r>
              <m:rPr>
                <m:sty m:val="i"/>
              </m:rPr>
              <m:t>B</m:t>
            </m:r>
          </m:e>
          <m:sub>
            <m:r>
              <m:rPr>
                <m:sty m:val="i"/>
              </m:rPr>
              <m:t>r</m:t>
            </m:r>
          </m:sub>
        </m:sSub>
        <m:r>
          <m:rPr>
            <m:sty m:val="p"/>
          </m:rPr>
          <m:t>(</m:t>
        </m:r>
        <m:r>
          <m:rPr>
            <m:sty m:val="i"/>
          </m:rPr>
          <m:t>r</m:t>
        </m:r>
        <m:r>
          <m:rPr>
            <m:sty m:val="p"/>
          </m:rPr>
          <m:t>,</m:t>
        </m:r>
        <m:r>
          <m:rPr>
            <m:sty m:val="i"/>
          </m:rPr>
          <m:t>z</m:t>
        </m:r>
        <m:r>
          <m:rPr>
            <m:sty m:val="p"/>
          </m:rPr>
          <m:t>)</m:t>
        </m:r>
        <m:sSub>
          <m:sSubPr/>
          <m:e>
            <m:acc>
              <m:accPr>
                <m:chr m:val="⃗"/>
              </m:accPr>
              <m:e>
                <m:r>
                  <m:rPr>
                    <m:sty m:val="i"/>
                  </m:rPr>
                  <m:t>u</m:t>
                </m:r>
              </m:e>
            </m:acc>
          </m:e>
          <m:sub>
            <m:r>
              <m:rPr>
                <m:sty m:val="i"/>
              </m:rPr>
              <m:t>r</m:t>
            </m:r>
          </m:sub>
        </m:sSub>
        <m:r>
          <m:rPr>
            <m:sty m:val="p"/>
          </m:rPr>
          <m:t>+</m:t>
        </m:r>
        <m:sSub>
          <m:sSubPr/>
          <m:e>
            <m:r>
              <m:rPr>
                <m:sty m:val="i"/>
              </m:rPr>
              <m:t>B</m:t>
            </m:r>
          </m:e>
          <m:sub>
            <m:r>
              <m:rPr>
                <m:sty m:val="i"/>
              </m:rPr>
              <m:t>z</m:t>
            </m:r>
          </m:sub>
        </m:sSub>
        <m:r>
          <m:rPr>
            <m:sty m:val="p"/>
          </m:rPr>
          <m:t>(</m:t>
        </m:r>
        <m:r>
          <m:rPr>
            <m:sty m:val="i"/>
          </m:rPr>
          <m:t>r</m:t>
        </m:r>
        <m:r>
          <m:rPr>
            <m:sty m:val="p"/>
          </m:rPr>
          <m:t>,</m:t>
        </m:r>
        <m:r>
          <m:rPr>
            <m:sty m:val="i"/>
          </m:rPr>
          <m:t>z</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S'intéressant aux électrons de charge </w:t>
      </w:r>
      <m:oMath>
        <m:r>
          <m:rPr>
            <m:sty m:val="i"/>
          </m:rPr>
          <m:t>q</m:t>
        </m:r>
        <m:r>
          <m:rPr>
            <m:sty m:val="p"/>
          </m:rPr>
          <m:t>=</m:t>
        </m:r>
        <m:r>
          <m:rPr>
            <m:sty m:val="p"/>
          </m:rPr>
          <m:t>−</m:t>
        </m:r>
        <m:r>
          <m:rPr>
            <m:sty m:val="i"/>
          </m:rPr>
          <m:t>e</m:t>
        </m:r>
      </m:oMath>
      <w:r>
        <w:rPr/>
        <w:t xml:space="preserve"> et de masse </w:t>
      </w:r>
      <m:oMath>
        <m:r>
          <m:rPr>
            <m:sty m:val="i"/>
          </m:rPr>
          <m:t>m</m:t>
        </m:r>
      </m:oMath>
      <w:r>
        <w:rPr>
          <w:rFonts w:eastAsia="Georgia" w:cs="Georgia" w:ascii="Georgia" w:hAnsi="Georgia"/>
        </w:rPr>
        <w:t xml:space="preserve"> d'un faisceau paraxial, on ne considérera que des distances </w:t>
      </w:r>
      <m:oMath>
        <m:r>
          <m:rPr>
            <m:sty m:val="i"/>
          </m:rPr>
          <m:t>r</m:t>
        </m:r>
      </m:oMath>
      <w:r>
        <w:rPr>
          <w:rFonts w:eastAsia="Georgia" w:cs="Georgia" w:ascii="Georgia" w:hAnsi="Georgia"/>
        </w:rPr>
        <w:t xml:space="preserve"> à l'axe </w:t>
      </w:r>
      <m:oMath>
        <m:r>
          <m:rPr>
            <m:sty m:val="i"/>
          </m:rPr>
          <m:t>O</m:t>
        </m:r>
        <m:r>
          <m:rPr>
            <m:sty m:val="i"/>
          </m:rPr>
          <m:t>z</m:t>
        </m:r>
      </m:oMath>
      <w:r>
        <w:rPr>
          <w:rFonts w:eastAsia="Georgia" w:cs="Georgia" w:ascii="Georgia" w:hAnsi="Georgia"/>
        </w:rPr>
        <w:t xml:space="preserve"> très faibles. D'autre part, on négligera le poids devant la force magnétique.</w:t>
      </w:r>
    </w:p>
    <w:p>
      <w:pPr>
        <w:spacing w:line="271" w:before="330" w:lineRule="auto"/>
      </w:pPr>
      <w:r>
        <w:rPr>
          <w:b/>
          <w:sz w:val="42"/>
        </w:rPr>
        <w:t xml:space="preserve">II.B -</w:t>
      </w:r>
    </w:p>
    <w:p>
      <w:pPr>
        <w:spacing w:after="220" w:lineRule="auto"/>
      </w:pPr>
      <w:r>
        <w:rPr>
          <w:rFonts w:eastAsia="Georgia" w:cs="Georgia" w:ascii="Georgia" w:hAnsi="Georgia"/>
        </w:rPr>
        <w:t xml:space="preserve">Rappeler la propriété générale du flux magnétique et la mettre en œuvre en considérant un cylindre d'axe </w:t>
      </w:r>
      <m:oMath>
        <m:r>
          <m:rPr>
            <m:sty m:val="i"/>
          </m:rPr>
          <m:t>O</m:t>
        </m:r>
        <m:r>
          <m:rPr>
            <m:sty m:val="i"/>
          </m:rPr>
          <m:t>z</m:t>
        </m:r>
      </m:oMath>
      <w:r>
        <w:rPr/>
        <w:t xml:space="preserve"> et de faible rayon </w:t>
      </w:r>
      <m:oMath>
        <m:r>
          <m:rPr>
            <m:sty m:val="i"/>
          </m:rPr>
          <m:t>r</m:t>
        </m:r>
      </m:oMath>
      <w:r>
        <w:rPr>
          <w:rFonts w:eastAsia="Georgia" w:cs="Georgia" w:ascii="Georgia" w:hAnsi="Georgia"/>
        </w:rPr>
        <w:t xml:space="preserve">, situé entre les abscisses </w:t>
      </w:r>
      <m:oMath>
        <m:r>
          <m:rPr>
            <m:sty m:val="i"/>
          </m:rPr>
          <m:t>z</m:t>
        </m:r>
      </m:oMath>
      <w:r>
        <w:rPr/>
        <w:t xml:space="preserve"> et </w:t>
      </w:r>
      <m:oMath>
        <m:r>
          <m:rPr>
            <m:sty m:val="i"/>
          </m:rPr>
          <m:t>z</m:t>
        </m:r>
        <m:r>
          <m:rPr>
            <m:sty m:val="p"/>
          </m:rPr>
          <m:t>+</m:t>
        </m:r>
        <m:r>
          <m:rPr>
            <m:sty m:val="i"/>
          </m:rPr>
          <m:t>d</m:t>
        </m:r>
        <m:r>
          <m:rPr>
            <m:sty m:val="i"/>
          </m:rPr>
          <m:t>z</m:t>
        </m:r>
      </m:oMath>
      <w:r>
        <w:rPr>
          <w:rFonts w:eastAsia="Georgia" w:cs="Georgia" w:ascii="Georgia" w:hAnsi="Georgia"/>
        </w:rPr>
        <w:t xml:space="preserve">, pour établir la relation :</w:t>
      </w:r>
    </w:p>
    <w:p>
      <w:pPr>
        <w:spacing w:after="220" w:lineRule="auto"/>
      </w:pPr>
      <m:oMathPara>
        <m:oMath>
          <m:sSub>
            <m:sSubPr/>
            <m:e>
              <m:r>
                <m:rPr>
                  <m:sty m:val="i"/>
                </m:rPr>
                <m:t>B</m:t>
              </m:r>
            </m:e>
            <m:sub>
              <m:r>
                <m:rPr>
                  <m:sty m:val="i"/>
                </m:rPr>
                <m:t>r</m:t>
              </m:r>
            </m:sub>
          </m:sSub>
          <m:r>
            <m:rPr>
              <m:sty m:val="p"/>
            </m:rPr>
            <m:t>(</m:t>
          </m:r>
          <m:r>
            <m:rPr>
              <m:sty m:val="i"/>
            </m:rPr>
            <m:t>r</m:t>
          </m:r>
          <m:r>
            <m:rPr>
              <m:sty m:val="p"/>
            </m:rPr>
            <m:t>,</m:t>
          </m:r>
          <m:r>
            <m:rPr>
              <m:sty m:val="i"/>
            </m:rPr>
            <m:t>z</m:t>
          </m:r>
          <m:r>
            <m:rPr>
              <m:sty m:val="p"/>
            </m:rPr>
            <m:t>)</m:t>
          </m:r>
          <m:r>
            <m:rPr>
              <m:sty m:val="p"/>
            </m:rPr>
            <m:t>=</m:t>
          </m:r>
          <m:r>
            <m:rPr>
              <m:sty m:val="p"/>
            </m:rPr>
            <m:t>−</m:t>
          </m:r>
          <m:f>
            <m:fPr>
              <m:ctrlPr>
                <w:rPr>
                  <w:rFonts w:ascii="Cambria Math" w:hAnsi="Cambria Math"/>
                </w:rPr>
              </m:ctrlPr>
            </m:fPr>
            <m:num>
              <m:r>
                <m:rPr>
                  <m:sty m:val="i"/>
                </m:rPr>
                <m:t>r</m:t>
              </m:r>
            </m:num>
            <m:den>
              <m:r>
                <m:rPr>
                  <m:sty m:val="p"/>
                </m:rPr>
                <m:t>2</m:t>
              </m:r>
            </m:den>
          </m:f>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B</m:t>
                      </m:r>
                    </m:e>
                    <m:sub>
                      <m:r>
                        <m:rPr>
                          <m:sty m:val="i"/>
                        </m:rPr>
                        <m:t>z</m:t>
                      </m:r>
                    </m:sub>
                  </m:sSub>
                </m:num>
                <m:den>
                  <m:r>
                    <m:rPr>
                      <m:sty m:val="i"/>
                    </m:rPr>
                    <m:t>∂</m:t>
                  </m:r>
                  <m:r>
                    <m:rPr>
                      <m:sty m:val="i"/>
                    </m:rPr>
                    <m:t>z</m:t>
                  </m:r>
                </m:den>
              </m:f>
            </m:e>
          </m:d>
          <m:r>
            <m:rPr>
              <m:sty m:val="p"/>
            </m:rPr>
            <m:t>(</m:t>
          </m:r>
          <m:r>
            <m:rPr>
              <m:sty m:val="p"/>
            </m:rPr>
            <m:t>0</m:t>
          </m:r>
          <m:r>
            <m:rPr>
              <m:sty m:val="p"/>
            </m:rPr>
            <m:t>,</m:t>
          </m:r>
          <m:r>
            <m:rPr>
              <m:sty m:val="i"/>
            </m:rPr>
            <m:t>z</m:t>
          </m:r>
          <m:r>
            <m:rPr>
              <m:sty m:val="p"/>
            </m:rPr>
            <m:t>)</m:t>
          </m:r>
          <m:d>
            <m:dPr>
              <m:begChr m:val="("/>
              <m:endChr m:val=")"/>
              <m:ctrlPr>
                <w:rPr>
                  <w:rFonts w:ascii="Cambria Math" w:hAnsi="Cambria Math"/>
                </w:rPr>
              </m:ctrlPr>
            </m:dPr>
            <m:e>
              <m:r>
                <m:rPr>
                  <m:nor/>
                </m:rPr>
                <m:t> calcul au </m:t>
              </m:r>
              <m:sSup>
                <m:sSupPr/>
                <m:e>
                  <m:r>
                    <m:rPr>
                      <m:sty m:val="p"/>
                    </m:rPr>
                    <m:t>1</m:t>
                  </m:r>
                </m:e>
                <m:sup>
                  <m:r>
                    <m:rPr>
                      <m:nor/>
                    </m:rPr>
                    <m:t>er </m:t>
                  </m:r>
                </m:sup>
              </m:sSup>
              <m:r>
                <m:rPr>
                  <m:nor/>
                </m:rPr>
                <m:t> ordre en </m:t>
              </m:r>
              <m:r>
                <m:rPr>
                  <m:sty m:val="i"/>
                </m:rPr>
                <m:t>r</m:t>
              </m:r>
            </m:e>
          </m:d>
          <m:r>
            <m:rPr>
              <m:sty m:val="p"/>
            </m:rPr>
            <m:t>.</m:t>
          </m:r>
        </m:oMath>
      </m:oMathPara>
    </w:p>
    <w:p>
      <w:pPr>
        <w:spacing w:line="271" w:before="330" w:lineRule="auto"/>
      </w:pPr>
      <w:r>
        <w:rPr>
          <w:b/>
          <w:sz w:val="42"/>
        </w:rPr>
        <w:t xml:space="preserve">II.C -</w:t>
      </w:r>
    </w:p>
    <w:p>
      <w:pPr>
        <w:spacing w:after="220" w:lineRule="auto"/>
      </w:pPr>
      <w:r>
        <w:rPr>
          <w:rFonts w:eastAsia="Georgia" w:cs="Georgia" w:ascii="Georgia" w:hAnsi="Georgia"/>
        </w:rPr>
        <w:t xml:space="preserve">II.C.1) Écrire la relation fondamentale de la dynamique (RFD) à l'aide des coordonnées cylindriques (en projection sur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oMath>
      <w:r>
        <w:rPr/>
        <w:t xml:space="preserve"> ).</w:t>
      </w:r>
      <w:r>
        <w:rPr/>
        <w:br w:type="textWrapping"/>
      </w:r>
      <w:r>
        <w:rPr/>
        <w:t xml:space="preserve">II.C.2) Montrer que la projection sur </w:t>
      </w:r>
      <m:oMath>
        <m:sSub>
          <m:sSubPr/>
          <m:e>
            <m:acc>
              <m:accPr>
                <m:chr m:val="⃗"/>
              </m:accPr>
              <m:e>
                <m:r>
                  <m:rPr>
                    <m:sty m:val="i"/>
                  </m:rPr>
                  <m:t>u</m:t>
                </m:r>
              </m:e>
            </m:acc>
          </m:e>
          <m:sub>
            <m:r>
              <m:rPr>
                <m:sty m:val="i"/>
              </m:rPr>
              <m:t>θ</m:t>
            </m:r>
          </m:sub>
        </m:sSub>
      </m:oMath>
      <w:r>
        <w:rPr>
          <w:rFonts w:eastAsia="Georgia" w:cs="Georgia" w:ascii="Georgia" w:hAnsi="Georgia"/>
        </w:rPr>
        <w:t xml:space="preserve"> conduit à</w:t>
      </w:r>
    </w:p>
    <w:p>
      <w:pPr>
        <w:spacing w:after="220" w:lineRule="auto"/>
      </w:pPr>
      <m:oMathPara>
        <m:oMath>
          <m:sSup>
            <m:sSupPr/>
            <m:e>
              <m:r>
                <m:rPr>
                  <m:sty m:val="i"/>
                </m:rPr>
                <m:t>r</m:t>
              </m:r>
            </m:e>
            <m:sup>
              <m:r>
                <m:rPr>
                  <m:sty m:val="p"/>
                </m:rPr>
                <m:t>2</m:t>
              </m:r>
            </m:sup>
          </m:sSup>
          <m:acc>
            <m:accPr>
              <m:chr m:val="˙"/>
            </m:accPr>
            <m:e>
              <m:r>
                <m:rPr>
                  <m:sty m:val="i"/>
                </m:rPr>
                <m:t>θ</m:t>
              </m:r>
            </m:e>
          </m:acc>
          <m:r>
            <m:rPr>
              <m:sty m:val="p"/>
            </m:rPr>
            <m:t>−</m:t>
          </m:r>
          <m:f>
            <m:fPr>
              <m:ctrlPr>
                <w:rPr>
                  <w:rFonts w:ascii="Cambria Math" w:hAnsi="Cambria Math"/>
                </w:rPr>
              </m:ctrlPr>
            </m:fPr>
            <m:num>
              <m:r>
                <m:rPr>
                  <m:sty m:val="i"/>
                </m:rPr>
                <m:t>e</m:t>
              </m:r>
            </m:num>
            <m:den>
              <m:r>
                <m:rPr>
                  <m:sty m:val="p"/>
                </m:rPr>
                <m:t>2</m:t>
              </m:r>
              <m:r>
                <m:rPr>
                  <m:sty m:val="i"/>
                </m:rPr>
                <m:t>m</m:t>
              </m:r>
            </m:den>
          </m:f>
          <m:sSup>
            <m:sSupPr/>
            <m:e>
              <m:r>
                <m:rPr>
                  <m:sty m:val="i"/>
                </m:rPr>
                <m:t>r</m:t>
              </m:r>
            </m:e>
            <m:sup>
              <m:r>
                <m:rPr>
                  <m:sty m:val="p"/>
                </m:rPr>
                <m:t>2</m:t>
              </m:r>
            </m:sup>
          </m:sSup>
          <m:sSub>
            <m:sSubPr/>
            <m:e>
              <m:r>
                <m:rPr>
                  <m:sty m:val="i"/>
                </m:rPr>
                <m:t>B</m:t>
              </m:r>
            </m:e>
            <m:sub>
              <m:r>
                <m:rPr>
                  <m:sty m:val="i"/>
                </m:rPr>
                <m:t>z</m:t>
              </m:r>
            </m:sub>
          </m:sSub>
          <m:r>
            <m:rPr>
              <m:sty m:val="p"/>
            </m:rPr>
            <m:t>(</m:t>
          </m:r>
          <m:r>
            <m:rPr>
              <m:sty m:val="p"/>
            </m:rPr>
            <m:t>0</m:t>
          </m:r>
          <m:r>
            <m:rPr>
              <m:sty m:val="p"/>
            </m:rPr>
            <m:t>,</m:t>
          </m:r>
          <m:r>
            <m:rPr>
              <m:sty m:val="i"/>
            </m:rPr>
            <m:t>z</m:t>
          </m:r>
          <m:r>
            <m:rPr>
              <m:sty m:val="p"/>
            </m:rPr>
            <m:t>)</m:t>
          </m:r>
          <m:r>
            <m:rPr>
              <m:sty m:val="p"/>
            </m:rPr>
            <m:t>=</m:t>
          </m:r>
          <m:r>
            <m:rPr>
              <m:sty m:val="i"/>
            </m:rPr>
            <m:t>K</m:t>
          </m:r>
          <m:r>
            <m:rPr>
              <m:nor/>
            </m:rPr>
            <m:t> (constante) </m:t>
          </m:r>
        </m:oMath>
      </m:oMathPara>
    </w:p>
    <w:p>
      <w:pPr>
        <w:spacing w:line="271" w:before="330" w:lineRule="auto"/>
      </w:pPr>
      <w:r>
        <w:rPr>
          <w:b/>
          <w:sz w:val="42"/>
        </w:rPr>
        <w:t xml:space="preserve">II.D -</w:t>
      </w:r>
    </w:p>
    <w:p>
      <w:pPr>
        <w:spacing w:after="220" w:lineRule="auto"/>
      </w:pPr>
      <w:r>
        <w:rPr>
          <w:rFonts w:eastAsia="Georgia" w:cs="Georgia" w:ascii="Georgia" w:hAnsi="Georgia"/>
        </w:rPr>
        <w:t xml:space="preserve">On adopte la modélisation suivante.</w:t>
      </w:r>
      <w:r>
        <w:rPr/>
        <w:br w:type="textWrapping"/>
      </w:r>
      <w:r>
        <w:rPr/>
        <w:t xml:space="preserve">La particule ( </w:t>
      </w:r>
      <m:oMath>
        <m:r>
          <m:rPr>
            <m:sty m:val="i"/>
          </m:rPr>
          <m:t>q</m:t>
        </m:r>
        <m:r>
          <m:rPr>
            <m:sty m:val="p"/>
          </m:rPr>
          <m:t>=</m:t>
        </m:r>
        <m:r>
          <m:rPr>
            <m:sty m:val="p"/>
          </m:rPr>
          <m:t>−</m:t>
        </m:r>
        <m:r>
          <m:rPr>
            <m:sty m:val="i"/>
          </m:rPr>
          <m:t>e</m:t>
        </m:r>
      </m:oMath>
      <w:r>
        <w:rPr/>
        <w:t xml:space="preserve"> ) est issue d'un point </w:t>
      </w:r>
      <m:oMath>
        <m:r>
          <m:rPr>
            <m:sty m:val="i"/>
          </m:rPr>
          <m:t>A</m:t>
        </m:r>
      </m:oMath>
      <w:r>
        <w:rPr/>
        <w:t xml:space="preserve"> sur l'axe </w:t>
      </w:r>
      <m:oMath>
        <m:r>
          <m:rPr>
            <m:sty m:val="i"/>
          </m:rPr>
          <m:t>O</m:t>
        </m:r>
        <m:r>
          <m:rPr>
            <m:sty m:val="i"/>
          </m:rPr>
          <m:t>z</m:t>
        </m:r>
      </m:oMath>
      <w:r>
        <w:rPr>
          <w:rFonts w:eastAsia="Georgia" w:cs="Georgia" w:ascii="Georgia" w:hAnsi="Georgia"/>
        </w:rPr>
        <w:t xml:space="preserve"> (de symétrie de révolution du champ) à grande distance de la zone où règne </w:t>
      </w:r>
      <m:oMath>
        <m:acc>
          <m:accPr>
            <m:chr m:val="⃗"/>
          </m:accPr>
          <m:e>
            <m:r>
              <m:rPr>
                <m:sty m:val="i"/>
              </m:rPr>
              <m:t>B</m:t>
            </m:r>
          </m:e>
        </m:acc>
      </m:oMath>
      <w:r>
        <w:rPr/>
        <w:t xml:space="preserve">, avec une vitesse </w:t>
      </w:r>
      <m:oMath>
        <m:sSub>
          <m:sSubPr/>
          <m:e>
            <m:acc>
              <m:accPr>
                <m:chr m:val="⃗"/>
              </m:accPr>
              <m:e>
                <m:r>
                  <m:rPr>
                    <m:sty m:val="i"/>
                  </m:rPr>
                  <m:t>v</m:t>
                </m:r>
              </m:e>
            </m:acc>
          </m:e>
          <m:sub>
            <m:r>
              <m:rPr>
                <m:sty m:val="p"/>
              </m:rPr>
              <m:t>0</m:t>
            </m:r>
          </m:sub>
        </m:sSub>
      </m:oMath>
      <w:r>
        <w:rPr/>
        <w:t xml:space="preserve">.</w:t>
      </w:r>
      <w:r>
        <w:rPr/>
        <w:br w:type="textWrapping"/>
      </w:r>
    </w:p>
    <w:p>
      <w:pPr>
        <w:spacing w:lineRule="auto"/>
        <w:jc w:val="center"/>
      </w:pPr>
      <w:r>
        <w:rPr/>
        <w:drawing>
          <wp:inline distB="0" distL="0" distR="0" distT="0">
            <wp:extent cx="5486400" cy="2307028"/>
            <wp:effectExtent b="0" l="0" r="0" t="0"/>
            <wp:docPr id="3" name="image-c018ecf32855343b1b170af2dd759571f4456d81.jpg"/>
            <a:graphic>
              <a:graphicData uri="http://schemas.openxmlformats.org/drawingml/2006/picture">
                <pic:pic>
                  <pic:nvPicPr>
                    <pic:cNvPr id="3" name="image-c018ecf32855343b1b170af2dd759571f4456d81.jpg" descr=""/>
                    <pic:cNvPicPr/>
                  </pic:nvPicPr>
                  <pic:blipFill>
                    <a:blip r:embed="rId7" cstate="print"/>
                    <a:srcRect b="0" l="0" r="0" t="0"/>
                    <a:stretch>
                      <a:fillRect/>
                    </a:stretch>
                  </pic:blipFill>
                  <pic:spPr>
                    <a:xfrm>
                      <a:off x="0" y="0"/>
                      <a:ext cx="5486400" cy="2307028"/>
                    </a:xfrm>
                    <a:prstGeom prst="rect"/>
                  </pic:spPr>
                </pic:pic>
              </a:graphicData>
            </a:graphic>
          </wp:inline>
        </w:drawing>
      </w:r>
    </w:p>
    <w:p>
      <w:pPr>
        <w:spacing w:after="220" w:lineRule="auto"/>
      </w:pPr>
      <w:r>
        <w:rPr>
          <w:rFonts w:eastAsia="Georgia" w:cs="Georgia" w:ascii="Georgia" w:hAnsi="Georgia"/>
        </w:rPr>
        <w:t xml:space="preserve">Quelle est la nature de la trajectoire dans chaque zone où </w:t>
      </w:r>
      <m:oMath>
        <m:acc>
          <m:accPr>
            <m:chr m:val="⃗"/>
          </m:accPr>
          <m:e>
            <m:r>
              <m:rPr>
                <m:sty m:val="i"/>
              </m:rPr>
              <m:t>B</m:t>
            </m:r>
          </m:e>
        </m:acc>
        <m:r>
          <m:rPr>
            <m:sty m:val="p"/>
          </m:rPr>
          <m:t>=</m:t>
        </m:r>
        <m:acc>
          <m:accPr>
            <m:chr m:val="⃗"/>
          </m:accPr>
          <m:e>
            <m:r>
              <m:rPr>
                <m:sty m:val="p"/>
              </m:rPr>
              <m:t>0</m:t>
            </m:r>
          </m:e>
        </m:acc>
      </m:oMath>
      <w:r>
        <w:rPr/>
        <w:t xml:space="preserve"> ?</w:t>
      </w:r>
    </w:p>
    <w:p>
      <w:pPr>
        <w:spacing w:line="271" w:before="330" w:lineRule="auto"/>
      </w:pPr>
      <w:r>
        <w:rPr>
          <w:b/>
          <w:sz w:val="42"/>
        </w:rPr>
        <w:t xml:space="preserve">II.E -</w:t>
      </w:r>
    </w:p>
    <w:p>
      <w:pPr>
        <w:spacing w:after="220" w:lineRule="auto"/>
      </w:pPr>
      <w:r>
        <w:rPr>
          <w:rFonts w:eastAsia="Georgia" w:cs="Georgia" w:ascii="Georgia" w:hAnsi="Georgia"/>
        </w:rPr>
        <w:t xml:space="preserve">L'étude préliminaire du II.A nous permet de prévoir que le plan de la trajectoire de sortie a tourné d'un angle </w:t>
      </w:r>
      <m:oMath>
        <m:r>
          <m:rPr>
            <m:sty m:val="p"/>
          </m:rPr>
          <m:t>Δ</m:t>
        </m:r>
        <m:r>
          <m:rPr>
            <m:sty m:val="i"/>
          </m:rPr>
          <m:t>θ</m:t>
        </m:r>
      </m:oMath>
      <w:r>
        <w:rPr/>
        <w:t xml:space="preserve"> autour de </w:t>
      </w:r>
      <m:oMath>
        <m:r>
          <m:rPr>
            <m:sty m:val="i"/>
          </m:rPr>
          <m:t>O</m:t>
        </m:r>
        <m:r>
          <m:rPr>
            <m:sty m:val="i"/>
          </m:rPr>
          <m:t>z</m:t>
        </m:r>
      </m:oMath>
      <w:r>
        <w:rPr>
          <w:rFonts w:eastAsia="Georgia" w:cs="Georgia" w:ascii="Georgia" w:hAnsi="Georgia"/>
        </w:rPr>
        <w:t xml:space="preserve"> à partir du plan de la trajectoire d'entrée. Nous cherchons ici à déterminer </w:t>
      </w:r>
      <m:oMath>
        <m:r>
          <m:rPr>
            <m:sty m:val="p"/>
          </m:rPr>
          <m:t>Δ</m:t>
        </m:r>
        <m:r>
          <m:rPr>
            <m:sty m:val="i"/>
          </m:rPr>
          <m:t>θ</m:t>
        </m:r>
      </m:oMath>
      <w:r>
        <w:rPr/>
        <w:t xml:space="preserve">.</w:t>
      </w:r>
      <w:r>
        <w:rPr/>
        <w:br w:type="textWrapping"/>
      </w:r>
      <w:r>
        <w:rPr>
          <w:rFonts w:eastAsia="Georgia" w:cs="Georgia" w:ascii="Georgia" w:hAnsi="Georgia"/>
        </w:rPr>
        <w:t xml:space="preserve">II.E.1) Dans le modèle décrit au II.D, montrer que la constante </w:t>
      </w:r>
      <m:oMath>
        <m:r>
          <m:rPr>
            <m:sty m:val="i"/>
          </m:rPr>
          <m:t>K</m:t>
        </m:r>
      </m:oMath>
      <w:r>
        <w:rPr>
          <w:rFonts w:eastAsia="Georgia" w:cs="Georgia" w:ascii="Georgia" w:hAnsi="Georgia"/>
        </w:rPr>
        <w:t xml:space="preserve"> est nulle. En déduire </w:t>
      </w:r>
      <m:oMath>
        <m:acc>
          <m:accPr>
            <m:chr m:val="˙"/>
          </m:accPr>
          <m:e>
            <m:r>
              <m:rPr>
                <m:sty m:val="i"/>
              </m:rPr>
              <m:t>θ</m:t>
            </m:r>
          </m:e>
        </m:acc>
      </m:oMath>
      <w:r>
        <w:rPr>
          <w:rFonts w:eastAsia="Georgia" w:cs="Georgia" w:ascii="Georgia" w:hAnsi="Georgia"/>
        </w:rPr>
        <w:t xml:space="preserve"> à l'aide de </w:t>
      </w:r>
      <m:oMath>
        <m:r>
          <m:rPr>
            <m:sty m:val="i"/>
          </m:rPr>
          <m:t>e</m:t>
        </m:r>
        <m:r>
          <m:rPr>
            <m:sty m:val="p"/>
          </m:rPr>
          <m:t>,</m:t>
        </m:r>
        <m:r>
          <m:rPr>
            <m:sty m:val="i"/>
          </m:rPr>
          <m:t>m</m:t>
        </m:r>
        <m:r>
          <m:rPr>
            <m:sty m:val="p"/>
          </m:rPr>
          <m:t>,</m:t>
        </m:r>
        <m:sSub>
          <m:sSubPr/>
          <m:e>
            <m:r>
              <m:rPr>
                <m:sty m:val="i"/>
              </m:rPr>
              <m:t>B</m:t>
            </m:r>
          </m:e>
          <m:sub>
            <m:r>
              <m:rPr>
                <m:sty m:val="i"/>
              </m:rPr>
              <m:t>z</m:t>
            </m:r>
          </m:sub>
        </m:sSub>
        <m:r>
          <m:rPr>
            <m:sty m:val="p"/>
          </m:rPr>
          <m:t>(</m:t>
        </m:r>
        <m:r>
          <m:rPr>
            <m:sty m:val="p"/>
          </m:rPr>
          <m:t>0</m:t>
        </m:r>
        <m:r>
          <m:rPr>
            <m:sty m:val="p"/>
          </m:rPr>
          <m:t>,</m:t>
        </m:r>
        <m:r>
          <m:rPr>
            <m:sty m:val="i"/>
          </m:rPr>
          <m:t>z</m:t>
        </m:r>
        <m:r>
          <m:rPr>
            <m:sty m:val="p"/>
          </m:rPr>
          <m:t>)</m:t>
        </m:r>
      </m:oMath>
      <w:r>
        <w:rPr/>
        <w:t xml:space="preserve">.</w:t>
      </w:r>
      <w:r>
        <w:rPr/>
        <w:br w:type="textWrapping"/>
      </w:r>
      <w:r>
        <w:rPr/>
        <w:t xml:space="preserve">II.E.2) Utiliser alors la projection sur </w:t>
      </w:r>
      <m:oMath>
        <m:sSub>
          <m:sSubPr/>
          <m:e>
            <m:acc>
              <m:accPr>
                <m:chr m:val="⃗"/>
              </m:accPr>
              <m:e>
                <m:r>
                  <m:rPr>
                    <m:sty m:val="i"/>
                  </m:rPr>
                  <m:t>u</m:t>
                </m:r>
              </m:e>
            </m:acc>
          </m:e>
          <m:sub>
            <m:r>
              <m:rPr>
                <m:sty m:val="i"/>
              </m:rPr>
              <m:t>z</m:t>
            </m:r>
          </m:sub>
        </m:sSub>
      </m:oMath>
      <w:r>
        <w:rPr/>
        <w:t xml:space="preserve"> de la RFD pour relier </w:t>
      </w:r>
      <m:oMath>
        <m:acc>
          <m:accPr>
            <m:chr m:val="¨"/>
          </m:accPr>
          <m:e>
            <m:r>
              <m:rPr>
                <m:sty m:val="i"/>
              </m:rPr>
              <m:t>z</m:t>
            </m:r>
          </m:e>
        </m:acc>
      </m:oMath>
      <w:r>
        <w:rPr>
          <w:rFonts w:eastAsia="Georgia" w:cs="Georgia" w:ascii="Georgia" w:hAnsi="Georgia"/>
        </w:rPr>
        <w:t xml:space="preserve"> à </w:t>
      </w:r>
      <m:oMath>
        <m:r>
          <m:rPr>
            <m:sty m:val="i"/>
          </m:rPr>
          <m:t>e</m:t>
        </m:r>
        <m:r>
          <m:rPr>
            <m:sty m:val="p"/>
          </m:rPr>
          <m:t>,</m:t>
        </m:r>
        <m:r>
          <m:rPr>
            <m:sty m:val="i"/>
          </m:rPr>
          <m:t>m</m:t>
        </m:r>
        <m:r>
          <m:rPr>
            <m:sty m:val="p"/>
          </m:rPr>
          <m:t>,</m:t>
        </m:r>
        <m:r>
          <m:rPr>
            <m:sty m:val="i"/>
          </m:rPr>
          <m:t>r</m:t>
        </m:r>
      </m:oMath>
      <w:r>
        <w:rPr/>
        <w:t xml:space="preserve">, </w:t>
      </w:r>
      <m:oMath>
        <m:sSub>
          <m:sSubPr/>
          <m:e>
            <m:r>
              <m:rPr>
                <m:sty m:val="i"/>
              </m:rPr>
              <m:t>B</m:t>
            </m:r>
          </m:e>
          <m:sub>
            <m:r>
              <m:rPr>
                <m:sty m:val="i"/>
              </m:rPr>
              <m:t>z</m:t>
            </m:r>
          </m:sub>
        </m:sSub>
        <m:r>
          <m:rPr>
            <m:sty m:val="p"/>
          </m:rPr>
          <m:t>(</m:t>
        </m:r>
        <m:r>
          <m:rPr>
            <m:sty m:val="p"/>
          </m:rPr>
          <m:t>0</m:t>
        </m:r>
        <m:r>
          <m:rPr>
            <m:sty m:val="p"/>
          </m:rPr>
          <m:t>,</m:t>
        </m:r>
        <m:r>
          <m:rPr>
            <m:sty m:val="i"/>
          </m:rPr>
          <m:t>z</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B</m:t>
                    </m:r>
                  </m:e>
                  <m:sub>
                    <m:r>
                      <m:rPr>
                        <m:sty m:val="i"/>
                      </m:rPr>
                      <m:t>z</m:t>
                    </m:r>
                  </m:sub>
                </m:sSub>
              </m:num>
              <m:den>
                <m:r>
                  <m:rPr>
                    <m:sty m:val="i"/>
                  </m:rPr>
                  <m:t>∂</m:t>
                </m:r>
                <m:r>
                  <m:rPr>
                    <m:sty m:val="i"/>
                  </m:rPr>
                  <m:t>z</m:t>
                </m:r>
              </m:den>
            </m:f>
          </m:e>
        </m:d>
        <m:r>
          <m:rPr>
            <m:sty m:val="p"/>
          </m:rPr>
          <m:t>(</m:t>
        </m:r>
        <m:r>
          <m:rPr>
            <m:sty m:val="p"/>
          </m:rPr>
          <m:t>0</m:t>
        </m:r>
        <m:r>
          <m:rPr>
            <m:sty m:val="p"/>
          </m:rPr>
          <m:t>,</m:t>
        </m:r>
        <m:r>
          <m:rPr>
            <m:sty m:val="i"/>
          </m:rPr>
          <m:t>z</m:t>
        </m:r>
        <m:r>
          <m:rPr>
            <m:sty m:val="p"/>
          </m:rPr>
          <m:t>)</m:t>
        </m:r>
      </m:oMath>
      <w:r>
        <w:rPr/>
        <w:t xml:space="preserve">.</w:t>
      </w:r>
      <w:r>
        <w:rPr/>
        <w:br w:type="textWrapping"/>
      </w:r>
      <w:r>
        <w:rPr/>
        <w:t xml:space="preserve">Quel est l'ordre de </w:t>
      </w:r>
      <m:oMath>
        <m:acc>
          <m:accPr>
            <m:chr m:val="¨"/>
          </m:accPr>
          <m:e>
            <m:r>
              <m:rPr>
                <m:sty m:val="i"/>
              </m:rPr>
              <m:t>z</m:t>
            </m:r>
          </m:e>
        </m:acc>
      </m:oMath>
      <w:r>
        <w:rPr/>
        <w:t xml:space="preserve"> en </w:t>
      </w:r>
      <m:oMath>
        <m:r>
          <m:rPr>
            <m:sty m:val="i"/>
          </m:rPr>
          <m:t>r</m:t>
        </m:r>
      </m:oMath>
      <w:r>
        <w:rPr>
          <w:rFonts w:eastAsia="Georgia" w:cs="Georgia" w:ascii="Georgia" w:hAnsi="Georgia"/>
        </w:rPr>
        <w:t xml:space="preserve"> ? En déduire que, dans le cadre d'un calcul au </w:t>
      </w:r>
      <m:oMath>
        <m:r>
          <m:rPr>
            <m:sty m:val="p"/>
          </m:rPr>
          <m:t>1</m:t>
        </m:r>
        <m:sSup>
          <m:sSupPr/>
          <m:e>
            <m:r>
              <m:t xml:space="preserve"> </m:t>
            </m:r>
          </m:e>
          <m:sup>
            <m:r>
              <m:rPr>
                <m:nor/>
              </m:rPr>
              <m:t>er </m:t>
            </m:r>
          </m:sup>
        </m:sSup>
      </m:oMath>
      <w:r>
        <w:rPr/>
        <w:t xml:space="preserve"> ordre en </w:t>
      </w:r>
      <m:oMath>
        <m:r>
          <m:rPr>
            <m:sty m:val="i"/>
          </m:rPr>
          <m:t>r</m:t>
        </m:r>
        <m:r>
          <m:rPr>
            <m:sty m:val="p"/>
          </m:rPr>
          <m:t>,</m:t>
        </m:r>
        <m:acc>
          <m:accPr>
            <m:chr m:val="˙"/>
          </m:accPr>
          <m:e>
            <m:r>
              <m:rPr>
                <m:sty m:val="i"/>
              </m:rPr>
              <m:t>z</m:t>
            </m:r>
          </m:e>
        </m:acc>
      </m:oMath>
      <w:r>
        <w:rPr>
          <w:rFonts w:eastAsia="Georgia" w:cs="Georgia" w:ascii="Georgia" w:hAnsi="Georgia"/>
        </w:rPr>
        <w:t xml:space="preserve"> est une constante à relier à </w:t>
      </w:r>
      <m:oMath>
        <m:sSub>
          <m:sSubPr/>
          <m:e>
            <m:r>
              <m:rPr>
                <m:sty m:val="i"/>
              </m:rPr>
              <m:t>v</m:t>
            </m:r>
          </m:e>
          <m:sub>
            <m:r>
              <m:rPr>
                <m:sty m:val="p"/>
              </m:rPr>
              <m:t>0</m:t>
            </m:r>
          </m:sub>
        </m:sSub>
      </m:oMath>
      <w:r>
        <w:rPr/>
        <w:t xml:space="preserve"> et </w:t>
      </w:r>
      <m:oMath>
        <m:r>
          <m:rPr>
            <m:sty m:val="i"/>
          </m:rPr>
          <m:t>α</m:t>
        </m:r>
      </m:oMath>
      <w:r>
        <w:rPr/>
        <w:t xml:space="preserve">. L'angle </w:t>
      </w:r>
      <m:oMath>
        <m:r>
          <m:rPr>
            <m:sty m:val="i"/>
          </m:rPr>
          <m:t>α</m:t>
        </m:r>
      </m:oMath>
      <w:r>
        <w:rPr>
          <w:rFonts w:eastAsia="Georgia" w:cs="Georgia" w:ascii="Georgia" w:hAnsi="Georgia"/>
        </w:rPr>
        <w:t xml:space="preserve"> étant faible on admettra pour la suite que </w:t>
      </w:r>
      <m:oMath>
        <m:acc>
          <m:accPr>
            <m:chr m:val="˙"/>
          </m:accPr>
          <m:e>
            <m:r>
              <m:rPr>
                <m:sty m:val="i"/>
              </m:rPr>
              <m:t>z</m:t>
            </m:r>
          </m:e>
        </m:acc>
        <m:r>
          <m:rPr>
            <m:sty m:val="p"/>
          </m:rPr>
          <m:t>≅</m:t>
        </m:r>
        <m:sSub>
          <m:sSubPr/>
          <m:e>
            <m:r>
              <m:rPr>
                <m:sty m:val="i"/>
              </m:rPr>
              <m:t>v</m:t>
            </m:r>
          </m:e>
          <m:sub>
            <m:r>
              <m:rPr>
                <m:sty m:val="p"/>
              </m:rPr>
              <m:t>0</m:t>
            </m:r>
          </m:sub>
        </m:sSub>
      </m:oMath>
      <w:r>
        <w:rPr/>
        <w:t xml:space="preserve">.</w:t>
      </w:r>
      <w:r>
        <w:rPr/>
        <w:br w:type="textWrapping"/>
      </w:r>
      <w:r>
        <w:rPr>
          <w:rFonts w:eastAsia="Georgia" w:cs="Georgia" w:ascii="Georgia" w:hAnsi="Georgia"/>
        </w:rPr>
        <w:t xml:space="preserve">II.E.3) La notion de trajectoire nous amène à considérer que </w:t>
      </w:r>
      <m:oMath>
        <m:r>
          <m:rPr>
            <m:sty m:val="i"/>
          </m:rPr>
          <m:t>θ</m:t>
        </m:r>
      </m:oMath>
      <w:r>
        <w:rPr/>
        <w:t xml:space="preserve"> et </w:t>
      </w:r>
      <m:oMath>
        <m:r>
          <m:rPr>
            <m:sty m:val="i"/>
          </m:rPr>
          <m:t>r</m:t>
        </m:r>
      </m:oMath>
      <w:r>
        <w:rPr/>
        <w:t xml:space="preserve"> sont des fonctions de </w:t>
      </w:r>
      <m:oMath>
        <m:r>
          <m:rPr>
            <m:sty m:val="i"/>
          </m:rPr>
          <m:t>z</m:t>
        </m:r>
      </m:oMath>
      <w:r>
        <w:rPr/>
        <w:t xml:space="preserve"> et la notion de mouvement fait que </w:t>
      </w:r>
      <m:oMath>
        <m:r>
          <m:rPr>
            <m:sty m:val="i"/>
          </m:rPr>
          <m:t>z</m:t>
        </m:r>
      </m:oMath>
      <w:r>
        <w:rPr>
          <w:rFonts w:eastAsia="Georgia" w:cs="Georgia" w:ascii="Georgia" w:hAnsi="Georgia"/>
        </w:rPr>
        <w:t xml:space="preserve"> dépend de </w:t>
      </w:r>
      <m:oMath>
        <m:r>
          <m:rPr>
            <m:sty m:val="i"/>
          </m:rPr>
          <m:t>t</m:t>
        </m:r>
      </m:oMath>
      <w:r>
        <w:rPr>
          <w:rFonts w:eastAsia="Georgia" w:cs="Georgia" w:ascii="Georgia" w:hAnsi="Georgia"/>
        </w:rPr>
        <w:t xml:space="preserve">. En déduire </w:t>
      </w:r>
      <m:oMath>
        <m:r>
          <m:rPr>
            <m:sty m:val="i"/>
          </m:rPr>
          <m:t>d</m:t>
        </m:r>
        <m:r>
          <m:rPr>
            <m:sty m:val="i"/>
          </m:rPr>
          <m:t>θ</m:t>
        </m:r>
        <m:r>
          <m:rPr>
            <m:sty m:val="p"/>
          </m:rPr>
          <m:t>/</m:t>
        </m:r>
        <m:r>
          <m:rPr>
            <m:sty m:val="i"/>
          </m:rPr>
          <m:t>d</m:t>
        </m:r>
        <m:r>
          <m:rPr>
            <m:sty m:val="i"/>
          </m:rPr>
          <m:t>z</m:t>
        </m:r>
      </m:oMath>
      <w:r>
        <w:rPr>
          <w:rFonts w:eastAsia="Georgia" w:cs="Georgia" w:ascii="Georgia" w:hAnsi="Georgia"/>
        </w:rPr>
        <w:t xml:space="preserve"> à l'aide de </w:t>
      </w:r>
      <m:oMath>
        <m:r>
          <m:rPr>
            <m:sty m:val="i"/>
          </m:rPr>
          <m:t>e</m:t>
        </m:r>
        <m:r>
          <m:rPr>
            <m:sty m:val="p"/>
          </m:rPr>
          <m:t>,</m:t>
        </m:r>
        <m:r>
          <m:rPr>
            <m:sty m:val="i"/>
          </m:rPr>
          <m:t>m</m:t>
        </m:r>
        <m:r>
          <m:rPr>
            <m:sty m:val="p"/>
          </m:rPr>
          <m:t>,</m:t>
        </m:r>
        <m:sSub>
          <m:sSubPr/>
          <m:e>
            <m:r>
              <m:rPr>
                <m:sty m:val="i"/>
              </m:rPr>
              <m:t>v</m:t>
            </m:r>
          </m:e>
          <m:sub>
            <m:r>
              <m:rPr>
                <m:sty m:val="p"/>
              </m:rPr>
              <m:t>0</m:t>
            </m:r>
          </m:sub>
        </m:sSub>
      </m:oMath>
      <w:r>
        <w:rPr/>
        <w:t xml:space="preserve"> et </w:t>
      </w:r>
      <m:oMath>
        <m:sSub>
          <m:sSubPr/>
          <m:e>
            <m:r>
              <m:rPr>
                <m:sty m:val="i"/>
              </m:rPr>
              <m:t>B</m:t>
            </m:r>
          </m:e>
          <m:sub>
            <m:r>
              <m:rPr>
                <m:sty m:val="i"/>
              </m:rPr>
              <m:t>z</m:t>
            </m:r>
          </m:sub>
        </m:sSub>
        <m:r>
          <m:rPr>
            <m:sty m:val="p"/>
          </m:rPr>
          <m:t>(</m:t>
        </m:r>
        <m:r>
          <m:rPr>
            <m:sty m:val="p"/>
          </m:rPr>
          <m:t>0</m:t>
        </m:r>
        <m:r>
          <m:rPr>
            <m:sty m:val="p"/>
          </m:rPr>
          <m:t>,</m:t>
        </m:r>
        <m:r>
          <m:rPr>
            <m:sty m:val="i"/>
          </m:rPr>
          <m:t>z</m:t>
        </m:r>
        <m:r>
          <m:rPr>
            <m:sty m:val="p"/>
          </m:rPr>
          <m:t>)</m:t>
        </m:r>
      </m:oMath>
      <w:r>
        <w:rPr/>
        <w:t xml:space="preserve">, puis </w:t>
      </w:r>
      <m:oMath>
        <m:r>
          <m:rPr>
            <m:sty m:val="p"/>
          </m:rPr>
          <m:t>Δ</m:t>
        </m:r>
        <m:r>
          <m:rPr>
            <m:sty m:val="i"/>
          </m:rPr>
          <m:t>θ</m:t>
        </m:r>
      </m:oMath>
      <w:r>
        <w:rPr>
          <w:rFonts w:eastAsia="Georgia" w:cs="Georgia" w:ascii="Georgia" w:hAnsi="Georgia"/>
        </w:rPr>
        <w:t xml:space="preserve"> à l'aide de </w:t>
      </w:r>
      <m:oMath>
        <m:r>
          <m:rPr>
            <m:sty m:val="i"/>
          </m:rPr>
          <m:t>e</m:t>
        </m:r>
        <m:r>
          <m:rPr>
            <m:sty m:val="p"/>
          </m:rPr>
          <m:t>,</m:t>
        </m:r>
        <m:r>
          <m:rPr>
            <m:sty m:val="i"/>
          </m:rPr>
          <m:t>m</m:t>
        </m:r>
        <m:r>
          <m:rPr>
            <m:sty m:val="p"/>
          </m:rPr>
          <m:t>,</m:t>
        </m:r>
        <m:sSub>
          <m:sSubPr/>
          <m:e>
            <m:r>
              <m:rPr>
                <m:sty m:val="i"/>
              </m:rPr>
              <m:t>v</m:t>
            </m:r>
          </m:e>
          <m:sub>
            <m:r>
              <m:rPr>
                <m:sty m:val="p"/>
              </m:rPr>
              <m:t>0</m:t>
            </m:r>
          </m:sub>
        </m:sSub>
      </m:oMath>
      <w:r>
        <w:rPr/>
        <w:t xml:space="preserve"> et</w:t>
      </w:r>
    </w:p>
    <w:p>
      <w:pPr>
        <w:spacing w:after="220" w:lineRule="auto"/>
      </w:pPr>
      <m:oMathPara>
        <m:oMath>
          <m:nary>
            <m:naryPr>
              <m:chr m:val="∫"/>
              <m:limLoc m:val="subSup"/>
              <m:grow m:val="1"/>
            </m:naryPr>
            <m:sub>
              <m:r>
                <m:rPr>
                  <m:sty m:val="p"/>
                </m:rPr>
                <m:t>−</m:t>
              </m:r>
              <m:f>
                <m:fPr>
                  <m:ctrlPr>
                    <w:rPr>
                      <w:rFonts w:ascii="Cambria Math" w:hAnsi="Cambria Math"/>
                    </w:rPr>
                  </m:ctrlPr>
                </m:fPr>
                <m:num>
                  <m:r>
                    <m:rPr>
                      <m:sty m:val="i"/>
                    </m:rPr>
                    <m:t>L</m:t>
                  </m:r>
                </m:num>
                <m:den>
                  <m:r>
                    <m:rPr>
                      <m:sty m:val="p"/>
                    </m:rPr>
                    <m:t>2</m:t>
                  </m:r>
                </m:den>
              </m:f>
            </m:sub>
            <m:sup>
              <m:f>
                <m:fPr>
                  <m:ctrlPr>
                    <w:rPr>
                      <w:rFonts w:ascii="Cambria Math" w:hAnsi="Cambria Math"/>
                    </w:rPr>
                  </m:ctrlPr>
                </m:fPr>
                <m:num>
                  <m:r>
                    <m:rPr>
                      <m:sty m:val="i"/>
                    </m:rPr>
                    <m:t>L</m:t>
                  </m:r>
                </m:num>
                <m:den>
                  <m:r>
                    <m:rPr>
                      <m:sty m:val="p"/>
                    </m:rPr>
                    <m:t>2</m:t>
                  </m:r>
                </m:den>
              </m:f>
            </m:sup>
            <m:e>
              <m:r>
                <m:rPr>
                  <m:sty m:val="p"/>
                </m:rPr>
                <m:t xml:space="preserve"> </m:t>
              </m:r>
            </m:e>
          </m:nary>
          <m:sSub>
            <m:sSubPr/>
            <m:e>
              <m:r>
                <m:rPr>
                  <m:sty m:val="i"/>
                </m:rPr>
                <m:t>B</m:t>
              </m:r>
            </m:e>
            <m:sub>
              <m:r>
                <m:rPr>
                  <m:sty m:val="i"/>
                </m:rPr>
                <m:t>z</m:t>
              </m:r>
            </m:sub>
          </m:sSub>
          <m:r>
            <m:rPr>
              <m:sty m:val="p"/>
            </m:rPr>
            <m:t>(</m:t>
          </m:r>
          <m:r>
            <m:rPr>
              <m:sty m:val="p"/>
            </m:rPr>
            <m:t>0</m:t>
          </m:r>
          <m:r>
            <m:rPr>
              <m:sty m:val="p"/>
            </m:rPr>
            <m:t>,</m:t>
          </m:r>
          <m:r>
            <m:rPr>
              <m:sty m:val="i"/>
            </m:rPr>
            <m:t>z</m:t>
          </m:r>
          <m:r>
            <m:rPr>
              <m:sty m:val="p"/>
            </m:rPr>
            <m:t>)</m:t>
          </m:r>
          <m:r>
            <m:rPr>
              <m:sty m:val="i"/>
            </m:rPr>
            <m:t>d</m:t>
          </m:r>
          <m:r>
            <m:rPr>
              <m:sty m:val="i"/>
            </m:rPr>
            <m:t>z</m:t>
          </m:r>
        </m:oMath>
      </m:oMathPara>
    </w:p>
    <w:p>
      <w:pPr>
        <w:spacing w:line="271" w:before="330" w:lineRule="auto"/>
      </w:pPr>
      <w:r>
        <w:rPr>
          <w:b/>
          <w:sz w:val="42"/>
        </w:rPr>
        <w:t xml:space="preserve">II.F -</w:t>
      </w:r>
    </w:p>
    <w:p>
      <w:pPr>
        <w:spacing w:after="220" w:lineRule="auto"/>
      </w:pPr>
      <w:r>
        <w:rPr/>
        <w:t xml:space="preserve">II.F.1) En reportant l'expression de </w:t>
      </w:r>
      <m:oMath>
        <m:acc>
          <m:accPr>
            <m:chr m:val="˙"/>
          </m:accPr>
          <m:e>
            <m:r>
              <m:rPr>
                <m:sty m:val="i"/>
              </m:rPr>
              <m:t>θ</m:t>
            </m:r>
          </m:e>
        </m:acc>
      </m:oMath>
      <w:r>
        <w:rPr/>
        <w:t xml:space="preserve"> vue au II.E. 1 dans la projection sur </w:t>
      </w:r>
      <m:oMath>
        <m:sSub>
          <m:sSubPr/>
          <m:e>
            <m:acc>
              <m:accPr>
                <m:chr m:val="⃗"/>
              </m:accPr>
              <m:e>
                <m:r>
                  <m:rPr>
                    <m:sty m:val="i"/>
                  </m:rPr>
                  <m:t>u</m:t>
                </m:r>
              </m:e>
            </m:acc>
          </m:e>
          <m:sub>
            <m:r>
              <m:rPr>
                <m:sty m:val="i"/>
              </m:rPr>
              <m:t>r</m:t>
            </m:r>
          </m:sub>
        </m:sSub>
      </m:oMath>
      <w:r>
        <w:rPr/>
        <w:t xml:space="preserve"> de la RFD, relier </w:t>
      </w:r>
      <m:oMath>
        <m:acc>
          <m:accPr>
            <m:chr m:val="¨"/>
          </m:accPr>
          <m:e>
            <m:r>
              <m:rPr>
                <m:sty m:val="i"/>
              </m:rPr>
              <m:t>r</m:t>
            </m:r>
          </m:e>
        </m:acc>
      </m:oMath>
      <w:r>
        <w:rPr>
          <w:rFonts w:eastAsia="Georgia" w:cs="Georgia" w:ascii="Georgia" w:hAnsi="Georgia"/>
        </w:rPr>
        <w:t xml:space="preserve"> à </w:t>
      </w:r>
      <m:oMath>
        <m:r>
          <m:rPr>
            <m:sty m:val="i"/>
          </m:rPr>
          <m:t>e</m:t>
        </m:r>
        <m:r>
          <m:rPr>
            <m:sty m:val="p"/>
          </m:rPr>
          <m:t>,</m:t>
        </m:r>
        <m:r>
          <m:rPr>
            <m:sty m:val="i"/>
          </m:rPr>
          <m:t>m</m:t>
        </m:r>
        <m:r>
          <m:rPr>
            <m:sty m:val="p"/>
          </m:rPr>
          <m:t>,</m:t>
        </m:r>
        <m:r>
          <m:rPr>
            <m:sty m:val="i"/>
          </m:rPr>
          <m:t>r</m:t>
        </m:r>
        <m:r>
          <m:rPr>
            <m:sty m:val="p"/>
          </m:rPr>
          <m:t>,</m:t>
        </m:r>
        <m:sSub>
          <m:sSubPr/>
          <m:e>
            <m:r>
              <m:rPr>
                <m:sty m:val="i"/>
              </m:rPr>
              <m:t>B</m:t>
            </m:r>
          </m:e>
          <m:sub>
            <m:r>
              <m:rPr>
                <m:sty m:val="i"/>
              </m:rPr>
              <m:t>z</m:t>
            </m:r>
          </m:sub>
        </m:sSub>
        <m:r>
          <m:rPr>
            <m:sty m:val="p"/>
          </m:rPr>
          <m:t>(</m:t>
        </m:r>
        <m:r>
          <m:rPr>
            <m:sty m:val="p"/>
          </m:rPr>
          <m:t>0</m:t>
        </m:r>
        <m:r>
          <m:rPr>
            <m:sty m:val="p"/>
          </m:rPr>
          <m:t>,</m:t>
        </m:r>
        <m:r>
          <m:rPr>
            <m:sty m:val="i"/>
          </m:rPr>
          <m:t>z</m:t>
        </m:r>
        <m:r>
          <m:rPr>
            <m:sty m:val="p"/>
          </m:rPr>
          <m:t>)</m:t>
        </m:r>
      </m:oMath>
      <w:r>
        <w:rPr/>
        <w:t xml:space="preserve">.</w:t>
      </w:r>
      <w:r>
        <w:rPr/>
        <w:br w:type="textWrapping"/>
      </w:r>
      <w:r>
        <w:rPr/>
        <w:t xml:space="preserve">II.F.2) Remplacer </w:t>
      </w:r>
      <m:oMath>
        <m:acc>
          <m:accPr>
            <m:chr m:val="¨"/>
          </m:accPr>
          <m:e>
            <m:r>
              <m:rPr>
                <m:sty m:val="i"/>
              </m:rPr>
              <m:t>r</m:t>
            </m:r>
          </m:e>
        </m:acc>
      </m:oMath>
      <w:r>
        <w:rPr>
          <w:rFonts w:eastAsia="Georgia" w:cs="Georgia" w:ascii="Georgia" w:hAnsi="Georgia"/>
        </w:rPr>
        <w:t xml:space="preserve"> à l'aide de </w:t>
      </w:r>
      <m:oMath>
        <m:sSub>
          <m:sSubPr/>
          <m:e>
            <m:r>
              <m:rPr>
                <m:sty m:val="i"/>
              </m:rPr>
              <m:t>v</m:t>
            </m:r>
          </m:e>
          <m:sub>
            <m:r>
              <m:rPr>
                <m:sty m:val="p"/>
              </m:rPr>
              <m:t>0</m:t>
            </m:r>
          </m:sub>
        </m:sSub>
      </m:oMath>
      <w:r>
        <w:rPr/>
        <w:t xml:space="preserve"> et de </w:t>
      </w:r>
      <m:oMath>
        <m:f>
          <m:fPr>
            <m:ctrlPr>
              <w:rPr>
                <w:rFonts w:ascii="Cambria Math" w:hAnsi="Cambria Math"/>
              </w:rPr>
            </m:ctrlPr>
          </m:fPr>
          <m:num>
            <m:sSup>
              <m:sSupPr/>
              <m:e>
                <m:r>
                  <m:rPr>
                    <m:sty m:val="i"/>
                  </m:rPr>
                  <m:t>d</m:t>
                </m:r>
              </m:e>
              <m:sup>
                <m:r>
                  <m:rPr>
                    <m:sty m:val="p"/>
                  </m:rPr>
                  <m:t>2</m:t>
                </m:r>
              </m:sup>
            </m:sSup>
            <m:r>
              <m:rPr>
                <m:sty m:val="i"/>
              </m:rPr>
              <m:t>r</m:t>
            </m:r>
          </m:num>
          <m:den>
            <m:r>
              <m:rPr>
                <m:sty m:val="i"/>
              </m:rPr>
              <m:t>d</m:t>
            </m:r>
            <m:sSup>
              <m:sSupPr/>
              <m:e>
                <m:r>
                  <m:rPr>
                    <m:sty m:val="i"/>
                  </m:rPr>
                  <m:t>z</m:t>
                </m:r>
              </m:e>
              <m:sup>
                <m:r>
                  <m:rPr>
                    <m:sty m:val="p"/>
                  </m:rPr>
                  <m:t>2</m:t>
                </m:r>
              </m:sup>
            </m:sSup>
          </m:den>
        </m:f>
      </m:oMath>
      <w:r>
        <w:rPr>
          <w:rFonts w:eastAsia="Georgia" w:cs="Georgia" w:ascii="Georgia" w:hAnsi="Georgia"/>
        </w:rPr>
        <w:t xml:space="preserve">. En déduire le lien entre </w:t>
      </w:r>
      <m:oMath>
        <m:f>
          <m:fPr>
            <m:ctrlPr>
              <w:rPr>
                <w:rFonts w:ascii="Cambria Math" w:hAnsi="Cambria Math"/>
              </w:rPr>
            </m:ctrlPr>
          </m:fPr>
          <m:num>
            <m:sSup>
              <m:sSupPr/>
              <m:e>
                <m:r>
                  <m:rPr>
                    <m:sty m:val="i"/>
                  </m:rPr>
                  <m:t>d</m:t>
                </m:r>
              </m:e>
              <m:sup>
                <m:r>
                  <m:rPr>
                    <m:sty m:val="p"/>
                  </m:rPr>
                  <m:t>2</m:t>
                </m:r>
              </m:sup>
            </m:sSup>
            <m:r>
              <m:rPr>
                <m:sty m:val="i"/>
              </m:rPr>
              <m:t>r</m:t>
            </m:r>
          </m:num>
          <m:den>
            <m:r>
              <m:rPr>
                <m:sty m:val="i"/>
              </m:rPr>
              <m:t>d</m:t>
            </m:r>
            <m:sSup>
              <m:sSupPr/>
              <m:e>
                <m:r>
                  <m:rPr>
                    <m:sty m:val="i"/>
                  </m:rPr>
                  <m:t>z</m:t>
                </m:r>
              </m:e>
              <m:sup>
                <m:r>
                  <m:rPr>
                    <m:sty m:val="p"/>
                  </m:rPr>
                  <m:t>2</m:t>
                </m:r>
              </m:sup>
            </m:sSup>
          </m:den>
        </m:f>
        <m:r>
          <m:rPr>
            <m:sty m:val="p"/>
          </m:rPr>
          <m:t>,</m:t>
        </m:r>
        <m:sSub>
          <m:sSubPr/>
          <m:e>
            <m:r>
              <m:rPr>
                <m:sty m:val="i"/>
              </m:rPr>
              <m:t>v</m:t>
            </m:r>
          </m:e>
          <m:sub>
            <m:r>
              <m:rPr>
                <m:sty m:val="p"/>
              </m:rPr>
              <m:t>0</m:t>
            </m:r>
          </m:sub>
        </m:sSub>
      </m:oMath>
      <w:r>
        <w:rPr/>
        <w:t xml:space="preserve">, </w:t>
      </w:r>
      <m:oMath>
        <m:r>
          <m:rPr>
            <m:sty m:val="i"/>
          </m:rPr>
          <m:t>e</m:t>
        </m:r>
        <m:r>
          <m:rPr>
            <m:sty m:val="p"/>
          </m:rPr>
          <m:t>,</m:t>
        </m:r>
        <m:r>
          <m:rPr>
            <m:sty m:val="i"/>
          </m:rPr>
          <m:t>m</m:t>
        </m:r>
        <m:r>
          <m:rPr>
            <m:sty m:val="p"/>
          </m:rPr>
          <m:t>,</m:t>
        </m:r>
        <m:r>
          <m:rPr>
            <m:sty m:val="i"/>
          </m:rPr>
          <m:t>r</m:t>
        </m:r>
        <m:r>
          <m:rPr>
            <m:sty m:val="p"/>
          </m:rPr>
          <m:t>,</m:t>
        </m:r>
        <m:sSub>
          <m:sSubPr/>
          <m:e>
            <m:r>
              <m:rPr>
                <m:sty m:val="i"/>
              </m:rPr>
              <m:t>B</m:t>
            </m:r>
          </m:e>
          <m:sub>
            <m:r>
              <m:rPr>
                <m:sty m:val="i"/>
              </m:rPr>
              <m:t>z</m:t>
            </m:r>
          </m:sub>
        </m:sSub>
        <m:r>
          <m:rPr>
            <m:sty m:val="p"/>
          </m:rPr>
          <m:t>(</m:t>
        </m:r>
        <m:r>
          <m:rPr>
            <m:sty m:val="p"/>
          </m:rPr>
          <m:t>0</m:t>
        </m:r>
        <m:r>
          <m:rPr>
            <m:sty m:val="p"/>
          </m:rPr>
          <m:t>,</m:t>
        </m:r>
        <m:r>
          <m:rPr>
            <m:sty m:val="i"/>
          </m:rPr>
          <m:t>z</m:t>
        </m:r>
        <m:r>
          <m:rPr>
            <m:sty m:val="p"/>
          </m:rPr>
          <m:t>)</m:t>
        </m:r>
      </m:oMath>
      <w:r>
        <w:rPr/>
        <w:t xml:space="preserve">.</w:t>
      </w:r>
      <w:r>
        <w:rPr/>
        <w:br w:type="textWrapping"/>
      </w:r>
      <w:r>
        <w:rPr>
          <w:rFonts w:eastAsia="Georgia" w:cs="Georgia" w:ascii="Georgia" w:hAnsi="Georgia"/>
        </w:rPr>
        <w:t xml:space="preserve">II.G - Considérons la trajectoire d'entrée issue de </w:t>
      </w:r>
      <m:oMath>
        <m:acc>
          <m:accPr>
            <m:chr m:val="⃗"/>
          </m:accPr>
          <m:e>
            <m:r>
              <m:rPr>
                <m:sty m:val="i"/>
              </m:rPr>
              <m:t>B</m:t>
            </m:r>
          </m:e>
        </m:acc>
        <m:r>
          <m:rPr>
            <m:sty m:val="p"/>
          </m:rPr>
          <m:t>=</m:t>
        </m:r>
        <m:acc>
          <m:accPr>
            <m:chr m:val="⃗"/>
          </m:accPr>
          <m:e>
            <m:r>
              <m:rPr>
                <m:sty m:val="p"/>
              </m:rPr>
              <m:t>0</m:t>
            </m:r>
          </m:e>
        </m:acc>
        <m:r>
          <m:rPr>
            <m:sty m:val="i"/>
          </m:rPr>
          <m:t>A</m:t>
        </m:r>
      </m:oMath>
      <w:r>
        <w:rPr>
          <w:rFonts w:eastAsia="Georgia" w:cs="Georgia" w:ascii="Georgia" w:hAnsi="Georgia"/>
        </w:rPr>
        <w:t xml:space="preserve">, comme précisée dans la question II.D, et la trajectoire de sortie correspondante en notant </w:t>
      </w:r>
      <m:oMath>
        <m:sSup>
          <m:sSupPr/>
          <m:e>
            <m:r>
              <m:rPr>
                <m:sty m:val="i"/>
              </m:rPr>
              <m:t>A</m:t>
            </m:r>
          </m:e>
          <m:sup>
            <m:r>
              <m:rPr>
                <m:sty m:val="i"/>
              </m:rPr>
              <m:t>′</m:t>
            </m:r>
          </m:sup>
        </m:sSup>
      </m:oMath>
      <w:r>
        <w:rPr>
          <w:rFonts w:eastAsia="Georgia" w:cs="Georgia" w:ascii="Georgia" w:hAnsi="Georgia"/>
        </w:rPr>
        <w:t xml:space="preserve"> le point où cette dernière coupe l'axe </w:t>
      </w:r>
      <m:oMath>
        <m:r>
          <m:rPr>
            <m:sty m:val="i"/>
          </m:rPr>
          <m:t>O</m:t>
        </m:r>
        <m:r>
          <m:rPr>
            <m:sty m:val="i"/>
          </m:rPr>
          <m:t>z</m:t>
        </m:r>
      </m:oMath>
      <w:r>
        <w:rPr>
          <w:rFonts w:eastAsia="Georgia" w:cs="Georgia" w:ascii="Georgia" w:hAnsi="Georgia"/>
        </w:rPr>
        <w:t xml:space="preserve">. Voir la figure ci-contre où l'on a</w:t>
      </w:r>
      <w:r>
        <w:rPr/>
        <w:br w:type="textWrapping"/>
      </w:r>
    </w:p>
    <w:p>
      <w:pPr>
        <w:spacing w:lineRule="auto"/>
        <w:jc w:val="center"/>
      </w:pPr>
      <w:r>
        <w:rPr/>
        <w:drawing>
          <wp:inline distB="0" distL="0" distR="0" distT="0">
            <wp:extent cx="5486400" cy="2343705"/>
            <wp:effectExtent b="0" l="0" r="0" t="0"/>
            <wp:docPr id="4" name="image-3d753733148f7c2225bd2577ca387c403c046895.jpg"/>
            <a:graphic>
              <a:graphicData uri="http://schemas.openxmlformats.org/drawingml/2006/picture">
                <pic:pic>
                  <pic:nvPicPr>
                    <pic:cNvPr id="4" name="image-3d753733148f7c2225bd2577ca387c403c046895.jpg" descr=""/>
                    <pic:cNvPicPr/>
                  </pic:nvPicPr>
                  <pic:blipFill>
                    <a:blip r:embed="rId8" cstate="print"/>
                    <a:srcRect b="0" l="0" r="0" t="0"/>
                    <a:stretch>
                      <a:fillRect/>
                    </a:stretch>
                  </pic:blipFill>
                  <pic:spPr>
                    <a:xfrm>
                      <a:off x="0" y="0"/>
                      <a:ext cx="5486400" cy="2343705"/>
                    </a:xfrm>
                    <a:prstGeom prst="rect"/>
                  </pic:spPr>
                </pic:pic>
              </a:graphicData>
            </a:graphic>
          </wp:inline>
        </w:drawing>
      </w:r>
    </w:p>
    <w:p>
      <w:pPr>
        <w:spacing w:after="220" w:lineRule="auto"/>
      </w:pPr>
      <w:r>
        <w:rPr/>
        <w:br w:type="textWrapping"/>
      </w:r>
      <w:r>
        <w:rPr>
          <w:rFonts w:eastAsia="Georgia" w:cs="Georgia" w:ascii="Georgia" w:hAnsi="Georgia"/>
        </w:rPr>
        <w:t xml:space="preserve">représenté, pour simplifier, la projection de la trajectoire de sortie sur le plan de la trajectoire d'entrée. La zone d'action du champ </w:t>
      </w:r>
      <m:oMath>
        <m:acc>
          <m:accPr>
            <m:chr m:val="⃗"/>
          </m:accPr>
          <m:e>
            <m:r>
              <m:rPr>
                <m:sty m:val="i"/>
              </m:rPr>
              <m:t>B</m:t>
            </m:r>
          </m:e>
        </m:acc>
      </m:oMath>
      <w:r>
        <w:rPr>
          <w:rFonts w:eastAsia="Georgia" w:cs="Georgia" w:ascii="Georgia" w:hAnsi="Georgia"/>
        </w:rPr>
        <w:t xml:space="preserve"> est si étroite que </w:t>
      </w:r>
      <m:oMath>
        <m:r>
          <m:rPr>
            <m:sty m:val="i"/>
          </m:rPr>
          <m:t>L</m:t>
        </m:r>
      </m:oMath>
      <w:r>
        <w:rPr>
          <w:rFonts w:eastAsia="Georgia" w:cs="Georgia" w:ascii="Georgia" w:hAnsi="Georgia"/>
        </w:rPr>
        <w:t xml:space="preserve"> « </w:t>
      </w:r>
      <m:oMath>
        <m:r>
          <m:rPr>
            <m:sty m:val="i"/>
          </m:rPr>
          <m:t>a</m:t>
        </m:r>
      </m:oMath>
      <w:r>
        <w:rPr/>
        <w:t xml:space="preserve"> et </w:t>
      </w:r>
      <m:oMath>
        <m:r>
          <m:rPr>
            <m:sty m:val="i"/>
          </m:rPr>
          <m:t>b</m:t>
        </m:r>
      </m:oMath>
      <w:r>
        <w:rPr>
          <w:rFonts w:eastAsia="Georgia" w:cs="Georgia" w:ascii="Georgia" w:hAnsi="Georgia"/>
        </w:rPr>
        <w:t xml:space="preserve">, et que l'on pourra confondre les distances à l'axe (notées </w:t>
      </w:r>
      <m:oMath>
        <m:sSub>
          <m:sSubPr/>
          <m:e>
            <m:r>
              <m:rPr>
                <m:sty m:val="i"/>
              </m:rPr>
              <m:t>r</m:t>
            </m:r>
          </m:e>
          <m:sub>
            <m:r>
              <m:rPr>
                <m:sty m:val="p"/>
              </m:rPr>
              <m:t>0</m:t>
            </m:r>
          </m:sub>
        </m:sSub>
      </m:oMath>
      <w:r>
        <w:rPr>
          <w:rFonts w:eastAsia="Georgia" w:cs="Georgia" w:ascii="Georgia" w:hAnsi="Georgia"/>
        </w:rPr>
        <w:t xml:space="preserve"> ) à l'entrée et à la sortie de cette zone (lentille mince magnétique).</w:t>
      </w:r>
      <w:r>
        <w:rPr/>
        <w:br w:type="textWrapping"/>
      </w:r>
      <w:r>
        <w:rPr>
          <w:rFonts w:eastAsia="Georgia" w:cs="Georgia" w:ascii="Georgia" w:hAnsi="Georgia"/>
        </w:rPr>
        <w:t xml:space="preserve">II.G.1) En déduire </w:t>
      </w:r>
      <m:oMath>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r</m:t>
                    </m:r>
                  </m:num>
                  <m:den>
                    <m:r>
                      <m:rPr>
                        <m:sty m:val="i"/>
                      </m:rPr>
                      <m:t>d</m:t>
                    </m:r>
                    <m:r>
                      <m:rPr>
                        <m:sty m:val="i"/>
                      </m:rPr>
                      <m:t>z</m:t>
                    </m:r>
                  </m:den>
                </m:f>
              </m:e>
            </m:d>
          </m:e>
          <m:sub>
            <m:r>
              <m:rPr>
                <m:sty m:val="i"/>
              </m:rPr>
              <m:t>A</m:t>
            </m:r>
          </m:sub>
        </m:sSub>
      </m:oMath>
      <w:r>
        <w:rPr/>
        <w:t xml:space="preserve"> et </w:t>
      </w:r>
      <m:oMath>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r</m:t>
                    </m:r>
                  </m:num>
                  <m:den>
                    <m:r>
                      <m:rPr>
                        <m:sty m:val="i"/>
                      </m:rPr>
                      <m:t>d</m:t>
                    </m:r>
                    <m:r>
                      <m:rPr>
                        <m:sty m:val="i"/>
                      </m:rPr>
                      <m:t>z</m:t>
                    </m:r>
                  </m:den>
                </m:f>
              </m:e>
            </m:d>
          </m:e>
          <m:sub>
            <m:sSup>
              <m:sSupPr/>
              <m:e>
                <m:r>
                  <m:rPr>
                    <m:sty m:val="i"/>
                  </m:rPr>
                  <m:t>A</m:t>
                </m:r>
              </m:e>
              <m:sup>
                <m:r>
                  <m:rPr>
                    <m:sty m:val="i"/>
                  </m:rPr>
                  <m:t>′</m:t>
                </m:r>
              </m:sup>
            </m:sSup>
          </m:sub>
        </m:sSub>
      </m:oMath>
      <w:r>
        <w:rPr>
          <w:rFonts w:eastAsia="Georgia" w:cs="Georgia" w:ascii="Georgia" w:hAnsi="Georgia"/>
        </w:rPr>
        <w:t xml:space="preserve"> à l'aide de </w:t>
      </w:r>
      <m:oMath>
        <m:sSub>
          <m:sSubPr/>
          <m:e>
            <m:r>
              <m:rPr>
                <m:sty m:val="i"/>
              </m:rPr>
              <m:t>r</m:t>
            </m:r>
          </m:e>
          <m:sub>
            <m:r>
              <m:rPr>
                <m:sty m:val="p"/>
              </m:rPr>
              <m:t>0</m:t>
            </m:r>
          </m:sub>
        </m:sSub>
        <m:r>
          <m:rPr>
            <m:sty m:val="p"/>
          </m:rPr>
          <m:t>,</m:t>
        </m:r>
        <m:r>
          <m:rPr>
            <m:sty m:val="i"/>
          </m:rPr>
          <m:t>a</m:t>
        </m:r>
        <m:r>
          <m:rPr>
            <m:sty m:val="p"/>
          </m:rPr>
          <m:t>,</m:t>
        </m:r>
        <m:r>
          <m:rPr>
            <m:sty m:val="i"/>
          </m:rPr>
          <m:t>b</m:t>
        </m:r>
      </m:oMath>
      <w:r>
        <w:rPr/>
        <w:t xml:space="preserve">.</w:t>
      </w:r>
      <w:r>
        <w:rPr/>
        <w:br w:type="textWrapping"/>
      </w:r>
      <w:r>
        <w:rPr/>
        <w:t xml:space="preserve">II.G.2)</w:t>
      </w:r>
      <w:r>
        <w:rPr/>
        <w:br w:type="textWrapping"/>
      </w:r>
      <w:r>
        <w:rPr>
          <w:rFonts w:eastAsia="Georgia" w:cs="Georgia" w:ascii="Georgia" w:hAnsi="Georgia"/>
        </w:rPr>
        <w:t xml:space="preserve">a) Intégrer l'équation du II.F. 2 de </w:t>
      </w:r>
      <m:oMath>
        <m:r>
          <m:rPr>
            <m:sty m:val="i"/>
          </m:rPr>
          <m:t>z</m:t>
        </m:r>
        <m:r>
          <m:rPr>
            <m:sty m:val="p"/>
          </m:rPr>
          <m:t>=</m:t>
        </m:r>
        <m:r>
          <m:rPr>
            <m:sty m:val="p"/>
          </m:rPr>
          <m:t>−</m:t>
        </m:r>
        <m:r>
          <m:rPr>
            <m:sty m:val="i"/>
          </m:rPr>
          <m:t>a</m:t>
        </m:r>
      </m:oMath>
      <w:r>
        <w:rPr/>
        <w:t xml:space="preserve"> (point </w:t>
      </w:r>
      <m:oMath>
        <m:r>
          <m:rPr>
            <m:sty m:val="i"/>
          </m:rPr>
          <m:t>A</m:t>
        </m:r>
      </m:oMath>
      <w:r>
        <w:rPr>
          <w:rFonts w:eastAsia="Georgia" w:cs="Georgia" w:ascii="Georgia" w:hAnsi="Georgia"/>
        </w:rPr>
        <w:t xml:space="preserve"> ) à </w:t>
      </w:r>
      <m:oMath>
        <m:r>
          <m:rPr>
            <m:sty m:val="i"/>
          </m:rPr>
          <m:t>z</m:t>
        </m:r>
        <m:r>
          <m:rPr>
            <m:sty m:val="p"/>
          </m:rPr>
          <m:t>=</m:t>
        </m:r>
        <m:r>
          <m:rPr>
            <m:sty m:val="i"/>
          </m:rPr>
          <m:t>b</m:t>
        </m:r>
      </m:oMath>
      <w:r>
        <w:rPr/>
        <w:t xml:space="preserve"> (point </w:t>
      </w:r>
      <m:oMath>
        <m:sSup>
          <m:sSupPr/>
          <m:e>
            <m:r>
              <m:rPr>
                <m:sty m:val="i"/>
              </m:rPr>
              <m:t>A</m:t>
            </m:r>
          </m:e>
          <m:sup>
            <m:r>
              <m:rPr>
                <m:sty m:val="i"/>
              </m:rPr>
              <m:t>′</m:t>
            </m:r>
          </m:sup>
        </m:sSup>
      </m:oMath>
      <w:r>
        <w:rPr/>
        <w:t xml:space="preserve"> ).</w:t>
      </w:r>
      <w:r>
        <w:rPr/>
        <w:br w:type="textWrapping"/>
      </w:r>
      <w:r>
        <w:rPr>
          <w:rFonts w:eastAsia="Georgia" w:cs="Georgia" w:ascii="Georgia" w:hAnsi="Georgia"/>
        </w:rPr>
        <w:t xml:space="preserve">b) Simplifier le résultat en considérant que </w:t>
      </w:r>
      <m:oMath>
        <m:r>
          <m:rPr>
            <m:sty m:val="i"/>
          </m:rPr>
          <m:t>r</m:t>
        </m:r>
        <m:r>
          <m:rPr>
            <m:sty m:val="p"/>
          </m:rPr>
          <m:t>≅</m:t>
        </m:r>
        <m:sSub>
          <m:sSubPr/>
          <m:e>
            <m:r>
              <m:rPr>
                <m:sty m:val="i"/>
              </m:rPr>
              <m:t>r</m:t>
            </m:r>
          </m:e>
          <m:sub>
            <m:r>
              <m:rPr>
                <m:sty m:val="p"/>
              </m:rPr>
              <m:t>0</m:t>
            </m:r>
          </m:sub>
        </m:sSub>
      </m:oMath>
      <w:r>
        <w:rPr/>
        <w:t xml:space="preserve"> pour </w:t>
      </w:r>
      <m:oMath>
        <m:r>
          <m:rPr>
            <m:sty m:val="i"/>
          </m:rPr>
          <m:t>z</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L</m:t>
                </m:r>
              </m:num>
              <m:den>
                <m:r>
                  <m:rPr>
                    <m:sty m:val="p"/>
                  </m:rPr>
                  <m:t>2</m:t>
                </m:r>
              </m:den>
            </m:f>
            <m:r>
              <m:rPr>
                <m:sty m:val="p"/>
              </m:rPr>
              <m:t>,</m:t>
            </m:r>
            <m:r>
              <m:rPr>
                <m:sty m:val="p"/>
              </m:rPr>
              <m:t>+</m:t>
            </m:r>
            <m:f>
              <m:fPr>
                <m:ctrlPr>
                  <w:rPr>
                    <w:rFonts w:ascii="Cambria Math" w:hAnsi="Cambria Math"/>
                  </w:rPr>
                </m:ctrlPr>
              </m:fPr>
              <m:num>
                <m:r>
                  <m:rPr>
                    <m:sty m:val="i"/>
                  </m:rPr>
                  <m:t>L</m:t>
                </m:r>
              </m:num>
              <m:den>
                <m:r>
                  <m:rPr>
                    <m:sty m:val="p"/>
                  </m:rPr>
                  <m:t>2</m:t>
                </m:r>
              </m:den>
            </m:f>
          </m:e>
        </m:d>
      </m:oMath>
      <w:r>
        <w:rPr/>
        <w:t xml:space="preserve">.</w:t>
      </w:r>
      <w:r>
        <w:rPr/>
        <w:br w:type="textWrapping"/>
      </w:r>
      <w:r>
        <w:rPr/>
        <w:t xml:space="preserve">II.G.3)</w:t>
      </w:r>
      <w:r>
        <w:rPr/>
        <w:br w:type="textWrapping"/>
      </w:r>
      <w:r>
        <w:rPr>
          <w:rFonts w:eastAsia="Georgia" w:cs="Georgia" w:ascii="Georgia" w:hAnsi="Georgia"/>
        </w:rPr>
        <w:t xml:space="preserve">a) En déduire l'expression de </w:t>
      </w:r>
      <m:oMath>
        <m:f>
          <m:fPr>
            <m:ctrlPr>
              <w:rPr>
                <w:rFonts w:ascii="Cambria Math" w:hAnsi="Cambria Math"/>
              </w:rPr>
            </m:ctrlPr>
          </m:fPr>
          <m:num>
            <m:r>
              <m:rPr>
                <m:sty m:val="p"/>
              </m:rPr>
              <m:t>1</m:t>
            </m:r>
          </m:num>
          <m:den>
            <m:r>
              <m:rPr>
                <m:sty m:val="i"/>
              </m:rPr>
              <m:t>a</m:t>
            </m:r>
          </m:den>
        </m:f>
        <m:r>
          <m:rPr>
            <m:sty m:val="p"/>
          </m:rPr>
          <m:t>+</m:t>
        </m:r>
        <m:f>
          <m:fPr>
            <m:ctrlPr>
              <w:rPr>
                <w:rFonts w:ascii="Cambria Math" w:hAnsi="Cambria Math"/>
              </w:rPr>
            </m:ctrlPr>
          </m:fPr>
          <m:num>
            <m:r>
              <m:rPr>
                <m:sty m:val="p"/>
              </m:rPr>
              <m:t>1</m:t>
            </m:r>
          </m:num>
          <m:den>
            <m:r>
              <m:rPr>
                <m:sty m:val="i"/>
              </m:rPr>
              <m:t>b</m:t>
            </m:r>
          </m:den>
        </m:f>
      </m:oMath>
      <w:r>
        <w:rPr>
          <w:rFonts w:eastAsia="Georgia" w:cs="Georgia" w:ascii="Georgia" w:hAnsi="Georgia"/>
        </w:rPr>
        <w:t xml:space="preserve"> à l'aide de </w:t>
      </w:r>
      <m:oMath>
        <m:r>
          <m:rPr>
            <m:sty m:val="i"/>
          </m:rPr>
          <m:t>e</m:t>
        </m:r>
        <m:r>
          <m:rPr>
            <m:sty m:val="p"/>
          </m:rPr>
          <m:t>,</m:t>
        </m:r>
        <m:r>
          <m:rPr>
            <m:sty m:val="i"/>
          </m:rPr>
          <m:t>m</m:t>
        </m:r>
        <m:r>
          <m:rPr>
            <m:sty m:val="p"/>
          </m:rPr>
          <m:t>,</m:t>
        </m:r>
        <m:sSub>
          <m:sSubPr/>
          <m:e>
            <m:r>
              <m:rPr>
                <m:sty m:val="i"/>
              </m:rPr>
              <m:t>v</m:t>
            </m:r>
          </m:e>
          <m:sub>
            <m:r>
              <m:rPr>
                <m:sty m:val="p"/>
              </m:rPr>
              <m:t>0</m:t>
            </m:r>
          </m:sub>
        </m:sSub>
      </m:oMath>
      <w:r>
        <w:rPr/>
        <w:t xml:space="preserve"> et </w:t>
      </w:r>
      <m:oMath>
        <m:nary>
          <m:naryPr>
            <m:chr m:val="∫"/>
            <m:limLoc m:val="subSup"/>
            <m:grow m:val="1"/>
          </m:naryPr>
          <m:sub>
            <m:r>
              <m:rPr>
                <m:sty m:val="p"/>
              </m:rPr>
              <m:t>−</m:t>
            </m:r>
            <m:f>
              <m:fPr>
                <m:ctrlPr>
                  <w:rPr>
                    <w:rFonts w:ascii="Cambria Math" w:hAnsi="Cambria Math"/>
                  </w:rPr>
                </m:ctrlPr>
              </m:fPr>
              <m:num>
                <m:r>
                  <m:rPr>
                    <m:sty m:val="i"/>
                  </m:rPr>
                  <m:t>L</m:t>
                </m:r>
              </m:num>
              <m:den>
                <m:r>
                  <m:rPr>
                    <m:sty m:val="p"/>
                  </m:rPr>
                  <m:t>2</m:t>
                </m:r>
              </m:den>
            </m:f>
          </m:sub>
          <m:sup>
            <m:f>
              <m:fPr>
                <m:ctrlPr>
                  <w:rPr>
                    <w:rFonts w:ascii="Cambria Math" w:hAnsi="Cambria Math"/>
                  </w:rPr>
                </m:ctrlPr>
              </m:fPr>
              <m:num>
                <m:r>
                  <m:rPr>
                    <m:sty m:val="i"/>
                  </m:rPr>
                  <m:t>L</m:t>
                </m:r>
              </m:num>
              <m:den>
                <m:r>
                  <m:rPr>
                    <m:sty m:val="p"/>
                  </m:rPr>
                  <m:t>2</m:t>
                </m:r>
              </m:den>
            </m:f>
          </m:sup>
          <m:e>
            <m:r>
              <m:rPr>
                <m:sty m:val="p"/>
              </m:rPr>
              <m:t xml:space="preserve"> </m:t>
            </m:r>
          </m:e>
        </m:nary>
        <m:sSubSup>
          <m:sSubSupPr/>
          <m:e>
            <m:r>
              <m:rPr>
                <m:sty m:val="i"/>
              </m:rPr>
              <m:t>B</m:t>
            </m:r>
          </m:e>
          <m:sub>
            <m:r>
              <m:rPr>
                <m:sty m:val="i"/>
              </m:rPr>
              <m:t>z</m:t>
            </m:r>
          </m:sub>
          <m:sup>
            <m:r>
              <m:rPr>
                <m:sty m:val="p"/>
              </m:rPr>
              <m:t>2</m:t>
            </m:r>
          </m:sup>
        </m:sSubSup>
        <m:r>
          <m:rPr>
            <m:sty m:val="p"/>
          </m:rPr>
          <m:t>(</m:t>
        </m:r>
        <m:r>
          <m:rPr>
            <m:sty m:val="p"/>
          </m:rPr>
          <m:t>0</m:t>
        </m:r>
        <m:r>
          <m:rPr>
            <m:sty m:val="p"/>
          </m:rPr>
          <m:t>,</m:t>
        </m:r>
        <m:r>
          <m:rPr>
            <m:sty m:val="i"/>
          </m:rPr>
          <m:t>z</m:t>
        </m:r>
        <m:r>
          <m:rPr>
            <m:sty m:val="p"/>
          </m:rPr>
          <m:t>)</m:t>
        </m:r>
        <m:r>
          <m:rPr>
            <m:sty m:val="i"/>
          </m:rPr>
          <m:t>d</m:t>
        </m:r>
        <m:r>
          <m:rPr>
            <m:sty m:val="i"/>
          </m:rPr>
          <m:t>z</m:t>
        </m:r>
      </m:oMath>
      <w:r>
        <w:rPr/>
        <w:t xml:space="preserve">.</w:t>
      </w:r>
      <w:r>
        <w:rPr/>
        <w:br w:type="textWrapping"/>
      </w:r>
      <w:r>
        <w:rPr/>
        <w:t xml:space="preserve">b) Montrer que toute particule passant par </w:t>
      </w:r>
      <m:oMath>
        <m:r>
          <m:rPr>
            <m:sty m:val="i"/>
          </m:rPr>
          <m:t>A</m:t>
        </m:r>
      </m:oMath>
      <w:r>
        <w:rPr/>
        <w:t xml:space="preserve">, passe ensuite par </w:t>
      </w:r>
      <m:oMath>
        <m:sSup>
          <m:sSupPr/>
          <m:e>
            <m:r>
              <m:rPr>
                <m:sty m:val="i"/>
              </m:rPr>
              <m:t>A</m:t>
            </m:r>
          </m:e>
          <m:sup>
            <m:r>
              <m:rPr>
                <m:sty m:val="i"/>
              </m:rPr>
              <m:t>′</m:t>
            </m:r>
          </m:sup>
        </m:sSup>
      </m:oMath>
      <w:r>
        <w:rPr/>
        <w:t xml:space="preserve">. Conclusion?</w:t>
      </w:r>
      <w:r>
        <w:rPr/>
        <w:br w:type="textWrapping"/>
      </w:r>
      <w:r>
        <w:rPr>
          <w:rFonts w:eastAsia="Georgia" w:cs="Georgia" w:ascii="Georgia" w:hAnsi="Georgia"/>
        </w:rPr>
        <w:t xml:space="preserve">II.G.4) Définir et calculer une distance focale image </w:t>
      </w:r>
      <m:oMath>
        <m:sSup>
          <m:sSupPr/>
          <m:e>
            <m:r>
              <m:rPr>
                <m:sty m:val="i"/>
              </m:rPr>
              <m:t>f</m:t>
            </m:r>
          </m:e>
          <m:sup>
            <m:r>
              <m:rPr>
                <m:sty m:val="i"/>
              </m:rPr>
              <m:t>′</m:t>
            </m:r>
          </m:sup>
        </m:sSup>
      </m:oMath>
      <w:r>
        <w:rPr/>
        <w:t xml:space="preserve">. Quel est son signe ? Commenter.</w:t>
      </w:r>
    </w:p>
    <w:p>
      <w:pPr>
        <w:spacing w:line="271" w:before="330" w:lineRule="auto"/>
      </w:pPr>
      <w:r>
        <w:rPr>
          <w:rFonts w:eastAsia="Georgia" w:cs="Georgia" w:ascii="Georgia" w:hAnsi="Georgia"/>
          <w:b/>
          <w:sz w:val="42"/>
        </w:rPr>
        <w:t xml:space="preserve">II.H - Cas particulier et application numérique.</w:t>
      </w:r>
    </w:p>
    <w:p>
      <w:pPr>
        <w:spacing w:after="220" w:lineRule="auto"/>
      </w:pPr>
      <w:r>
        <w:rPr/>
        <w:t xml:space="preserve">On suppose </w:t>
      </w:r>
      <m:oMath>
        <m:sSub>
          <m:sSubPr/>
          <m:e>
            <m:r>
              <m:rPr>
                <m:sty m:val="i"/>
              </m:rPr>
              <m:t>B</m:t>
            </m:r>
          </m:e>
          <m:sub>
            <m:r>
              <m:rPr>
                <m:sty m:val="i"/>
              </m:rPr>
              <m:t>z</m:t>
            </m:r>
          </m:sub>
        </m:sSub>
        <m:r>
          <m:rPr>
            <m:sty m:val="p"/>
          </m:rPr>
          <m:t>(</m:t>
        </m:r>
        <m:r>
          <m:rPr>
            <m:sty m:val="p"/>
          </m:rPr>
          <m:t>0</m:t>
        </m:r>
        <m:r>
          <m:rPr>
            <m:sty m:val="p"/>
          </m:rPr>
          <m:t>,</m:t>
        </m:r>
        <m:r>
          <m:rPr>
            <m:sty m:val="i"/>
          </m:rPr>
          <m:t>z</m:t>
        </m:r>
        <m:r>
          <m:rPr>
            <m:sty m:val="p"/>
          </m:rPr>
          <m:t>)</m:t>
        </m:r>
      </m:oMath>
      <w:r>
        <w:rPr/>
        <w:t xml:space="preserve"> uniforme : </w:t>
      </w:r>
      <m:oMath>
        <m:sSub>
          <m:sSubPr/>
          <m:e>
            <m:r>
              <m:rPr>
                <m:sty m:val="i"/>
              </m:rPr>
              <m:t>B</m:t>
            </m:r>
          </m:e>
          <m:sub>
            <m:r>
              <m:rPr>
                <m:sty m:val="i"/>
              </m:rPr>
              <m:t>z</m:t>
            </m:r>
          </m:sub>
        </m:sSub>
        <m:r>
          <m:rPr>
            <m:sty m:val="p"/>
          </m:rPr>
          <m:t>(</m:t>
        </m:r>
        <m:r>
          <m:rPr>
            <m:sty m:val="p"/>
          </m:rPr>
          <m:t>0</m:t>
        </m:r>
        <m:r>
          <m:rPr>
            <m:sty m:val="p"/>
          </m:rPr>
          <m:t>,</m:t>
        </m:r>
        <m:r>
          <m:rPr>
            <m:sty m:val="i"/>
          </m:rPr>
          <m:t>z</m:t>
        </m:r>
        <m:r>
          <m:rPr>
            <m:sty m:val="p"/>
          </m:rPr>
          <m:t>)</m:t>
        </m:r>
        <m:r>
          <m:rPr>
            <m:sty m:val="p"/>
          </m:rPr>
          <m:t>=</m:t>
        </m:r>
        <m:sSub>
          <m:sSubPr/>
          <m:e>
            <m:r>
              <m:rPr>
                <m:sty m:val="i"/>
              </m:rPr>
              <m:t>B</m:t>
            </m:r>
          </m:e>
          <m:sub>
            <m:r>
              <m:rPr>
                <m:sty m:val="i"/>
              </m:rPr>
              <m:t>z</m:t>
            </m:r>
            <m:r>
              <m:rPr>
                <m:sty m:val="p"/>
              </m:rPr>
              <m:t>0</m:t>
            </m:r>
          </m:sub>
        </m:sSub>
        <m:r>
          <m:rPr>
            <m:sty m:val="p"/>
          </m:rPr>
          <m:t>=</m:t>
        </m:r>
        <m:r>
          <m:rPr>
            <m:sty m:val="p"/>
          </m:rPr>
          <m:t>2</m:t>
        </m:r>
        <m:r>
          <m:rPr>
            <m:sty m:val="p"/>
          </m:rPr>
          <m:t>⋅</m:t>
        </m:r>
        <m:sSup>
          <m:sSupPr/>
          <m:e>
            <m:r>
              <m:rPr>
                <m:sty m:val="p"/>
              </m:rPr>
              <m:t>10</m:t>
            </m:r>
          </m:e>
          <m:sup>
            <m:r>
              <m:rPr>
                <m:sty m:val="p"/>
              </m:rPr>
              <m:t>−</m:t>
            </m:r>
            <m:r>
              <m:rPr>
                <m:sty m:val="p"/>
              </m:rPr>
              <m:t>2</m:t>
            </m:r>
          </m:sup>
        </m:sSup>
        <m:r>
          <m:rPr>
            <m:nor/>
          </m:rPr>
          <m:t xml:space="preserve"> </m:t>
        </m:r>
        <m:r>
          <m:rPr>
            <m:sty m:val="p"/>
          </m:rPr>
          <m:t>T</m:t>
        </m:r>
      </m:oMath>
      <w:r>
        <w:rPr/>
        <w:t xml:space="preserve">.</w:t>
      </w:r>
      <w:r>
        <w:rPr/>
        <w:br w:type="textWrapping"/>
      </w:r>
      <w:r>
        <w:rPr/>
        <w:t xml:space="preserve">On donne : </w:t>
      </w:r>
      <m:oMath>
        <m:r>
          <m:rPr>
            <m:sty m:val="i"/>
          </m:rPr>
          <m:t>L</m:t>
        </m:r>
        <m:r>
          <m:rPr>
            <m:sty m:val="p"/>
          </m:rPr>
          <m:t>=</m:t>
        </m:r>
        <m:r>
          <m:rPr>
            <m:sty m:val="p"/>
          </m:rPr>
          <m:t>5</m:t>
        </m:r>
        <m:r>
          <m:rPr>
            <m:nor/>
          </m:rPr>
          <m:t xml:space="preserve"> </m:t>
        </m:r>
        <m:r>
          <m:rPr>
            <m:sty m:val="p"/>
          </m:rPr>
          <m:t>mm</m:t>
        </m:r>
        <m:r>
          <m:rPr>
            <m:sty m:val="p"/>
          </m:rPr>
          <m:t>,</m:t>
        </m:r>
        <m:sSub>
          <m:sSubPr/>
          <m:e>
            <m:r>
              <m:rPr>
                <m:sty m:val="i"/>
              </m:rPr>
              <m:t>v</m:t>
            </m:r>
          </m:e>
          <m:sub>
            <m:r>
              <m:rPr>
                <m:sty m:val="p"/>
              </m:rPr>
              <m:t>0</m:t>
            </m:r>
          </m:sub>
        </m:sSub>
        <m:r>
          <m:rPr>
            <m:sty m:val="p"/>
          </m:rPr>
          <m:t>=</m:t>
        </m:r>
        <m:r>
          <m:rPr>
            <m:sty m:val="p"/>
          </m:rPr>
          <m:t>3</m:t>
        </m:r>
        <m:r>
          <m:rPr>
            <m:sty m:val="p"/>
          </m:rPr>
          <m:t>⋅</m:t>
        </m:r>
        <m:sSup>
          <m:sSupPr/>
          <m:e>
            <m:r>
              <m:rPr>
                <m:sty m:val="p"/>
              </m:rPr>
              <m:t>10</m:t>
            </m:r>
          </m:e>
          <m:sup>
            <m:r>
              <m:rPr>
                <m:sty m:val="p"/>
              </m:rPr>
              <m:t>7</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r>
          <m:rPr>
            <m:sty m:val="p"/>
          </m:rPr>
          <m:t>,</m:t>
        </m:r>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r>
          <m:rPr>
            <m:sty m:val="p"/>
          </m:rPr>
          <m:t>,</m:t>
        </m:r>
        <m:r>
          <m:rPr>
            <m:sty m:val="i"/>
          </m:rPr>
          <m:t>m</m:t>
        </m:r>
        <m:r>
          <m:rPr>
            <m:sty m:val="p"/>
          </m:rPr>
          <m:t>=</m:t>
        </m:r>
        <m:r>
          <m:rPr>
            <m:sty m:val="p"/>
          </m:rPr>
          <m:t>9</m:t>
        </m:r>
        <m:r>
          <m:rPr>
            <m:sty m:val="p"/>
          </m:rPr>
          <m:t>⋅</m:t>
        </m:r>
        <m:sSup>
          <m:sSupPr/>
          <m:e>
            <m:r>
              <m:rPr>
                <m:sty m:val="p"/>
              </m:rPr>
              <m:t>10</m:t>
            </m:r>
          </m:e>
          <m:sup>
            <m:r>
              <m:rPr>
                <m:sty m:val="p"/>
              </m:rPr>
              <m:t>−</m:t>
            </m:r>
            <m:r>
              <m:rPr>
                <m:sty m:val="p"/>
              </m:rPr>
              <m:t>31</m:t>
            </m:r>
          </m:sup>
        </m:sSup>
        <m:r>
          <m:rPr>
            <m:nor/>
          </m:rPr>
          <m:t xml:space="preserve"> </m:t>
        </m:r>
        <m:r>
          <m:rPr>
            <m:sty m:val="p"/>
          </m:rPr>
          <m:t>kg</m:t>
        </m:r>
      </m:oMath>
      <w:r>
        <w:rPr/>
        <w:t xml:space="preserve">.</w:t>
      </w:r>
      <w:r>
        <w:rPr/>
        <w:br w:type="textWrapping"/>
      </w:r>
      <w:r>
        <w:rPr/>
        <w:t xml:space="preserve">II.H.1)</w:t>
      </w:r>
      <w:r>
        <w:rPr/>
        <w:br w:type="textWrapping"/>
      </w:r>
      <w:r>
        <w:rPr>
          <w:rFonts w:eastAsia="Georgia" w:cs="Georgia" w:ascii="Georgia" w:hAnsi="Georgia"/>
        </w:rPr>
        <w:t xml:space="preserve">a) Utiliser le II.F. 2 pour obtenir l'équation </w:t>
      </w:r>
      <m:oMath>
        <m:r>
          <m:rPr>
            <m:sty m:val="i"/>
          </m:rPr>
          <m:t>r</m:t>
        </m:r>
        <m:r>
          <m:rPr>
            <m:sty m:val="p"/>
          </m:rPr>
          <m:t>=</m:t>
        </m:r>
        <m:r>
          <m:rPr>
            <m:sty m:val="i"/>
          </m:rPr>
          <m:t>f</m:t>
        </m:r>
        <m:r>
          <m:rPr>
            <m:sty m:val="p"/>
          </m:rPr>
          <m:t>(</m:t>
        </m:r>
        <m:r>
          <m:rPr>
            <m:sty m:val="i"/>
          </m:rPr>
          <m:t>z</m:t>
        </m:r>
        <m:r>
          <m:rPr>
            <m:sty m:val="p"/>
          </m:rPr>
          <m:t>)</m:t>
        </m:r>
      </m:oMath>
      <w:r>
        <w:rPr/>
        <w:t xml:space="preserve"> de la trajectoire entre </w:t>
      </w:r>
      <m:oMath>
        <m:r>
          <m:rPr>
            <m:sty m:val="p"/>
          </m:rPr>
          <m:t>−</m:t>
        </m:r>
        <m:r>
          <m:rPr>
            <m:sty m:val="p"/>
          </m:rPr>
          <m:t>(</m:t>
        </m:r>
        <m:r>
          <m:rPr>
            <m:sty m:val="i"/>
          </m:rPr>
          <m:t>L</m:t>
        </m:r>
        <m:r>
          <m:rPr>
            <m:sty m:val="p"/>
          </m:rPr>
          <m:t>/</m:t>
        </m:r>
        <m:r>
          <m:rPr>
            <m:sty m:val="p"/>
          </m:rPr>
          <m:t>2</m:t>
        </m:r>
        <m:r>
          <m:rPr>
            <m:sty m:val="p"/>
          </m:rPr>
          <m:t>)</m:t>
        </m:r>
      </m:oMath>
      <w:r>
        <w:rPr/>
        <w:t xml:space="preserve"> et </w:t>
      </w:r>
      <m:oMath>
        <m:r>
          <m:rPr>
            <m:sty m:val="p"/>
          </m:rPr>
          <m:t>+</m:t>
        </m:r>
        <m:r>
          <m:rPr>
            <m:sty m:val="p"/>
          </m:rPr>
          <m:t>(</m:t>
        </m:r>
        <m:r>
          <m:rPr>
            <m:sty m:val="i"/>
          </m:rPr>
          <m:t>L</m:t>
        </m:r>
        <m:r>
          <m:rPr>
            <m:sty m:val="p"/>
          </m:rPr>
          <m:t>/</m:t>
        </m:r>
        <m:r>
          <m:rPr>
            <m:sty m:val="p"/>
          </m:rPr>
          <m:t>2</m:t>
        </m:r>
        <m:r>
          <m:rPr>
            <m:sty m:val="p"/>
          </m:rPr>
          <m:t>)</m:t>
        </m:r>
      </m:oMath>
      <w:r>
        <w:rPr>
          <w:rFonts w:eastAsia="Georgia" w:cs="Georgia" w:ascii="Georgia" w:hAnsi="Georgia"/>
        </w:rPr>
        <w:t xml:space="preserve">, sans préciser les constantes d'intégration.</w:t>
      </w:r>
      <w:r>
        <w:rPr/>
        <w:br w:type="textWrapping"/>
      </w:r>
      <w:r>
        <w:rPr>
          <w:rFonts w:eastAsia="Georgia" w:cs="Georgia" w:ascii="Georgia" w:hAnsi="Georgia"/>
        </w:rPr>
        <w:t xml:space="preserve">b) Quelle est la forme de la projection de la trajectoire sur un plan méridien ( </w:t>
      </w:r>
      <m:oMath>
        <m:r>
          <m:rPr>
            <m:sty m:val="i"/>
          </m:rPr>
          <m:t>θ</m:t>
        </m:r>
        <m:r>
          <m:rPr>
            <m:sty m:val="p"/>
          </m:rPr>
          <m:t>=</m:t>
        </m:r>
      </m:oMath>
      <w:r>
        <w:rPr/>
        <w:t xml:space="preserve"> constante) ?</w:t>
      </w:r>
      <w:r>
        <w:rPr/>
        <w:br w:type="textWrapping"/>
      </w:r>
      <w:r>
        <w:rPr/>
        <w:t xml:space="preserve">II.H.2)</w:t>
      </w:r>
      <w:r>
        <w:rPr/>
        <w:br w:type="textWrapping"/>
      </w:r>
      <w:r>
        <w:rPr>
          <w:rFonts w:eastAsia="Georgia" w:cs="Georgia" w:ascii="Georgia" w:hAnsi="Georgia"/>
        </w:rPr>
        <w:t xml:space="preserve">a) Énoncer un critère validant l'hypothèse du II.G : </w:t>
      </w:r>
      <m:oMath>
        <m:r>
          <m:rPr>
            <m:sty m:val="i"/>
          </m:rPr>
          <m:t>r</m:t>
        </m:r>
      </m:oMath>
      <w:r>
        <w:rPr>
          <w:rFonts w:eastAsia="Georgia" w:cs="Georgia" w:ascii="Georgia" w:hAnsi="Georgia"/>
        </w:rPr>
        <w:t xml:space="preserve"> très peu modifié dans la zone d'action de </w:t>
      </w:r>
      <m:oMath>
        <m:acc>
          <m:accPr>
            <m:chr m:val="⃗"/>
          </m:accPr>
          <m:e>
            <m:r>
              <m:rPr>
                <m:sty m:val="i"/>
              </m:rPr>
              <m:t>B</m:t>
            </m:r>
          </m:e>
        </m:acc>
      </m:oMath>
      <w:r>
        <w:rPr/>
        <w:t xml:space="preserve">.</w:t>
      </w:r>
      <w:r>
        <w:rPr/>
        <w:br w:type="textWrapping"/>
      </w:r>
      <w:r>
        <w:rPr>
          <w:rFonts w:eastAsia="Georgia" w:cs="Georgia" w:ascii="Georgia" w:hAnsi="Georgia"/>
        </w:rPr>
        <w:t xml:space="preserve">b) Montrer que ce critère est respecté si </w:t>
      </w:r>
      <m:oMath>
        <m:r>
          <m:rPr>
            <m:sty m:val="i"/>
          </m:rPr>
          <m:t>L</m:t>
        </m:r>
        <m:r>
          <m:rPr>
            <m:sty m:val="p"/>
          </m:rPr>
          <m:t>=</m:t>
        </m:r>
        <m:r>
          <m:rPr>
            <m:sty m:val="p"/>
          </m:rPr>
          <m:t>5</m:t>
        </m:r>
        <m:r>
          <m:rPr>
            <m:nor/>
          </m:rPr>
          <m:t xml:space="preserve"> </m:t>
        </m:r>
        <m:r>
          <m:rPr>
            <m:sty m:val="p"/>
          </m:rPr>
          <m:t>mm</m:t>
        </m:r>
      </m:oMath>
      <w:r>
        <w:rPr/>
        <w:t xml:space="preserve">.</w:t>
      </w:r>
      <w:r>
        <w:rPr/>
        <w:br w:type="textWrapping"/>
      </w:r>
      <w:r>
        <w:rPr>
          <w:rFonts w:eastAsia="Georgia" w:cs="Georgia" w:ascii="Georgia" w:hAnsi="Georgia"/>
        </w:rPr>
        <w:t xml:space="preserve">II.H.3) Donner la valeur numérique de </w:t>
      </w:r>
      <m:oMath>
        <m:sSup>
          <m:sSupPr/>
          <m:e>
            <m:r>
              <m:rPr>
                <m:sty m:val="i"/>
              </m:rPr>
              <m:t>f</m:t>
            </m:r>
          </m:e>
          <m:sup>
            <m:r>
              <m:rPr>
                <m:sty m:val="i"/>
              </m:rPr>
              <m:t>′</m:t>
            </m:r>
          </m:sup>
        </m:sSup>
      </m:oMath>
      <w:r>
        <w:rPr/>
        <w:t xml:space="preserve">.</w:t>
      </w:r>
    </w:p>
    <w:p>
      <w:pPr>
        <w:spacing w:line="271" w:before="330" w:lineRule="auto"/>
      </w:pPr>
      <w:r>
        <w:rPr>
          <w:rFonts w:eastAsia="Georgia" w:cs="Georgia" w:ascii="Georgia" w:hAnsi="Georgia"/>
          <w:b/>
          <w:sz w:val="42"/>
        </w:rPr>
        <w:t xml:space="preserve">Partie III - Observation d'anneaux avec l'interféromètre de Michelson</w:t>
      </w:r>
    </w:p>
    <w:p>
      <w:pPr>
        <w:spacing w:after="220" w:lineRule="auto"/>
      </w:pPr>
      <w:r>
        <w:rPr>
          <w:rFonts w:eastAsia="Georgia" w:cs="Georgia" w:ascii="Georgia" w:hAnsi="Georgia"/>
        </w:rPr>
        <w:t xml:space="preserve">L'interféromètre est éclairé par une source étendue réalisée à l'aide d'un diaphragme ayant la forme d'un disque de rayon </w:t>
      </w:r>
      <m:oMath>
        <m:r>
          <m:rPr>
            <m:sty m:val="i"/>
          </m:rPr>
          <m:t>R</m:t>
        </m:r>
      </m:oMath>
      <w:r>
        <w:rPr/>
        <w:t xml:space="preserve"> et d'axe </w:t>
      </w:r>
      <m:oMath>
        <m:r>
          <m:rPr>
            <m:sty m:val="i"/>
          </m:rPr>
          <m:t>O</m:t>
        </m:r>
        <m:r>
          <m:rPr>
            <m:sty m:val="i"/>
          </m:rPr>
          <m:t>x</m:t>
        </m:r>
      </m:oMath>
      <w:r>
        <w:rPr>
          <w:rFonts w:eastAsia="Georgia" w:cs="Georgia" w:ascii="Georgia" w:hAnsi="Georgia"/>
        </w:rPr>
        <w:t xml:space="preserve">. Ce diaphragme intercepte une lumière monochromatique de longueur d'onde </w:t>
      </w:r>
      <m:oMath>
        <m:r>
          <m:rPr>
            <m:sty m:val="i"/>
          </m:rPr>
          <m:t>λ</m:t>
        </m:r>
        <m:r>
          <m:rPr>
            <m:sty m:val="p"/>
          </m:rPr>
          <m:t>=</m:t>
        </m:r>
        <m:r>
          <m:rPr>
            <m:sty m:val="p"/>
          </m:rPr>
          <m:t>550</m:t>
        </m:r>
        <m:r>
          <m:rPr>
            <m:nor/>
          </m:rPr>
          <m:t xml:space="preserve"> </m:t>
        </m:r>
        <m:r>
          <m:rPr>
            <m:sty m:val="p"/>
          </m:rPr>
          <m:t>nm</m:t>
        </m:r>
      </m:oMath>
      <w:r>
        <w:rPr>
          <w:rFonts w:eastAsia="Georgia" w:cs="Georgia" w:ascii="Georgia" w:hAnsi="Georgia"/>
        </w:rPr>
        <w:t xml:space="preserve">. Il est placé dans le plan focal objet d'une lentille mince convergente </w:t>
      </w:r>
      <m:oMath>
        <m:sSub>
          <m:sSubPr/>
          <m:e>
            <m:r>
              <m:rPr>
                <m:sty m:val="i"/>
              </m:rPr>
              <m:t>L</m:t>
            </m:r>
          </m:e>
          <m:sub>
            <m:r>
              <m:rPr>
                <m:sty m:val="p"/>
              </m:rPr>
              <m:t>1</m:t>
            </m:r>
          </m:sub>
        </m:sSub>
      </m:oMath>
      <w:r>
        <w:rPr/>
        <w:t xml:space="preserve"> de focale </w:t>
      </w:r>
      <m:oMath>
        <m:sSup>
          <m:sSupPr/>
          <m:e>
            <m:r>
              <m:rPr>
                <m:sty m:val="i"/>
              </m:rPr>
              <m:t>f</m:t>
            </m:r>
          </m:e>
          <m:sup>
            <m:r>
              <m:rPr>
                <m:sty m:val="i"/>
              </m:rPr>
              <m:t>′</m:t>
            </m:r>
          </m:sup>
        </m:sSup>
        <m:sSub>
          <m:sSubPr/>
          <m:e>
            <m:r>
              <m:t xml:space="preserve"> </m:t>
            </m:r>
          </m:e>
          <m:sub>
            <m:r>
              <m:rPr>
                <m:sty m:val="p"/>
              </m:rPr>
              <m:t>1</m:t>
            </m:r>
          </m:sub>
        </m:sSub>
        <m:r>
          <m:rPr>
            <m:sty m:val="p"/>
          </m:rPr>
          <m:t>=</m:t>
        </m:r>
        <m:r>
          <m:rPr>
            <m:sty m:val="p"/>
          </m:rPr>
          <m:t>10</m:t>
        </m:r>
        <m:r>
          <m:rPr>
            <m:nor/>
          </m:rPr>
          <m:t xml:space="preserve"> </m:t>
        </m:r>
        <m:r>
          <m:rPr>
            <m:sty m:val="p"/>
          </m:rPr>
          <m:t>cm</m:t>
        </m:r>
      </m:oMath>
      <w:r>
        <w:rPr/>
        <w:t xml:space="preserve"> et d'axe </w:t>
      </w:r>
      <m:oMath>
        <m:r>
          <m:rPr>
            <m:sty m:val="i"/>
          </m:rPr>
          <m:t>O</m:t>
        </m:r>
        <m:r>
          <m:rPr>
            <m:sty m:val="i"/>
          </m:rPr>
          <m:t>x</m:t>
        </m:r>
      </m:oMath>
      <w:r>
        <w:rPr/>
        <w:t xml:space="preserve">. On observe la figure</w:t>
      </w:r>
      <w:r>
        <w:rPr/>
        <w:br w:type="textWrapping"/>
      </w:r>
    </w:p>
    <w:p>
      <w:pPr>
        <w:spacing w:lineRule="auto"/>
        <w:jc w:val="center"/>
      </w:pPr>
      <w:r>
        <w:rPr/>
        <w:drawing>
          <wp:inline distB="0" distL="0" distR="0" distT="0">
            <wp:extent cx="5486400" cy="4009797"/>
            <wp:effectExtent b="0" l="0" r="0" t="0"/>
            <wp:docPr id="5" name="image-3d82c4845bf3628c6e8173d0dabc6d05ec371d45.jpg"/>
            <a:graphic>
              <a:graphicData uri="http://schemas.openxmlformats.org/drawingml/2006/picture">
                <pic:pic>
                  <pic:nvPicPr>
                    <pic:cNvPr id="5" name="image-3d82c4845bf3628c6e8173d0dabc6d05ec371d45.jpg" descr=""/>
                    <pic:cNvPicPr/>
                  </pic:nvPicPr>
                  <pic:blipFill>
                    <a:blip r:embed="rId9" cstate="print"/>
                    <a:srcRect b="0" l="0" r="0" t="0"/>
                    <a:stretch>
                      <a:fillRect/>
                    </a:stretch>
                  </pic:blipFill>
                  <pic:spPr>
                    <a:xfrm>
                      <a:off x="0" y="0"/>
                      <a:ext cx="5486400" cy="4009797"/>
                    </a:xfrm>
                    <a:prstGeom prst="rect"/>
                  </pic:spPr>
                </pic:pic>
              </a:graphicData>
            </a:graphic>
          </wp:inline>
        </w:drawing>
      </w:r>
    </w:p>
    <w:p>
      <w:pPr>
        <w:spacing w:after="220" w:lineRule="auto"/>
      </w:pPr>
      <w:r>
        <w:rPr/>
        <w:br w:type="textWrapping"/>
      </w:r>
      <w:r>
        <w:rPr>
          <w:rFonts w:eastAsia="Georgia" w:cs="Georgia" w:ascii="Georgia" w:hAnsi="Georgia"/>
        </w:rPr>
        <w:t xml:space="preserve">d'interférence sur un écran situé dans le plan focal image d'une lentille mince convergente </w:t>
      </w:r>
      <m:oMath>
        <m:sSub>
          <m:sSubPr/>
          <m:e>
            <m:r>
              <m:rPr>
                <m:sty m:val="i"/>
              </m:rPr>
              <m:t>L</m:t>
            </m:r>
          </m:e>
          <m:sub>
            <m:r>
              <m:rPr>
                <m:sty m:val="p"/>
              </m:rPr>
              <m:t>2</m:t>
            </m:r>
          </m:sub>
        </m:sSub>
      </m:oMath>
      <w:r>
        <w:rPr/>
        <w:t xml:space="preserve"> de focale </w:t>
      </w:r>
      <m:oMath>
        <m:sSup>
          <m:sSupPr/>
          <m:e>
            <m:r>
              <m:rPr>
                <m:sty m:val="i"/>
              </m:rPr>
              <m:t>f</m:t>
            </m:r>
          </m:e>
          <m:sup>
            <m:r>
              <m:rPr>
                <m:sty m:val="i"/>
              </m:rPr>
              <m:t>′</m:t>
            </m:r>
          </m:sup>
        </m:sSup>
        <m:sSub>
          <m:sSubPr/>
          <m:e>
            <m:r>
              <m:t xml:space="preserve"> </m:t>
            </m:r>
          </m:e>
          <m:sub>
            <m:r>
              <m:rPr>
                <m:sty m:val="p"/>
              </m:rPr>
              <m:t>2</m:t>
            </m:r>
          </m:sub>
        </m:sSub>
        <m:r>
          <m:rPr>
            <m:sty m:val="p"/>
          </m:rPr>
          <m:t>=</m:t>
        </m:r>
        <m:r>
          <m:rPr>
            <m:sty m:val="p"/>
          </m:rPr>
          <m:t>50</m:t>
        </m:r>
        <m:r>
          <m:rPr>
            <m:nor/>
          </m:rPr>
          <m:t xml:space="preserve"> </m:t>
        </m:r>
        <m:r>
          <m:rPr>
            <m:sty m:val="p"/>
          </m:rPr>
          <m:t>cm</m:t>
        </m:r>
      </m:oMath>
      <w:r>
        <w:rPr/>
        <w:t xml:space="preserve"> et d'axe </w:t>
      </w:r>
      <m:oMath>
        <m:r>
          <m:rPr>
            <m:sty m:val="i"/>
          </m:rPr>
          <m:t>O</m:t>
        </m:r>
        <m:r>
          <m:rPr>
            <m:sty m:val="i"/>
          </m:rPr>
          <m:t>y</m:t>
        </m:r>
      </m:oMath>
      <w:r>
        <w:rPr>
          <w:rFonts w:eastAsia="Georgia" w:cs="Georgia" w:ascii="Georgia" w:hAnsi="Georgia"/>
        </w:rPr>
        <w:t xml:space="preserve">. L'ensemble est placé dans l'air, dont l'indice est pris égal à 1 .</w:t>
      </w:r>
      <w:r>
        <w:rPr/>
        <w:br w:type="textWrapping"/>
      </w:r>
      <w:r>
        <w:rPr>
          <w:rFonts w:eastAsia="Georgia" w:cs="Georgia" w:ascii="Georgia" w:hAnsi="Georgia"/>
        </w:rPr>
        <w:t xml:space="preserve">III.A - On observe des anneaux sur l'écran. En déduire l'orientation relative des deux miroirs.</w:t>
      </w:r>
      <w:r>
        <w:rPr/>
        <w:br w:type="textWrapping"/>
      </w:r>
      <w:r>
        <w:rPr>
          <w:rFonts w:eastAsia="Georgia" w:cs="Georgia" w:ascii="Georgia" w:hAnsi="Georgia"/>
        </w:rPr>
        <w:t xml:space="preserve">III.B - La zone éclairée de l'écran est un disque de rayon </w:t>
      </w:r>
      <m:oMath>
        <m:sSup>
          <m:sSupPr/>
          <m:e>
            <m:r>
              <m:rPr>
                <m:sty m:val="i"/>
              </m:rPr>
              <m:t>R</m:t>
            </m:r>
          </m:e>
          <m:sup>
            <m:r>
              <m:rPr>
                <m:sty m:val="i"/>
              </m:rPr>
              <m:t>′</m:t>
            </m:r>
          </m:sup>
        </m:sSup>
        <m:r>
          <m:rPr>
            <m:sty m:val="p"/>
          </m:rPr>
          <m:t>=</m:t>
        </m:r>
        <m:r>
          <m:rPr>
            <m:sty m:val="p"/>
          </m:rPr>
          <m:t>5</m:t>
        </m:r>
        <m:r>
          <m:rPr>
            <m:sty m:val="p"/>
          </m:rPr>
          <m:t>,</m:t>
        </m:r>
        <m:r>
          <m:rPr>
            <m:sty m:val="p"/>
          </m:rPr>
          <m:t>0</m:t>
        </m:r>
        <m:r>
          <m:rPr>
            <m:nor/>
          </m:rPr>
          <m:t xml:space="preserve"> </m:t>
        </m:r>
        <m:r>
          <m:rPr>
            <m:sty m:val="p"/>
          </m:rPr>
          <m:t>cm</m:t>
        </m:r>
      </m:oMath>
      <w:r>
        <w:rPr/>
        <w:t xml:space="preserve">. Que vaut </w:t>
      </w:r>
      <m:oMath>
        <m:r>
          <m:rPr>
            <m:sty m:val="i"/>
          </m:rPr>
          <m:t>R</m:t>
        </m:r>
      </m:oMath>
      <w:r>
        <w:rPr/>
        <w:t xml:space="preserve"> ?</w:t>
      </w:r>
      <w:r>
        <w:rPr/>
        <w:br w:type="textWrapping"/>
      </w:r>
      <w:r>
        <w:rPr/>
        <w:t xml:space="preserve">III.C - On chariote le miroir </w:t>
      </w:r>
      <m:oMath>
        <m:r>
          <m:rPr>
            <m:sty m:val="i"/>
          </m:rPr>
          <m:t>M</m:t>
        </m:r>
        <m:r>
          <m:rPr>
            <m:sty m:val="p"/>
          </m:rPr>
          <m:t>1</m:t>
        </m:r>
      </m:oMath>
      <w:r>
        <w:rPr/>
        <w:t xml:space="preserve"> (translation dans la direction </w:t>
      </w:r>
      <m:oMath>
        <m:r>
          <m:rPr>
            <m:sty m:val="i"/>
          </m:rPr>
          <m:t>O</m:t>
        </m:r>
        <m:r>
          <m:rPr>
            <m:sty m:val="i"/>
          </m:rPr>
          <m:t>x</m:t>
        </m:r>
      </m:oMath>
      <w:r>
        <w:rPr>
          <w:rFonts w:eastAsia="Georgia" w:cs="Georgia" w:ascii="Georgia" w:hAnsi="Georgia"/>
        </w:rPr>
        <w:t xml:space="preserve"> ) jusqu'à l'obtention d'un éclairement uniforme sur l'écran. Comment s'appelle cette situation?</w:t>
      </w:r>
      <w:r>
        <w:rPr/>
        <w:br w:type="textWrapping"/>
      </w:r>
      <w:r>
        <w:rPr>
          <w:rFonts w:eastAsia="Georgia" w:cs="Georgia" w:ascii="Georgia" w:hAnsi="Georgia"/>
        </w:rPr>
        <w:t xml:space="preserve">III.D - À partir de la position précédente, on chariote maintenant </w:t>
      </w:r>
      <m:oMath>
        <m:r>
          <m:rPr>
            <m:sty m:val="i"/>
          </m:rPr>
          <m:t>M</m:t>
        </m:r>
        <m:r>
          <m:rPr>
            <m:sty m:val="p"/>
          </m:rPr>
          <m:t>1</m:t>
        </m:r>
      </m:oMath>
      <w:r>
        <w:rPr/>
        <w:t xml:space="preserve"> d'une distance </w:t>
      </w:r>
      <m:oMath>
        <m:r>
          <m:rPr>
            <m:sty m:val="i"/>
          </m:rPr>
          <m:t>e</m:t>
        </m:r>
      </m:oMath>
      <w:r>
        <w:rPr/>
        <w:t xml:space="preserve"> dans le sens des </w:t>
      </w:r>
      <m:oMath>
        <m:r>
          <m:rPr>
            <m:sty m:val="i"/>
          </m:rPr>
          <m:t>x</m:t>
        </m:r>
      </m:oMath>
      <w:r>
        <w:rPr>
          <w:rFonts w:eastAsia="Georgia" w:cs="Georgia" w:ascii="Georgia" w:hAnsi="Georgia"/>
        </w:rPr>
        <w:t xml:space="preserve"> croissants. On observe à nouveau des anneaux.</w:t>
      </w:r>
      <w:r>
        <w:rPr/>
        <w:br w:type="textWrapping"/>
      </w:r>
      <w:r>
        <w:rPr>
          <w:rFonts w:eastAsia="Georgia" w:cs="Georgia" w:ascii="Georgia" w:hAnsi="Georgia"/>
        </w:rPr>
        <w:t xml:space="preserve">III.D.1) Établir l'expression de la différence de marche </w:t>
      </w:r>
      <m:oMath>
        <m:r>
          <m:rPr>
            <m:sty m:val="i"/>
          </m:rPr>
          <m:t>δ</m:t>
        </m:r>
      </m:oMath>
      <w:r>
        <w:rPr>
          <w:rFonts w:eastAsia="Georgia" w:cs="Georgia" w:ascii="Georgia" w:hAnsi="Georgia"/>
        </w:rPr>
        <w:t xml:space="preserve"> entre les deux ondes qui interfèrent en un point </w:t>
      </w:r>
      <m:oMath>
        <m:r>
          <m:rPr>
            <m:sty m:val="i"/>
          </m:rPr>
          <m:t>M</m:t>
        </m:r>
      </m:oMath>
      <w:r>
        <w:rPr>
          <w:rFonts w:eastAsia="Georgia" w:cs="Georgia" w:ascii="Georgia" w:hAnsi="Georgia"/>
        </w:rPr>
        <w:t xml:space="preserve"> de l'écran, repéré par l'angle </w:t>
      </w:r>
      <m:oMath>
        <m:r>
          <m:rPr>
            <m:sty m:val="i"/>
          </m:rPr>
          <m:t>i</m:t>
        </m:r>
      </m:oMath>
      <w:r>
        <w:rPr/>
        <w:t xml:space="preserve"> que fait </w:t>
      </w:r>
      <m:oMath>
        <m:sSub>
          <m:sSubPr/>
          <m:e>
            <m:r>
              <m:rPr>
                <m:sty m:val="i"/>
              </m:rPr>
              <m:t>O</m:t>
            </m:r>
          </m:e>
          <m:sub>
            <m:r>
              <m:rPr>
                <m:sty m:val="p"/>
              </m:rPr>
              <m:t>2</m:t>
            </m:r>
          </m:sub>
        </m:sSub>
        <m:r>
          <m:rPr>
            <m:sty m:val="i"/>
          </m:rPr>
          <m:t>M</m:t>
        </m:r>
      </m:oMath>
      <w:r>
        <w:rPr/>
        <w:t xml:space="preserve"> avec l'axe </w:t>
      </w:r>
      <m:oMath>
        <m:r>
          <m:rPr>
            <m:sty m:val="i"/>
          </m:rPr>
          <m:t>O</m:t>
        </m:r>
        <m:r>
          <m:rPr>
            <m:sty m:val="i"/>
          </m:rPr>
          <m:t>y</m:t>
        </m:r>
      </m:oMath>
      <w:r>
        <w:rPr>
          <w:rFonts w:eastAsia="Georgia" w:cs="Georgia" w:ascii="Georgia" w:hAnsi="Georgia"/>
        </w:rPr>
        <w:t xml:space="preserve">. On exprimera le résultat à l'aide de </w:t>
      </w:r>
      <m:oMath>
        <m:r>
          <m:rPr>
            <m:sty m:val="i"/>
          </m:rPr>
          <m:t>e</m:t>
        </m:r>
      </m:oMath>
      <w:r>
        <w:rPr/>
        <w:t xml:space="preserve"> et de l'angle </w:t>
      </w:r>
      <m:oMath>
        <m:r>
          <m:rPr>
            <m:sty m:val="i"/>
          </m:rPr>
          <m:t>i</m:t>
        </m:r>
      </m:oMath>
      <w:r>
        <w:rPr/>
        <w:t xml:space="preserve">.</w:t>
      </w:r>
      <w:r>
        <w:rPr/>
        <w:br w:type="textWrapping"/>
      </w:r>
      <w:r>
        <w:rPr>
          <w:rFonts w:eastAsia="Georgia" w:cs="Georgia" w:ascii="Georgia" w:hAnsi="Georgia"/>
        </w:rPr>
        <w:t xml:space="preserve">III.D.2) On relève le rayon du </w:t>
      </w:r>
      <m:oMath>
        <m:sSup>
          <m:sSupPr/>
          <m:e>
            <m:r>
              <m:rPr>
                <m:sty m:val="p"/>
              </m:rPr>
              <m:t>1</m:t>
            </m:r>
          </m:e>
          <m:sup>
            <m:r>
              <m:rPr>
                <m:nor/>
              </m:rPr>
              <m:t>er </m:t>
            </m:r>
          </m:sup>
        </m:sSup>
      </m:oMath>
      <w:r>
        <w:rPr>
          <w:rFonts w:eastAsia="Georgia" w:cs="Georgia" w:ascii="Georgia" w:hAnsi="Georgia"/>
        </w:rPr>
        <w:t xml:space="preserve"> anneau sombre à partir du centre de la figure : </w:t>
      </w:r>
      <m:oMath>
        <m:sSub>
          <m:sSubPr/>
          <m:e>
            <m:r>
              <m:rPr>
                <m:sty m:val="i"/>
              </m:rPr>
              <m:t>r</m:t>
            </m:r>
          </m:e>
          <m:sub>
            <m:r>
              <m:rPr>
                <m:sty m:val="p"/>
              </m:rPr>
              <m:t>1</m:t>
            </m:r>
          </m:sub>
        </m:sSub>
        <m:r>
          <m:rPr>
            <m:sty m:val="p"/>
          </m:rPr>
          <m:t>=</m:t>
        </m:r>
        <m:r>
          <m:rPr>
            <m:sty m:val="p"/>
          </m:rPr>
          <m:t>1</m:t>
        </m:r>
        <m:r>
          <m:rPr>
            <m:sty m:val="p"/>
          </m:rPr>
          <m:t>,</m:t>
        </m:r>
        <m:r>
          <m:rPr>
            <m:sty m:val="p"/>
          </m:rPr>
          <m:t>5</m:t>
        </m:r>
        <m:r>
          <m:rPr>
            <m:nor/>
          </m:rPr>
          <m:t xml:space="preserve"> </m:t>
        </m:r>
        <m:r>
          <m:rPr>
            <m:sty m:val="p"/>
          </m:rPr>
          <m:t>cm</m:t>
        </m:r>
      </m:oMath>
      <w:r>
        <w:rPr/>
        <w:t xml:space="preserve"> et celui du </w:t>
      </w:r>
      <m:oMath>
        <m:sSup>
          <m:sSupPr/>
          <m:e>
            <m:r>
              <m:rPr>
                <m:sty m:val="p"/>
              </m:rPr>
              <m:t>9</m:t>
            </m:r>
          </m:e>
          <m:sup>
            <m:r>
              <m:rPr>
                <m:sty m:val="p"/>
              </m:rPr>
              <m:t>me</m:t>
            </m:r>
          </m:sup>
        </m:sSup>
      </m:oMath>
      <w:r>
        <w:rPr/>
        <w:t xml:space="preserve"> anneau sombre : </w:t>
      </w:r>
      <m:oMath>
        <m:sSub>
          <m:sSubPr/>
          <m:e>
            <m:r>
              <m:rPr>
                <m:sty m:val="i"/>
              </m:rPr>
              <m:t>r</m:t>
            </m:r>
          </m:e>
          <m:sub>
            <m:r>
              <m:rPr>
                <m:sty m:val="p"/>
              </m:rPr>
              <m:t>9</m:t>
            </m:r>
          </m:sub>
        </m:sSub>
        <m:r>
          <m:rPr>
            <m:sty m:val="p"/>
          </m:rPr>
          <m:t>=</m:t>
        </m:r>
        <m:r>
          <m:rPr>
            <m:sty m:val="p"/>
          </m:rPr>
          <m:t>4</m:t>
        </m:r>
        <m:r>
          <m:rPr>
            <m:sty m:val="p"/>
          </m:rPr>
          <m:t>,</m:t>
        </m:r>
        <m:r>
          <m:rPr>
            <m:sty m:val="p"/>
          </m:rPr>
          <m:t>8</m:t>
        </m:r>
        <m:r>
          <m:rPr>
            <m:nor/>
          </m:rPr>
          <m:t xml:space="preserve"> </m:t>
        </m:r>
        <m:r>
          <m:rPr>
            <m:sty m:val="p"/>
          </m:rPr>
          <m:t>cm</m:t>
        </m:r>
      </m:oMath>
      <w:r>
        <w:rPr>
          <w:rFonts w:eastAsia="Georgia" w:cs="Georgia" w:ascii="Georgia" w:hAnsi="Georgia"/>
        </w:rPr>
        <w:t xml:space="preserve">. Calculer numériquement </w:t>
      </w:r>
      <m:oMath>
        <m:r>
          <m:rPr>
            <m:sty m:val="i"/>
          </m:rPr>
          <m:t>e</m:t>
        </m:r>
      </m:oMath>
      <w:r>
        <w:rPr/>
        <w:t xml:space="preserve">.</w:t>
      </w:r>
      <w:r>
        <w:rPr/>
        <w:br w:type="textWrapping"/>
      </w:r>
      <w:r>
        <w:rPr/>
        <w:t xml:space="preserve">III.D.3) Quel est le rayon du </w:t>
      </w:r>
      <m:oMath>
        <m:sSup>
          <m:sSupPr/>
          <m:e>
            <m:r>
              <m:rPr>
                <m:sty m:val="p"/>
              </m:rPr>
              <m:t>2</m:t>
            </m:r>
          </m:e>
          <m:sup>
            <m:r>
              <m:rPr>
                <m:nor/>
              </m:rPr>
              <m:t>me </m:t>
            </m:r>
          </m:sup>
        </m:sSup>
      </m:oMath>
      <w:r>
        <w:rPr/>
        <w:t xml:space="preserve"> anneau sombre?</w:t>
      </w:r>
      <w:r>
        <w:rPr/>
        <w:br w:type="textWrapping"/>
      </w:r>
      <w:r>
        <w:rPr>
          <w:rFonts w:eastAsia="Georgia" w:cs="Georgia" w:ascii="Georgia" w:hAnsi="Georgia"/>
        </w:rPr>
        <w:t xml:space="preserve">III.D.4) On constate que l'intervalle entre les anneaux successifs se resserre quand on passe du centre au bord de la figure d'interférences. Expliquer ce phénomène.</w:t>
      </w:r>
      <w:r>
        <w:rPr/>
        <w:br w:type="textWrapping"/>
      </w:r>
      <w:r>
        <w:rPr/>
        <w:t xml:space="preserve">III.E - On translate progressivement le miroir </w:t>
      </w:r>
      <m:oMath>
        <m:r>
          <m:rPr>
            <m:sty m:val="i"/>
          </m:rPr>
          <m:t>M</m:t>
        </m:r>
        <m:r>
          <m:rPr>
            <m:sty m:val="p"/>
          </m:rPr>
          <m:t>1</m:t>
        </m:r>
      </m:oMath>
      <w:r>
        <w:rPr/>
        <w:t xml:space="preserve"> en accroissant </w:t>
      </w:r>
      <m:oMath>
        <m:r>
          <m:rPr>
            <m:sty m:val="i"/>
          </m:rPr>
          <m:t>e</m:t>
        </m:r>
      </m:oMath>
      <w:r>
        <w:rPr/>
        <w:t xml:space="preserve">.</w:t>
      </w:r>
      <w:r>
        <w:rPr/>
        <w:br w:type="textWrapping"/>
      </w:r>
      <w:r>
        <w:rPr>
          <w:rFonts w:eastAsia="Georgia" w:cs="Georgia" w:ascii="Georgia" w:hAnsi="Georgia"/>
        </w:rPr>
        <w:t xml:space="preserve">III.E.1) Prévoir en l'expliquant le sens de défilement des anneaux.</w:t>
      </w:r>
      <w:r>
        <w:rPr/>
        <w:br w:type="textWrapping"/>
      </w:r>
      <w:r>
        <w:rPr>
          <w:rFonts w:eastAsia="Georgia" w:cs="Georgia" w:ascii="Georgia" w:hAnsi="Georgia"/>
        </w:rPr>
        <w:t xml:space="preserve">III.E.2) Expliquer comment évolue le nombre d'anneaux observables sur l'écran.</w:t>
      </w:r>
    </w:p>
    <w:p>
      <w:pPr>
        <w:spacing w:line="271" w:before="330" w:lineRule="auto"/>
      </w:pPr>
      <w:r>
        <w:rPr>
          <w:rFonts w:eastAsia="Georgia" w:cs="Georgia" w:ascii="Georgia" w:hAnsi="Georgia"/>
          <w:b/>
          <w:sz w:val="42"/>
        </w:rPr>
        <w:t xml:space="preserve">Partie IV - Interférences entre ondes planes électromagnétiques. Application aux interférences lumineuses</w:t>
      </w:r>
    </w:p>
    <w:p>
      <w:pPr>
        <w:spacing w:line="271" w:before="330" w:lineRule="auto"/>
      </w:pPr>
      <w:r>
        <w:rPr>
          <w:rFonts w:eastAsia="Georgia" w:cs="Georgia" w:ascii="Georgia" w:hAnsi="Georgia"/>
          <w:b/>
          <w:sz w:val="42"/>
        </w:rPr>
        <w:t xml:space="preserve">IV.A - Étude électromagnétique</w:t>
      </w:r>
    </w:p>
    <w:p>
      <w:pPr>
        <w:spacing w:after="220" w:lineRule="auto"/>
      </w:pPr>
      <w:r>
        <w:rPr>
          <w:rFonts w:eastAsia="Georgia" w:cs="Georgia" w:ascii="Georgia" w:hAnsi="Georgia"/>
        </w:rPr>
        <w:t xml:space="preserve">On considère deux ondes électromagnétiques planes progressives, monochromatiques, de même pulsation </w:t>
      </w:r>
      <m:oMath>
        <m:r>
          <m:rPr>
            <m:sty m:val="i"/>
          </m:rPr>
          <m:t>ω</m:t>
        </m:r>
      </m:oMath>
      <w:r>
        <w:rPr>
          <w:rFonts w:eastAsia="Georgia" w:cs="Georgia" w:ascii="Georgia" w:hAnsi="Georgia"/>
        </w:rPr>
        <w:t xml:space="preserve">, se propageant dans le vide dans la même direction et le même sens (celui de l'axe </w:t>
      </w:r>
      <m:oMath>
        <m:r>
          <m:rPr>
            <m:sty m:val="i"/>
          </m:rPr>
          <m:t>O</m:t>
        </m:r>
        <m:r>
          <m:rPr>
            <m:sty m:val="i"/>
          </m:rPr>
          <m:t>z</m:t>
        </m:r>
      </m:oMath>
      <w:r>
        <w:rPr/>
        <w:t xml:space="preserve"> ). On notera </w:t>
      </w:r>
      <m:oMath>
        <m:r>
          <m:rPr>
            <m:sty m:val="i"/>
          </m:rPr>
          <m:t>c</m:t>
        </m:r>
      </m:oMath>
      <w:r>
        <w:rPr>
          <w:rFonts w:eastAsia="Georgia" w:cs="Georgia" w:ascii="Georgia" w:hAnsi="Georgia"/>
        </w:rPr>
        <w:t xml:space="preserve"> la célérité de la lumière dans le vide. ( </w:t>
      </w:r>
      <m:oMath>
        <m:acc>
          <m:accPr>
            <m:chr m:val="⃗"/>
          </m:accPr>
          <m:e>
            <m:sSub>
              <m:sSubPr/>
              <m:e>
                <m:r>
                  <m:rPr>
                    <m:sty m:val="i"/>
                  </m:rPr>
                  <m:t>u</m:t>
                </m:r>
              </m:e>
              <m:sub>
                <m:r>
                  <m:rPr>
                    <m:sty m:val="i"/>
                  </m:rPr>
                  <m:t>x</m:t>
                </m:r>
              </m:sub>
            </m:sSub>
          </m:e>
        </m:acc>
        <m:r>
          <m:rPr>
            <m:sty m:val="p"/>
          </m:rPr>
          <m:t>,</m:t>
        </m:r>
        <m:acc>
          <m:accPr>
            <m:chr m:val="⃗"/>
          </m:accPr>
          <m:e>
            <m:sSub>
              <m:sSubPr/>
              <m:e>
                <m:r>
                  <m:rPr>
                    <m:sty m:val="i"/>
                  </m:rPr>
                  <m:t>u</m:t>
                </m:r>
              </m:e>
              <m:sub>
                <m:r>
                  <m:rPr>
                    <m:sty m:val="i"/>
                  </m:rPr>
                  <m:t>y</m:t>
                </m:r>
              </m:sub>
            </m:sSub>
          </m:e>
        </m:acc>
        <m:r>
          <m:rPr>
            <m:sty m:val="p"/>
          </m:rPr>
          <m:t>,</m:t>
        </m:r>
        <m:acc>
          <m:accPr>
            <m:chr m:val="⃗"/>
          </m:accPr>
          <m:e>
            <m:sSub>
              <m:sSubPr/>
              <m:e>
                <m:r>
                  <m:rPr>
                    <m:sty m:val="i"/>
                  </m:rPr>
                  <m:t>u</m:t>
                </m:r>
              </m:e>
              <m:sub>
                <m:r>
                  <m:rPr>
                    <m:sty m:val="i"/>
                  </m:rPr>
                  <m:t>z</m:t>
                </m:r>
              </m:sub>
            </m:sSub>
          </m:e>
        </m:acc>
      </m:oMath>
      <w:r>
        <w:rPr>
          <w:rFonts w:eastAsia="Georgia" w:cs="Georgia" w:ascii="Georgia" w:hAnsi="Georgia"/>
        </w:rPr>
        <w:t xml:space="preserve"> ) est une base orthonormée associée au trièdre ( </w:t>
      </w:r>
      <m:oMath>
        <m:r>
          <m:rPr>
            <m:sty m:val="i"/>
          </m:rPr>
          <m:t>O</m:t>
        </m:r>
        <m:r>
          <m:rPr>
            <m:sty m:val="i"/>
          </m:rPr>
          <m:t>x</m:t>
        </m:r>
        <m:r>
          <m:rPr>
            <m:sty m:val="p"/>
          </m:rPr>
          <m:t>,</m:t>
        </m:r>
        <m:r>
          <m:rPr>
            <m:sty m:val="i"/>
          </m:rPr>
          <m:t>O</m:t>
        </m:r>
        <m:r>
          <m:rPr>
            <m:sty m:val="i"/>
          </m:rPr>
          <m:t>y</m:t>
        </m:r>
        <m:r>
          <m:rPr>
            <m:sty m:val="p"/>
          </m:rPr>
          <m:t>,</m:t>
        </m:r>
        <m:r>
          <m:rPr>
            <m:sty m:val="i"/>
          </m:rPr>
          <m:t>O</m:t>
        </m:r>
        <m:r>
          <m:rPr>
            <m:sty m:val="i"/>
          </m:rPr>
          <m:t>z</m:t>
        </m:r>
      </m:oMath>
      <w:r>
        <w:rPr/>
        <w:t xml:space="preserve"> )</w:t>
      </w:r>
      <w:r>
        <w:rPr/>
        <w:br w:type="textWrapping"/>
      </w:r>
      <w:r>
        <w:rPr>
          <w:rFonts w:eastAsia="Georgia" w:cs="Georgia" w:ascii="Georgia" w:hAnsi="Georgia"/>
        </w:rPr>
        <w:t xml:space="preserve">IV.A.1) Les deux ondes sont polarisées rectilignement selon le même axe </w:t>
      </w:r>
      <m:oMath>
        <m:r>
          <m:rPr>
            <m:sty m:val="i"/>
          </m:rPr>
          <m:t>O</m:t>
        </m:r>
        <m:r>
          <m:rPr>
            <m:sty m:val="i"/>
          </m:rPr>
          <m:t>x</m:t>
        </m:r>
      </m:oMath>
      <w:r>
        <w:rPr>
          <w:rFonts w:eastAsia="Georgia" w:cs="Georgia" w:ascii="Georgia" w:hAnsi="Georgia"/>
        </w:rPr>
        <w:t xml:space="preserve">. On a alors deux polarisations parallèles. On note </w:t>
      </w:r>
      <m:oMath>
        <m:sSub>
          <m:sSubPr/>
          <m:e>
            <m:r>
              <m:rPr>
                <m:sty m:val="i"/>
              </m:rPr>
              <m:t>E</m:t>
            </m:r>
          </m:e>
          <m:sub>
            <m:r>
              <m:rPr>
                <m:sty m:val="p"/>
              </m:rPr>
              <m:t>01</m:t>
            </m:r>
          </m:sub>
        </m:sSub>
      </m:oMath>
      <w:r>
        <w:rPr/>
        <w:t xml:space="preserve"> et </w:t>
      </w:r>
      <m:oMath>
        <m:sSub>
          <m:sSubPr/>
          <m:e>
            <m:r>
              <m:rPr>
                <m:sty m:val="i"/>
              </m:rPr>
              <m:t>E</m:t>
            </m:r>
          </m:e>
          <m:sub>
            <m:r>
              <m:rPr>
                <m:sty m:val="p"/>
              </m:rPr>
              <m:t>02</m:t>
            </m:r>
          </m:sub>
        </m:sSub>
      </m:oMath>
      <w:r>
        <w:rPr>
          <w:rFonts w:eastAsia="Georgia" w:cs="Georgia" w:ascii="Georgia" w:hAnsi="Georgia"/>
        </w:rPr>
        <w:t xml:space="preserve"> les amplitudes, supposées positives, des champs électriques des deux ondes. L'onde 2 présente un retard de phase </w:t>
      </w:r>
      <m:oMath>
        <m:r>
          <m:rPr>
            <m:sty m:val="i"/>
          </m:rPr>
          <m:t>φ</m:t>
        </m:r>
      </m:oMath>
      <w:r>
        <w:rPr>
          <w:rFonts w:eastAsia="Georgia" w:cs="Georgia" w:ascii="Georgia" w:hAnsi="Georgia"/>
        </w:rPr>
        <w:t xml:space="preserve"> par rapport à l'onde 1 .</w:t>
      </w:r>
      <w:r>
        <w:rPr/>
        <w:br w:type="textWrapping"/>
      </w:r>
      <w:r>
        <w:rPr>
          <w:rFonts w:eastAsia="Georgia" w:cs="Georgia" w:ascii="Georgia" w:hAnsi="Georgia"/>
        </w:rPr>
        <w:t xml:space="preserve">a) Exprimer les champs électriques </w:t>
      </w:r>
      <m:oMath>
        <m:acc>
          <m:accPr>
            <m:chr m:val="⃗"/>
          </m:accPr>
          <m:e>
            <m:sSub>
              <m:sSubPr/>
              <m:e>
                <m:r>
                  <m:rPr>
                    <m:sty m:val="i"/>
                  </m:rPr>
                  <m:t>E</m:t>
                </m:r>
              </m:e>
              <m:sub>
                <m:r>
                  <m:rPr>
                    <m:sty m:val="p"/>
                  </m:rPr>
                  <m:t>1</m:t>
                </m:r>
              </m:sub>
            </m:sSub>
          </m:e>
        </m:acc>
        <m:r>
          <m:rPr>
            <m:sty m:val="p"/>
          </m:rPr>
          <m:t>,</m:t>
        </m:r>
        <m:acc>
          <m:accPr>
            <m:chr m:val="⃗"/>
          </m:accPr>
          <m:e>
            <m:sSub>
              <m:sSubPr/>
              <m:e>
                <m:r>
                  <m:rPr>
                    <m:sty m:val="i"/>
                  </m:rPr>
                  <m:t>E</m:t>
                </m:r>
              </m:e>
              <m:sub>
                <m:r>
                  <m:rPr>
                    <m:sty m:val="p"/>
                  </m:rPr>
                  <m:t>2</m:t>
                </m:r>
              </m:sub>
            </m:sSub>
          </m:e>
        </m:acc>
      </m:oMath>
      <w:r>
        <w:rPr>
          <w:rFonts w:eastAsia="Georgia" w:cs="Georgia" w:ascii="Georgia" w:hAnsi="Georgia"/>
        </w:rPr>
        <w:t xml:space="preserve"> et les champs magnétiques </w:t>
      </w:r>
      <m:oMath>
        <m:acc>
          <m:accPr>
            <m:chr m:val="⃗"/>
          </m:accPr>
          <m:e>
            <m:sSub>
              <m:sSubPr/>
              <m:e>
                <m:r>
                  <m:rPr>
                    <m:sty m:val="i"/>
                  </m:rPr>
                  <m:t>B</m:t>
                </m:r>
              </m:e>
              <m:sub>
                <m:r>
                  <m:rPr>
                    <m:sty m:val="p"/>
                  </m:rPr>
                  <m:t>1</m:t>
                </m:r>
              </m:sub>
            </m:sSub>
          </m:e>
        </m:acc>
        <m:r>
          <m:rPr>
            <m:sty m:val="p"/>
          </m:rPr>
          <m:t>,</m:t>
        </m:r>
        <m:acc>
          <m:accPr>
            <m:chr m:val="⃗"/>
          </m:accPr>
          <m:e>
            <m:sSub>
              <m:sSubPr/>
              <m:e>
                <m:r>
                  <m:rPr>
                    <m:sty m:val="i"/>
                  </m:rPr>
                  <m:t>B</m:t>
                </m:r>
              </m:e>
              <m:sub>
                <m:r>
                  <m:rPr>
                    <m:sty m:val="p"/>
                  </m:rPr>
                  <m:t>2</m:t>
                </m:r>
              </m:sub>
            </m:sSub>
          </m:e>
        </m:acc>
      </m:oMath>
      <w:r>
        <w:rPr>
          <w:rFonts w:eastAsia="Georgia" w:cs="Georgia" w:ascii="Georgia" w:hAnsi="Georgia"/>
        </w:rPr>
        <w:t xml:space="preserve"> caractérisant les deux ondes. Calculer pour chacune des deux ondes les vecteurs de Poynting </w:t>
      </w:r>
      <m:oMath>
        <m:sSub>
          <m:sSubPr/>
          <m:e>
            <m:acc>
              <m:accPr>
                <m:chr m:val="⃗"/>
              </m:accPr>
              <m:e>
                <m:r>
                  <m:rPr>
                    <m:sty m:val="p"/>
                  </m:rPr>
                  <m:t>Π</m:t>
                </m:r>
              </m:e>
            </m:acc>
          </m:e>
          <m:sub>
            <m:r>
              <m:rPr>
                <m:sty m:val="p"/>
              </m:rPr>
              <m:t>1</m:t>
            </m:r>
          </m:sub>
        </m:sSub>
      </m:oMath>
      <w:r>
        <w:rPr/>
        <w:t xml:space="preserve"> et </w:t>
      </w:r>
      <m:oMath>
        <m:sSub>
          <m:sSubPr/>
          <m:e>
            <m:acc>
              <m:accPr>
                <m:chr m:val="⃗"/>
              </m:accPr>
              <m:e>
                <m:r>
                  <m:rPr>
                    <m:sty m:val="p"/>
                  </m:rPr>
                  <m:t>Π</m:t>
                </m:r>
              </m:e>
            </m:acc>
          </m:e>
          <m:sub>
            <m:r>
              <m:rPr>
                <m:sty m:val="p"/>
              </m:rPr>
              <m:t>2</m:t>
            </m:r>
          </m:sub>
        </m:sSub>
      </m:oMath>
      <w:r>
        <w:rPr/>
        <w:t xml:space="preserve"> ainsi que leurs moyennes temporelles </w:t>
      </w:r>
      <m:oMath>
        <m:d>
          <m:dPr>
            <m:begChr m:val="⟨"/>
            <m:endChr m:val="⟩"/>
            <m:ctrlPr>
              <w:rPr>
                <w:rFonts w:ascii="Cambria Math" w:hAnsi="Cambria Math"/>
              </w:rPr>
            </m:ctrlPr>
          </m:dPr>
          <m:e>
            <m:sSub>
              <m:sSubPr/>
              <m:e>
                <m:acc>
                  <m:accPr>
                    <m:chr m:val="⃗"/>
                  </m:accPr>
                  <m:e>
                    <m:r>
                      <m:rPr>
                        <m:sty m:val="p"/>
                      </m:rPr>
                      <m:t>Π</m:t>
                    </m:r>
                  </m:e>
                </m:acc>
              </m:e>
              <m:sub>
                <m:r>
                  <m:rPr>
                    <m:sty m:val="p"/>
                  </m:rPr>
                  <m:t>1</m:t>
                </m:r>
              </m:sub>
            </m:sSub>
          </m:e>
        </m:d>
      </m:oMath>
      <w:r>
        <w:rPr/>
        <w:t xml:space="preserve"> et </w:t>
      </w:r>
      <m:oMath>
        <m:d>
          <m:dPr>
            <m:begChr m:val="⟨"/>
            <m:endChr m:val="⟩"/>
            <m:ctrlPr>
              <w:rPr>
                <w:rFonts w:ascii="Cambria Math" w:hAnsi="Cambria Math"/>
              </w:rPr>
            </m:ctrlPr>
          </m:dPr>
          <m:e>
            <m:sSub>
              <m:sSubPr/>
              <m:e>
                <m:acc>
                  <m:accPr>
                    <m:chr m:val="⃗"/>
                  </m:accPr>
                  <m:e>
                    <m:r>
                      <m:rPr>
                        <m:sty m:val="p"/>
                      </m:rPr>
                      <m:t>Π</m:t>
                    </m:r>
                  </m:e>
                </m:acc>
              </m:e>
              <m:sub>
                <m:r>
                  <m:rPr>
                    <m:sty m:val="p"/>
                  </m:rPr>
                  <m:t>2</m:t>
                </m:r>
              </m:sub>
            </m:sSub>
          </m:e>
        </m:d>
      </m:oMath>
      <w:r>
        <w:rPr/>
        <w:t xml:space="preserve">.</w:t>
      </w:r>
      <w:r>
        <w:rPr/>
        <w:br w:type="textWrapping"/>
      </w:r>
      <w:r>
        <w:rPr>
          <w:rFonts w:eastAsia="Georgia" w:cs="Georgia" w:ascii="Georgia" w:hAnsi="Georgia"/>
        </w:rPr>
        <w:t xml:space="preserve">b) Exprimer pour l'onde résultante le vecteur de Poynting </w:t>
      </w:r>
      <m:oMath>
        <m:acc>
          <m:accPr>
            <m:chr m:val="⃗"/>
          </m:accPr>
          <m:e>
            <m:r>
              <m:rPr>
                <m:sty m:val="p"/>
              </m:rPr>
              <m:t>Π</m:t>
            </m:r>
          </m:e>
        </m:acc>
      </m:oMath>
      <w:r>
        <w:rPr/>
        <w:t xml:space="preserve"> et sa moyenne temporelle </w:t>
      </w:r>
      <m:oMath>
        <m:r>
          <m:rPr>
            <m:sty m:val="p"/>
          </m:rPr>
          <m:t>⟨</m:t>
        </m:r>
        <m:acc>
          <m:accPr>
            <m:chr m:val="⃗"/>
          </m:accPr>
          <m:e>
            <m:r>
              <m:rPr>
                <m:sty m:val="p"/>
              </m:rPr>
              <m:t>Π</m:t>
            </m:r>
          </m:e>
        </m:acc>
        <m:r>
          <m:rPr>
            <m:sty m:val="p"/>
          </m:rPr>
          <m:t>⟩</m:t>
        </m:r>
      </m:oMath>
      <w:r>
        <w:rPr/>
        <w:t xml:space="preserve">.</w:t>
      </w:r>
      <w:r>
        <w:rPr/>
        <w:br w:type="textWrapping"/>
      </w:r>
      <w:r>
        <w:rPr>
          <w:rFonts w:eastAsia="Georgia" w:cs="Georgia" w:ascii="Georgia" w:hAnsi="Georgia"/>
        </w:rPr>
        <w:t xml:space="preserve">c) On introduit les intensités : </w:t>
      </w:r>
      <m:oMath>
        <m:sSub>
          <m:sSubPr/>
          <m:e>
            <m:r>
              <m:rPr>
                <m:sty m:val="i"/>
              </m:rPr>
              <m:t>I</m:t>
            </m:r>
          </m:e>
          <m:sub>
            <m:r>
              <m:rPr>
                <m:sty m:val="p"/>
              </m:rPr>
              <m:t>1</m:t>
            </m:r>
          </m:sub>
        </m:sSub>
        <m:r>
          <m:rPr>
            <m:sty m:val="p"/>
          </m:rPr>
          <m:t>=</m:t>
        </m:r>
        <m:d>
          <m:dPr>
            <m:begChr m:val="⟨"/>
            <m:endChr m:val="⟩"/>
            <m:ctrlPr>
              <w:rPr>
                <w:rFonts w:ascii="Cambria Math" w:hAnsi="Cambria Math"/>
              </w:rPr>
            </m:ctrlPr>
          </m:dPr>
          <m:e>
            <m:sSub>
              <m:sSubPr/>
              <m:e>
                <m:acc>
                  <m:accPr>
                    <m:chr m:val="⃗"/>
                  </m:accPr>
                  <m:e>
                    <m:r>
                      <m:rPr>
                        <m:sty m:val="p"/>
                      </m:rPr>
                      <m:t>Π</m:t>
                    </m:r>
                  </m:e>
                </m:acc>
              </m:e>
              <m:sub>
                <m:r>
                  <m:rPr>
                    <m:sty m:val="p"/>
                  </m:rPr>
                  <m:t>1</m:t>
                </m:r>
              </m:sub>
            </m:sSub>
          </m:e>
        </m:d>
        <m:r>
          <m:rPr>
            <m:sty m:val="p"/>
          </m:rPr>
          <m:t>⋅</m:t>
        </m:r>
        <m:sSub>
          <m:sSubPr/>
          <m:e>
            <m:acc>
              <m:accPr>
                <m:chr m:val="⃗"/>
              </m:accPr>
              <m:e>
                <m:r>
                  <m:rPr>
                    <m:sty m:val="i"/>
                  </m:rPr>
                  <m:t>u</m:t>
                </m:r>
              </m:e>
            </m:acc>
          </m:e>
          <m:sub>
            <m:r>
              <m:rPr>
                <m:sty m:val="i"/>
              </m:rPr>
              <m:t>z</m:t>
            </m:r>
          </m:sub>
        </m:sSub>
        <m:r>
          <m:rPr>
            <m:sty m:val="p"/>
          </m:rPr>
          <m:t>,</m:t>
        </m:r>
        <m:sSub>
          <m:sSubPr/>
          <m:e>
            <m:r>
              <m:rPr>
                <m:sty m:val="i"/>
              </m:rPr>
              <m:t>I</m:t>
            </m:r>
          </m:e>
          <m:sub>
            <m:r>
              <m:rPr>
                <m:sty m:val="p"/>
              </m:rPr>
              <m:t>2</m:t>
            </m:r>
          </m:sub>
        </m:sSub>
        <m:r>
          <m:rPr>
            <m:sty m:val="p"/>
          </m:rPr>
          <m:t>=</m:t>
        </m:r>
        <m:d>
          <m:dPr>
            <m:begChr m:val="⟨"/>
            <m:endChr m:val="⟩"/>
            <m:ctrlPr>
              <w:rPr>
                <w:rFonts w:ascii="Cambria Math" w:hAnsi="Cambria Math"/>
              </w:rPr>
            </m:ctrlPr>
          </m:dPr>
          <m:e>
            <m:sSub>
              <m:sSubPr/>
              <m:e>
                <m:acc>
                  <m:accPr>
                    <m:chr m:val="⃗"/>
                  </m:accPr>
                  <m:e>
                    <m:r>
                      <m:rPr>
                        <m:sty m:val="p"/>
                      </m:rPr>
                      <m:t>Π</m:t>
                    </m:r>
                  </m:e>
                </m:acc>
              </m:e>
              <m:sub>
                <m:r>
                  <m:rPr>
                    <m:sty m:val="p"/>
                  </m:rPr>
                  <m:t>2</m:t>
                </m:r>
              </m:sub>
            </m:sSub>
          </m:e>
        </m:d>
        <m:r>
          <m:rPr>
            <m:sty m:val="p"/>
          </m:rPr>
          <m:t>⋅</m:t>
        </m:r>
        <m:sSub>
          <m:sSubPr/>
          <m:e>
            <m:acc>
              <m:accPr>
                <m:chr m:val="⃗"/>
              </m:accPr>
              <m:e>
                <m:r>
                  <m:rPr>
                    <m:sty m:val="i"/>
                  </m:rPr>
                  <m:t>u</m:t>
                </m:r>
              </m:e>
            </m:acc>
          </m:e>
          <m:sub>
            <m:r>
              <m:rPr>
                <m:sty m:val="i"/>
              </m:rPr>
              <m:t>z</m:t>
            </m:r>
          </m:sub>
        </m:sSub>
      </m:oMath>
      <w:r>
        <w:rPr/>
        <w:t xml:space="preserve"> et </w:t>
      </w:r>
      <m:oMath>
        <m:r>
          <m:rPr>
            <m:sty m:val="i"/>
          </m:rPr>
          <m:t>I</m:t>
        </m:r>
        <m:r>
          <m:rPr>
            <m:sty m:val="p"/>
          </m:rPr>
          <m:t>=</m:t>
        </m:r>
        <m:r>
          <m:rPr>
            <m:sty m:val="p"/>
          </m:rPr>
          <m:t>⟨</m:t>
        </m:r>
        <m:acc>
          <m:accPr>
            <m:chr m:val="⃗"/>
          </m:accPr>
          <m:e>
            <m:r>
              <m:rPr>
                <m:sty m:val="p"/>
              </m:rPr>
              <m:t>Π</m:t>
            </m:r>
          </m:e>
        </m:acc>
        <m:r>
          <m:rPr>
            <m:sty m:val="p"/>
          </m:rPr>
          <m:t>⟩</m:t>
        </m:r>
        <m:r>
          <m:rPr>
            <m:sty m:val="p"/>
          </m:rPr>
          <m:t>⋅</m:t>
        </m:r>
        <m:sSub>
          <m:sSubPr/>
          <m:e>
            <m:acc>
              <m:accPr>
                <m:chr m:val="⃗"/>
              </m:accPr>
              <m:e>
                <m:r>
                  <m:rPr>
                    <m:sty m:val="i"/>
                  </m:rPr>
                  <m:t>u</m:t>
                </m:r>
              </m:e>
            </m:acc>
          </m:e>
          <m:sub>
            <m:r>
              <m:rPr>
                <m:sty m:val="i"/>
              </m:rPr>
              <m:t>z</m:t>
            </m:r>
          </m:sub>
        </m:sSub>
      </m:oMath>
      <w:r>
        <w:rPr/>
        <w:t xml:space="preserve">. Relier </w:t>
      </w:r>
      <m:oMath>
        <m:r>
          <m:rPr>
            <m:sty m:val="i"/>
          </m:rPr>
          <m:t>I</m:t>
        </m:r>
      </m:oMath>
      <w:r>
        <w:rPr>
          <w:rFonts w:eastAsia="Georgia" w:cs="Georgia" w:ascii="Georgia" w:hAnsi="Georgia"/>
        </w:rPr>
        <w:t xml:space="preserve"> à </w:t>
      </w:r>
      <m:oMath>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i"/>
          </m:rPr>
          <m:t>φ</m:t>
        </m:r>
      </m:oMath>
      <w:r>
        <w:rPr/>
        <w:t xml:space="preserve">.</w:t>
      </w:r>
      <w:r>
        <w:rPr/>
        <w:br w:type="textWrapping"/>
      </w:r>
      <w:r>
        <w:rPr>
          <w:rFonts w:eastAsia="Georgia" w:cs="Georgia" w:ascii="Georgia" w:hAnsi="Georgia"/>
        </w:rPr>
        <w:t xml:space="preserve">IV.A.2) Les deux ondes sont désormais polarisées rectilignement, l'onde 1 selon </w:t>
      </w:r>
      <m:oMath>
        <m:r>
          <m:rPr>
            <m:sty m:val="i"/>
          </m:rPr>
          <m:t>O</m:t>
        </m:r>
        <m:r>
          <m:rPr>
            <m:sty m:val="i"/>
          </m:rPr>
          <m:t>x</m:t>
        </m:r>
      </m:oMath>
      <w:r>
        <w:rPr/>
        <w:t xml:space="preserve"> et l'onde 2 selon </w:t>
      </w:r>
      <m:oMath>
        <m:r>
          <m:rPr>
            <m:sty m:val="i"/>
          </m:rPr>
          <m:t>O</m:t>
        </m:r>
        <m:r>
          <m:rPr>
            <m:sty m:val="i"/>
          </m:rPr>
          <m:t>y</m:t>
        </m:r>
      </m:oMath>
      <w:r>
        <w:rPr>
          <w:rFonts w:eastAsia="Georgia" w:cs="Georgia" w:ascii="Georgia" w:hAnsi="Georgia"/>
        </w:rPr>
        <w:t xml:space="preserve">. On a alors deux polarisations orthogonales. L'onde 2 présente toujours le déphasage </w:t>
      </w:r>
      <m:oMath>
        <m:r>
          <m:rPr>
            <m:sty m:val="i"/>
          </m:rPr>
          <m:t>φ</m:t>
        </m:r>
      </m:oMath>
      <w:r>
        <w:rPr>
          <w:rFonts w:eastAsia="Georgia" w:cs="Georgia" w:ascii="Georgia" w:hAnsi="Georgia"/>
        </w:rPr>
        <w:t xml:space="preserve"> par rapport à l'onde 1 . Reprendre les calculs précédents afin d'écrire </w:t>
      </w:r>
      <m:oMath>
        <m:r>
          <m:rPr>
            <m:sty m:val="i"/>
          </m:rPr>
          <m:t>I</m:t>
        </m:r>
      </m:oMath>
      <w:r>
        <w:rPr>
          <w:rFonts w:eastAsia="Georgia" w:cs="Georgia" w:ascii="Georgia" w:hAnsi="Georgia"/>
        </w:rPr>
        <w:t xml:space="preserve"> en fonction des mêmes quantités.</w:t>
      </w:r>
      <w:r>
        <w:rPr/>
        <w:br w:type="textWrapping"/>
      </w:r>
      <w:r>
        <w:rPr>
          <w:rFonts w:eastAsia="Georgia" w:cs="Georgia" w:ascii="Georgia" w:hAnsi="Georgia"/>
        </w:rPr>
        <w:t xml:space="preserve">IV.A.3) Conclure sur les conditions nécessaires à des interférences d'ondes planes progressives monochromatiques polarisées rectilignement se propageant sur le même axe.</w:t>
      </w:r>
    </w:p>
    <w:p>
      <w:pPr>
        <w:spacing w:line="271" w:before="330" w:lineRule="auto"/>
      </w:pPr>
      <w:r>
        <w:rPr>
          <w:rFonts w:eastAsia="Georgia" w:cs="Georgia" w:ascii="Georgia" w:hAnsi="Georgia"/>
          <w:b/>
          <w:sz w:val="42"/>
        </w:rPr>
        <w:t xml:space="preserve">IV.B - Deux expériences d'interférences d'ondes planes lumineuses</w:t>
      </w:r>
    </w:p>
    <w:p>
      <w:pPr>
        <w:spacing w:after="220" w:lineRule="auto"/>
      </w:pPr>
      <w:r>
        <w:rPr>
          <w:rFonts w:eastAsia="Georgia" w:cs="Georgia" w:ascii="Georgia" w:hAnsi="Georgia"/>
        </w:rPr>
        <w:t xml:space="preserve">On éclaire le dispositif de la figure avec une source monochromatique de longueur d'onde </w:t>
      </w:r>
      <m:oMath>
        <m:r>
          <m:rPr>
            <m:sty m:val="i"/>
          </m:rPr>
          <m:t>λ</m:t>
        </m:r>
      </m:oMath>
      <w:r>
        <w:rPr>
          <w:rFonts w:eastAsia="Georgia" w:cs="Georgia" w:ascii="Georgia" w:hAnsi="Georgia"/>
        </w:rPr>
        <w:t xml:space="preserve"> placée juste avant la fente </w:t>
      </w:r>
      <m:oMath>
        <m:r>
          <m:rPr>
            <m:scr m:val="script"/>
          </m:rPr>
          <m:t>F</m:t>
        </m:r>
      </m:oMath>
      <w:r>
        <w:rPr>
          <w:rFonts w:eastAsia="Georgia" w:cs="Georgia" w:ascii="Georgia" w:hAnsi="Georgia"/>
        </w:rPr>
        <w:t xml:space="preserve"> qui sert de fente source. Tout le dispositif est situé dans l'air, dont l'indice est</w:t>
      </w:r>
      <w:r>
        <w:rPr/>
        <w:br w:type="textWrapping"/>
      </w:r>
    </w:p>
    <w:p>
      <w:pPr>
        <w:spacing w:lineRule="auto"/>
        <w:jc w:val="center"/>
      </w:pPr>
      <w:r>
        <w:rPr/>
        <w:drawing>
          <wp:inline distB="0" distL="0" distR="0" distT="0">
            <wp:extent cx="5486400" cy="2299539"/>
            <wp:effectExtent b="0" l="0" r="0" t="0"/>
            <wp:docPr id="6" name="image-f9bb5b59a19437b6c26b89da64f08ae9363b5c17.jpg"/>
            <a:graphic>
              <a:graphicData uri="http://schemas.openxmlformats.org/drawingml/2006/picture">
                <pic:pic>
                  <pic:nvPicPr>
                    <pic:cNvPr id="6" name="image-f9bb5b59a19437b6c26b89da64f08ae9363b5c17.jpg" descr=""/>
                    <pic:cNvPicPr/>
                  </pic:nvPicPr>
                  <pic:blipFill>
                    <a:blip r:embed="rId10" cstate="print"/>
                    <a:srcRect b="0" l="0" r="0" t="0"/>
                    <a:stretch>
                      <a:fillRect/>
                    </a:stretch>
                  </pic:blipFill>
                  <pic:spPr>
                    <a:xfrm>
                      <a:off x="0" y="0"/>
                      <a:ext cx="5486400" cy="2299539"/>
                    </a:xfrm>
                    <a:prstGeom prst="rect"/>
                  </pic:spPr>
                </pic:pic>
              </a:graphicData>
            </a:graphic>
          </wp:inline>
        </w:drawing>
      </w:r>
    </w:p>
    <w:p>
      <w:pPr>
        <w:spacing w:after="220" w:lineRule="auto"/>
      </w:pPr>
      <w:r>
        <w:rPr/>
        <w:br w:type="textWrapping"/>
      </w:r>
      <w:r>
        <w:rPr>
          <w:rFonts w:eastAsia="Georgia" w:cs="Georgia" w:ascii="Georgia" w:hAnsi="Georgia"/>
        </w:rPr>
        <w:t xml:space="preserve">pris égal à 1 .</w:t>
      </w:r>
      <w:r>
        <w:rPr/>
        <w:br w:type="textWrapping"/>
      </w:r>
      <w:r>
        <w:rPr/>
        <w:t xml:space="preserve">Toutes les fentes ( </w:t>
      </w:r>
      <m:oMath>
        <m:sSub>
          <m:sSubPr/>
          <m:e>
            <m:r>
              <m:rPr>
                <m:scr m:val="script"/>
              </m:rPr>
              <m:t>F</m:t>
            </m:r>
          </m:e>
          <m:sub>
            <m:r>
              <m:rPr>
                <m:sty m:val="p"/>
              </m:rPr>
              <m:t>,</m:t>
            </m:r>
          </m:sub>
        </m:sSub>
        <m:sSub>
          <m:sSubPr/>
          <m:e>
            <m:r>
              <m:rPr>
                <m:scr m:val="script"/>
              </m:rPr>
              <m:t>F</m:t>
            </m:r>
          </m:e>
          <m:sub>
            <m:r>
              <m:rPr>
                <m:sty m:val="p"/>
              </m:rPr>
              <m:t>1</m:t>
            </m:r>
          </m:sub>
        </m:sSub>
        <m:r>
          <m:rPr>
            <m:sty m:val="p"/>
          </m:rPr>
          <m:t>,</m:t>
        </m:r>
        <m:sSub>
          <m:sSubPr/>
          <m:e>
            <m:r>
              <m:rPr>
                <m:scr m:val="script"/>
              </m:rPr>
              <m:t>F</m:t>
            </m:r>
          </m:e>
          <m:sub>
            <m:r>
              <m:rPr>
                <m:sty m:val="p"/>
              </m:rPr>
              <m:t>2</m:t>
            </m:r>
          </m:sub>
        </m:sSub>
        <m:r>
          <m:rPr>
            <m:sty m:val="p"/>
          </m:rPr>
          <m:t>,</m:t>
        </m:r>
        <m:sSub>
          <m:sSubPr/>
          <m:e>
            <m:r>
              <m:rPr>
                <m:scr m:val="script"/>
              </m:rPr>
              <m:t>F</m:t>
            </m:r>
          </m:e>
          <m:sub>
            <m:r>
              <m:rPr>
                <m:sty m:val="p"/>
              </m:rPr>
              <m:t>3</m:t>
            </m:r>
          </m:sub>
        </m:sSub>
      </m:oMath>
      <w:r>
        <w:rPr>
          <w:rFonts w:eastAsia="Georgia" w:cs="Georgia" w:ascii="Georgia" w:hAnsi="Georgia"/>
        </w:rPr>
        <w:t xml:space="preserve"> ) sont parallèles à l'axe des </w:t>
      </w:r>
      <m:oMath>
        <m:r>
          <m:rPr>
            <m:sty m:val="i"/>
          </m:rPr>
          <m:t>y</m:t>
        </m:r>
      </m:oMath>
      <w:r>
        <w:rPr>
          <w:rFonts w:eastAsia="Georgia" w:cs="Georgia" w:ascii="Georgia" w:hAnsi="Georgia"/>
        </w:rPr>
        <w:t xml:space="preserve"> (perpendiculaire au plan de figure) et sont de largeur très faible ; elles pourront être considérées comme infiniment minces.</w:t>
      </w:r>
      <w:r>
        <w:rPr/>
        <w:br w:type="textWrapping"/>
      </w:r>
      <w:r>
        <w:rPr/>
        <w:t xml:space="preserve">Les trois fentes </w:t>
      </w:r>
      <m:oMath>
        <m:sSub>
          <m:sSubPr/>
          <m:e>
            <m:r>
              <m:rPr>
                <m:scr m:val="script"/>
              </m:rPr>
              <m:t>F</m:t>
            </m:r>
          </m:e>
          <m:sub>
            <m:r>
              <m:rPr>
                <m:sty m:val="p"/>
              </m:rPr>
              <m:t>1</m:t>
            </m:r>
          </m:sub>
        </m:sSub>
        <m:r>
          <m:rPr>
            <m:sty m:val="p"/>
          </m:rPr>
          <m:t>,</m:t>
        </m:r>
        <m:sSub>
          <m:sSubPr/>
          <m:e>
            <m:r>
              <m:rPr>
                <m:scr m:val="script"/>
              </m:rPr>
              <m:t>F</m:t>
            </m:r>
          </m:e>
          <m:sub>
            <m:r>
              <m:rPr>
                <m:sty m:val="p"/>
              </m:rPr>
              <m:t>2</m:t>
            </m:r>
          </m:sub>
        </m:sSub>
        <m:r>
          <m:rPr>
            <m:sty m:val="p"/>
          </m:rPr>
          <m:t>,</m:t>
        </m:r>
        <m:sSub>
          <m:sSubPr/>
          <m:e>
            <m:r>
              <m:rPr>
                <m:scr m:val="script"/>
              </m:rPr>
              <m:t>F</m:t>
            </m:r>
          </m:e>
          <m:sub>
            <m:r>
              <m:rPr>
                <m:sty m:val="p"/>
              </m:rPr>
              <m:t>3</m:t>
            </m:r>
          </m:sub>
        </m:sSub>
      </m:oMath>
      <w:r>
        <w:rPr>
          <w:rFonts w:eastAsia="Georgia" w:cs="Georgia" w:ascii="Georgia" w:hAnsi="Georgia"/>
        </w:rPr>
        <w:t xml:space="preserve"> sont de même largeur et régulièrement espacées de la distance </w:t>
      </w:r>
      <m:oMath>
        <m:r>
          <m:rPr>
            <m:sty m:val="i"/>
          </m:rPr>
          <m:t>a</m:t>
        </m:r>
      </m:oMath>
      <w:r>
        <w:rPr>
          <w:rFonts w:eastAsia="Georgia" w:cs="Georgia" w:ascii="Georgia" w:hAnsi="Georgia"/>
        </w:rPr>
        <w:t xml:space="preserve">. La lumière de la source est non polarisée (lumière naturelle).</w:t>
      </w:r>
      <w:r>
        <w:rPr/>
        <w:br w:type="textWrapping"/>
      </w:r>
      <w:r>
        <w:rPr>
          <w:rFonts w:eastAsia="Georgia" w:cs="Georgia" w:ascii="Georgia" w:hAnsi="Georgia"/>
        </w:rPr>
        <w:t xml:space="preserve">IV.B.1) Exprimer l'intensité lumineuse au niveau du point </w:t>
      </w:r>
      <m:oMath>
        <m:r>
          <m:rPr>
            <m:sty m:val="i"/>
          </m:rPr>
          <m:t>M</m:t>
        </m:r>
      </m:oMath>
      <w:r>
        <w:rPr>
          <w:rFonts w:eastAsia="Georgia" w:cs="Georgia" w:ascii="Georgia" w:hAnsi="Georgia"/>
        </w:rPr>
        <w:t xml:space="preserve"> de l'écran : </w:t>
      </w:r>
      <m:oMath>
        <m:r>
          <m:rPr>
            <m:sty m:val="i"/>
          </m:rPr>
          <m:t>I</m:t>
        </m:r>
        <m:r>
          <m:rPr>
            <m:sty m:val="p"/>
          </m:rPr>
          <m:t>(</m:t>
        </m:r>
        <m:r>
          <m:rPr>
            <m:sty m:val="i"/>
          </m:rPr>
          <m:t>x</m:t>
        </m:r>
        <m:r>
          <m:rPr>
            <m:sty m:val="p"/>
          </m:rPr>
          <m:t>)</m:t>
        </m:r>
      </m:oMath>
      <w:r>
        <w:rPr/>
        <w:t xml:space="preserve"> pour </w:t>
      </w:r>
      <m:oMath>
        <m:r>
          <m:rPr>
            <m:sty m:val="p"/>
          </m:rPr>
          <m:t>|</m:t>
        </m:r>
        <m:r>
          <m:rPr>
            <m:sty m:val="i"/>
          </m:rPr>
          <m:t>x</m:t>
        </m:r>
        <m:r>
          <m:rPr>
            <m:sty m:val="p"/>
          </m:rPr>
          <m:t>|</m:t>
        </m:r>
      </m:oMath>
      <w:r>
        <w:rPr>
          <w:rFonts w:eastAsia="Georgia" w:cs="Georgia" w:ascii="Georgia" w:hAnsi="Georgia"/>
        </w:rPr>
        <w:t xml:space="preserve"> « </w:t>
      </w:r>
      <m:oMath>
        <m:sSup>
          <m:sSupPr/>
          <m:e>
            <m:r>
              <m:rPr>
                <m:sty m:val="i"/>
              </m:rPr>
              <m:t>f</m:t>
            </m:r>
          </m:e>
          <m:sup>
            <m:r>
              <m:rPr>
                <m:sty m:val="i"/>
              </m:rPr>
              <m:t>′</m:t>
            </m:r>
          </m:sup>
        </m:sSup>
        <m:sSub>
          <m:sSubPr/>
          <m:e>
            <m:r>
              <m:t xml:space="preserve"> </m:t>
            </m:r>
          </m:e>
          <m:sub>
            <m:r>
              <m:rPr>
                <m:sty m:val="p"/>
              </m:rPr>
              <m:t>2</m:t>
            </m:r>
          </m:sub>
        </m:sSub>
      </m:oMath>
      <w:r>
        <w:rPr>
          <w:rFonts w:eastAsia="Georgia" w:cs="Georgia" w:ascii="Georgia" w:hAnsi="Georgia"/>
        </w:rPr>
        <w:t xml:space="preserve">. Décrire ce que l'on voit sur l'écran en commentant le graphe de </w:t>
      </w:r>
      <m:oMath>
        <m:r>
          <m:rPr>
            <m:sty m:val="i"/>
          </m:rPr>
          <m:t>I</m:t>
        </m:r>
        <m:r>
          <m:rPr>
            <m:sty m:val="p"/>
          </m:rPr>
          <m:t>(</m:t>
        </m:r>
        <m:r>
          <m:rPr>
            <m:sty m:val="i"/>
          </m:rPr>
          <m:t>x</m:t>
        </m:r>
        <m:r>
          <m:rPr>
            <m:sty m:val="p"/>
          </m:rPr>
          <m:t>)</m:t>
        </m:r>
      </m:oMath>
      <w:r>
        <w:rPr/>
        <w:t xml:space="preserve">.</w:t>
      </w:r>
      <w:r>
        <w:rPr/>
        <w:br w:type="textWrapping"/>
      </w:r>
      <w:r>
        <w:rPr>
          <w:rFonts w:eastAsia="Georgia" w:cs="Georgia" w:ascii="Georgia" w:hAnsi="Georgia"/>
        </w:rPr>
        <w:t xml:space="preserve">IV.B.2) Dans une deuxième expérience, on place avant les fentes </w:t>
      </w:r>
      <m:oMath>
        <m:sSub>
          <m:sSubPr/>
          <m:e>
            <m:r>
              <m:rPr>
                <m:scr m:val="script"/>
              </m:rPr>
              <m:t>F</m:t>
            </m:r>
          </m:e>
          <m:sub>
            <m:r>
              <m:rPr>
                <m:sty m:val="p"/>
              </m:rPr>
              <m:t>1</m:t>
            </m:r>
          </m:sub>
        </m:sSub>
        <m:r>
          <m:rPr>
            <m:sty m:val="p"/>
          </m:rPr>
          <m:t>,</m:t>
        </m:r>
        <m:sSub>
          <m:sSubPr/>
          <m:e>
            <m:r>
              <m:rPr>
                <m:scr m:val="script"/>
              </m:rPr>
              <m:t>F</m:t>
            </m:r>
          </m:e>
          <m:sub>
            <m:r>
              <m:rPr>
                <m:sty m:val="p"/>
              </m:rPr>
              <m:t>2</m:t>
            </m:r>
          </m:sub>
        </m:sSub>
        <m:r>
          <m:rPr>
            <m:sty m:val="p"/>
          </m:rPr>
          <m:t>,</m:t>
        </m:r>
        <m:sSub>
          <m:sSubPr/>
          <m:e>
            <m:r>
              <m:rPr>
                <m:scr m:val="script"/>
              </m:rPr>
              <m:t>F</m:t>
            </m:r>
          </m:e>
          <m:sub>
            <m:r>
              <m:rPr>
                <m:sty m:val="p"/>
              </m:rPr>
              <m:t>3</m:t>
            </m:r>
          </m:sub>
        </m:sSub>
      </m:oMath>
      <w:r>
        <w:rPr>
          <w:rFonts w:eastAsia="Georgia" w:cs="Georgia" w:ascii="Georgia" w:hAnsi="Georgia"/>
        </w:rPr>
        <w:t xml:space="preserve"> des polariseurs rectilignes dont les directions de polarisation sont toutes perpendiculaires à </w:t>
      </w:r>
      <m:oMath>
        <m:r>
          <m:rPr>
            <m:sty m:val="i"/>
          </m:rPr>
          <m:t>O</m:t>
        </m:r>
        <m:r>
          <m:rPr>
            <m:sty m:val="i"/>
          </m:rPr>
          <m:t>z</m:t>
        </m:r>
      </m:oMath>
      <w:r>
        <w:rPr>
          <w:rFonts w:eastAsia="Georgia" w:cs="Georgia" w:ascii="Georgia" w:hAnsi="Georgia"/>
        </w:rPr>
        <w:t xml:space="preserve"> et sont notées respectivement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P</m:t>
            </m:r>
          </m:e>
          <m:sub>
            <m:r>
              <m:rPr>
                <m:sty m:val="p"/>
              </m:rPr>
              <m:t>3</m:t>
            </m:r>
          </m:sub>
        </m:sSub>
      </m:oMath>
      <w:r>
        <w:rPr>
          <w:rFonts w:eastAsia="Georgia" w:cs="Georgia" w:ascii="Georgia" w:hAnsi="Georgia"/>
        </w:rPr>
        <w:t xml:space="preserve">. Un polariseur rectiligne est un dispositif qui, lorsqu'il reçoit une onde non polarisée, donne en sortie une onde polarisée rectilignement selon la direction de polarisation du polariseur. On mettra désormais à profit les conclusions de la partie IV.A.</w:t>
      </w:r>
      <w:r>
        <w:rPr/>
        <w:br w:type="textWrapping"/>
      </w:r>
      <w:r>
        <w:rPr/>
        <w:t xml:space="preserve">a) On fait le choix : </w:t>
      </w:r>
      <m:oMath>
        <m:sSub>
          <m:sSubPr/>
          <m:e>
            <m:r>
              <m:rPr>
                <m:sty m:val="i"/>
              </m:rPr>
              <m:t>P</m:t>
            </m:r>
          </m:e>
          <m:sub>
            <m:r>
              <m:rPr>
                <m:sty m:val="p"/>
              </m:rPr>
              <m:t>1</m:t>
            </m:r>
          </m:sub>
        </m:sSub>
        <m:r>
          <m:rPr>
            <m:sty m:val="p"/>
          </m:rPr>
          <m:t>/</m:t>
        </m:r>
        <m:r>
          <m:rPr>
            <m:sty m:val="p"/>
          </m:rPr>
          <m:t>/</m:t>
        </m:r>
        <m:sSub>
          <m:sSubPr/>
          <m:e>
            <m:r>
              <m:rPr>
                <m:sty m:val="i"/>
              </m:rPr>
              <m:t>P</m:t>
            </m:r>
          </m:e>
          <m:sub>
            <m:r>
              <m:rPr>
                <m:sty m:val="p"/>
              </m:rPr>
              <m:t>2</m:t>
            </m:r>
          </m:sub>
        </m:sSub>
      </m:oMath>
      <w:r>
        <w:rPr/>
        <w:t xml:space="preserve"> et </w:t>
      </w:r>
      <m:oMath>
        <m:sSub>
          <m:sSubPr/>
          <m:e>
            <m:r>
              <m:rPr>
                <m:sty m:val="i"/>
              </m:rPr>
              <m:t>P</m:t>
            </m:r>
          </m:e>
          <m:sub>
            <m:r>
              <m:rPr>
                <m:sty m:val="p"/>
              </m:rPr>
              <m:t>1</m:t>
            </m:r>
          </m:sub>
        </m:sSub>
        <m:r>
          <m:rPr>
            <m:sty m:val="p"/>
          </m:rPr>
          <m:t>⊥</m:t>
        </m:r>
        <m:sSub>
          <m:sSubPr/>
          <m:e>
            <m:r>
              <m:rPr>
                <m:sty m:val="i"/>
              </m:rPr>
              <m:t>P</m:t>
            </m:r>
          </m:e>
          <m:sub>
            <m:r>
              <m:rPr>
                <m:sty m:val="p"/>
              </m:rPr>
              <m:t>3</m:t>
            </m:r>
          </m:sub>
        </m:sSub>
      </m:oMath>
      <w:r>
        <w:rPr>
          <w:rFonts w:eastAsia="Georgia" w:cs="Georgia" w:ascii="Georgia" w:hAnsi="Georgia"/>
        </w:rPr>
        <w:t xml:space="preserve">. Qu'observe-t-on sur l'écran? (On commentera là encore le graphe de </w:t>
      </w:r>
      <m:oMath>
        <m:r>
          <m:rPr>
            <m:sty m:val="i"/>
          </m:rPr>
          <m:t>I</m:t>
        </m:r>
        <m:r>
          <m:rPr>
            <m:sty m:val="p"/>
          </m:rPr>
          <m:t>(</m:t>
        </m:r>
        <m:r>
          <m:rPr>
            <m:sty m:val="i"/>
          </m:rPr>
          <m:t>x</m:t>
        </m:r>
        <m:r>
          <m:rPr>
            <m:sty m:val="p"/>
          </m:rPr>
          <m:t>)</m:t>
        </m:r>
      </m:oMath>
      <w:r>
        <w:rPr/>
        <w:t xml:space="preserve"> )</w:t>
      </w:r>
      <w:r>
        <w:rPr/>
        <w:br w:type="textWrapping"/>
      </w:r>
      <w:r>
        <w:rPr/>
        <w:t xml:space="preserve">b) Nouveau choix : </w:t>
      </w:r>
      <m:oMath>
        <m:sSub>
          <m:sSubPr/>
          <m:e>
            <m:r>
              <m:rPr>
                <m:sty m:val="i"/>
              </m:rPr>
              <m:t>P</m:t>
            </m:r>
          </m:e>
          <m:sub>
            <m:r>
              <m:rPr>
                <m:sty m:val="p"/>
              </m:rPr>
              <m:t>1</m:t>
            </m:r>
          </m:sub>
        </m:sSub>
        <m:r>
          <m:rPr>
            <m:sty m:val="p"/>
          </m:rPr>
          <m:t>/</m:t>
        </m:r>
        <m:r>
          <m:rPr>
            <m:sty m:val="p"/>
          </m:rPr>
          <m:t>/</m:t>
        </m:r>
        <m:sSub>
          <m:sSubPr/>
          <m:e>
            <m:r>
              <m:rPr>
                <m:sty m:val="i"/>
              </m:rPr>
              <m:t>P</m:t>
            </m:r>
          </m:e>
          <m:sub>
            <m:r>
              <m:rPr>
                <m:sty m:val="p"/>
              </m:rPr>
              <m:t>3</m:t>
            </m:r>
          </m:sub>
        </m:sSub>
      </m:oMath>
      <w:r>
        <w:rPr/>
        <w:t xml:space="preserve"> et </w:t>
      </w:r>
      <m:oMath>
        <m:sSub>
          <m:sSubPr/>
          <m:e>
            <m:r>
              <m:rPr>
                <m:sty m:val="i"/>
              </m:rPr>
              <m:t>P</m:t>
            </m:r>
          </m:e>
          <m:sub>
            <m:r>
              <m:rPr>
                <m:sty m:val="p"/>
              </m:rPr>
              <m:t>1</m:t>
            </m:r>
          </m:sub>
        </m:sSub>
        <m:r>
          <m:rPr>
            <m:sty m:val="p"/>
          </m:rPr>
          <m:t>⊥</m:t>
        </m:r>
        <m:sSub>
          <m:sSubPr/>
          <m:e>
            <m:r>
              <m:rPr>
                <m:sty m:val="i"/>
              </m:rPr>
              <m:t>P</m:t>
            </m:r>
          </m:e>
          <m:sub>
            <m:r>
              <m:rPr>
                <m:sty m:val="p"/>
              </m:rPr>
              <m:t>2</m:t>
            </m:r>
          </m:sub>
        </m:sSub>
      </m:oMath>
      <w:r>
        <w:rPr>
          <w:rFonts w:eastAsia="Georgia" w:cs="Georgia" w:ascii="Georgia" w:hAnsi="Georgia"/>
        </w:rPr>
        <w:t xml:space="preserve">. Même question.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aca39ae010796df262843ab38365becc88a1858.jpg" TargetMode="Internal"/><Relationship Id="rId6" Type="http://schemas.openxmlformats.org/officeDocument/2006/relationships/image" Target="media/image-53742a8a9294f61b2f71f961c2e25d9e6cfe0cdd.jpg" TargetMode="Internal"/><Relationship Id="rId7" Type="http://schemas.openxmlformats.org/officeDocument/2006/relationships/image" Target="media/image-c018ecf32855343b1b170af2dd759571f4456d81.jpg" TargetMode="Internal"/><Relationship Id="rId8" Type="http://schemas.openxmlformats.org/officeDocument/2006/relationships/image" Target="media/image-3d753733148f7c2225bd2577ca387c403c046895.jpg" TargetMode="Internal"/><Relationship Id="rId9" Type="http://schemas.openxmlformats.org/officeDocument/2006/relationships/image" Target="media/image-3d82c4845bf3628c6e8173d0dabc6d05ec371d45.jpg" TargetMode="Internal"/><Relationship Id="rId10" Type="http://schemas.openxmlformats.org/officeDocument/2006/relationships/image" Target="media/image-f9bb5b59a19437b6c26b89da64f08ae9363b5c1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2025-09-04T19:55:28.452Z</dcterms:created>
  <dcterms:modified xsi:type="dcterms:W3CDTF">2025-09-04T19:55:28.452Z</dcterms:modified>
</cp:coreProperties>
</file>