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>
          <w:rFonts w:eastAsia="Georgia" w:cs="Georgia" w:ascii="Georgia" w:hAnsi="Georgia"/>
        </w:rPr>
        <w:t xml:space="preserve">Ce problème aborde l'étude de solutions exactes ou approchées d'équations et systèmes différentiels linéaires du premier ordre à coefficients constants ainsi que des méthodes de calcul numérique de solutions approchées de ces équations.</w:t>
      </w:r>
      <w:r>
        <w:rPr/>
        <w:br w:type="textWrapping"/>
      </w:r>
      <w:r>
        <w:rPr>
          <w:rFonts w:eastAsia="Georgia" w:cs="Georgia" w:ascii="Georgia" w:hAnsi="Georgia"/>
        </w:rPr>
        <w:t xml:space="preserve">La première partie s'intéresse à la résolution exacte des équations différentielles qui modélisent la charge et la décharge d'un condensateur. La deuxième partie présente la méthode d'Euler pour approcher la solution d'une équation différentielle correspondant à la décharge d'un condensateur ; les notions de convergence, de consistance et de stabilité de cette méthode y sont abordées. La troisième partie aborde la résolution exacte et approchée d'un système différentiel linaire d'ordre 2 à coefficients constants. Les trois parties sont largement indépendantes les unes des autres.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vecteurs colonnes à coefficients réels comprenant 2 lignes. On identifie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: un vecteur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est représenté par une matrice colonne à deux lignes.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l'ensemble des matrices carrées d'ordre 2 à coefficients réels. L'ensemble </w:t>
      </w:r>
      <m:oMath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l'ensemble des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qui sont orthogonales.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la matrice identité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est une suite de vecteurs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si on note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les coordonnées du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dans une base donnée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dit que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est bornée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si les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bornées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On admet que le caractère borné d'une suite à valeurs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ne dépend pas du choix de la base.</w:t>
      </w:r>
      <w:r>
        <w:rPr/>
        <w:br w:type="textWrapping"/>
      </w:r>
      <w:r>
        <w:rPr>
          <w:rFonts w:eastAsia="Georgia" w:cs="Georgia" w:ascii="Georgia" w:hAnsi="Georgia"/>
        </w:rPr>
        <w:t xml:space="preserve">Avec les mêmes notations, on dit que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est convergente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si les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sont convergentes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On admet que le caractère convergent d'une suite à valeurs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ne dépend pas du choix de la base.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Décharge et charge d'un condensateur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 condensateur de capacité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, deux résistances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identiques et une force électromotrice qui délivre une tension constante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, connectés suivant le schéma de la figure 1. On suppose que le condensateur est chargé sous la différence de potentiel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que les deux interrupteurs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 ouverts. À l'instant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on ferme l'interrupteur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 La tension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aux bornes du condensateur au cours du processus de décharge vérifie l'équation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τ</m:t>
              </m:r>
            </m:den>
          </m:f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lineRule="auto"/>
        <w:jc w:val="center"/>
      </w:pPr>
      <w:r>
        <w:rPr/>
        <w:drawing>
          <wp:inline distB="0" distL="0" distR="0" distT="0">
            <wp:extent cx="4229100" cy="2676525"/>
            <wp:effectExtent b="0" l="0" r="0" t="0"/>
            <wp:docPr id="1" name="image-57911904610fbe5c5170a872476c7948e45f1368.jpg"/>
            <a:graphic>
              <a:graphicData uri="http://schemas.openxmlformats.org/drawingml/2006/picture">
                <pic:pic>
                  <pic:nvPicPr>
                    <pic:cNvPr id="1" name="image-57911904610fbe5c5170a872476c7948e45f1368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6765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réel </w:t>
      </w:r>
      <m:oMath>
        <m:r>
          <m:rPr>
            <m:sty m:val="i"/>
          </m:rPr>
          <m:t>τ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i"/>
          </m:rPr>
          <m:t>C</m:t>
        </m:r>
      </m:oMath>
      <w:r>
        <w:rPr/>
        <w:t xml:space="preserve"> est la constante de temps du circuit.</w:t>
      </w:r>
    </w:p>
    <w:p>
      <w:pPr>
        <w:spacing w:line="271" w:before="330" w:lineRule="auto"/>
      </w:pPr>
      <w:r>
        <w:rPr>
          <w:b/>
          <w:sz w:val="42"/>
        </w:rPr>
        <w:t xml:space="preserve">I.A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1. Rappeler la forme des solutions de l'équation (I.1).</w:t>
      </w:r>
      <w:r>
        <w:rPr/>
        <w:br w:type="textWrapping"/>
      </w:r>
      <w:r>
        <w:rPr/>
        <w:t xml:space="preserve">La fonction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désormais l'unique solution de l'équation (I.1) telle que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2. Exprimer en fonction de </w:t>
      </w:r>
      <m:oMath>
        <m:r>
          <m:rPr>
            <m:sty m:val="i"/>
          </m:rPr>
          <m:t>τ</m:t>
        </m:r>
      </m:oMath>
      <w:r>
        <w:rPr/>
        <w:t xml:space="preserve"> l'instant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à partir duquel la tension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devient inférieure à </w:t>
      </w:r>
      <m:oMath>
        <m:r>
          <m:rPr>
            <m:sty m:val="p"/>
          </m:rPr>
          <m:t>10</m:t>
        </m:r>
        <m:r>
          <m:rPr>
            <m:sty m:val="p"/>
          </m:rPr>
          <m:t>%</m:t>
        </m:r>
      </m:oMath>
      <w:r>
        <w:rPr/>
        <w:t xml:space="preserve"> de sa valeur initiale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p"/>
          </m:rPr>
          <m:t>.</m:t>
        </m:r>
        <m:r>
          <m:rPr>
            <m:sty m:val="bi"/>
          </m:rPr>
          <m:t>B</m:t>
        </m:r>
        <m:r>
          <m:rPr>
            <m:sty m:val="p"/>
          </m:rPr>
          <m:t>−</m:t>
        </m:r>
        <m:r>
          <m:rPr>
            <m:sty m:val="p"/>
          </m:rPr>
          <m:t xml:space="preserve"> </m:t>
        </m:r>
      </m:oMath>
      <w:r>
        <w:rPr>
          <w:rFonts w:eastAsia="Georgia" w:cs="Georgia" w:ascii="Georgia" w:hAnsi="Georgia"/>
        </w:rPr>
        <w:t xml:space="preserve"> À l'instant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on ouvre l'interrupteur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on ferme l'interrupteur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simultanément. La tension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aux bornes du condensateur vérifie alors: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⩾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τ</m:t>
              </m:r>
            </m:den>
          </m:f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U</m:t>
              </m:r>
            </m:num>
            <m:den>
              <m:r>
                <m:rPr>
                  <m:sty m:val="i"/>
                </m:rPr>
                <m:t>τ</m:t>
              </m:r>
            </m:den>
          </m:f>
        </m:oMath>
      </m:oMathPara>
    </w:p>
    <w:p>
      <w:pPr>
        <w:spacing w:after="220" w:lineRule="auto"/>
      </w:pPr>
      <w:r>
        <w:rPr/>
        <w:t xml:space="preserve">Q 3. Exprimer la valeur de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t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 (On rappelle que </w:t>
      </w:r>
      <m:oMath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/</m:t>
        </m:r>
        <m:r>
          <m:rPr>
            <m:sty m:val="p"/>
          </m:rPr>
          <m:t>10</m:t>
        </m:r>
      </m:oMath>
      <w:r>
        <w:rPr/>
        <w:t xml:space="preserve">.)</w:t>
      </w:r>
      <w:r>
        <w:rPr/>
        <w:br w:type="textWrapping"/>
      </w:r>
      <w:r>
        <w:rPr>
          <w:rFonts w:eastAsia="Georgia" w:cs="Georgia" w:ascii="Georgia" w:hAnsi="Georgia"/>
        </w:rPr>
        <w:t xml:space="preserve">Q 4. Étudier les variations de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sur l'intervalle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 On distinguera les cas </w:t>
      </w:r>
      <m:oMath>
        <m:r>
          <m:rPr>
            <m:sty m:val="i"/>
          </m:rPr>
          <m:t>U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/</m:t>
        </m:r>
        <m:r>
          <m:rPr>
            <m:sty m:val="p"/>
          </m:rPr>
          <m:t>10</m:t>
        </m:r>
      </m:oMath>
      <w:r>
        <w:rPr/>
        <w:t xml:space="preserve">,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/</m:t>
        </m:r>
        <m:r>
          <m:rPr>
            <m:sty m:val="p"/>
          </m:rPr>
          <m:t>10</m:t>
        </m:r>
      </m:oMath>
      <w:r>
        <w:rPr/>
        <w:t xml:space="preserve"> et </w:t>
      </w:r>
      <m:oMath>
        <m:r>
          <m:rPr>
            <m:sty m:val="i"/>
          </m:rPr>
          <m:t>U</m:t>
        </m:r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/</m:t>
        </m:r>
        <m:r>
          <m:rPr>
            <m:sty m:val="p"/>
          </m:rPr>
          <m:t>10</m:t>
        </m:r>
      </m:oMath>
      <w:r>
        <w:rPr>
          <w:rFonts w:eastAsia="Georgia" w:cs="Georgia" w:ascii="Georgia" w:hAnsi="Georgia"/>
        </w:rPr>
        <w:t xml:space="preserve"> et on précisera les dérivées à droite et à gauche de </w:t>
      </w:r>
      <m:oMath>
        <m:r>
          <m:rPr>
            <m:sty m:val="i"/>
          </m:rPr>
          <m:t>u</m:t>
        </m:r>
      </m:oMath>
      <w:r>
        <w:rPr/>
        <w:t xml:space="preserve"> en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ainsi que la limite de la fonction </w:t>
      </w:r>
      <m:oMath>
        <m:r>
          <m:rPr>
            <m:sty m:val="i"/>
          </m:rPr>
          <m:t>u</m:t>
        </m:r>
      </m:oMath>
      <w:r>
        <w:rPr/>
        <w:t xml:space="preserve">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5. Représenter graphiquement la courbe représentative de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sur l'intervalle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>
          <w:rFonts w:eastAsia="Georgia" w:cs="Georgia" w:ascii="Georgia" w:hAnsi="Georgia"/>
        </w:rPr>
        <w:t xml:space="preserve">dans chacun des trois cas distingués à la question précédente.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p"/>
          </m:rPr>
          <m:t>.</m:t>
        </m:r>
        <m:r>
          <m:rPr>
            <m:sty m:val="bi"/>
          </m:rPr>
          <m:t>C</m:t>
        </m:r>
      </m:oMath>
      <w:r>
        <w:rPr>
          <w:rFonts w:eastAsia="Georgia" w:cs="Georgia" w:ascii="Georgia" w:hAnsi="Georgia"/>
        </w:rPr>
        <w:t xml:space="preserve"> - On suppose toujours qu'à l'instant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on ouvre l'interrupteur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on ferme l'interrupteur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simultanément. L'énergie électrique emmagasinée dans le condensateur à l'instant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vaut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i"/>
          </m:rPr>
          <m:t>C</m:t>
        </m:r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>
          <w:rFonts w:eastAsia="Georgia" w:cs="Georgia" w:ascii="Georgia" w:hAnsi="Georgia"/>
        </w:rPr>
        <w:t xml:space="preserve">. À tout instant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l'énergie emmagasinée dans le condensateur vaut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+</m:t>
        </m:r>
        <m:nary>
          <m:naryPr>
            <m:chr m:val="∫"/>
            <m:limLoc m:val="subSup"/>
            <m:grow m:val="1"/>
          </m:naryPr>
          <m:sub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  <m:sup>
            <m:r>
              <m:rPr>
                <m:sty m:val="i"/>
              </m:rPr>
              <m:t>t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C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; à tout instant </w:t>
      </w:r>
      <m:oMath>
        <m:r>
          <m:rPr>
            <m:sty m:val="i"/>
          </m:rPr>
          <m:t>t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l'énergie emmagasinée dans le condensateur vaut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+</m:t>
        </m:r>
        <m:nary>
          <m:naryPr>
            <m:chr m:val="∫"/>
            <m:limLoc m:val="subSup"/>
            <m:grow m:val="1"/>
          </m:naryPr>
          <m:sub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  <m:sup>
            <m:r>
              <m:rPr>
                <m:sty m:val="i"/>
              </m:rPr>
              <m:t>t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C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6. Déterminer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7. Exprimer la valeur de l'énergie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tout instant </w:t>
      </w:r>
      <m:oMath>
        <m:r>
          <m:rPr>
            <m:sty m:val="i"/>
          </m:rPr>
          <m:t>t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en fonction de </w:t>
      </w:r>
      <m:oMath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8. L'énergie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possède-t-elle une limite finie quand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? Si oui, donner la valeur de cette limite.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La méthode d'Euler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Résultats préliminaires</w:t>
      </w:r>
    </w:p>
    <w:p>
      <w:pPr>
        <w:spacing w:after="220" w:lineRule="auto"/>
      </w:pPr>
      <w:r>
        <w:rPr/>
        <w:t xml:space="preserve">II.A.1)</w:t>
      </w:r>
    </w:p>
    <w:p>
      <w:pPr>
        <w:spacing w:after="220" w:lineRule="auto"/>
      </w:pPr>
      <w:r>
        <w:rPr/>
        <w:t xml:space="preserve">Q 9.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10. Donner une représentation graphique de cette inégalité.</w:t>
      </w:r>
      <w:r>
        <w:rPr/>
        <w:br w:type="textWrapping"/>
      </w:r>
      <w:r>
        <w:rPr/>
        <w:t xml:space="preserve">II.A.2)</w:t>
      </w:r>
    </w:p>
    <w:p>
      <w:pPr>
        <w:spacing w:after="220" w:lineRule="auto"/>
      </w:pPr>
      <w:r>
        <w:rPr/>
        <w:t xml:space="preserve">Q 11. Montrer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ε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ε</m:t>
            </m:r>
          </m:den>
        </m:f>
        <m:limLow>
          <m:limLowPr/>
          <m:e>
            <m:r>
              <m:rPr>
                <m:sty m:val="p"/>
              </m:rPr>
              <m:t>⟶</m:t>
            </m:r>
          </m:e>
          <m:lim>
            <m:r>
              <m:rPr>
                <m:sty m:val="i"/>
              </m:rPr>
              <m:t>ε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Q 12.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 Montrer qu'il existe un rang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tel que,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>
              <m:rPr>
                <m:sty m:val="i"/>
              </m:rPr>
              <m:t>n</m:t>
            </m:r>
          </m:den>
        </m:f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13. Montrer que la suite de terme général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n</m:t>
            </m:r>
          </m:den>
        </m:f>
      </m:oMath>
      <w:r>
        <w:rPr>
          <w:rFonts w:eastAsia="Georgia" w:cs="Georgia" w:ascii="Georgia" w:hAnsi="Georgia"/>
        </w:rPr>
        <w:t xml:space="preserve"> est bien définie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montrer qu'elle converge et déterminer sa limite.</w:t>
      </w:r>
      <w:r>
        <w:rPr/>
        <w:br w:type="textWrapping"/>
      </w:r>
      <w:r>
        <w:rPr>
          <w:rFonts w:eastAsia="Georgia" w:cs="Georgia" w:ascii="Georgia" w:hAnsi="Georgia"/>
        </w:rPr>
        <w:t xml:space="preserve">Q 14. En déduire que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x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</m:sup>
        </m:sSup>
        <m:limLow>
          <m:limLowPr/>
          <m:e>
            <m:limUpp>
              <m:limUppPr/>
              <m:e>
                <m:r>
                  <m:rPr>
                    <m:sty m:val="p"/>
                  </m:rPr>
                  <m:t>→</m:t>
                </m:r>
              </m:e>
              <m:lim>
                <m:phant>
                  <m:phantPr/>
                  <m:e>
                    <m:r>
                      <m:rPr>
                        <m:sty m:val="p"/>
                      </m:rPr>
                      <m:t xml:space="preserve"> </m:t>
                    </m:r>
                  </m:e>
                </m:phant>
              </m:lim>
            </m:limUpp>
          </m:e>
          <m:lim>
            <m:phant>
              <m:phantPr/>
              <m:e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→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  <m:r>
                  <m:rPr>
                    <m:sty m:val="p"/>
                  </m:rPr>
                  <m:t xml:space="preserve"> </m:t>
                </m:r>
              </m:e>
            </m:phant>
          </m:lim>
        </m:limLow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II.A.3)</w:t>
      </w:r>
    </w:p>
    <w:p>
      <w:pPr>
        <w:spacing w:after="220" w:lineRule="auto"/>
      </w:pPr>
      <w:r>
        <w:rPr/>
        <w:t xml:space="preserve">Q 15. Montrer l'existence de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et déterminer sa valeur.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II.B - Schéma d'approximation par la méthode d'Euler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Fixons des réels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Considérons l'équation différentielle suivante où l'inconnue est la fonction </w:t>
      </w:r>
      <m:oMath>
        <m:r>
          <m:rPr>
            <m:sty m:val="i"/>
          </m:rPr>
          <m:t>y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l'unique solution de l'équation (II.1) vérifiant la condition initiale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. On se propose de calculer de manière approchée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l'aide de la méthode d'Euler.</w:t>
      </w:r>
      <w:r>
        <w:rPr/>
        <w:br w:type="textWrapping"/>
      </w:r>
      <w:r>
        <w:rPr/>
        <w:t xml:space="preserve">Pour cela,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:</w:t>
      </w:r>
    </w:p>
    <w:p>
      <w:pPr>
        <w:numPr>
          <w:ilvl w:val="0"/>
          <w:numId w:val="1"/>
        </w:numPr>
        <w:spacing w:lineRule="auto"/>
      </w:pPr>
      <w:r>
        <w:rPr/>
        <w:t xml:space="preserve">on partage le segment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/>
        <w:t xml:space="preserve"> en </w:t>
      </w:r>
      <m:oMath>
        <m:r>
          <m:rPr>
            <m:sty m:val="i"/>
          </m:rPr>
          <m:t>N</m:t>
        </m:r>
      </m:oMath>
      <w:r>
        <w:rPr/>
        <w:t xml:space="preserve"> segments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même longueur </w:t>
      </w:r>
      <m:oMath>
        <m:r>
          <m:rPr>
            <m:sty m:val="i"/>
          </m:rPr>
          <m:t>h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 donc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p"/>
          </m:rPr>
          <m:t>/</m:t>
        </m:r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i"/>
          </m:rPr>
          <m:t>h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définit la suite (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par récurrence de la manière suivante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si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la droite passant par le point de coordonnées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coefficient directeur </w:t>
      </w:r>
      <m:oMath>
        <m:r>
          <m:rPr>
            <m:sty m:val="p"/>
          </m:rPr>
          <m:t>−</m:t>
        </m:r>
        <m:r>
          <m:rPr>
            <m:sty m:val="i"/>
          </m:rPr>
          <m:t>λ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l'ordonnée du point de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d'abscisse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16. Donner la valeur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Q 17.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déterminer une équation cartésienne de la droite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18.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i"/>
          </m:rPr>
          <m:t>h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19. On suppose dans cette question seulement que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10</m:t>
        </m:r>
      </m:oMath>
      <w:r>
        <w:rPr>
          <w:rFonts w:eastAsia="Georgia" w:cs="Georgia" w:ascii="Georgia" w:hAnsi="Georgia"/>
        </w:rPr>
        <w:t xml:space="preserve">. Représenter sur un même graphique la courbe représentative de la solution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de l'équation (II.1) correspondant à ces valeurs numériques, les droites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ainsi que les points de coordonnées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en précisant les valeurs de ces coordonnées (on donnera une approximation de ces valeurs à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près).</w:t>
      </w:r>
      <w:r>
        <w:rPr/>
        <w:br w:type="textWrapping"/>
      </w:r>
      <w:r>
        <w:rPr/>
        <w:t xml:space="preserve">Q 20.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exprimer le terme général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λ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21. En déduire l'existence et la valeur de la limite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(On rappelle que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p"/>
          </m:rPr>
          <m:t>/</m:t>
        </m:r>
        <m:r>
          <m:rPr>
            <m:sty m:val="i"/>
          </m:rPr>
          <m:t>N</m:t>
        </m:r>
      </m:oMath>
      <w:r>
        <w:rPr/>
        <w:t xml:space="preserve">.)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II.C - Étude de l'erreur de consistance du schéma d'approximation</w:t>
      </w:r>
    </w:p>
    <w:p>
      <w:pPr>
        <w:spacing w:after="220" w:lineRule="auto"/>
      </w:pPr>
      <w:r>
        <w:rPr/>
        <w:t xml:space="preserve">On pose,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h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. Le réel </w:t>
      </w:r>
      <m:oMath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l'erreur de consistance du schéma : cette erreur résulte directement du schéma d'approximation, indépendamment des erreurs dues aux arrondis dans les calculs.</w:t>
      </w:r>
      <w:r>
        <w:rPr/>
        <w:br w:type="textWrapping"/>
      </w:r>
      <w:r>
        <w:rPr/>
        <w:t xml:space="preserve">Q 22.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c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λ</m:t>
                </m:r>
                <m:r>
                  <m:rPr>
                    <m:sty m:val="i"/>
                  </m:rPr>
                  <m:t>h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λ</m:t>
            </m:r>
            <m:r>
              <m:rPr>
                <m:sty m:val="i"/>
              </m:rPr>
              <m:t>h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Q 23.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Déterminer le signe du réel </w:t>
      </w:r>
      <m:oMath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λ</m:t>
                </m:r>
                <m:r>
                  <m:rPr>
                    <m:sty m:val="i"/>
                  </m:rPr>
                  <m:t>h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λ</m:t>
            </m:r>
            <m:r>
              <m:rPr>
                <m:sty m:val="i"/>
              </m:rPr>
              <m:t>h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24. Montrer l'égalité </w:t>
      </w:r>
      <m:oMath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i"/>
          </m:rPr>
          <m:t>c</m:t>
        </m:r>
        <m:r>
          <m:rPr>
            <m:sty m:val="p"/>
          </m:rPr>
          <m:t>|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λ</m:t>
                </m:r>
                <m:r>
                  <m:rPr>
                    <m:sty m:val="i"/>
                  </m:rPr>
                  <m:t>h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λ</m:t>
            </m:r>
            <m:r>
              <m:rPr>
                <m:sty m:val="i"/>
              </m:rPr>
              <m:t>h</m:t>
            </m:r>
          </m:e>
        </m:d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λ</m:t>
                </m:r>
                <m:r>
                  <m:rPr>
                    <m:sty m:val="i"/>
                  </m:rPr>
                  <m:t>T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λ</m:t>
                </m:r>
                <m:r>
                  <m:rPr>
                    <m:sty m:val="i"/>
                  </m:rPr>
                  <m:t>h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25. En déduire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h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dit dans ce cas que le schéma d'approximation est consistant.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II.D - Étude de la stabilité du schéma d'approximation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considère, dans cette sous-partie II.D uniquement, que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définie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(i.e. que l'on approxime les solutions de l'équation (II.1)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.</m:t>
            </m:r>
            <m:sSub>
              <m:sSub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double-struck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donc la suite définie par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c</m:t>
        </m:r>
      </m:oMath>
      <w:r>
        <w:rPr/>
        <w:t xml:space="preserve"> et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i"/>
          </m:rPr>
          <m:t>h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De même, on pose,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pratique, le calcul numérique des termes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soumis à des erreurs d'arrondis : par exemple, chaque nombre est calculé avec une précision limitée par le codage des nombres flottants. Pour simplifier, on suppose que l'erreur d'arrondi </w:t>
      </w:r>
      <m:oMath>
        <m:r>
          <m:rPr>
            <m:sty m:val="i"/>
          </m:rPr>
          <m:t>η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est constante à chaque itération. Lorsqu'on souhaite calculer les termes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comme dans la sous-partie II.B, à cause des erreurs d'arrondi, on calcule en fait les termes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une valeur approchée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+</m:t>
          </m:r>
          <m:r>
            <m:rPr>
              <m:sty m:val="i"/>
            </m:rPr>
            <m:t>η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cherche à savoir si le schéma d'approximation tend à amplifier ou à réduire les erreurs d'arrondis.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On note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i"/>
          </m:rPr>
          <m:t>h</m:t>
        </m:r>
      </m:oMath>
      <w:r>
        <w:rPr/>
        <w:t xml:space="preserve"> et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η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</m:den>
        </m:f>
      </m:oMath>
      <w:r>
        <w:rPr/>
        <w:t xml:space="preserve">. On pose enfin,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II.D.1)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26. Vérifier que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bien défini.</w:t>
      </w:r>
      <w:r>
        <w:rPr/>
        <w:br w:type="textWrapping"/>
      </w:r>
      <w:r>
        <w:rPr/>
        <w:t xml:space="preserve">Q 27. 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η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28. Établir que la suite de terme général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géométrique. En déduire une expression du terme général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puis du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en fonction de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η</m:t>
        </m:r>
      </m:oMath>
      <w:r>
        <w:rPr/>
        <w:t xml:space="preserve">.</w:t>
      </w:r>
      <w:r>
        <w:rPr/>
        <w:br w:type="textWrapping"/>
      </w:r>
      <w:r>
        <w:rPr/>
        <w:t xml:space="preserve">II.D.2)</w:t>
      </w:r>
    </w:p>
    <w:p>
      <w:pPr>
        <w:spacing w:after="220" w:lineRule="auto"/>
      </w:pPr>
      <w:r>
        <w:rPr/>
        <w:t xml:space="preserve">Q 29. On suppose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≠</m:t>
        </m:r>
        <m:r>
          <m:rPr>
            <m:sty m:val="i"/>
          </m:rPr>
          <m:t>r</m:t>
        </m:r>
      </m:oMath>
      <w:r>
        <w:rPr/>
        <w:t xml:space="preserve">. Montrer que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est bornée si et seulement si </w:t>
      </w:r>
      <m:oMath>
        <m:r>
          <m:rPr>
            <m:sty m:val="p"/>
          </m:rPr>
          <m:t>|</m:t>
        </m:r>
        <m:r>
          <m:rPr>
            <m:sty m:val="i"/>
          </m:rPr>
          <m:t>a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30. En déduire une condition nécessaire et suffisante sur </w:t>
      </w:r>
      <m:oMath>
        <m:r>
          <m:rPr>
            <m:sty m:val="i"/>
          </m:rPr>
          <m:t>h</m:t>
        </m:r>
      </m:oMath>
      <w:r>
        <w:rPr/>
        <w:t xml:space="preserve"> et </w:t>
      </w:r>
      <m:oMath>
        <m:r>
          <m:rPr>
            <m:sty m:val="i"/>
          </m:rPr>
          <m:t>λ</m:t>
        </m:r>
      </m:oMath>
      <w:r>
        <w:rPr/>
        <w:t xml:space="preserve"> pour que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soit bornée quelle que soit la valeur de </w:t>
      </w:r>
      <m:oMath>
        <m:r>
          <m:rPr>
            <m:sty m:val="i"/>
          </m:rPr>
          <m:t>η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dit que le schéma d'approximation est conditionnellement stable.</w:t>
      </w:r>
    </w:p>
    <w:p>
      <w:pPr>
        <w:spacing w:line="271" w:before="330" w:lineRule="auto"/>
      </w:pPr>
      <w:r>
        <w:rPr>
          <w:b/>
          <w:sz w:val="42"/>
        </w:rPr>
        <w:t xml:space="preserve">II.D.3) Exemple</w:t>
      </w:r>
    </w:p>
    <w:p>
      <w:pPr>
        <w:spacing w:after="220" w:lineRule="auto"/>
      </w:pPr>
      <w:r>
        <w:rPr/>
        <w:t xml:space="preserve">Q 31. On suppose dans cette question que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100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 Donner une valeur de </w:t>
      </w:r>
      <m:oMath>
        <m:r>
          <m:rPr>
            <m:sty m:val="i"/>
          </m:rPr>
          <m:t>h</m:t>
        </m:r>
      </m:oMath>
      <w:r>
        <w:rPr/>
        <w:t xml:space="preserve"> pour laquelle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f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bornée tandis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ne l'est pas.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Étude de la stabilité d'un schéma numérique dans le cas d'un système différentiel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III.A - Étude d'un système différentiel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III.A.1) On considère le système différentiel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32. Déterminer une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telle que ce système puisse s'écrire sous la forme de l'équation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l'inconnue est la fonction </w:t>
      </w:r>
      <m:oMath>
        <m:r>
          <m:rPr>
            <m:sty m:val="i"/>
          </m:rPr>
          <m:t>Y</m:t>
        </m:r>
        <m:r>
          <m:rPr>
            <m:sty m:val="p"/>
          </m:rPr>
          <m:t>:</m:t>
        </m:r>
        <m:d>
          <m:dPr>
            <m:begChr m:val="|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 xml:space="preserve"> </m:t>
            </m:r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cr m:val="double-struck"/>
                    </m:rPr>
                    <m:t>R</m:t>
                  </m:r>
                  <m:r>
                    <m:rPr>
                      <m:sty m:val="p"/>
                    </m:rPr>
                    <m:t>→</m:t>
                  </m:r>
                  <m:sSup>
                    <m:sSupPr/>
                    <m:e>
                      <m:r>
                        <m:rPr>
                          <m:scr m:val="double-struck"/>
                        </m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mr>
              <m:mr>
                <m:e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↦</m:t>
                  </m:r>
                  <m:d>
                    <m:dPr>
                      <m:begChr m:val="("/>
                      <m:endChr m:val=")"/>
                      <m:grow/>
                    </m:dPr>
                    <m:e>
                      <m:f>
                        <m:fPr>
                          <m:type m:val="noBar"/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i"/>
                            </m:rPr>
                            <m:t>t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num>
                        <m:den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i"/>
                            </m:rPr>
                            <m:t>t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den>
                      </m:f>
                    </m:e>
                  </m:d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Q 33. Justifier, sans aucun calcul, que la matrice </w:t>
      </w:r>
      <m:oMath>
        <m:r>
          <m:rPr>
            <m:sty m:val="i"/>
          </m:rPr>
          <m:t>A</m:t>
        </m:r>
      </m:oMath>
      <w:r>
        <w:rPr/>
        <w:t xml:space="preserve"> est diagonalisable.</w:t>
      </w:r>
    </w:p>
    <w:p>
      <w:pPr>
        <w:spacing w:after="220" w:lineRule="auto"/>
      </w:pPr>
      <w:r>
        <w:rPr/>
        <w:t xml:space="preserve">Q 34. On pose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t xml:space="preserve">. Justifier qu'il existe une matrice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l'égalité :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P</m:t>
        </m:r>
      </m:oMath>
      <w:r>
        <w:rPr/>
        <w:t xml:space="preserve">. On ne demande pas de calculer la matrice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35. Résoudre le système différentiel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l'inconnue est la fonction </w:t>
      </w:r>
      <m:oMath>
        <m:r>
          <m:rPr>
            <m:sty m:val="i"/>
          </m:rPr>
          <m:t>X</m:t>
        </m:r>
        <m:r>
          <m:rPr>
            <m:sty m:val="p"/>
          </m:rPr>
          <m:t>:</m:t>
        </m:r>
        <m:d>
          <m:dPr>
            <m:begChr m:val="|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 xml:space="preserve"> </m:t>
            </m:r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cr m:val="double-struck"/>
                    </m:rPr>
                    <m:t>R</m:t>
                  </m:r>
                  <m:r>
                    <m:rPr>
                      <m:sty m:val="p"/>
                    </m:rPr>
                    <m:t>→</m:t>
                  </m:r>
                  <m:sSup>
                    <m:sSupPr/>
                    <m:e>
                      <m:r>
                        <m:rPr>
                          <m:scr m:val="double-struck"/>
                        </m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mr>
              <m:mr>
                <m:e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↦</m:t>
                  </m:r>
                  <m:d>
                    <m:dPr>
                      <m:begChr m:val="("/>
                      <m:endChr m:val=")"/>
                      <m:grow/>
                    </m:dPr>
                    <m:e>
                      <m:f>
                        <m:fPr>
                          <m:type m:val="noBar"/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i"/>
                            </m:rPr>
                            <m:t>t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num>
                        <m:den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i"/>
                            </m:rPr>
                            <m:t>t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den>
                      </m:f>
                    </m:e>
                  </m:d>
                </m:e>
              </m:mr>
            </m:m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III.A.2)</w:t>
      </w:r>
    </w:p>
    <w:p>
      <w:pPr>
        <w:spacing w:after="220" w:lineRule="auto"/>
      </w:pPr>
      <w:r>
        <w:rPr/>
        <w:t xml:space="preserve">Q 36. Montrer que, pour tout </w:t>
      </w:r>
      <m:oMath>
        <m:r>
          <m:rPr>
            <m:sty m:val="i"/>
          </m:rPr>
          <m:t>h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la matrice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h</m:t>
        </m:r>
        <m:r>
          <m:rPr>
            <m:sty m:val="i"/>
          </m:rPr>
          <m:t>A</m:t>
        </m:r>
      </m:oMath>
      <w:r>
        <w:rPr/>
        <w:t xml:space="preserve"> est inversible.</w:t>
      </w:r>
      <w:r>
        <w:rPr/>
        <w:br w:type="textWrapping"/>
      </w:r>
      <w:r>
        <w:rPr/>
        <w:t xml:space="preserve">Q 37. Soit </w:t>
      </w:r>
      <m:oMath>
        <m:r>
          <m:rPr>
            <m:sty m:val="i"/>
          </m:rPr>
          <m:t>h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On pose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h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h</m:t>
                </m:r>
                <m:r>
                  <m:rPr>
                    <m:sty m:val="i"/>
                  </m:rPr>
                  <m:t>A</m:t>
                </m:r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la matrice </w:t>
      </w:r>
      <m:oMath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h</m:t>
            </m:r>
          </m:sub>
          <m:sup>
            <m:r>
              <m:rPr>
                <m:sty m:val="i"/>
              </m:rPr>
              <m:t>n</m:t>
            </m:r>
          </m:sup>
        </m:sSubSup>
      </m:oMath>
      <w:r>
        <w:rPr>
          <w:rFonts w:eastAsia="Georgia" w:cs="Georgia" w:ascii="Georgia" w:hAnsi="Georgia"/>
        </w:rPr>
        <w:t xml:space="preserve"> est semblable à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h</m:t>
                      </m:r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n</m:t>
                          </m:r>
                        </m:sup>
                      </m:sSup>
                    </m:den>
                  </m:f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h</m:t>
                      </m:r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n</m:t>
                          </m:r>
                        </m:sup>
                      </m:sSup>
                    </m:den>
                  </m:f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38. En déduire que pour tout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la suite de terme général </w:t>
      </w:r>
      <m:oMath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h</m:t>
            </m:r>
          </m:sub>
          <m:sup>
            <m:r>
              <m:rPr>
                <m:sty m:val="i"/>
              </m:rPr>
              <m:t>n</m:t>
            </m:r>
          </m:sup>
        </m:sSubSup>
        <m:r>
          <m:rPr>
            <m:sty m:val="i"/>
          </m:rPr>
          <m:t>U</m:t>
        </m:r>
      </m:oMath>
      <w:r>
        <w:rPr/>
        <w:t xml:space="preserve"> converge vers le vecteur </w:t>
      </w:r>
      <m:oMath>
        <m:sSub>
          <m:sSubPr/>
          <m:e>
            <m:r>
              <m:rPr>
                <m:sty m:val="p"/>
              </m:rPr>
              <m:t>0</m:t>
            </m:r>
          </m:e>
          <m:sub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III.B - Méthode d'Euler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 vecteur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et le système différentiel suivant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l'unique solution du système (III.2) vérifiant la condition initiale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Q 39. Montrer,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/>
        <w:t xml:space="preserve">, l'existence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h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h</m:t>
            </m:r>
          </m:den>
        </m:f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préciser sa valeur.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h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une valeur approchée de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En tout point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on approche le vecteur dérivé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par le taux d'accroissement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h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 On calcule les termes de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en posant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h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A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/>
        <w:t xml:space="preserve">Q 40. 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h</m:t>
            </m:r>
          </m:sub>
        </m:sSub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41. En déduire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h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qu'à chaque itération on effectue le calcul avec une erreur d'arrondi constante égale à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On définit les suites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à valeurs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par leurs premiers termes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et les relations de récurrence, valables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h</m:t>
            </m:r>
          </m:sub>
        </m:sSub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h</m:t>
            </m:r>
          </m:sub>
        </m:sSub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V</m:t>
        </m:r>
      </m:oMath>
      <w:r>
        <w:rPr/>
        <w:t xml:space="preserve">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42. 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h</m:t>
            </m:r>
          </m:sub>
        </m:sSub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43. Démontrer que la matrice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/>
        <w:t xml:space="preserve"> est inversible.</w:t>
      </w:r>
      <w:r>
        <w:rPr/>
        <w:br w:type="textWrapping"/>
      </w:r>
      <w:r>
        <w:rPr/>
        <w:t xml:space="preserve">Q 44. On note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h</m:t>
                    </m:r>
                  </m:sub>
                </m:sSub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V</m:t>
        </m:r>
      </m:oMath>
      <w:r>
        <w:rPr/>
        <w:t xml:space="preserve">. 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h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∞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45. En déduire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−</m:t>
            </m:r>
            <m:sSubSup>
              <m:sSubSup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h</m:t>
                </m:r>
              </m:sub>
              <m:sup>
                <m:r>
                  <m:rPr>
                    <m:sty m:val="i"/>
                  </m:rPr>
                  <m:t>n</m:t>
                </m:r>
              </m:sup>
            </m:sSubSup>
          </m:e>
        </m:d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+</m:t>
        </m:r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h</m:t>
            </m:r>
          </m:sub>
          <m:sup>
            <m:r>
              <m:rPr>
                <m:sty m:val="i"/>
              </m:rPr>
              <m:t>n</m:t>
            </m:r>
          </m:sup>
        </m:sSubSup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46. En déduire que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est bornée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quelle que soit la valeur de l'erreur </w:t>
      </w:r>
      <m:oMath>
        <m:r>
          <m:rPr>
            <m:sty m:val="i"/>
          </m:rPr>
          <m:t>V</m:t>
        </m:r>
      </m:oMath>
      <w:r>
        <w:rPr/>
        <w:t xml:space="preserve"> et quel que soit le nombre </w:t>
      </w:r>
      <m:oMath>
        <m:r>
          <m:rPr>
            <m:sty m:val="i"/>
          </m:rPr>
          <m:t>h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dit dans ce cas que la méthode d'approximation est stable.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57911904610fbe5c5170a872476c7948e45f1368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2025-08-29T16:04:56.613Z</dcterms:created>
  <dcterms:modified xsi:type="dcterms:W3CDTF">2025-08-29T16:04:56.613Z</dcterms:modified>
</cp:coreProperties>
</file>