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Attribution d'une valeur à des séries divergentes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23 février 1913 Srinivasa Ramanujan écrivit une lettre au mathématicien Godfrey Hardy dans laquelle il présenta une théorie selon laquelle la somme infinie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⋯</m:t>
        </m:r>
      </m:oMath>
      <w:r>
        <w:rPr/>
        <w:t xml:space="preserve"> vaut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12</m:t>
            </m:r>
          </m:den>
        </m:f>
      </m:oMath>
      <w:r>
        <w:rPr/>
        <w:t xml:space="preserve">. S'en est suivi tout un ensemble de recherches sur ce sujet...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 problème est de présenter quelques situations où l'on attribue une valeur finie à "une somme infinie". On s'interesse en particulier au cas de la série de terme général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Dans la première partie sont présentées deux situations qui dans les deux cas font apparaître la valeur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12</m:t>
            </m:r>
          </m:den>
        </m:f>
      </m:oMath>
      <w:r>
        <w:rPr>
          <w:rFonts w:eastAsia="Georgia" w:cs="Georgia" w:ascii="Georgia" w:hAnsi="Georgia"/>
        </w:rPr>
        <w:t xml:space="preserve">, ce qui montre que cette valeur ne semble pas être fortuite. La deuxième partie traite plus particulièrement de la façon dont Ramunajan a étudié les sommes infinies en s'appuyant sur la formule de Euler-Maclaurin. La valeur qu'il octroie à ces sommes étant en quelque sorte un terme de compensation entre une somme et une intégrale. Enfin la troisième partie consiste à établir des développements dits tayloriens généralisés.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</w:t>
      </w:r>
    </w:p>
    <w:p>
      <w:pPr>
        <w:spacing w:after="220" w:lineRule="auto"/>
      </w:pPr>
      <w:r>
        <w:rPr/>
        <w:t xml:space="preserve">On note,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x</m:t>
        </m:r>
      </m:oMath>
      <w:r>
        <w:rPr/>
        <w:t xml:space="preserve">. On rappelle qu'il s'agit de l'unique entier qui satisfait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dira qu'une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à support compact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lorsqu'il existe un réel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Deux approches pour une valeur à </w:t>
      </w:r>
      <m:oMath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2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⋯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⋯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Une première approche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Q1. Déterminer l'ensemble de définition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puis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Q3. À l'aide de développements limités en 0 , déterminer trois constantes réelles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telles qu'au voisinage de 0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Une deuxième approche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une fonction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à support compact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telle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</w:t>
      </w:r>
      <m:oMath>
        <m:r>
          <m:rPr>
            <m:sty m:val="i"/>
          </m:rPr>
          <m:t>φ</m:t>
        </m:r>
      </m:oMath>
      <w:r>
        <w:rPr/>
        <w:t xml:space="preserve"> soit nulle sur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On pose </w:t>
      </w:r>
      <m:oMath>
        <m:r>
          <m:rPr>
            <m:sty m:val="i"/>
          </m:rPr>
          <m:t>ψ</m:t>
        </m:r>
      </m:oMath>
      <w:r>
        <w:rPr/>
        <w:t xml:space="preserve"> la fonction telle que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peut alors observer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ainsi que toutes ses dérivées sont nulles sur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Une généralisation du théorème des sommes de Riemann pour les fonctions de classe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</m:sup>
        </m:sSup>
      </m:oMath>
    </w:p>
    <w:p>
      <w:pPr>
        <w:spacing w:after="220" w:lineRule="auto"/>
      </w:pPr>
      <w:r>
        <w:rPr/>
        <w:t xml:space="preserve">Dans cette sous-partie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fonction définie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un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Déterminer l'ensemble des entiers naturels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Q6. Montrer que pour tout </w:t>
      </w:r>
      <m:oMath>
        <m:r>
          <m:rPr>
            <m:sty m:val="i"/>
          </m:rPr>
          <m:t>L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L</m:t>
            </m:r>
            <m:r>
              <m:rPr>
                <m:sty m:val="p"/>
              </m:rPr>
              <m:t>−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L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  <m:r>
              <m:rPr>
                <m:sty m:val="i"/>
              </m:rPr>
              <m:t>x</m:t>
            </m:r>
          </m:e>
        </m:d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Q7. Montrer que </w:t>
      </w:r>
      <m:oMath>
        <m:r>
          <m:rPr>
            <m:sty m:val="i"/>
          </m:rPr>
          <m:t>x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Q8.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2 - Un développement asymptotique lorsque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tend vers 0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=</m:t>
            </m:r>
            <m:r>
              <m:rPr>
                <m:sty m:val="p"/>
              </m:rPr>
              <w:rPr>
                <w:sz w:val="42"/>
              </w:rPr>
              <m:t>1</m:t>
            </m:r>
          </m:sub>
          <m:sup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∞</m:t>
            </m:r>
          </m:sup>
          <m:e>
            <m:r>
              <m:rPr>
                <m:sty m:val="p"/>
              </m:rPr>
              <w:rPr>
                <w:sz w:val="42"/>
              </w:rPr>
              <m:t xml:space="preserve"> </m:t>
            </m:r>
          </m:e>
        </m:nary>
        <m:r>
          <m:rPr>
            <m:sty m:val="i"/>
          </m:rPr>
          <w:rPr>
            <w:sz w:val="42"/>
          </w:rPr>
          <m:t>n</m:t>
        </m:r>
        <m:r>
          <m:rPr>
            <m:sty m:val="i"/>
          </m:rPr>
          <w:rPr>
            <w:sz w:val="42"/>
          </w:rPr>
          <m:t>φ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n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/>
        <w:t xml:space="preserve">On pose,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t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  <m:sSup>
              <m:sSupPr/>
              <m:e>
                <m:r>
                  <m:rPr>
                    <m:sty m:val="i"/>
                  </m:rPr>
                  <m:t>ψ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s</m:t>
            </m:r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On admet la formule de Taylor avec reste intégral : pour toute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pour tout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Déterminer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ainsi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Q10.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ainsi que les valeurs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Q11.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Q12.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  <m:nary>
          <m:naryPr>
            <m:chr m:val="∫"/>
            <m:limLoc m:val="subSup"/>
            <m:grow m:val="1"/>
          </m:naryPr>
          <m:sub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Q13.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l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Q14. Montrer que pour tout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ψ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En déduire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6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Q16. Montrer que </w:t>
      </w:r>
      <m:oMath>
        <m:r>
          <m:rPr>
            <m:sty m:val="i"/>
          </m:rPr>
          <m:t>x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nary>
          <m:naryPr>
            <m:chr m:val="∫"/>
            <m:limLoc m:val="subSup"/>
            <m:grow m:val="1"/>
          </m:naryPr>
          <m:sub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Q18.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Q19.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∫"/>
            <m:limLoc m:val="subSup"/>
            <m:grow m:val="1"/>
          </m:naryPr>
          <m:sub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</m:den>
                </m:f>
              </m:e>
            </m:d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Q20. En déduire que qu'il existe un réel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 - Les sommes infinies au sens de Ramanujan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La formule d'Euler-Maclaurin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famille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sorte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dans cette partie l'existence et l'unicité des polynômes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On pose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fonction 1 -périodique de sorte que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soit égale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. Autrement dit,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Q21. Déterminer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Q22. Montrer que pour tout entier naturel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Q23. Montrer que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 impair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Q24.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B</m:t>
                  </m:r>
                </m:e>
              </m:acc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acc>
                    <m:accPr>
                      <m:chr m:val="̃"/>
                    </m:accPr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Q25.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Q26.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l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- La constante de Ramanujan</w:t>
      </w:r>
    </w:p>
    <w:p>
      <w:pPr>
        <w:spacing w:after="220" w:lineRule="auto"/>
      </w:pPr>
      <w:r>
        <w:rPr/>
        <w:t xml:space="preserve">On suppose dans cette partie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pour tout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pose, sous réserve d'existence,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l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B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Q27. Montrer pour tout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i"/>
          </m:rPr>
          <m:t>q</m:t>
        </m:r>
      </m:oMath>
      <w:r>
        <w:rPr/>
        <w:t xml:space="preserve">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bien définie et ne dépend pas de l'entier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note à présent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>
            <m:r>
              <m:rPr>
                <m:scr m:val="script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la valeur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Q28. Déterminer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>
            <m:r>
              <m:rPr>
                <m:scr m:val="script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1</m:t>
        </m:r>
      </m:oMath>
      <w:r>
        <w:rPr/>
        <w:t xml:space="preserve"> ainsi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>
            <m:r>
              <m:rPr>
                <m:scr m:val="script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>
            <m:r>
              <m:rPr>
                <m:scr m:val="script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Q29. On suppose dans cette question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la suite (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) converge vers 0 .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>
            <m:r>
              <m:rPr>
                <m:scr m:val="script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 Qu'obtient-on si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- Développements tayloriens généralisés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normé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muni de la norme uniforme. Si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la norme uniforme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admettra qu'une forme linéaire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r>
          <m:rPr>
            <m:sty m:val="i"/>
          </m:rPr>
          <m:t>E</m:t>
        </m:r>
      </m:oMath>
      <w:r>
        <w:rPr/>
        <w:t xml:space="preserve"> si et seulement si il existe une constante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telle que,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C</m:t>
        </m:r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une forme linéaire continue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suite de polynômes définie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pose de plus, sous réserve d'existence,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.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Les formules de Taylor généralisés</w:t>
      </w:r>
    </w:p>
    <w:p>
      <w:pPr>
        <w:spacing w:after="220" w:lineRule="auto"/>
      </w:pPr>
      <w:r>
        <w:rPr/>
        <w:t xml:space="preserve">Q30. Montrer que la suite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existe bien et est unique.</w:t>
      </w:r>
      <w:r>
        <w:rPr/>
        <w:br w:type="textWrapping"/>
      </w:r>
      <w:r>
        <w:rPr/>
        <w:t xml:space="preserve">Q31. Montrer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telle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Q32.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/>
        <w:t xml:space="preserve">Q33.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⟼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Q34.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il existe un réel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Q35.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Q36. Justifier que la famille de polynômes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en B-I existe et est unique et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développable en série entière au voisinage de 0 et que ce développement est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Q37. Montrer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y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Q38.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↦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↦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y</m:t>
                  </m:r>
                </m:sub>
                <m:sup>
                  <m:r>
                    <m:rPr>
                      <m:sty m:val="i"/>
                    </m:rPr>
                    <m:t>x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Q39. Justifier que l'application linéaire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ty m:val="i"/>
          </m:rPr>
          <m:t>E</m:t>
        </m:r>
      </m:oMath>
      <w:r>
        <w:rPr/>
        <w:t xml:space="preserve">. Qu'obtient-on pour cette application?</w:t>
      </w:r>
      <w:r>
        <w:rPr/>
        <w:br w:type="textWrapping"/>
      </w:r>
      <w:r>
        <w:rPr/>
        <w:t xml:space="preserve">Q40.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À l'aide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↦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↦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- Formule d'Euler-Boole</w:t>
      </w:r>
    </w:p>
    <w:p>
      <w:pPr>
        <w:spacing w:after="220" w:lineRule="auto"/>
      </w:pPr>
      <w:r>
        <w:rPr/>
        <w:t xml:space="preserve">Dans la suite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définie par,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alors notés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sont appelés polynômes d'Euler. On note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Q41.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Q42.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Q43. Montrer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Q44. On pose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acc>
          <m:accPr>
            <m:chr m:val="̃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⌊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⌋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