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 par la notation </w:t>
      </w:r>
      <m:oMath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Ainsi diag(1, 1, 1) est la matrice identité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L'espace vectoriel des matrices réelles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muni du produit scalaire usuel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A</m:t>
                </m:r>
              </m:e>
            </m:d>
            <m:r>
              <m:rPr>
                <m:sty m:val="i"/>
              </m:rPr>
              <m:t>B</m:t>
            </m:r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</m:sup>
        </m:sSubSup>
        <m:r>
          <m:rPr>
            <m:sty m:val="p"/>
          </m:rPr>
          <m:t xml:space="preserve"> 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: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⟩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orthogonales,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matrices symétriques, et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des matrices symétriques dont toutes les valeurs propres sont positives ou nulles.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P</m:t>
        </m:r>
      </m:oMath>
      <w:r>
        <w:rPr/>
        <w:t xml:space="preserve"> est une partie non vide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distance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est, par définition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P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deux parties non vides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distance entre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Q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On a aussi (et on l'admettra)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P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I-Généralités sur les distances</w:t>
      </w:r>
    </w:p>
    <w:p>
      <w:pPr>
        <w:spacing w:after="220" w:lineRule="auto"/>
      </w:pPr>
      <w:r>
        <w:rPr/>
        <w:t xml:space="preserve">I.A -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calculer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Démontrer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partie bornée. En déduire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 compact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Démontrer que l'application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</m:oMath>
      <w:r>
        <w:rPr/>
        <w:t xml:space="preserve">,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est continue.</w:t>
      </w:r>
      <w:r>
        <w:rPr/>
        <w:br w:type="textWrapping"/>
      </w:r>
      <w:r>
        <w:rPr/>
        <w:t xml:space="preserve">I.D -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qu'il existe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O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nor/>
            </m:rPr>
            <m:t> tel que 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I.E - Soit </w:t>
      </w:r>
      <m:oMath>
        <m:r>
          <m:rPr>
            <m:sty m:val="p"/>
          </m:rPr>
          <m:t>Φ</m:t>
        </m:r>
      </m:oMath>
      <w:r>
        <w:rPr/>
        <w:t xml:space="preserve"> l'application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I.E.1) Soient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:</w:t>
      </w:r>
      <w:r>
        <w:rPr/>
        <w:br w:type="textWrapping"/>
      </w:r>
      <w:r>
        <w:rPr/>
        <w:t xml:space="preserve">puis que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‖</m:t>
                </m:r>
              </m:e>
            </m:mr>
            <m:mr>
              <m:e>
                <m:r>
                  <m:rPr>
                    <m:sty m:val="i"/>
                  </m:rPr>
                  <m:t>d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d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I.E.2) En déduire que </w:t>
      </w:r>
      <m:oMath>
        <m:r>
          <m:rPr>
            <m:sty m:val="p"/>
          </m:rPr>
          <m:t>Φ</m:t>
        </m:r>
      </m:oMath>
      <w:r>
        <w:rPr/>
        <w:t xml:space="preserve"> est continue.</w:t>
      </w:r>
      <w:r>
        <w:rPr/>
        <w:br w:type="textWrapping"/>
      </w:r>
      <w:r>
        <w:rPr/>
        <w:t xml:space="preserve">I.F - Soit </w:t>
      </w:r>
      <m:oMath>
        <m:r>
          <m:rPr>
            <m:sty m:val="i"/>
          </m:rPr>
          <m:t>P</m:t>
        </m:r>
      </m:oMath>
      <w:r>
        <w:rPr/>
        <w:t xml:space="preserve">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I.F.1) Démontrer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I.F.2) Démontrer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 telle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II-Décomposition polaire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Démontrer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symétrique à valeurs propres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Démontrer qu'il existe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symétrique à valeurs propres positives telle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Démontrer que si </w:t>
      </w:r>
      <m:oMath>
        <m:r>
          <m:rPr>
            <m:sty m:val="i"/>
          </m:rPr>
          <m:t>M</m:t>
        </m:r>
      </m:oMath>
      <w:r>
        <w:rPr/>
        <w:t xml:space="preserve"> est inversible,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que le résultat reste vrai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non inversible, c'est-à-dire :</w:t>
      </w:r>
      <w:r>
        <w:rPr/>
        <w:br w:type="textWrapping"/>
      </w:r>
      <m:oMath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≪</m:t>
            </m:r>
            <m:r>
              <m:rPr>
                <m:nor/>
              </m:rPr>
              <m:t> Si </m:t>
            </m:r>
          </m:sub>
        </m:sSub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telles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(décomposition polaire) </w:t>
      </w:r>
      <m:oMath>
        <m:r>
          <m:rPr>
            <m:sty m:val="p"/>
          </m:rPr>
          <m:t>≫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Étude d'un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appliquant la méthode décrite ci-dessus déterminer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III-Distance à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O</m:t>
            </m:r>
          </m:e>
          <m:sub>
            <m:r>
              <m:rPr>
                <m:sty m:val="p"/>
              </m:rPr>
              <w:rPr>
                <w:sz w:val="42"/>
              </w:rPr>
              <m:t>3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En déduire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une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diagonale à coefficients positifs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III.A.2) En déduire que si </w:t>
      </w:r>
      <m:oMath>
        <m:r>
          <m:rPr>
            <m:scr m:val="script"/>
          </m:rPr>
          <m:t>V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cr m:val="script"/>
          </m:rPr>
          <m:t>W</m:t>
        </m:r>
      </m:oMath>
      <w:r>
        <w:rPr/>
        <w:t xml:space="preserve">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numPr>
          <w:ilvl w:val="0"/>
          <w:numId w:val="3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dim</m:t>
          </m:r>
          <m:r>
            <m:rPr>
              <m:sty m:val="p"/>
            </m:rPr>
            <m:t>(</m:t>
          </m:r>
          <m:r>
            <m:rPr>
              <m:scr m:val="script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dim</m:t>
          </m:r>
          <m:r>
            <m:rPr>
              <m:sty m:val="p"/>
            </m:rPr>
            <m:t>(</m:t>
          </m:r>
          <m:r>
            <m:rPr>
              <m:scr m:val="script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script"/>
                </m:rPr>
                <m:t>W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script"/>
                </m:rPr>
                <m:t>V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Il existe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W</m:t>
        </m:r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telle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W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III.B - Soit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III.B.1)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p"/>
          </m:rPr>
          <m:t>‖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p"/>
                  </m:rPr>
                  <m:t>∑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3</m:t>
                </m:r>
              </m:sup>
            </m:sSubSup>
            <m:r>
              <m:rPr>
                <m:sty m:val="p"/>
              </m:rPr>
              <m:t xml:space="preserve"> 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⟩</m:t>
        </m:r>
        <m:r>
          <m:rPr>
            <m:sty m:val="p"/>
          </m:rPr>
          <m:t>+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III.B.2)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⟩</m:t>
        </m:r>
        <m:r>
          <m:rPr>
            <m:sty m:val="p"/>
          </m:rPr>
          <m:t>⩽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En déduire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Étude d'un exemple</w:t>
      </w:r>
    </w:p>
    <w:p>
      <w:pPr>
        <w:spacing w:after="220" w:lineRule="auto"/>
      </w:pPr>
      <w:r>
        <w:rPr/>
        <w:t xml:space="preserve">Pour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définie dans la question II.D, calculer la distance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 Cas d'un sous-espace de dimension 6</w:t>
      </w:r>
    </w:p>
    <w:p>
      <w:pPr>
        <w:spacing w:after="220" w:lineRule="auto"/>
      </w:pPr>
      <w:r>
        <w:rPr/>
        <w:t xml:space="preserve">IV.A - Dans cette question seulement, </w:t>
      </w:r>
      <m:oMath>
        <m:r>
          <m:rPr>
            <m:scr m:val="script"/>
          </m:rPr>
          <m:t>V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b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</m:e>
            </m:d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6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IV.A.1)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V</m:t>
        </m:r>
      </m:oMath>
      <w:r>
        <w:rPr>
          <w:rFonts w:eastAsia="Georgia" w:cs="Georgia" w:ascii="Georgia" w:hAnsi="Georgia"/>
        </w:rPr>
        <w:t xml:space="preserve">. En considérant les valeurs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démontrer l'inégalité :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IV.A.2) Calculer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r>
              <m:rPr>
                <m:scr m:val="script"/>
              </m:rPr>
              <m:t>V</m:t>
            </m:r>
          </m:e>
        </m:d>
      </m:oMath>
      <w:r>
        <w:rPr>
          <w:rFonts w:eastAsia="Georgia" w:cs="Georgia" w:ascii="Georgia" w:hAnsi="Georgia"/>
        </w:rPr>
        <w:t xml:space="preserve">, puis en déduire la valeur de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 </w:t>
      </w:r>
      <m:oMath>
        <m:r>
          <m:rPr>
            <m:scr m:val="script"/>
          </m:rPr>
          <m:t>V</m:t>
        </m:r>
      </m:oMath>
      <w:r>
        <w:rPr>
          <w:rFonts w:eastAsia="Georgia" w:cs="Georgia" w:ascii="Georgia" w:hAnsi="Georgia"/>
        </w:rPr>
        <w:t xml:space="preserve"> désigne un sous-espace vectoriel de dimension 6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se propose de démontrer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l'aide de la partie III, on se ramène au cas où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, avec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script"/>
            </m:rPr>
            <m:t>V</m:t>
          </m:r>
          <m:r>
            <m:rPr>
              <m:sty m:val="p"/>
            </m:rPr>
            <m:t>,</m:t>
          </m:r>
          <m:r>
            <m:rPr>
              <m:nor/>
            </m:rPr>
            <m:t> et 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</w:t>
      </w:r>
      <m:oMath>
        <m:r>
          <m:rPr>
            <m:sty m:val="i"/>
          </m:rPr>
          <m:t>D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sinon,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l'inégalité est vraie.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,</w:t>
      </w:r>
      <w:r>
        <w:rPr/>
        <w:br w:type="textWrapping"/>
      </w:r>
      <w:r>
        <w:rPr/>
        <w:t xml:space="preserve">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IV.B - Comparer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</w:t>
      </w:r>
      <m:oMath>
        <m:r>
          <m:rPr>
            <m:scr m:val="script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Vérifier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une famille libre formée de matrices orthogonales à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qu'il existe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non tous nuls tels que </w:t>
      </w:r>
      <m:oMath>
        <m:r>
          <m:rPr>
            <m:sty m:val="i"/>
          </m:rPr>
          <m:t>a</m:t>
        </m:r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c</m:t>
        </m:r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V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ainsi fixés pour la suite, et on pose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 -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 un développement limité du type :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vérifient :</w:t>
      </w:r>
    </w:p>
    <w:p>
      <w:pPr>
        <w:numPr>
          <w:ilvl w:val="0"/>
          <w:numId w:val="4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script"/>
            </m:rPr>
            <m:t>V</m:t>
          </m:r>
        </m:oMath>
      </m:oMathPara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orthogonale à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D</m:t>
        </m:r>
      </m:oMath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C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est la fonction apparaissant dans ce développement limité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IV.E - Justifier que 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e>
        </m:d>
        <m:r>
          <m:rPr>
            <m:sty m:val="p"/>
          </m:rPr>
          <m:t>⩾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 - Établir que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D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D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C</m:t>
              </m:r>
            </m:e>
          </m:d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Qu'en déduire sur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IV.G - Démontrer que l'un au moins des trois réels </w:t>
      </w:r>
      <m:oMath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négatif ou nul.</w:t>
      </w:r>
      <w:r>
        <w:rPr/>
        <w:br w:type="textWrapping"/>
      </w:r>
      <w:r>
        <w:rPr/>
        <w:t xml:space="preserve">On suppose pour la suite, ce qui ne change rien, que </w:t>
      </w:r>
      <m:oMath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IV.H - Démontrer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IV.I - Identifier géométriquement les ensembles suivants :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z</m:t>
            </m:r>
          </m:e>
        </m:d>
      </m:oMath>
      <w:r>
        <w:rPr/>
        <w:t xml:space="preserve">,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,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Justifier que </w:t>
      </w:r>
      <m:oMath>
        <m:r>
          <m:rPr>
            <m:sty m:val="i"/>
          </m:rPr>
          <m:t>E</m:t>
        </m:r>
        <m:r>
          <m:rPr>
            <m:sty m:val="p"/>
          </m:rPr>
          <m:t>∩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cercle dont on déterminera le rayon.</w:t>
      </w:r>
      <w:r>
        <w:rPr/>
        <w:br w:type="textWrapping"/>
      </w:r>
      <w:r>
        <w:rPr>
          <w:rFonts w:eastAsia="Georgia" w:cs="Georgia" w:ascii="Georgia" w:hAnsi="Georgia"/>
        </w:rPr>
        <w:t xml:space="preserve">Quel est le diamètre de </w:t>
      </w:r>
      <m:oMath>
        <m:r>
          <m:rPr>
            <m:sty m:val="i"/>
          </m:rPr>
          <m:t>E</m:t>
        </m:r>
        <m:r>
          <m:rPr>
            <m:sty m:val="p"/>
          </m:rPr>
          <m:t>∩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(c'est-à-dire la distance maximum entre deux de ses points)?</w:t>
      </w:r>
      <w:r>
        <w:rPr/>
        <w:br w:type="textWrapping"/>
      </w:r>
      <w:r>
        <w:rPr>
          <w:rFonts w:eastAsia="Georgia" w:cs="Georgia" w:ascii="Georgia" w:hAnsi="Georgia"/>
        </w:rPr>
        <w:t xml:space="preserve">IV.J - Démontrer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V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2025-08-29T16:04:39.473Z</dcterms:created>
  <dcterms:modified xsi:type="dcterms:W3CDTF">2025-08-29T16:04:39.473Z</dcterms:modified>
</cp:coreProperties>
</file>