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.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carrée d'ordre </w:t>
      </w:r>
      <m:oMath>
        <m:r>
          <m:rPr>
            <m:sty m:val="i"/>
          </m:rPr>
          <m:t>n</m:t>
        </m:r>
      </m:oMath>
      <w:r>
        <w:rPr/>
        <w:t xml:space="preserve">, dont les coefficients sont des entiers naturels.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coefficient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appartenant à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à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 et que les coefficients de la diagonale principale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égaux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matrice réelle, carrée, d'ordre </w:t>
      </w:r>
      <m:oMath>
        <m:r>
          <m:rPr>
            <m:sty m:val="i"/>
          </m:rPr>
          <m:t>n</m:t>
        </m:r>
      </m:oMath>
      <w:r>
        <w:rPr/>
        <w:t xml:space="preserve">, de coefficient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définie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π</m:t>
                            </m:r>
                          </m:num>
                          <m:den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remarque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symétrique et que les coefficients de sa diagonale principale valent 1.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vectoriel réel de dimension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base donnée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Pour chaque entier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caractérisé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τ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donné par:</w:t>
      </w:r>
    </w:p>
    <w:p>
      <w:pPr>
        <w:spacing w:after="220" w:lineRule="auto"/>
      </w:pPr>
      <m:oMathPara>
        <m:oMath>
          <m:r>
            <m:rPr>
              <m:sty m:val="i"/>
            </m:rPr>
            <m:t>τ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…</m:t>
          </m:r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o désigne la composition des applications.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les matrices associées aux endomorphismes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τ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 et par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unité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associé à l'identité (notée </w:t>
      </w:r>
      <m:oMath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du cas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2</m:t>
        </m:r>
      </m:oMath>
    </w:p>
    <w:p>
      <w:pPr>
        <w:spacing w:after="220" w:lineRule="auto"/>
      </w:pPr>
      <w:r>
        <w:rPr/>
        <w:t xml:space="preserve">Dans cette partie I, on suppose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on pose: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21</m:t>
              </m:r>
            </m:sub>
          </m:sSub>
          <m:r>
            <m:rPr>
              <m:nor/>
            </m:rPr>
            <m:t> et </m:t>
          </m:r>
          <m:r>
            <m:rPr>
              <m:sty m:val="i"/>
            </m:rPr>
            <m:t>m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21</m:t>
              </m:r>
            </m:sub>
          </m:sSub>
          <m:r>
            <m:rPr>
              <m:nor/>
            </m:rPr>
            <m:t>. 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Expliciter </w:t>
      </w:r>
      <m:oMath>
        <m:r>
          <m:rPr>
            <m:sty m:val="i"/>
          </m:rPr>
          <m:t>M</m:t>
        </m:r>
      </m:oMath>
      <w:r>
        <w:rPr/>
        <w:t xml:space="preserve"> en fonction de </w:t>
      </w:r>
      <m:oMath>
        <m:r>
          <m:rPr>
            <m:sty m:val="i"/>
          </m:rPr>
          <m:t>m</m:t>
        </m:r>
      </m:oMath>
      <w:r>
        <w:rPr/>
        <w:t xml:space="preserve"> puis en fonction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I.A.2) Donner en fonction de </w:t>
      </w:r>
      <m:oMath>
        <m:r>
          <m:rPr>
            <m:sty m:val="i"/>
          </m:rPr>
          <m:t>m</m:t>
        </m:r>
      </m:oMath>
      <w:r>
        <w:rPr/>
        <w:t xml:space="preserve"> les matrices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after="220" w:lineRule="auto"/>
      </w:pPr>
      <w:r>
        <w:rPr/>
        <w:t xml:space="preserve">I.B - On suppose dans cette question I.B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donc que </w:t>
      </w:r>
      <m:oMath>
        <m:r>
          <m:rPr>
            <m:sty m:val="p"/>
          </m:rPr>
          <m:t>|</m:t>
        </m:r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Déterminer les valeurs propres et les vecteurs propres de </w:t>
      </w:r>
      <m:oMath>
        <m:r>
          <m:rPr>
            <m:sty m:val="i"/>
          </m:rPr>
          <m:t>τ</m:t>
        </m:r>
      </m:oMath>
      <w:r>
        <w:rPr/>
        <w:br w:type="textWrapping"/>
      </w:r>
      <w:r>
        <w:rPr/>
        <w:t xml:space="preserve">I.B.2) La matrice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est-elle diagonalisable ? (Justifier la réponse).</w:t>
      </w:r>
      <w:r>
        <w:rPr/>
        <w:br w:type="textWrapping"/>
      </w:r>
      <w:r>
        <w:rPr/>
        <w:t xml:space="preserve">I.B.3) Diagonaliser ou trigonaliser, si possible, la matrice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I.B.4) Montrer que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 d'ordre infini (c'est à dire qu'il n'existe pas d'entier naturel strictement positif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où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τ</m:t>
        </m:r>
        <m:r>
          <m:rPr>
            <m:sty m:val="p"/>
          </m:rPr>
          <m:t>∘</m:t>
        </m:r>
        <m:r>
          <m:rPr>
            <m:sty m:val="i"/>
          </m:rPr>
          <m:t>τ</m:t>
        </m:r>
        <m:r>
          <m:rPr>
            <m:sty m:val="p"/>
          </m:rPr>
          <m:t>∘</m:t>
        </m:r>
        <m:r>
          <m:rPr>
            <m:sty m:val="p"/>
          </m:rPr>
          <m:t>…</m:t>
        </m:r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désigne la puissance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τ</m:t>
        </m:r>
      </m:oMath>
      <w:r>
        <w:rPr/>
        <w:t xml:space="preserve"> pour la loi de composition).</w:t>
      </w:r>
      <w:r>
        <w:rPr/>
        <w:br w:type="textWrapping"/>
      </w:r>
      <w:r>
        <w:rPr/>
        <w:t xml:space="preserve">I.C - On suppose dans cette question I.C,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supérieur ou égal à 2 , et donc que </w:t>
      </w:r>
      <m:oMath>
        <m:r>
          <m:rPr>
            <m:sty m:val="p"/>
          </m:rPr>
          <m:t>|</m:t>
        </m:r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forme bilinéaire </w:t>
      </w:r>
      <m:oMath>
        <m:r>
          <m:rPr>
            <m:sty m:val="i"/>
          </m:rPr>
          <m:t>ϕ</m:t>
        </m:r>
      </m:oMath>
      <w:r>
        <w:rPr/>
        <w:t xml:space="preserve"> sur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nor/>
            </m:rPr>
            <m:t>, pour tous 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nor/>
            </m:rPr>
            <m:t> réels. </m:t>
          </m:r>
        </m:oMath>
      </m:oMathPara>
    </w:p>
    <w:p>
      <w:pPr>
        <w:spacing w:after="220" w:lineRule="auto"/>
      </w:pPr>
      <w:r>
        <w:rPr/>
        <w:t xml:space="preserve">I.C.1) Montrer que </w:t>
      </w:r>
      <m:oMath>
        <m:r>
          <m:rPr>
            <m:sty m:val="i"/>
          </m:rPr>
          <m:t>ϕ</m:t>
        </m:r>
      </m:oMath>
      <w:r>
        <w:rPr/>
        <w:t xml:space="preserve"> est un produit scalaire.</w:t>
      </w:r>
    </w:p>
    <w:p>
      <w:pPr>
        <w:spacing w:after="220" w:lineRule="auto"/>
      </w:pPr>
      <w:r>
        <w:rPr/>
        <w:t xml:space="preserve">Muni de ce produit scalaire, </w:t>
      </w:r>
      <m:oMath>
        <m:r>
          <m:rPr>
            <m:sty m:val="i"/>
          </m:rPr>
          <m:t>E</m:t>
        </m:r>
      </m:oMath>
      <w:r>
        <w:rPr/>
        <w:t xml:space="preserve"> est un plan euclidien, que nous noterons aussi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I.C.2) Pour quelle valeur de </w:t>
      </w:r>
      <m:oMath>
        <m:r>
          <m:rPr>
            <m:sty m:val="i"/>
          </m:rPr>
          <m:t>a</m:t>
        </m:r>
      </m:oMath>
      <w:r>
        <w:rPr/>
        <w:t xml:space="preserve"> la base </w:t>
      </w:r>
      <m:oMath>
        <m:r>
          <m:rPr>
            <m:scr m:val="script"/>
          </m:rPr>
          <m:t>B</m:t>
        </m:r>
      </m:oMath>
      <w:r>
        <w:rPr/>
        <w:t xml:space="preserve"> est-elle orthonormale?</w:t>
      </w:r>
      <w:r>
        <w:rPr/>
        <w:br w:type="textWrapping"/>
      </w:r>
      <w:r>
        <w:rPr/>
        <w:t xml:space="preserve">I.C.3) Montrer que les sous-espaces propres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orthogonaux.</w:t>
      </w:r>
      <w:r>
        <w:rPr/>
        <w:br w:type="textWrapping"/>
      </w:r>
      <w:r>
        <w:rPr/>
        <w:t xml:space="preserve">I.C.4) Montrer 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des symétries orthogonales en précisant par rapport à quelles droites vectorielles.</w:t>
      </w:r>
      <w:r>
        <w:rPr/>
        <w:br w:type="textWrapping"/>
      </w:r>
      <w:r>
        <w:rPr/>
        <w:t xml:space="preserve">I.C.5) Montrer que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 une rotation et déterminer une mesure en radians de l'angle de cette rotation, en supposant la base </w:t>
      </w:r>
      <m:oMath>
        <m:r>
          <m:rPr>
            <m:scr m:val="script"/>
          </m:rPr>
          <m:t>B</m:t>
        </m:r>
      </m:oMath>
      <w:r>
        <w:rPr/>
        <w:t xml:space="preserve"> directe.</w:t>
      </w:r>
      <w:r>
        <w:rPr/>
        <w:br w:type="textWrapping"/>
      </w:r>
      <w:r>
        <w:rPr>
          <w:rFonts w:eastAsia="Georgia" w:cs="Georgia" w:ascii="Georgia" w:hAnsi="Georgia"/>
        </w:rPr>
        <w:t xml:space="preserve">I.C.6) En déduire que </w:t>
      </w:r>
      <m:oMath>
        <m:r>
          <m:rPr>
            <m:sty m:val="i"/>
          </m:rPr>
          <m:t>τ</m:t>
        </m:r>
      </m:oMath>
      <w:r>
        <w:rPr/>
        <w:t xml:space="preserve"> est d'ordre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c'est-à-dire que </w:t>
      </w:r>
      <m:oMath>
        <m:r>
          <m:rPr>
            <m:sty m:val="i"/>
          </m:rPr>
          <m:t>a</m:t>
        </m:r>
      </m:oMath>
      <w:r>
        <w:rPr/>
        <w:t xml:space="preserve"> est le plus petit entier strictement positif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I.D - On suppose dans cette question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I.D.1) Dans chacun des cas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</m:oMath>
      <w:r>
        <w:rPr>
          <w:rFonts w:eastAsia="Georgia" w:cs="Georgia" w:ascii="Georgia" w:hAnsi="Georgia"/>
        </w:rPr>
        <w:t xml:space="preserve">, déterminer un réel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tel que les matrices associées à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relativement à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), aient tous leurs coefficients dans </w:t>
      </w:r>
      <m:oMath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I.D.2) Dans chacun des cas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</m:oMath>
      <w:r>
        <w:rPr>
          <w:rFonts w:eastAsia="Georgia" w:cs="Georgia" w:ascii="Georgia" w:hAnsi="Georgia"/>
        </w:rPr>
        <w:t xml:space="preserve">, faire une figure soignée où l'on indiquera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ainsi que leurs images par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On représentera le plan euclidien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façon usuelle, c'est-à-dire que des vecteurs orthogonaux seront représentés par des flèches perpendiculaires et des vecteurs de même norme par des flèches de même longueur.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du cas général</w:t>
      </w:r>
    </w:p>
    <w:p>
      <w:pPr>
        <w:spacing w:after="220" w:lineRule="auto"/>
      </w:pPr>
      <w:r>
        <w:rPr/>
        <w:t xml:space="preserve">Dans cette partie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quelconque supérieur ou égal à 2 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II.A.1)</w:t>
      </w:r>
      <w:r>
        <w:rPr/>
        <w:br w:type="textWrapping"/>
      </w:r>
      <w:r>
        <w:rPr/>
        <w:t xml:space="preserve">a) Pour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Exprimer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en fonction de l'identité.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  <m:r>
          <m:rPr>
            <m:sty m:val="p"/>
          </m:rPr>
          <m:t>⊕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II.A.2) On pose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par récurrence sur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k</m:t>
        </m:r>
      </m:oMath>
      <w:r>
        <w:rPr/>
        <w:t xml:space="preserve">,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…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Vérifier que la famille </w:t>
      </w:r>
      <m:oMath>
        <m:r>
          <m:rPr>
            <m:scr m:val="script"/>
          </m:rPr>
          <m:t>F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II.A.3)</w:t>
      </w:r>
      <w:r>
        <w:rPr/>
        <w:br w:type="textWrapping"/>
      </w:r>
      <w:r>
        <w:rPr/>
        <w:t xml:space="preserve">a) Exprimer </w:t>
      </w:r>
      <m:oMath>
        <m:r>
          <m:rPr>
            <m:sty m:val="i"/>
          </m:rPr>
          <m:t>τ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r>
            <m:rPr>
              <m:sty m:val="i"/>
            </m:rPr>
            <m:t>τ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II.A.4) Soit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la matrice carrée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triangulaire supérieure, dont les coefficients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donnés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notera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la matrice transposée de la matrice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P</m:t>
        </m:r>
      </m:oMath>
      <w:r>
        <w:rPr/>
        <w:t xml:space="preserve"> la matrice de passage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a) Exprimer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C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que,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i"/>
            </m:rPr>
            <m:t>I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C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II.B - Soient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;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II.B.1)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les restrictions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Donner les matrices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associées à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relativement à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Vérifier que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inverses l'une de l'autre. Pouvait-on prévoir ce résultat?</w:t>
      </w:r>
      <w:r>
        <w:rPr/>
        <w:br w:type="textWrapping"/>
      </w:r>
      <w:r>
        <w:rPr/>
        <w:t xml:space="preserve">II.B.2)</w:t>
      </w:r>
      <w:r>
        <w:rPr/>
        <w:br w:type="textWrapping"/>
      </w:r>
      <w:r>
        <w:rPr/>
        <w:t xml:space="preserve">a) Montrer que, si pour tous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sont d'ordre infini.</w:t>
      </w:r>
      <w:r>
        <w:rPr/>
        <w:br w:type="textWrapping"/>
      </w:r>
      <w:r>
        <w:rPr/>
        <w:t xml:space="preserve">b) Quels sont les ordres de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?</w:t>
      </w:r>
      <w:r>
        <w:rPr/>
        <w:br w:type="textWrapping"/>
      </w:r>
      <w:r>
        <w:rPr/>
        <w:t xml:space="preserve">II.C - On suppose dans cette section que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br w:type="textWrapping"/>
      </w:r>
      <w:r>
        <w:rPr/>
        <w:t xml:space="preserve">ii)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iii)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23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⊂</m:t>
        </m:r>
        <m:r>
          <m:rPr>
            <m:sty m:val="p"/>
          </m:rPr>
          <m:t>{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p</m:t>
        </m:r>
      </m:oMath>
      <w:r>
        <w:rPr/>
        <w:t xml:space="preserve"> (resp. </w:t>
      </w:r>
      <m:oMath>
        <m:r>
          <m:rPr>
            <m:sty m:val="i"/>
          </m:rPr>
          <m:t>q</m:t>
        </m:r>
      </m:oMath>
      <w:r>
        <w:rPr/>
        <w:t xml:space="preserve"> ) le nombre de couples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/>
        <w:t xml:space="preserve">,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resp.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6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II.C.1) Montrer que 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pairs, alors il existe un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 que les matrices de tous les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relativement à la base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ont leurs coefficients dans </w:t>
      </w:r>
      <m:oMath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II.C.2)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polynôme réel en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que l'on écrira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Justifier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tr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où tr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désigne la trace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b) Calculer,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…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utiliser la question II.A. 4 et démontrer la relation par récurrence sur </w:t>
      </w:r>
      <m:oMath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II.C.3)</w:t>
      </w:r>
      <w:r>
        <w:rPr/>
        <w:br w:type="textWrapping"/>
      </w:r>
      <w:r>
        <w:rPr/>
        <w:t xml:space="preserve">a) Montrer que, s'il existe une base de </w:t>
      </w:r>
      <m:oMath>
        <m:r>
          <m:rPr>
            <m:sty m:val="i"/>
          </m:rPr>
          <m:t>E</m:t>
        </m:r>
      </m:oMath>
      <w:r>
        <w:rPr/>
        <w:t xml:space="preserve"> dans laquelle toutes les matrices des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ont tous leurs coefficients entiers, alors la trace de </w:t>
      </w:r>
      <m:oMath>
        <m:r>
          <m:rPr>
            <m:sty m:val="i"/>
          </m:rPr>
          <m:t>τ</m:t>
        </m:r>
      </m:oMath>
      <w:r>
        <w:rPr/>
        <w:t xml:space="preserve"> est un entier.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p</m:t>
        </m:r>
      </m:oMath>
      <w:r>
        <w:rPr/>
        <w:t xml:space="preserve"> est impair ou </w:t>
      </w:r>
      <m:oMath>
        <m:r>
          <m:rPr>
            <m:sty m:val="i"/>
          </m:rPr>
          <m:t>q</m:t>
        </m:r>
      </m:oMath>
      <w:r>
        <w:rPr/>
        <w:t xml:space="preserve"> est impair, alors la trace de </w:t>
      </w:r>
      <m:oMath>
        <m:r>
          <m:rPr>
            <m:sty m:val="i"/>
          </m:rPr>
          <m:t>τ</m:t>
        </m:r>
      </m:oMath>
      <w:r>
        <w:rPr/>
        <w:t xml:space="preserve"> est irrationnelle.</w:t>
      </w:r>
      <w:r>
        <w:rPr/>
        <w:br w:type="textWrapping"/>
      </w:r>
      <w:r>
        <w:rPr/>
        <w:t xml:space="preserve">c) Montrer qu'il existe une base de </w:t>
      </w:r>
      <m:oMath>
        <m:r>
          <m:rPr>
            <m:sty m:val="i"/>
          </m:rPr>
          <m:t>E</m:t>
        </m:r>
      </m:oMath>
      <w:r>
        <w:rPr/>
        <w:t xml:space="preserve"> dans laquelle les matrices de tous les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ont tous leurs coefficients entiers si et seulement 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pairs.</w:t>
      </w:r>
    </w:p>
    <w:p>
      <w:pPr>
        <w:spacing w:line="271" w:before="330" w:lineRule="auto"/>
      </w:pPr>
      <w:r>
        <w:rPr>
          <w:b/>
          <w:sz w:val="42"/>
        </w:rPr>
        <w:t xml:space="preserve">Partie III - Un exemple dans le cas de </w:t>
      </w:r>
      <m:oMath>
        <m:r>
          <m:rPr>
            <m:sty m:val="bi"/>
          </m:rPr>
          <w:rPr>
            <w:sz w:val="42"/>
          </w:rPr>
          <m:t>n</m:t>
        </m:r>
        <m:r>
          <m:rPr>
            <m:sty m:val="b"/>
          </m:rPr>
          <w:rPr>
            <w:sz w:val="42"/>
          </w:rPr>
          <m:t>=</m:t>
        </m:r>
        <m:r>
          <m:rPr>
            <m:sty m:val="b"/>
          </m:rPr>
          <w:rPr>
            <w:sz w:val="42"/>
          </w:rPr>
          <m:t>3</m:t>
        </m:r>
      </m:oMath>
    </w:p>
    <w:p>
      <w:pPr>
        <w:spacing w:after="220" w:lineRule="auto"/>
      </w:pPr>
      <w:r>
        <w:rPr/>
        <w:t xml:space="preserve">On suppose dans cette partie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III.A - Peut-on trouver une base de </w:t>
      </w:r>
      <m:oMath>
        <m:r>
          <m:rPr>
            <m:sty m:val="i"/>
          </m:rPr>
          <m:t>E</m:t>
        </m:r>
      </m:oMath>
      <w:r>
        <w:rPr/>
        <w:t xml:space="preserve"> dans laquelle les matrices de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ont tous leurs coefficients entiers?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On définit la forme bilinéaire </w:t>
      </w:r>
      <m:oMath>
        <m:r>
          <m:rPr>
            <m:sty m:val="p"/>
          </m:rPr>
          <m:t>Φ</m:t>
        </m:r>
      </m:oMath>
      <w:r>
        <w:rPr/>
        <w:t xml:space="preserve"> sur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3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3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3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3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/>
        <w:t xml:space="preserve">pour tous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Vérifier que </w:t>
      </w:r>
      <m:oMath>
        <m:r>
          <m:rPr>
            <m:sty m:val="p"/>
          </m:rPr>
          <m:t>Φ</m:t>
        </m:r>
      </m:oMath>
      <w:r>
        <w:rPr/>
        <w:t xml:space="preserve"> est un produit scalaire.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considérera donc </w:t>
      </w:r>
      <m:oMath>
        <m:r>
          <m:rPr>
            <m:sty m:val="i"/>
          </m:rPr>
          <m:t>E</m:t>
        </m:r>
      </m:oMath>
      <w:r>
        <w:rPr/>
        <w:t xml:space="preserve"> comme un espace vectoriel euclidien muni de ce produit scalaire.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Donner une équation cartésienne de l'orthogonal, pour </w:t>
      </w:r>
      <m:oMath>
        <m:r>
          <m:rPr>
            <m:sty m:val="p"/>
          </m:rPr>
          <m:t>Φ</m:t>
        </m:r>
      </m:oMath>
      <w:r>
        <w:rPr/>
        <w:t xml:space="preserve">, du vecteur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 -</w:t>
      </w:r>
    </w:p>
    <w:p>
      <w:pPr>
        <w:spacing w:after="220" w:lineRule="auto"/>
      </w:pPr>
      <w:r>
        <w:rPr/>
        <w:t xml:space="preserve">III.C.1)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déterminer les sous-espaces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En déduire que les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sont des symétries orthogonales par rapport à des plans (ou réflexions)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III.D - Montrer que les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sont des rotations et les caractériser.</w:t>
      </w:r>
    </w:p>
    <w:p>
      <w:pPr>
        <w:spacing w:line="271" w:before="330" w:lineRule="auto"/>
      </w:pPr>
      <w:r>
        <w:rPr>
          <w:b/>
          <w:sz w:val="42"/>
        </w:rPr>
        <w:t xml:space="preserve">III.E -</w:t>
      </w:r>
    </w:p>
    <w:p>
      <w:pPr>
        <w:spacing w:after="220" w:lineRule="auto"/>
      </w:pPr>
      <w:r>
        <w:rPr/>
        <w:t xml:space="preserve">III.E.1) Que peut-on dire de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Déterminer la matrice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 vecteur non nul </w:t>
      </w:r>
      <m:oMath>
        <m:r>
          <m:rPr>
            <m:sty m:val="i"/>
          </m:rPr>
          <m:t>u</m:t>
        </m:r>
      </m:oMath>
      <w:r>
        <w:rPr/>
        <w:t xml:space="preserve"> de norme 1 tel que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u</m:t>
        </m:r>
      </m:oMath>
      <w:r>
        <w:rPr/>
        <w:t xml:space="preserve">, puis une base directe de </w:t>
      </w:r>
      <m:oMath>
        <m:r>
          <m:rPr>
            <m:sty m:val="i"/>
          </m:rPr>
          <m:t>E</m:t>
        </m:r>
      </m:oMath>
      <w:r>
        <w:rPr/>
        <w:t xml:space="preserve">, de premier vecteur </w:t>
      </w:r>
      <m:oMath>
        <m:r>
          <m:rPr>
            <m:sty m:val="i"/>
          </m:rPr>
          <m:t>u</m:t>
        </m:r>
      </m:oMath>
      <w:r>
        <w:rPr/>
        <w:t xml:space="preserve">, orthonormale pour </w:t>
      </w:r>
      <m:oMath>
        <m:r>
          <m:rPr>
            <m:sty m:val="p"/>
          </m:rPr>
          <m:t>Φ</m:t>
        </m:r>
        <m:r>
          <m:rPr>
            <m:sty m:val="p"/>
          </m:rPr>
          <m:t>,</m:t>
        </m:r>
        <m:r>
          <m:rPr>
            <m:scr m:val="script"/>
          </m:rPr>
          <m:t>D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III.E.3) Montrer que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est la composée d'une rotation d'axe </w:t>
      </w:r>
      <m:oMath>
        <m:r>
          <m:rPr>
            <m:scr m:val="double-struck"/>
          </m:rPr>
          <m:t>R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dont on précisera l'angle et de la symétrie orthogonale par rapport au plan </w:t>
      </w:r>
      <m:oMath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Donner l'ordre de la matrice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c'est-à-dire le plus petit entier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2025-08-29T16:04:53.769Z</dcterms:created>
  <dcterms:modified xsi:type="dcterms:W3CDTF">2025-08-29T16:04:53.769Z</dcterms:modified>
</cp:coreProperties>
</file>