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s'intéresse aux fonctions vérifiant le système de conditions suivant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fonction décroissante sur </w:t>
      </w:r>
      <m:oMath>
        <m:r>
          <m:rPr>
            <m:sty m:val="i"/>
          </m:rPr>
          <m:t>I</m:t>
        </m:r>
      </m:oMath>
      <w:r>
        <w:rPr/>
        <w:t xml:space="preserve">, intervalle de </w:t>
      </w:r>
      <m:oMath>
        <m:r>
          <m:rPr>
            <m:scr m:val="double-struck"/>
          </m:rPr>
          <m:t>R</m:t>
        </m:r>
      </m:oMath>
      <w:r>
        <w:rPr/>
        <w:t xml:space="preserve"> contenant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, vérifiant la condition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Dans la première partie, on montre l'existence et l'unicité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le système (1). Dans les deux parties suivantes, on étudie des exemples.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Existence et unicité de la solution du système (1)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Unicité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deux solutions du système (1).</w:t>
      </w:r>
      <w:r>
        <w:rPr/>
        <w:br w:type="textWrapping"/>
      </w:r>
      <w:r>
        <w:rPr/>
        <w:t xml:space="preserve">I.A.1)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</m:oMath>
      </m:oMathPara>
    </w:p>
    <w:p>
      <w:pPr>
        <w:spacing w:after="220" w:lineRule="auto"/>
      </w:pPr>
      <w:r>
        <w:rPr/>
        <w:t xml:space="preserve">b)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I.A.2) En déduire, par un passage à la limite,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 Existence</w:t>
      </w:r>
    </w:p>
    <w:p>
      <w:pPr>
        <w:spacing w:after="220" w:lineRule="auto"/>
      </w:pPr>
      <w:r>
        <w:rPr/>
        <w:t xml:space="preserve">I.B.1)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converge.</w:t>
      </w:r>
      <w:r>
        <w:rPr/>
        <w:br w:type="textWrapping"/>
      </w:r>
      <w:r>
        <w:rPr/>
        <w:t xml:space="preserve">I.B.2) On pose, pour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conclure.</w:t>
      </w:r>
    </w:p>
    <w:p>
      <w:pPr>
        <w:spacing w:line="271" w:before="330" w:lineRule="auto"/>
      </w:pPr>
      <w:r>
        <w:rPr>
          <w:b/>
          <w:sz w:val="42"/>
        </w:rPr>
        <w:t xml:space="preserve">II Premier exemple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à coefficients réels et,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sous-espace vectoriel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à coefficients réels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polynôme sera noté indifféremment </w:t>
      </w:r>
      <m:oMath>
        <m:r>
          <m:rPr>
            <m:sty m:val="i"/>
          </m:rPr>
          <m:t>P</m:t>
        </m:r>
      </m:oMath>
      <w:r>
        <w:rPr/>
        <w:t xml:space="preserve"> ou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Étude d'une application linéaire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e</m:t>
              </m:r>
            </m:den>
          </m:f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II.A.1) Montrer que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réalise un endomorphisme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Vérifier que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conserve le degré, c'est-à-dire vérifie, pour tout </w:t>
      </w:r>
      <m:oMath>
        <m:r>
          <m:rPr>
            <m:sty m:val="i"/>
          </m:rPr>
          <m:t>P</m:t>
        </m:r>
        <m:r>
          <m:rPr>
            <m:sty m:val="p"/>
          </m:rPr>
          <m:t>dans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En déduire que </w:t>
      </w:r>
      <m:oMath>
        <m:r>
          <m:rPr>
            <m:sty m:val="i"/>
          </m:rPr>
          <m:t>θ</m:t>
        </m:r>
      </m:oMath>
      <w:r>
        <w:rPr/>
        <w:t xml:space="preserve"> est injective.</w:t>
      </w:r>
      <w:r>
        <w:rPr/>
        <w:br w:type="textWrapping"/>
      </w:r>
      <w:r>
        <w:rPr/>
        <w:t xml:space="preserve">II.A.4) Montrer que la restriction de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induit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noté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II.A.5) Montrer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bijectif.</w:t>
      </w:r>
      <w:r>
        <w:rPr/>
        <w:br w:type="textWrapping"/>
      </w:r>
      <w:r>
        <w:rPr>
          <w:rFonts w:eastAsia="Georgia" w:cs="Georgia" w:ascii="Georgia" w:hAnsi="Georgia"/>
        </w:rPr>
        <w:t xml:space="preserve">II.A.6) En déduire que, pour tout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il existe un unique polynôme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e</m:t>
              </m:r>
            </m:den>
          </m:f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II.A.7) Montrer que, si la fonction </w:t>
      </w:r>
      <m:oMath>
        <m:r>
          <m:rPr>
            <m:sty m:val="i"/>
          </m:rPr>
          <m:t>φ</m:t>
        </m:r>
      </m:oMath>
      <w:r>
        <w:rPr/>
        <w:t xml:space="preserve"> est de la forme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Q</m:t>
        </m:r>
      </m:oMath>
      <w:r>
        <w:rPr/>
        <w:t xml:space="preserve"> est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solution du système (1) est de la forme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Jusqu'à la fin de cette partie, on s'intéresse à l'unique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e</m:t>
              </m:r>
            </m:den>
          </m:f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c'est-à-dire tel que </w:t>
      </w:r>
      <m:oMath>
        <m:r>
          <m:rPr>
            <m:sty m:val="i"/>
          </m:rPr>
          <m:t>θ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).</w:t>
      </w:r>
      <w:r>
        <w:rPr/>
        <w:br w:type="textWrapping"/>
      </w:r>
      <w:r>
        <w:rPr/>
        <w:t xml:space="preserve">II.B.1) Soit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b) Exprimer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En déduire, en utilisant la formule de Taylor,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II.B.3)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II.B.4) Écrire un algorithme en français permettant de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étant donnés par l'opérateur. Pour cet algorithme, on suppose l'existence d'une fonction binomial telle que binomial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renvoie la valeur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Deuxième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Jusqu'à la fin de ce problème on prendra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Écriture intégrale de la solution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avec la convention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III.A.1)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III.A.2)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III.A.3)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III.A.4) En déduire que la solution du système (1) est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Calcul de quelques valeurs et équivalents</w:t>
      </w:r>
    </w:p>
    <w:p>
      <w:pPr>
        <w:spacing w:after="220" w:lineRule="auto"/>
      </w:pPr>
      <w:r>
        <w:rPr/>
        <w:t xml:space="preserve">III.B.1)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III.B.2) Montrer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III.B.3)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/>
        <w:t xml:space="preserve">III.B.4) Soit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 et soit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un algorithme de calcul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près,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étant donnés par l'opérateur.</w:t>
      </w:r>
      <w:r>
        <w:rPr/>
        <w:br w:type="textWrapping"/>
      </w:r>
      <w:r>
        <w:rPr/>
        <w:t xml:space="preserve">c) Donner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III.B.5) Montrer, sans dérivation,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III.B.6)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III.B.7) Donner, en le justifiant, un équivalent simple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 équivalent de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III.B.8) La série de terme général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est-elle convergente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Étude de la fonction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En utilisant l'expression intégrale de </w:t>
      </w:r>
      <m:oMath>
        <m:r>
          <m:rPr>
            <m:sty m:val="i"/>
          </m:rPr>
          <m:t>f</m:t>
        </m:r>
      </m:oMath>
      <w:r>
        <w:rPr/>
        <w:t xml:space="preserve">,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En déduire, à l'aide des conditions (1),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-1 à droite ainsi qu'un équivalent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voisinage de -1 à droite.</w:t>
      </w:r>
    </w:p>
    <w:p>
      <w:pPr>
        <w:spacing w:line="271" w:before="330" w:lineRule="auto"/>
      </w:pPr>
      <w:r>
        <w:rPr>
          <w:b/>
          <w:sz w:val="42"/>
        </w:rPr>
        <w:t xml:space="preserve">III.C.3)</w:t>
      </w:r>
    </w:p>
    <w:p>
      <w:pPr>
        <w:spacing w:after="220" w:lineRule="auto"/>
      </w:pPr>
      <w:r>
        <w:rPr/>
        <w:t xml:space="preserve">a) Montrer que,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 et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relation de récurrence vérifiée par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III.C.4) On pose, pour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/>
        <w:t xml:space="preserve">a) Montrer que,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III.C.5)</w:t>
      </w:r>
    </w:p>
    <w:p>
      <w:pPr>
        <w:spacing w:after="220" w:lineRule="auto"/>
      </w:pPr>
      <w:r>
        <w:rPr/>
        <w:t xml:space="preserve">a)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k</m:t>
          </m:r>
          <m:r>
            <m:rPr>
              <m:sty m:val="p"/>
            </m:rPr>
            <m:t>!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III.C.6)</w:t>
      </w:r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paire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développable en série de Fourier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déterminer les coefficients de Fourier réels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spacing w:after="220" w:lineRule="auto"/>
      </w:pPr>
      <w:r>
        <w:rPr/>
        <w:t xml:space="preserve">c)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l'équation de la tangente à l'origine pour la courbe représentant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III.C.7) Donner l'allure de la courbe représentant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un repère orthonormé.</w:t>
      </w:r>
    </w:p>
    <w:p>
      <w:pPr>
        <w:spacing w:line="271" w:before="330" w:lineRule="auto"/>
      </w:pPr>
      <w:r>
        <w:rPr>
          <w:b/>
          <w:sz w:val="42"/>
        </w:rPr>
        <w:t xml:space="preserve">III.C.8)</w:t>
      </w:r>
    </w:p>
    <w:p>
      <w:pPr>
        <w:spacing w:after="220" w:lineRule="auto"/>
      </w:pPr>
      <w:r>
        <w:rPr/>
        <w:t xml:space="preserve">a)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⩽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admet un rayon de convergence strictement positif et le déterminer.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