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930a7203a1f872a343fdb5e2f6d59b8d0bc77703.jpg"/>
            <a:graphic>
              <a:graphicData uri="http://schemas.openxmlformats.org/drawingml/2006/picture">
                <pic:pic>
                  <pic:nvPicPr>
                    <pic:cNvPr id="1" name="image-930a7203a1f872a343fdb5e2f6d59b8d0bc7770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se propose d'étudier par diverses méthodes une intégrale dépendant d'un paramètre. Cette intégrale provient de l'étude du « noyau de Poisson »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↦</m:t>
          </m:r>
          <m:r>
            <m:rPr>
              <m:sty m:val="p"/>
            </m:rPr>
            <m:t>Re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z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 sur le disque unité ouvert du plan complexe. Elle permet d'établir un lien entre séries entières et séries de Fourier.</w:t>
      </w:r>
      <w:r>
        <w:rPr/>
        <w:br w:type="textWrapping"/>
      </w:r>
      <w:r>
        <w:rPr>
          <w:rFonts w:eastAsia="Georgia" w:cs="Georgia" w:ascii="Georgia" w:hAnsi="Georgia"/>
        </w:rPr>
        <w:t xml:space="preserve">Les sous-parties III.B, III.C et III.D donnent des méthodes différentes en vue d'un même résultat. Elles doivent être traitées comme indépendantes entre elles.</w:t>
      </w:r>
      <w:r>
        <w:rPr/>
        <w:br w:type="textWrapping"/>
      </w:r>
      <w:r>
        <w:rPr/>
        <w:t xml:space="preserve">On utilise les notations habituelles pour les ensembles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Règle de convergence d'Abel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réelle décroissante qui converge vers 0 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une suite complexe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w:r>
        <w:rPr/>
        <w:t xml:space="preserve">I.A.1)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I.A.3) Application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Montrer que cette série de fonctions converge simplement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Montrer qu'elle ne peut pas être la série de Fourier d'une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continue par morceaux.</w:t>
      </w:r>
    </w:p>
    <w:p>
      <w:pPr>
        <w:spacing w:after="220" w:lineRule="auto"/>
      </w:pPr>
      <w:r>
        <w:rPr/>
        <w:t xml:space="preserve">On pourra commencer par rappeler la formule de Parseval.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p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I.C.1)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bien définie, continue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Déterminer la série de Fourier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I.C.3) Montrer que la fonction </w:t>
      </w:r>
      <m:oMath>
        <m:r>
          <m:rPr>
            <m:sty m:val="i"/>
          </m:rPr>
          <m:t>p</m:t>
        </m:r>
      </m:oMath>
      <w:r>
        <w:rPr/>
        <w:t xml:space="preserve"> n'est pas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Étude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II.A -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Déterminer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g</m:t>
        </m:r>
      </m:oMath>
      <w:r>
        <w:rPr/>
        <w:t xml:space="preserve"> la fonction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b) Montrer que,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i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 et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II.B.1)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θ</m:t>
                          </m:r>
                        </m:sup>
                      </m:sSup>
                      <m:r>
                        <m:rPr>
                          <m:sty m:val="i"/>
                        </m:rPr>
                        <m:t>t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En déduire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théorème de convergence dominée.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i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II.B.4) Montrer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r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impaire, telle que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Justifier l'existence et l'unicité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Déterminer la série de Fourier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III Calcul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Intégrales impropres</w:t>
      </w:r>
    </w:p>
    <w:p>
      <w:pPr>
        <w:spacing w:after="220" w:lineRule="auto"/>
      </w:pPr>
      <w:r>
        <w:rPr/>
        <w:t xml:space="preserve">III.A.1) Montrer que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différent de 1 et de -1 , alors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Étudier la convergence des intégrales impropres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converge.</w:t>
      </w:r>
      <w:r>
        <w:rPr/>
        <w:br w:type="textWrapping"/>
      </w:r>
      <w:r>
        <w:rPr/>
        <w:t xml:space="preserve">III.A.3) Montrer que,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une limite, que l'on déterminera.</w:t>
      </w:r>
      <w:r>
        <w:rPr/>
        <w:br w:type="textWrapping"/>
      </w:r>
      <w:r>
        <w:rPr/>
        <w:t xml:space="preserve">III.A.4) Montrer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est une fonction paire de la variable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Première méthode de calcul : séries de Fourier</w:t>
      </w:r>
    </w:p>
    <w:p>
      <w:pPr>
        <w:spacing w:after="220" w:lineRule="auto"/>
      </w:pPr>
      <w:r>
        <w:rPr/>
        <w:t xml:space="preserve">III.B.1)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série de Fourier de la fonction </w:t>
      </w:r>
      <m:oMath>
        <m:acc>
          <m:accPr>
            <m:chr m:val="̃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acc>
          <m:accPr>
            <m:chr m:val="̃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le résultat de la question II.A.2.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dans le cas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converge.</w:t>
      </w:r>
      <w:r>
        <w:rPr/>
        <w:br w:type="textWrapping"/>
      </w:r>
      <w:r>
        <w:rPr/>
        <w:t xml:space="preserve">III.B.4)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III.B.6)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Une deuxième méthode : intégrale dépendant d'un paramètre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III.C.1)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En déduire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déterminera d'abord des coefficients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fonctions de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 que ces fractions soient définies.</w:t>
      </w:r>
      <w:r>
        <w:rPr/>
        <w:br w:type="textWrapping"/>
      </w:r>
      <w:r>
        <w:rPr/>
        <w:t xml:space="preserve">III.C.4)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et utiliser le théorème de la convergence dominée.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Troisième méthode : racines de l'unité</w:t>
      </w:r>
    </w:p>
    <w:p>
      <w:pPr>
        <w:spacing w:after="220" w:lineRule="auto"/>
      </w:pPr>
      <w:r>
        <w:rPr/>
        <w:t xml:space="preserve">III.D.1)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III.D.2)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III.D.3)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III.D.4) En déduire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III.D.5)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III.D.6) Montrer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III.D.7)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Retrouver alors le résultat de la question III.B.6.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Théorème de convergence radiale</w:t>
      </w:r>
    </w:p>
    <w:p>
      <w:pPr>
        <w:spacing w:after="220" w:lineRule="auto"/>
      </w:pPr>
      <w:r>
        <w:rPr/>
        <w:t xml:space="preserve">IV. </w:t>
      </w:r>
      <m:oMath>
        <m:r>
          <m:rPr>
            <m:sty m:val="bi"/>
          </m:rPr>
          <m:t>A</m:t>
        </m:r>
      </m:oMath>
      <w:r>
        <w:rPr/>
        <w:t xml:space="preserve">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complexe. On suppose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on définit les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IV.A.1) Justifier l'existence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IV.A.2)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IV.A.3) Montrer que </w:t>
      </w:r>
      <m:oMath>
        <m:r>
          <m:rPr>
            <m:sty m:val="i"/>
          </m:rPr>
          <m:t>s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la continuité en 1 , fixer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montrer que si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,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Majorer ensuite le module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IV.A.4) Application : retrouver le résultat de la question II.B.3.</w:t>
      </w:r>
      <w:r>
        <w:rPr/>
        <w:br w:type="textWrapping"/>
      </w:r>
      <w:r>
        <w:rPr/>
        <w:t xml:space="preserve">IV.B -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le développement en série entière de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sur un intervalle que l'on précisera.</w:t>
      </w:r>
      <w:r>
        <w:rPr/>
        <w:br w:type="textWrapping"/>
      </w:r>
      <w:r>
        <w:rPr/>
        <w:t xml:space="preserve">IV.C -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On considère la série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cosinus et sinus, notée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IV.C.1)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IV.C.2)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1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30a7203a1f872a343fdb5e2f6d59b8d0bc7770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