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Exemples de contraintes symplectiques linéaires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désignent des entiers naturels non nuls.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entiers naturels non nuls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réels. Ainsi,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colonnes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linéaire réel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(matrices carrées inversibles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 et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sous-groupe des matrices de déterminant égal à 1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Le produit scalaire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la norme euclidienne associée sont notés respectivement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groupe orthogonal réel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vectoriel,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applications linéaires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objectif de définir la notion d'espace symplectique réel et d'étudier certaines propriétés des endomorphismes symplectiques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établit quelques résultats utiles dans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La deuxième partie définit toutes les notions relatives aux objets symplectiques utilisés dans la suite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La troisième partie vise plus spécifiquement à montrer que toute matrice symplectique réelle a un déterminant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La quatrième partie aborde la définition des contraintes permettant d'injecter un objet dans un autre au moyen d'un endomorphisme symplectique.</w:t>
      </w:r>
      <w:r>
        <w:rPr/>
        <w:br w:type="textWrapping"/>
      </w:r>
      <w:r>
        <w:rPr>
          <w:rFonts w:eastAsia="Georgia" w:cs="Georgia" w:ascii="Georgia" w:hAnsi="Georgia"/>
        </w:rPr>
        <w:t xml:space="preserve">Les deux dernières parties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after="220" w:lineRule="auto"/>
      </w:pPr>
      <w:r>
        <w:rPr/>
        <w:t xml:space="preserve">Q 1.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 2.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les valeurs propres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</m:oMath>
      <w:r>
        <w:rPr/>
        <w:t xml:space="preserve"> sont toutes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symétrique à valeurs propres strictement positives telle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Objets symplectiques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Structure d'espace vectoriel symplectique réel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appelle forme symplectique sur </w:t>
      </w:r>
      <m:oMath>
        <m:r>
          <m:rPr>
            <m:sty m:val="i"/>
          </m:rPr>
          <m:t>E</m:t>
        </m:r>
      </m:oMath>
      <w:r>
        <w:rPr/>
        <w:t xml:space="preserve"> toute application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vérifie les trois propriétés suivantes: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bilinéarité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antisymétrie: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non dégénérescence :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espace vectoriel symplectique réel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 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E</m:t>
        </m:r>
      </m:oMath>
      <w:r>
        <w:rPr/>
        <w:t xml:space="preserve"> muni d'une forme symplectique </w:t>
      </w:r>
      <m:oMath>
        <m:r>
          <m:rPr>
            <m:sty m:val="i"/>
          </m:rPr>
          <m:t>ω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3. Montrer que, si </w:t>
      </w:r>
      <m:oMath>
        <m:r>
          <m:rPr>
            <m:sty m:val="i"/>
          </m:rPr>
          <m:t>ω</m:t>
        </m:r>
      </m:oMath>
      <w:r>
        <w:rPr/>
        <w:t xml:space="preserve"> est une forme symplectique sur </w:t>
      </w:r>
      <m:oMath>
        <m:r>
          <m:rPr>
            <m:sty m:val="i"/>
          </m:rPr>
          <m:t>E</m:t>
        </m:r>
      </m:oMath>
      <w:r>
        <w:rPr/>
        <w:t xml:space="preserve">, alors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sous-espace vectoriel </w:t>
      </w:r>
      <m:oMath>
        <m:r>
          <m:rPr>
            <m:sty m:val="i"/>
          </m:rPr>
          <m:t>F</m:t>
        </m:r>
      </m:oMath>
      <w:r>
        <w:rPr/>
        <w:t xml:space="preserve"> d'un espace symplectique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), on appelle </w:t>
      </w:r>
      <m:oMath>
        <m:r>
          <m:rPr>
            <m:sty m:val="i"/>
          </m:rPr>
          <m:t>ω</m:t>
        </m:r>
      </m:oMath>
      <w:r>
        <w:rPr/>
        <w:t xml:space="preserve">-orthogonal de </w:t>
      </w:r>
      <m:oMath>
        <m:r>
          <m:rPr>
            <m:sty m:val="i"/>
          </m:rPr>
          <m:t>F</m:t>
        </m:r>
      </m:oMath>
      <w:r>
        <w:rPr/>
        <w:t xml:space="preserve"> et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l'ensemble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ω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∣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sous-espace vectoriel d'un espace symplectique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).</w:t>
      </w:r>
      <w:r>
        <w:rPr/>
        <w:br w:type="textWrapping"/>
      </w:r>
      <w:r>
        <w:rPr/>
        <w:t xml:space="preserve">Q 4. Justifier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5. Le sous-espace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>
          <w:rFonts w:eastAsia="Georgia" w:cs="Georgia" w:ascii="Georgia" w:hAnsi="Georgia"/>
        </w:rPr>
        <w:t xml:space="preserve"> est-il nécessairement en somme directe avec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considère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script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6.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 est un isomorphisme.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ℓ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7. Montrer que l'application de restriction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script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script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ℓ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sSub>
                    <m:sSubPr/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ℓ</m:t>
                          </m:r>
                        </m:e>
                      </m:d>
                    </m:e>
                    <m:sub>
                      <m:r>
                        <m:rPr>
                          <m:sty m:val="i"/>
                        </m:rPr>
                        <m:t>F</m:t>
                      </m:r>
                    </m:sub>
                  </m:sSub>
                </m:e>
              </m:mr>
            </m:m>
          </m:e>
        </m:d>
      </m:oMath>
      <w:r>
        <w:rPr/>
        <w:t xml:space="preserve"> est surjective.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Q 8. Préciser le noyau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dim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dim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9. Montrer que la restriction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définit une forme symplectique sur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Structure symplectique standard sur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</w:p>
    <w:p>
      <w:pPr>
        <w:spacing w:after="220" w:lineRule="auto"/>
      </w:pPr>
      <w:r>
        <w:rPr/>
        <w:t xml:space="preserve">On suppose qu'il existe une forme symplectique </w:t>
      </w:r>
      <m:oMath>
        <m:r>
          <m:rPr>
            <m:sty m:val="i"/>
          </m:rPr>
          <m:t>ω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note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Ω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ω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10.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Ω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désignent les colonnes des coordonnées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déduire que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est antisymétrique et inversible.</w:t>
      </w:r>
      <w:r>
        <w:rPr/>
        <w:br w:type="textWrapping"/>
      </w:r>
      <w:r>
        <w:rPr/>
        <w:t xml:space="preserve">Q 12. Conclure que l'entier </w:t>
      </w:r>
      <m:oMath>
        <m:r>
          <m:rPr>
            <m:sty m:val="i"/>
          </m:rPr>
          <m:t>n</m:t>
        </m:r>
      </m:oMath>
      <w:r>
        <w:rPr/>
        <w:t xml:space="preserve"> est pair.</w:t>
      </w:r>
      <w:r>
        <w:rPr/>
        <w:br w:type="textWrapping"/>
      </w:r>
      <w:r>
        <w:rPr>
          <w:rFonts w:eastAsia="Georgia" w:cs="Georgia" w:ascii="Georgia" w:hAnsi="Georgia"/>
        </w:rPr>
        <w:t xml:space="preserve">Jusqu'à la fin du problème, on suppose que </w:t>
      </w:r>
      <m:oMath>
        <m:r>
          <m:rPr>
            <m:sty m:val="i"/>
          </m:rPr>
          <m:t>n</m:t>
        </m:r>
      </m:oMath>
      <w:r>
        <w:rPr/>
        <w:t xml:space="preserve"> est pair et on note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l'entier naturel tel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 On note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la matrice définie par blocs par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j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Q 13. Montrer que l'application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r>
                    <m:rPr>
                      <m:sty m:val="p"/>
                    </m:rPr>
                    <m:t>⟨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⟩</m:t>
                  </m:r>
                </m:e>
              </m:mr>
            </m:m>
          </m:e>
        </m:d>
      </m:oMath>
      <w:r>
        <w:rPr/>
        <w:t xml:space="preserve"> est une forme symplectique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Il existe donc des formes symplectiques en dimension paire, et seulement en dimension paire.</w:t>
      </w:r>
      <w:r>
        <w:rPr/>
        <w:br w:type="textWrapping"/>
      </w:r>
      <w:r>
        <w:rPr/>
        <w:t xml:space="preserve">La forme symplectique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appelée la forme symplectique standard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Endomorphismes et matrices symplectiques réels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endomorphisme symplectique d'un espace vectoriel symplectique réel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 tout endomorphisme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Symp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symplectiques de l'espace symplectique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endomorphisme symplectique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des valeurs propres réelles de </w:t>
      </w:r>
      <m:oMath>
        <m:r>
          <m:rPr>
            <m:sty m:val="i"/>
          </m:rPr>
          <m:t>u</m:t>
        </m:r>
      </m:oMath>
      <w:r>
        <w:rPr/>
        <w:t xml:space="preserve">, et soient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sous-espaces propres associés.</w:t>
      </w:r>
      <w:r>
        <w:rPr/>
        <w:br w:type="textWrapping"/>
      </w:r>
      <w:r>
        <w:rPr/>
        <w:t xml:space="preserve">Q 14. Montrer que, si </w:t>
      </w:r>
      <m:oMath>
        <m:r>
          <m:rPr>
            <m:sty m:val="i"/>
          </m:rPr>
          <m:t>λ</m:t>
        </m:r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alors les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sont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-orthogonaux, c'est-à-dire: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15. Montrer que </w:t>
      </w:r>
      <m:oMath>
        <m:r>
          <m:rPr>
            <m:sty m:val="i"/>
          </m:rPr>
          <m:t>u</m:t>
        </m:r>
      </m:oMath>
      <w:r>
        <w:rPr/>
        <w:t xml:space="preserve"> est un endomorphisme symplectique de l'espace symplectique standard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 si et seulement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symplectique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symplectiques réelles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/>
        <w:t xml:space="preserve">Q 16. Montrer 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stable par transposition et contenant la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Ce groupe est appelé groupe symplectique réel d'ordre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(décomposition par blocs).</w:t>
      </w:r>
      <w:r>
        <w:rPr/>
        <w:br w:type="textWrapping"/>
      </w:r>
      <w:r>
        <w:rPr/>
        <w:t xml:space="preserve">Q 17.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C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D</m:t>
          </m:r>
          <m:r>
            <m:rPr>
              <m:nor/>
            </m:rPr>
            <m:t> sont symétriques 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Déterminant d'une matrice symplectique réelle</w:t>
      </w:r>
    </w:p>
    <w:p>
      <w:pPr>
        <w:spacing w:after="220" w:lineRule="auto"/>
      </w:pPr>
      <w:r>
        <w:rPr/>
        <w:t xml:space="preserve">L'objectif de cette partie est de montrer l'inclusion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deux méthodes différentes qui reposent chacune sur une propriété structurelle du groupe symplectique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qu'on examine au préalable.</w:t>
      </w:r>
    </w:p>
    <w:p>
      <w:pPr>
        <w:spacing w:line="271" w:before="330" w:lineRule="auto"/>
      </w:pPr>
      <w:r>
        <w:rPr>
          <w:b/>
          <w:sz w:val="42"/>
        </w:rPr>
        <w:t xml:space="preserve">III.A - Le cas de la dimension 2</w:t>
      </w:r>
    </w:p>
    <w:p>
      <w:pPr>
        <w:spacing w:after="220" w:lineRule="auto"/>
      </w:pPr>
      <w:r>
        <w:rPr/>
        <w:t xml:space="preserve">Q 18. Montrer 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Commutant de </w:t>
      </w:r>
      <m:oMath>
        <m:r>
          <m:rPr>
            <m:sty m:val="i"/>
          </m:rPr>
          <w:rPr>
            <w:sz w:val="42"/>
          </w:rPr>
          <m:t>J</m:t>
        </m:r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le commutant de la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c'est-à-dire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Q 19. Montrer que,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⟺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V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En déduire que,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le produit de matrices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U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V</m:t>
                  </m:r>
                </m:e>
              </m:mr>
              <m:mr>
                <m:e>
                  <m:r>
                    <m:rPr>
                      <m:sty m:val="i"/>
                    </m:rPr>
                    <m:t>V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Décomposition polaire d'une matrice symplectique réelle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OSp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symplectiques et orthogonales réelles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sa topologie d'espace vectoriel normé de dimension finie.</w:t>
      </w:r>
      <w:r>
        <w:rPr/>
        <w:br w:type="textWrapping"/>
      </w:r>
      <w:r>
        <w:rPr/>
        <w:t xml:space="preserve">Q 21. Montrer que </w:t>
      </w:r>
      <m:oMath>
        <m:sSub>
          <m:sSubPr/>
          <m:e>
            <m:r>
              <m:rPr>
                <m:sty m:val="p"/>
              </m:rPr>
              <m:t>OSp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sous-groupe compact du groupe symplectique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22. Montrer que </w:t>
      </w:r>
      <m:oMath>
        <m:sSub>
          <m:sSubPr/>
          <m:e>
            <m:r>
              <m:rPr>
                <m:sty m:val="p"/>
              </m:rPr>
              <m:t>OSp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En déduire que,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OSp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Jusqu'à la fin de la sous-partie III.C, on considère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 à valeurs propres strictement positives telle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que </w:t>
      </w:r>
      <m:oMath>
        <m:r>
          <m:rPr>
            <m:sty m:val="i"/>
          </m:rPr>
          <m:t>S</m:t>
        </m:r>
      </m:oMath>
      <w:r>
        <w:rPr/>
        <w:t xml:space="preserve"> est symplectique.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une base de vecteurs propres de l'endomorphisme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S</m:t>
        </m:r>
      </m:oMath>
      <w:r>
        <w:rPr/>
        <w:t xml:space="preserve">, et montrer que </w:t>
      </w:r>
      <m:oMath>
        <m:r>
          <m:rPr>
            <m:sty m:val="i"/>
          </m:rPr>
          <m:t>s</m:t>
        </m:r>
      </m:oMath>
      <w:r>
        <w:rPr/>
        <w:t xml:space="preserve"> est un endomorphisme symplectique de l'espace standard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Q 25. Justifier que </w:t>
      </w:r>
      <m:oMath>
        <m:r>
          <m:rPr>
            <m:sty m:val="i"/>
          </m:rPr>
          <m:t>S</m:t>
        </m:r>
      </m:oMath>
      <w:r>
        <w:rPr/>
        <w:t xml:space="preserve"> est inversible puis montrer que la matrice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appartient au groupe </w:t>
      </w:r>
      <m:oMath>
        <m:sSub>
          <m:sSubPr/>
          <m:e>
            <m:r>
              <m:rPr>
                <m:sty m:val="p"/>
              </m:rPr>
              <m:t>OSp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Conclure que le déterminant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égal à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Génération du groupe symplectique par les transvections symplectiques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) un espace vectoriel symplectique de dimension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appelle transvection de </w:t>
      </w:r>
      <m:oMath>
        <m:r>
          <m:rPr>
            <m:sty m:val="i"/>
          </m:rPr>
          <m:t>E</m:t>
        </m:r>
      </m:oMath>
      <w:r>
        <w:rPr/>
        <w:t xml:space="preserve"> tout endomorphisme </w:t>
      </w:r>
      <m:oMath>
        <m:r>
          <m:rPr>
            <m:sty m:val="i"/>
          </m:rPr>
          <m:t>τ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qu'il existe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III.D.1) Transvection symplectique</w:t>
      </w:r>
    </w:p>
    <w:p>
      <w:pPr>
        <w:spacing w:after="220" w:lineRule="auto"/>
      </w:pPr>
      <w:r>
        <w:rPr/>
        <w:t xml:space="preserve">Q 27.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 vecteur non nul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 réel. Montrer que l'application </w:t>
      </w:r>
      <m:oMath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λ</m:t>
            </m:r>
          </m:sup>
        </m:sSub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λ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est une transvection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qu'il s'agit d'un endomorphisme symplectique de ce même espace.</w:t>
      </w:r>
      <w:r>
        <w:rPr/>
        <w:br w:type="textWrapping"/>
      </w:r>
      <w:r>
        <w:rPr/>
        <w:t xml:space="preserve">Les applications </w:t>
      </w:r>
      <m:oMath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λ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sont appelées transvections symplectiques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28.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 vecteur non nul et soient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des réels. Montrer que </w:t>
      </w:r>
      <m:oMath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μ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λ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μ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29.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 vecteur non nul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réel. Montrer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λ</m:t>
                </m:r>
              </m:sup>
            </m:sSub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La réciproque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i"/>
                      </m:rPr>
                      <m:t>λ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est-elle encore une transvection symplectique ?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montrer le théorème suivant :</w:t>
      </w:r>
      <w:r>
        <w:rPr/>
        <w:br w:type="textWrapping"/>
      </w:r>
      <w:r>
        <w:rPr/>
        <w:t xml:space="preserve">Tout endomorphisme symplectique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peut s'écrire comme la composée d'au plus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m</m:t>
        </m:r>
      </m:oMath>
      <w:r>
        <w:rPr/>
        <w:t xml:space="preserve"> transvections symplectiques de </w:t>
      </w:r>
      <m:oMath>
        <m:r>
          <m:rPr>
            <m:sty m:val="i"/>
          </m:rPr>
          <m:t>E</m:t>
        </m:r>
      </m:oMath>
      <w:r>
        <w:rPr/>
        <w:t xml:space="preserve">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il existe un entier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4</m:t>
        </m:r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transvections symplectiques de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III.D.2) Un lemme</w:t>
      </w:r>
    </w:p>
    <w:p>
      <w:pPr>
        <w:spacing w:after="220" w:lineRule="auto"/>
      </w:pPr>
      <w:r>
        <w:rPr/>
        <w:t xml:space="preserve">On commence par montrer le lemme suivant :</w:t>
      </w:r>
      <w:r>
        <w:rPr/>
        <w:br w:type="textWrapping"/>
      </w:r>
      <w:r>
        <w:rPr/>
        <w:t xml:space="preserve">Pour tous vecteurs non nuls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il existe une composée </w:t>
      </w:r>
      <m:oMath>
        <m:r>
          <m:rPr>
            <m:sty m:val="i"/>
          </m:rPr>
          <m:t>γ</m:t>
        </m:r>
      </m:oMath>
      <w:r>
        <w:rPr/>
        <w:t xml:space="preserve"> d'au plus deux transvections symplectiques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, non nuls,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31. Supposons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λ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 32. Supposons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qu'il existe un vecteur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Montrer le lemme cité ci-dessus.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III.D.3) Le théorème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endomorphisme symplectique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 vecteur non nul.</w:t>
      </w:r>
      <w:r>
        <w:rPr/>
        <w:br w:type="textWrapping"/>
      </w:r>
      <w:r>
        <w:rPr/>
        <w:t xml:space="preserve">Q 34. Justifier l'existence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non colinéaire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tel que </w:t>
      </w:r>
      <m:oMath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plan vectoriel engendré par les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va montrer l'existence d'une composée </w:t>
      </w:r>
      <m:oMath>
        <m:r>
          <m:rPr>
            <m:sty m:val="i"/>
          </m:rPr>
          <m:t>δ</m:t>
        </m:r>
      </m:oMath>
      <w:r>
        <w:rPr/>
        <w:t xml:space="preserve"> d'au plus quatre transvections symplectiques de </w:t>
      </w:r>
      <m:oMath>
        <m:r>
          <m:rPr>
            <m:sty m:val="i"/>
          </m:rPr>
          <m:t>E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δ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u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δ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u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Pourquoi existe-t-il une composée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d'au plus deux transvections symplectiques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Q 36. Notons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vecteur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Montrer qu'il existe une composée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d'au plus deux transvections symplectiques de </w:t>
      </w:r>
      <m:oMath>
        <m:r>
          <m:rPr>
            <m:sty m:val="i"/>
          </m:rPr>
          <m:t>E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acc>
                              <m:accPr>
                                <m:chr m:val="˜"/>
                              </m:accPr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adapter la démonstration du lemme précédent.</w:t>
      </w:r>
      <w:r>
        <w:rPr/>
        <w:br w:type="textWrapping"/>
      </w:r>
      <w:r>
        <w:rPr>
          <w:rFonts w:eastAsia="Georgia" w:cs="Georgia" w:ascii="Georgia" w:hAnsi="Georgia"/>
        </w:rPr>
        <w:t xml:space="preserve">La composée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d'au plus quatre transvections symplectiques vérifie bien les conditions (III.1) souhaitées.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Q 37. Montrer que </w:t>
      </w:r>
      <m:oMath>
        <m:r>
          <m:rPr>
            <m:sty m:val="i"/>
          </m:rPr>
          <m:t>P</m:t>
        </m:r>
      </m:oMath>
      <w:r>
        <w:rPr/>
        <w:t xml:space="preserve"> est stable par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déterminer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endomorphisme induit par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38.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Q 39. Montrer que la restriction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ω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ω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munit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d'une structure d'espace symplectique et que l'endomorphisme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ω</m:t>
            </m:r>
          </m:sub>
        </m:sSub>
      </m:oMath>
      <w:r>
        <w:rPr/>
        <w:t xml:space="preserve"> induit par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est un endomorphisme symplectique.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À l'aide de ce qui précède, montrer le théorème annoncé.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III.D.4) Une conséquence topologique</w:t>
      </w:r>
    </w:p>
    <w:p>
      <w:pPr>
        <w:spacing w:after="220" w:lineRule="auto"/>
      </w:pPr>
      <w:r>
        <w:rPr/>
        <w:t xml:space="preserve">On munit toujours 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sa topologie d'espace vectoriel normé.</w:t>
      </w:r>
      <w:r>
        <w:rPr/>
        <w:br w:type="textWrapping"/>
      </w:r>
      <w:r>
        <w:rPr/>
        <w:t xml:space="preserve">Q 41. Montrer que le groupe symplectique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partie connexe par arcs de cet espace.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III.D.5) Deuxième conséquence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42. Utiliser les résultats de cette sous-partie III.D pour prouver l'inclusion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Exemples de problèmes de plongements symplectiques linéaires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sSub>
          <m:sSubPr/>
          <m:e>
            <m:r>
              <m:rPr>
                <m:sty m:val="p"/>
              </m:rPr>
              <m:t>Symp</m:t>
            </m:r>
          </m:e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désigne le groupe des endomorphismes symplectiques de l'espace symplectique standard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 On note de plus </w:t>
      </w:r>
      <m:oMath>
        <m:r>
          <m:rPr>
            <m:sty m:val="p"/>
          </m:rPr>
          <m:t>SL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le groupe des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de déterminant égal à 1 . Pour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 les parties suivantes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boule euclidienne fermée de rayon </w:t>
      </w:r>
      <m:oMath>
        <m:r>
          <m:rPr>
            <m:sty m:val="i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Le cylindre symplectique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basé sur les axes de coordonnées numéro 1 et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Sur des exemples (boules ou cylindres) de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on étudie l'existence d'un endomorphisme </w:t>
      </w:r>
      <m:oMath>
        <m:r>
          <m:rPr>
            <m:sty m:val="i"/>
          </m:rPr>
          <m:t>u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B</m:t>
        </m:r>
      </m:oMath>
      <w:r>
        <w:rPr/>
        <w:t xml:space="preserve"> lorsque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SL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, puis lorsque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 Injection par </w:t>
      </w:r>
      <m:oMath>
        <m:r>
          <m:rPr>
            <m:sty m:val="i"/>
          </m:rPr>
          <w:rPr>
            <w:sz w:val="42"/>
          </w:rPr>
          <m:t>u</m:t>
        </m:r>
        <m:r>
          <m:rPr>
            <m:sty m:val="p"/>
          </m:rPr>
          <w:rPr>
            <w:sz w:val="42"/>
          </w:rPr>
          <m:t>∈</m:t>
        </m:r>
        <m:r>
          <m:rPr>
            <m:sty m:val="p"/>
          </m:rPr>
          <w:rPr>
            <w:sz w:val="42"/>
          </w:rPr>
          <m:t>SL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2</m:t>
                </m:r>
                <m:r>
                  <m:rPr>
                    <m:sty m:val="i"/>
                  </m:rPr>
                  <w:rPr>
                    <w:sz w:val="42"/>
                  </w:rPr>
                  <m:t>m</m:t>
                </m:r>
              </m:sup>
            </m:sSup>
          </m:e>
        </m:d>
      </m:oMath>
      <w:r>
        <w:rPr>
          <w:b/>
          <w:sz w:val="42"/>
        </w:rPr>
        <w:t xml:space="preserve"> d'une boule dans un cylindre</w:t>
      </w:r>
    </w:p>
    <w:p>
      <w:pPr>
        <w:spacing w:after="220" w:lineRule="auto"/>
      </w:pPr>
      <w:r>
        <w:rPr/>
        <w:t xml:space="preserve">Q 43. Montrer que,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SL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Injection par </w:t>
      </w:r>
      <m:oMath>
        <m:r>
          <m:rPr>
            <m:sty m:val="i"/>
          </m:rPr>
          <w:rPr>
            <w:sz w:val="42"/>
          </w:rPr>
          <m:t>u</m:t>
        </m:r>
        <m:r>
          <m:rPr>
            <m:sty m:val="p"/>
          </m:rPr>
          <w:rPr>
            <w:sz w:val="42"/>
          </w:rPr>
          <m:t>∈</m:t>
        </m:r>
        <m:r>
          <m:rPr>
            <m:sty m:val="p"/>
          </m:rPr>
          <w:rPr>
            <w:sz w:val="42"/>
          </w:rPr>
          <m:t>SL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2</m:t>
                </m:r>
                <m:r>
                  <m:rPr>
                    <m:sty m:val="i"/>
                  </m:rPr>
                  <w:rPr>
                    <w:sz w:val="42"/>
                  </w:rPr>
                  <m:t>m</m:t>
                </m:r>
              </m:sup>
            </m:sSup>
          </m:e>
        </m:d>
      </m:oMath>
      <w:r>
        <w:rPr>
          <w:b/>
          <w:sz w:val="42"/>
        </w:rPr>
        <w:t xml:space="preserve"> d'une boule dans une autre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SL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Notons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complexe de la matrice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Q 44. Montrer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le cas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non réel,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sont telles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Q</m:t>
        </m:r>
      </m:oMath>
      <w:r>
        <w:rPr/>
        <w:t xml:space="preserve"> est une colonne propre de </w:t>
      </w:r>
      <m:oMath>
        <m:r>
          <m:rPr>
            <m:sty m:val="i"/>
          </m:rPr>
          <m:t>U</m:t>
        </m:r>
      </m:oMath>
      <w:r>
        <w:rPr/>
        <w:t xml:space="preserve"> pour la valeur propre </w:t>
      </w:r>
      <m:oMath>
        <m:r>
          <m:rPr>
            <m:sty m:val="i"/>
          </m:rPr>
          <m:t>λ</m:t>
        </m:r>
      </m:oMath>
      <w:r>
        <w:rPr/>
        <w:t xml:space="preserve">, on pourra montrer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45. En déduire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46. À quelle condition nécessaire et suffisante sur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existe-t-il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SL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IV.C - Injection symplectique d'une boule dans un cylindre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qu'il existe un endomorphisme symplectique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i"/>
          </m:rPr>
          <m:t>ψ</m:t>
        </m:r>
      </m:oMath>
      <w:r>
        <w:rPr/>
        <w:t xml:space="preserve"> dans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l'endomorphisme canoniquement associé à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47.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ψ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ψ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puis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ψ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ou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ψ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48. Montrer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49. Montrer le théorème de non-tassement linéaire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Symp</m:t>
            </m:r>
          </m:e>
          <m: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si et seulement si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