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b/>
          <w:sz w:val="42"/>
        </w:rPr>
        <w:t xml:space="preserve">PHYSIQUE - CHIMIE</w:t>
      </w:r>
    </w:p>
    <w:p>
      <w:pPr>
        <w:spacing w:after="220" w:lineRule="auto"/>
      </w:pPr>
      <w:r>
        <w:rPr/>
        <w:t xml:space="preserve">Mercredi 2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t xml:space="preserve">Les calculatrices sont interdites</w:t>
      </w:r>
    </w:p>
    <w:p>
      <w:pPr>
        <w:spacing w:after="220" w:lineRule="auto"/>
      </w:pPr>
      <w:r>
        <w:rPr>
          <w:rFonts w:eastAsia="Georgia" w:cs="Georgia" w:ascii="Georgia" w:hAnsi="Georgia"/>
        </w:rPr>
        <w:t xml:space="preserve">Le sujet est composé de trois problèmes indépendants. Chaque problème est constitué de parties indépendantes.</w:t>
      </w:r>
    </w:p>
    <w:p>
      <w:pPr>
        <w:spacing w:line="271" w:before="330" w:lineRule="auto"/>
      </w:pPr>
      <w:r>
        <w:rPr>
          <w:b/>
          <w:sz w:val="42"/>
        </w:rPr>
        <w:t xml:space="preserve">Conseils aux candidats</w:t>
      </w:r>
    </w:p>
    <w:p>
      <w:pPr>
        <w:spacing w:after="220" w:lineRule="auto"/>
      </w:pPr>
      <w:r>
        <w:rPr>
          <w:rFonts w:eastAsia="Georgia" w:cs="Georgia" w:ascii="Georgia" w:hAnsi="Georgia"/>
        </w:rPr>
        <w:t xml:space="preserve">Lorsqu'un résultat est fourni par l'énoncé, la démarche scientifique adoptée par le candidat et les calculs menant au résultat seront examinés avec une grande attention. Les points seront attribués uniquement pour des justifications et des calculs précis et détaillés.</w:t>
      </w:r>
      <w:r>
        <w:rPr/>
        <w:br w:type="textWrapping"/>
      </w:r>
      <w:r>
        <w:rPr>
          <w:rFonts w:eastAsia="Georgia" w:cs="Georgia" w:ascii="Georgia" w:hAnsi="Georgia"/>
        </w:rPr>
        <w:t xml:space="preserve">Les calculatrices étant interdites, une attention particulière sera portée à la réalisation des applications numériques. Au début de chaque problème, des aides au calcul sont fournies au candidat si nécessaire.</w:t>
      </w:r>
    </w:p>
    <w:p>
      <w:pPr>
        <w:spacing w:after="220" w:lineRule="auto"/>
      </w:pPr>
      <w:r>
        <w:rPr>
          <w:rFonts w:eastAsia="Georgia" w:cs="Georgia" w:ascii="Georgia" w:hAnsi="Georgia"/>
        </w:rPr>
        <w:t xml:space="preserve">Le premier problème aborde la thématique du transport de l'électricité. L'étude documentaire proposée invite à une analyse sur l'architecture du réseau électrique en France. S'ensuit l'étude d'un transformateur torique.</w:t>
      </w:r>
    </w:p>
    <w:p>
      <w:pPr>
        <w:spacing w:after="220" w:lineRule="auto"/>
      </w:pPr>
      <w:r>
        <w:rPr>
          <w:rFonts w:eastAsia="Georgia" w:cs="Georgia" w:ascii="Georgia" w:hAnsi="Georgia"/>
        </w:rPr>
        <w:t xml:space="preserve">Le deuxième problème concerne la problématique du stockage de l'électricité et envisage l'utilisation d'acide formique comme carburant pour pile à combustible.</w:t>
      </w:r>
    </w:p>
    <w:p>
      <w:pPr>
        <w:spacing w:after="220" w:lineRule="auto"/>
      </w:pPr>
      <w:r>
        <w:rPr>
          <w:rFonts w:eastAsia="Georgia" w:cs="Georgia" w:ascii="Georgia" w:hAnsi="Georgia"/>
        </w:rPr>
        <w:t xml:space="preserve">Enfin, le troisième problème porte sur les systèmes électroniques instables que sont les oscillateurs.</w:t>
      </w:r>
    </w:p>
    <w:p>
      <w:pPr>
        <w:spacing w:line="271" w:before="330" w:lineRule="auto"/>
      </w:pPr>
      <w:r>
        <w:rPr>
          <w:rFonts w:eastAsia="Georgia" w:cs="Georgia" w:ascii="Georgia" w:hAnsi="Georgia"/>
          <w:b/>
          <w:sz w:val="42"/>
        </w:rPr>
        <w:t xml:space="preserve">PROBLÈME 1 Le transport de l'électricité en France</w:t>
      </w:r>
    </w:p>
    <w:p>
      <w:pPr>
        <w:spacing w:after="220" w:lineRule="auto"/>
      </w:pPr>
      <w:r>
        <w:rPr>
          <w:rFonts w:eastAsia="Georgia" w:cs="Georgia" w:ascii="Georgia" w:hAnsi="Georgia"/>
        </w:rPr>
        <w:t xml:space="preserve">Les parties I et II sont indépendantes et peuvent être traitées séparément.</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Aide au calcul</w:t>
            </w:r>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25</m:t>
                    </m:r>
                  </m:num>
                  <m:den>
                    <m:r>
                      <m:rPr>
                        <m:sty m:val="p"/>
                      </m:rPr>
                      <m:t>7</m:t>
                    </m:r>
                  </m:den>
                </m:f>
                <m:r>
                  <m:rPr>
                    <m:sty m:val="p"/>
                  </m:rPr>
                  <m:t>≈</m:t>
                </m:r>
                <m:r>
                  <m:rPr>
                    <m:sty m:val="p"/>
                  </m:rPr>
                  <m:t>3</m:t>
                </m:r>
                <m:r>
                  <m:rPr>
                    <m:sty m:val="p"/>
                  </m:rPr>
                  <m:t>,</m:t>
                </m:r>
                <m:r>
                  <m:rPr>
                    <m:sty m:val="p"/>
                  </m:rPr>
                  <m:t>6</m:t>
                </m:r>
              </m:oMath>
            </m:oMathPara>
          </w:p>
        </w:tc>
        <w:tc>
          <w:tcPr>
            <w:tcBorders>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6</m:t>
                </m:r>
                <m:r>
                  <m:rPr>
                    <m:sty m:val="p"/>
                  </m:rPr>
                  <m:t>⋅</m:t>
                </m:r>
                <m:r>
                  <m:rPr>
                    <m:sty m:val="p"/>
                  </m:rPr>
                  <m:t>26</m:t>
                </m:r>
                <m:r>
                  <m:rPr>
                    <m:sty m:val="p"/>
                  </m:rPr>
                  <m:t>≈</m:t>
                </m:r>
                <m:r>
                  <m:rPr>
                    <m:sty m:val="p"/>
                  </m:rPr>
                  <m:t>94</m:t>
                </m:r>
              </m:oMath>
            </m:oMathPara>
          </w:p>
        </w:tc>
        <w:tc>
          <w:tcPr>
            <w:tcBorders>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7</m:t>
                    </m:r>
                    <m:r>
                      <m:rPr>
                        <m:sty m:val="p"/>
                      </m:rPr>
                      <m:t>,</m:t>
                    </m:r>
                    <m:r>
                      <m:rPr>
                        <m:sty m:val="p"/>
                      </m:rPr>
                      <m:t>2</m:t>
                    </m:r>
                  </m:num>
                  <m:den>
                    <m:r>
                      <m:rPr>
                        <m:sty m:val="p"/>
                      </m:rPr>
                      <m:t>4</m:t>
                    </m:r>
                  </m:den>
                </m:f>
                <m:r>
                  <m:rPr>
                    <m:sty m:val="p"/>
                  </m:rPr>
                  <m:t>=</m:t>
                </m:r>
                <m:r>
                  <m:rPr>
                    <m:sty m:val="p"/>
                  </m:rPr>
                  <m:t>1</m:t>
                </m:r>
                <m:r>
                  <m:rPr>
                    <m:sty m:val="p"/>
                  </m:rPr>
                  <m:t>,</m:t>
                </m:r>
                <m:r>
                  <m:rPr>
                    <m:sty m:val="p"/>
                  </m:rPr>
                  <m:t>8</m:t>
                </m:r>
              </m:oMath>
            </m:oMathPara>
          </w:p>
        </w:tc>
        <w:tc>
          <w:tcPr>
            <w:tcBorders>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5</m:t>
                    </m:r>
                  </m:e>
                  <m:sup>
                    <m:r>
                      <m:rPr>
                        <m:sty m:val="p"/>
                      </m:rPr>
                      <m:t>2</m:t>
                    </m:r>
                  </m:sup>
                </m:sSup>
                <m:r>
                  <m:rPr>
                    <m:sty m:val="p"/>
                  </m:rPr>
                  <m:t>=</m:t>
                </m:r>
                <m:r>
                  <m:rPr>
                    <m:sty m:val="p"/>
                  </m:rPr>
                  <m:t>6</m:t>
                </m:r>
                <m:r>
                  <m:rPr>
                    <m:sty m:val="p"/>
                  </m:rPr>
                  <m:t>,</m:t>
                </m:r>
                <m:r>
                  <m:rPr>
                    <m:sty m:val="p"/>
                  </m:rPr>
                  <m:t>25</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26</m:t>
                    </m:r>
                  </m:num>
                  <m:den>
                    <m:r>
                      <m:rPr>
                        <m:sty m:val="p"/>
                      </m:rPr>
                      <m:t>3</m:t>
                    </m:r>
                    <m:r>
                      <m:rPr>
                        <m:sty m:val="p"/>
                      </m:rPr>
                      <m:t>,</m:t>
                    </m:r>
                    <m:r>
                      <m:rPr>
                        <m:sty m:val="p"/>
                      </m:rPr>
                      <m:t>6</m:t>
                    </m:r>
                  </m:den>
                </m:f>
                <m:r>
                  <m:rPr>
                    <m:sty m:val="p"/>
                  </m:rPr>
                  <m:t>≈</m:t>
                </m:r>
                <m:r>
                  <m:rPr>
                    <m:sty m:val="p"/>
                  </m:rPr>
                  <m:t>7</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94</m:t>
                    </m:r>
                  </m:num>
                  <m:den>
                    <m:r>
                      <m:rPr>
                        <m:sty m:val="p"/>
                      </m:rPr>
                      <m:t>4</m:t>
                    </m:r>
                  </m:den>
                </m:f>
                <m:r>
                  <m:rPr>
                    <m:sty m:val="p"/>
                  </m:rPr>
                  <m:t>≈</m:t>
                </m:r>
                <m:r>
                  <m:rPr>
                    <m:sty m:val="p"/>
                  </m:rPr>
                  <m:t>24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10</m:t>
                    </m:r>
                  </m:num>
                  <m:den>
                    <m:r>
                      <m:rPr>
                        <m:sty m:val="p"/>
                      </m:rPr>
                      <m:t>7</m:t>
                    </m:r>
                  </m:den>
                </m:f>
                <m:r>
                  <m:rPr>
                    <m:sty m:val="p"/>
                  </m:rPr>
                  <m:t>≈</m:t>
                </m:r>
                <m:r>
                  <m:rPr>
                    <m:sty m:val="p"/>
                  </m:rPr>
                  <m:t>1</m:t>
                </m:r>
                <m:r>
                  <m:rPr>
                    <m:sty m:val="p"/>
                  </m:rPr>
                  <m:t>,</m:t>
                </m:r>
                <m:r>
                  <m:rPr>
                    <m:sty m:val="p"/>
                  </m:rPr>
                  <m:t>4</m:t>
                </m:r>
              </m:oMath>
            </m:oMathPara>
          </w:p>
        </w:tc>
      </w:tr>
    </w:tbl>
    <w:p>
      <w:pPr>
        <w:spacing w:lineRule="auto"/>
      </w:pPr>
    </w:p>
    <w:p>
      <w:pPr>
        <w:spacing w:line="271" w:before="330" w:lineRule="auto"/>
      </w:pPr>
      <w:r>
        <w:rPr>
          <w:rFonts w:eastAsia="Georgia" w:cs="Georgia" w:ascii="Georgia" w:hAnsi="Georgia"/>
          <w:b/>
          <w:sz w:val="42"/>
        </w:rPr>
        <w:t xml:space="preserve">Partie I - Architecture du réseau électrique français</w:t>
      </w:r>
    </w:p>
    <w:p>
      <w:pPr>
        <w:spacing w:after="220" w:lineRule="auto"/>
      </w:pPr>
      <w:r>
        <w:rPr>
          <w:rFonts w:eastAsia="Georgia" w:cs="Georgia" w:ascii="Georgia" w:hAnsi="Georgia"/>
        </w:rPr>
        <w:t xml:space="preserve">Les producteurs et les transporteurs regroupent l'ensemble des moyens mis en œuvre pour produire et acheminer l'électricité jusqu'aux consommateurs. Les trois documents présentés ci-après sont extraits du site internet de la Commission de la Régulation de l’Energie (</w:t>
      </w:r>
      <w:hyperlink r:id="rId5">
        <w:r>
          <w:rPr>
            <w:color w:val="4472C4"/>
          </w:rPr>
          <w:t xml:space="preserve">www.cre.fr</w:t>
        </w:r>
      </w:hyperlink>
      <w:r>
        <w:rPr>
          <w:rFonts w:eastAsia="Georgia" w:cs="Georgia" w:ascii="Georgia" w:hAnsi="Georgia"/>
        </w:rPr>
        <w:t xml:space="preserve">) et du Réseau de Transport d'Electricité RTE (</w:t>
      </w:r>
      <w:hyperlink r:id="rId6">
        <w:r>
          <w:rPr>
            <w:color w:val="4472C4"/>
          </w:rPr>
          <w:t xml:space="preserve">www.rte-france.com</w:t>
        </w:r>
      </w:hyperlink>
      <w:r>
        <w:rPr>
          <w:rFonts w:eastAsia="Georgia" w:cs="Georgia" w:ascii="Georgia" w:hAnsi="Georgia"/>
        </w:rPr>
        <w:t xml:space="preserve">). Vous pouvez vous référer à ces documents pour étayer vos réponses.</w:t>
      </w:r>
    </w:p>
    <w:p>
      <w:pPr>
        <w:spacing w:line="271" w:before="330" w:lineRule="auto"/>
      </w:pPr>
      <w:r>
        <w:rPr>
          <w:rFonts w:eastAsia="Georgia" w:cs="Georgia" w:ascii="Georgia" w:hAnsi="Georgia"/>
          <w:b/>
          <w:sz w:val="42"/>
        </w:rPr>
        <w:t xml:space="preserve">Document 1 - Production d'électricité en France</w:t>
      </w:r>
    </w:p>
    <w:p>
      <w:pPr>
        <w:spacing w:after="220" w:lineRule="auto"/>
      </w:pPr>
      <w:r>
        <w:rPr>
          <w:rFonts w:eastAsia="Georgia" w:cs="Georgia" w:ascii="Georgia" w:hAnsi="Georgia"/>
        </w:rPr>
        <w:t xml:space="preserve">En France, la production d'électricité met en œuvre différentes technologies complémentaires qui se répartissent de la manière suivante sur une année :</w:t>
      </w:r>
    </w:p>
    <w:p>
      <w:pPr>
        <w:spacing w:line="271" w:before="330" w:lineRule="auto"/>
      </w:pPr>
      <w:r>
        <w:rPr>
          <w:rFonts w:eastAsia="Georgia" w:cs="Georgia" w:ascii="Georgia" w:hAnsi="Georgia"/>
          <w:b/>
          <w:sz w:val="42"/>
        </w:rPr>
        <w:t xml:space="preserve">Énergie produite</w:t>
      </w:r>
    </w:p>
    <w:p>
      <w:pPr>
        <w:spacing w:after="220" w:lineRule="auto"/>
      </w:pPr>
      <w:r>
        <w:rPr/>
        <w:t xml:space="preserve">TWh</w:t>
      </w:r>
      <w:r>
        <w:rPr/>
        <w:br w:type="textWrapping"/>
      </w:r>
    </w:p>
    <w:p>
      <w:pPr>
        <w:spacing w:lineRule="auto"/>
        <w:jc w:val="center"/>
      </w:pPr>
      <w:r>
        <w:rPr/>
        <w:drawing>
          <wp:inline distB="0" distL="0" distR="0" distT="0">
            <wp:extent cx="5486400" cy="2818701"/>
            <wp:effectExtent b="0" l="0" r="0" t="0"/>
            <wp:docPr id="1" name="image-0c99cb04de28a4ee7ca50faf4389ac6cd475f1d8.jpg"/>
            <a:graphic>
              <a:graphicData uri="http://schemas.openxmlformats.org/drawingml/2006/picture">
                <pic:pic>
                  <pic:nvPicPr>
                    <pic:cNvPr id="1" name="image-0c99cb04de28a4ee7ca50faf4389ac6cd475f1d8.jpg" descr=""/>
                    <pic:cNvPicPr/>
                  </pic:nvPicPr>
                  <pic:blipFill>
                    <a:blip r:embed="rId7" cstate="print"/>
                    <a:srcRect b="0" l="0" r="0" t="0"/>
                    <a:stretch>
                      <a:fillRect/>
                    </a:stretch>
                  </pic:blipFill>
                  <pic:spPr>
                    <a:xfrm>
                      <a:off x="0" y="0"/>
                      <a:ext cx="5486400" cy="2818701"/>
                    </a:xfrm>
                    <a:prstGeom prst="rect"/>
                  </pic:spPr>
                </pic:pic>
              </a:graphicData>
            </a:graphic>
          </wp:inline>
        </w:drawing>
      </w:r>
    </w:p>
    <w:p>
      <w:pPr>
        <w:spacing w:after="220" w:lineRule="auto"/>
      </w:pPr>
      <w:r>
        <w:rPr>
          <w:rFonts w:eastAsia="Georgia" w:cs="Georgia" w:ascii="Georgia" w:hAnsi="Georgia"/>
        </w:rPr>
        <w:t xml:space="preserve">RTE ajuste à tout moment les volumes de production aux besoins en électricité des consommateurs. Il s'assure que les programmes de production prévus par les différents fournisseurs d'électricité permettent de satisfaire la consommation totale.</w:t>
      </w:r>
    </w:p>
    <w:p>
      <w:pPr>
        <w:spacing w:line="271" w:before="330" w:lineRule="auto"/>
      </w:pPr>
      <w:r>
        <w:rPr>
          <w:rFonts w:eastAsia="Georgia" w:cs="Georgia" w:ascii="Georgia" w:hAnsi="Georgia"/>
          <w:b/>
          <w:sz w:val="42"/>
        </w:rPr>
        <w:t xml:space="preserve">Document 2 - Transport de l'électricité</w:t>
      </w:r>
    </w:p>
    <w:p>
      <w:pPr>
        <w:spacing w:after="220" w:lineRule="auto"/>
      </w:pPr>
      <w:r>
        <w:rPr>
          <w:rFonts w:eastAsia="Georgia" w:cs="Georgia" w:ascii="Georgia" w:hAnsi="Georgia"/>
        </w:rPr>
        <w:t xml:space="preserve">L'électricité doit être produite et transportée en temps réel jusqu'aux lieux de consommation. Le transport se fait sur un réseau à Très Haute Tension (THT : </w:t>
      </w:r>
      <m:oMath>
        <m:r>
          <m:rPr>
            <m:sty m:val="p"/>
          </m:rPr>
          <m:t>225</m:t>
        </m:r>
        <m:r>
          <m:rPr>
            <m:sty m:val="p"/>
          </m:rPr>
          <m:t>kV</m:t>
        </m:r>
        <m:r>
          <m:rPr>
            <m:sty m:val="p"/>
          </m:rPr>
          <m:t>/</m:t>
        </m:r>
        <m:r>
          <m:rPr>
            <m:sty m:val="p"/>
          </m:rPr>
          <m:t>440</m:t>
        </m:r>
        <m:r>
          <m:rPr>
            <m:sty m:val="p"/>
          </m:rPr>
          <m:t>kV</m:t>
        </m:r>
      </m:oMath>
      <w:r>
        <w:rPr>
          <w:rFonts w:eastAsia="Georgia" w:cs="Georgia" w:ascii="Georgia" w:hAnsi="Georgia"/>
        </w:rPr>
        <w:t xml:space="preserve"> ) et à Haute Tension (HT: </w:t>
      </w:r>
      <m:oMath>
        <m:r>
          <m:rPr>
            <m:sty m:val="p"/>
          </m:rPr>
          <m:t>63</m:t>
        </m:r>
        <m:r>
          <m:rPr>
            <m:sty m:val="p"/>
          </m:rPr>
          <m:t>kV</m:t>
        </m:r>
        <m:r>
          <m:rPr>
            <m:sty m:val="p"/>
          </m:rPr>
          <m:t>/</m:t>
        </m:r>
        <m:r>
          <m:rPr>
            <m:sty m:val="p"/>
          </m:rPr>
          <m:t>90</m:t>
        </m:r>
        <m:r>
          <m:rPr>
            <m:sty m:val="p"/>
          </m:rPr>
          <m:t>kV</m:t>
        </m:r>
      </m:oMath>
      <w:r>
        <w:rPr>
          <w:rFonts w:eastAsia="Georgia" w:cs="Georgia" w:ascii="Georgia" w:hAnsi="Georgia"/>
        </w:rPr>
        <w:t xml:space="preserve"> ). L'électricité est ainsi acheminée sur de longues distances et avec un minimum de pertes.</w:t>
      </w:r>
    </w:p>
    <w:p>
      <w:pPr>
        <w:spacing w:line="271" w:before="330" w:lineRule="auto"/>
      </w:pPr>
      <w:r>
        <w:rPr>
          <w:rFonts w:eastAsia="Georgia" w:cs="Georgia" w:ascii="Georgia" w:hAnsi="Georgia"/>
          <w:b/>
          <w:sz w:val="42"/>
        </w:rPr>
        <w:t xml:space="preserve">Document 3 - Interconnexions électriques entre réseaux européens</w:t>
      </w:r>
    </w:p>
    <w:p>
      <w:pPr>
        <w:spacing w:after="220" w:lineRule="auto"/>
      </w:pPr>
      <w:r>
        <w:rPr>
          <w:rFonts w:eastAsia="Georgia" w:cs="Georgia" w:ascii="Georgia" w:hAnsi="Georgia"/>
        </w:rPr>
        <w:t xml:space="preserve">L'interconnexion entre réseaux de transport d'électricité européens permet une assistance mutuelle entre pays voisins en cas de défaillance et de mutualiser les moyens de production pour répondre à moindre coût aux besoins de l'ensemble de la zone. Ce foisonnement de réseaux renforce la sécurité d'approvisionnement.</w:t>
      </w:r>
    </w:p>
    <w:p>
      <w:pPr>
        <w:spacing w:line="271" w:before="330" w:lineRule="auto"/>
      </w:pPr>
      <w:r>
        <w:rPr>
          <w:rFonts w:eastAsia="Georgia" w:cs="Georgia" w:ascii="Georgia" w:hAnsi="Georgia"/>
          <w:b/>
          <w:sz w:val="42"/>
        </w:rPr>
        <w:t xml:space="preserve">I. 1 - De la production à la consommation</w:t>
      </w:r>
    </w:p>
    <w:p>
      <w:pPr>
        <w:spacing w:after="220" w:lineRule="auto"/>
      </w:pPr>
      <w:r>
        <w:rPr>
          <w:rFonts w:eastAsia="Georgia" w:cs="Georgia" w:ascii="Georgia" w:hAnsi="Georgia"/>
        </w:rPr>
        <w:t xml:space="preserve">Q1. Quels sont les principaux moyens de production d'électricité en France aujourd'hui ?</w:t>
      </w:r>
      <w:r>
        <w:rPr/>
        <w:br w:type="textWrapping"/>
      </w:r>
      <w:r>
        <w:rPr>
          <w:rFonts w:eastAsia="Georgia" w:cs="Georgia" w:ascii="Georgia" w:hAnsi="Georgia"/>
        </w:rPr>
        <w:t xml:space="preserve">Q2. Quelle est la principale limitation technologique expliquant que l'on doit garantir un équilibre entre production et consommation à tout instant ?</w:t>
      </w:r>
      <w:r>
        <w:rPr/>
        <w:br w:type="textWrapping"/>
      </w:r>
      <w:r>
        <w:rPr>
          <w:rFonts w:eastAsia="Georgia" w:cs="Georgia" w:ascii="Georgia" w:hAnsi="Georgia"/>
        </w:rPr>
        <w:t xml:space="preserve">Q3. Quel est le nom des pertes que l'on évite en transportant l'électricité en haute tension ?</w:t>
      </w:r>
      <w:r>
        <w:rPr/>
        <w:br w:type="textWrapping"/>
      </w:r>
      <w:r>
        <w:rPr>
          <w:rFonts w:eastAsia="Georgia" w:cs="Georgia" w:ascii="Georgia" w:hAnsi="Georgia"/>
        </w:rPr>
        <w:t xml:space="preserve">Q4. En cas de surproduction d'électricité sur le territoire français, que peut-on faire de l'électricité produite en surplus ?</w:t>
      </w:r>
    </w:p>
    <w:p>
      <w:pPr>
        <w:spacing w:line="271" w:before="330" w:lineRule="auto"/>
      </w:pPr>
      <w:r>
        <w:rPr>
          <w:rFonts w:eastAsia="Georgia" w:cs="Georgia" w:ascii="Georgia" w:hAnsi="Georgia"/>
          <w:b/>
          <w:sz w:val="42"/>
        </w:rPr>
        <w:t xml:space="preserve">I. 2 - Rendement du transport électrique</w:t>
      </w:r>
    </w:p>
    <w:p>
      <w:pPr>
        <w:spacing w:after="220" w:lineRule="auto"/>
      </w:pPr>
      <w:r>
        <w:rPr>
          <w:rFonts w:eastAsia="Georgia" w:cs="Georgia" w:ascii="Georgia" w:hAnsi="Georgia"/>
        </w:rPr>
        <w:t xml:space="preserve">Nous allons maintenant illustrer l'intérêt du transport électrique à haute tension. On cherche à quantifier les pertes Joule occasionnées lors du transport d'une puissance électrique </w:t>
      </w:r>
      <m:oMath>
        <m:r>
          <m:rPr>
            <m:sty m:val="i"/>
          </m:rPr>
          <m:t>P</m:t>
        </m:r>
      </m:oMath>
      <w:r>
        <w:rPr/>
        <w:t xml:space="preserve"> de 100 MW , fournie par le poste de distribution, sur une distance </w:t>
      </w:r>
      <m:oMath>
        <m:r>
          <m:rPr>
            <m:sty m:val="i"/>
          </m:rPr>
          <m:t>l</m:t>
        </m:r>
        <m:r>
          <m:rPr>
            <m:sty m:val="p"/>
          </m:rPr>
          <m:t>=</m:t>
        </m:r>
        <m:r>
          <m:rPr>
            <m:sty m:val="p"/>
          </m:rPr>
          <m:t>100</m:t>
        </m:r>
      </m:oMath>
      <w:r>
        <w:rPr>
          <w:rFonts w:eastAsia="Georgia" w:cs="Georgia" w:ascii="Georgia" w:hAnsi="Georgia"/>
        </w:rPr>
        <w:t xml:space="preserve"> kilomètres de ligne électrique, que l'on considèrera comme purement résistive.</w:t>
      </w:r>
      <w:r>
        <w:rPr/>
        <w:br w:type="textWrapping"/>
      </w:r>
      <w:r>
        <w:rPr>
          <w:rFonts w:eastAsia="Georgia" w:cs="Georgia" w:ascii="Georgia" w:hAnsi="Georgia"/>
        </w:rPr>
        <w:t xml:space="preserve">Q5. Déterminer les courants de ligne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pour des tensions respectives </w:t>
      </w:r>
      <m:oMath>
        <m:sSub>
          <m:sSubPr/>
          <m:e>
            <m:r>
              <m:rPr>
                <m:sty m:val="i"/>
              </m:rPr>
              <m:t>U</m:t>
            </m:r>
          </m:e>
          <m:sub>
            <m:r>
              <m:rPr>
                <m:sty m:val="p"/>
              </m:rPr>
              <m:t>1</m:t>
            </m:r>
          </m:sub>
        </m:sSub>
      </m:oMath>
      <w:r>
        <w:rPr/>
        <w:t xml:space="preserve"> de 400 kV et </w:t>
      </w:r>
      <m:oMath>
        <m:sSub>
          <m:sSubPr/>
          <m:e>
            <m:r>
              <m:rPr>
                <m:sty m:val="i"/>
              </m:rPr>
              <m:t>U</m:t>
            </m:r>
          </m:e>
          <m:sub>
            <m:r>
              <m:rPr>
                <m:sty m:val="p"/>
              </m:rPr>
              <m:t>2</m:t>
            </m:r>
          </m:sub>
        </m:sSub>
      </m:oMath>
      <w:r>
        <w:rPr/>
        <w:t xml:space="preserve"> de 100 kV .</w:t>
      </w:r>
      <w:r>
        <w:rPr/>
        <w:br w:type="textWrapping"/>
      </w:r>
      <w:r>
        <w:rPr>
          <w:rFonts w:eastAsia="Georgia" w:cs="Georgia" w:ascii="Georgia" w:hAnsi="Georgia"/>
        </w:rPr>
        <w:t xml:space="preserve">Q6. La densité de courant dans les câbles de transport, notée </w:t>
      </w:r>
      <m:oMath>
        <m:r>
          <m:rPr>
            <m:sty m:val="i"/>
          </m:rPr>
          <m:t>J</m:t>
        </m:r>
      </m:oMath>
      <w:r>
        <w:rPr/>
        <w:t xml:space="preserve">, est de </w:t>
      </w:r>
      <m:oMath>
        <m:r>
          <m:rPr>
            <m:sty m:val="p"/>
          </m:rPr>
          <m:t>0</m:t>
        </m:r>
        <m:r>
          <m:rPr>
            <m:sty m:val="p"/>
          </m:rPr>
          <m:t>,</m:t>
        </m:r>
        <m:r>
          <m:rPr>
            <m:sty m:val="p"/>
          </m:rPr>
          <m:t>7</m:t>
        </m:r>
        <m:r>
          <m:rPr>
            <m:nor/>
          </m:rPr>
          <m:t xml:space="preserve"> </m:t>
        </m:r>
        <m:r>
          <m:rPr>
            <m:sty m:val="p"/>
          </m:rPr>
          <m:t>A</m:t>
        </m:r>
        <m:r>
          <m:rPr>
            <m:sty m:val="p"/>
          </m:rPr>
          <m:t>⋅</m:t>
        </m:r>
        <m:sSup>
          <m:sSupPr/>
          <m:e>
            <m:r>
              <m:rPr>
                <m:nor/>
              </m:rPr>
              <m:t xml:space="preserve"> </m:t>
            </m:r>
            <m:r>
              <m:rPr>
                <m:sty m:val="p"/>
              </m:rPr>
              <m:t>mm</m:t>
            </m:r>
          </m:e>
          <m:sup>
            <m:r>
              <m:rPr>
                <m:sty m:val="p"/>
              </m:rPr>
              <m:t>−</m:t>
            </m:r>
            <m:r>
              <m:rPr>
                <m:sty m:val="p"/>
              </m:rPr>
              <m:t>2</m:t>
            </m:r>
          </m:sup>
        </m:sSup>
      </m:oMath>
      <w:r>
        <w:rPr>
          <w:rFonts w:eastAsia="Georgia" w:cs="Georgia" w:ascii="Georgia" w:hAnsi="Georgia"/>
        </w:rPr>
        <w:t xml:space="preserve">. Déterminer la section </w:t>
      </w:r>
      <m:oMath>
        <m:sSub>
          <m:sSubPr/>
          <m:e>
            <m:r>
              <m:rPr>
                <m:sty m:val="i"/>
              </m:rPr>
              <m:t>S</m:t>
            </m:r>
          </m:e>
          <m:sub>
            <m:r>
              <m:rPr>
                <m:sty m:val="p"/>
              </m:rPr>
              <m:t>1</m:t>
            </m:r>
          </m:sub>
        </m:sSub>
      </m:oMath>
      <w:r>
        <w:rPr>
          <w:rFonts w:eastAsia="Georgia" w:cs="Georgia" w:ascii="Georgia" w:hAnsi="Georgia"/>
        </w:rPr>
        <w:t xml:space="preserve"> nécessaire pour un transport en 400 kV , ainsi que la section </w:t>
      </w:r>
      <m:oMath>
        <m:sSub>
          <m:sSubPr/>
          <m:e>
            <m:r>
              <m:rPr>
                <m:sty m:val="i"/>
              </m:rPr>
              <m:t>S</m:t>
            </m:r>
          </m:e>
          <m:sub>
            <m:r>
              <m:rPr>
                <m:sty m:val="p"/>
              </m:rPr>
              <m:t>2</m:t>
            </m:r>
          </m:sub>
        </m:sSub>
      </m:oMath>
      <w:r>
        <w:rPr/>
        <w:t xml:space="preserve"> pour un transport en 100 kV .</w:t>
      </w:r>
      <w:r>
        <w:rPr/>
        <w:br w:type="textWrapping"/>
      </w:r>
      <w:r>
        <w:rPr>
          <w:rFonts w:eastAsia="Georgia" w:cs="Georgia" w:ascii="Georgia" w:hAnsi="Georgia"/>
        </w:rPr>
        <w:t xml:space="preserve">Q7. Le matériau utilisé pour les câbles de transport est un alliage d'aluminium, préféré au cuivre pour sa légèreté et son moindre coût. La résistivité de ce matériau est </w:t>
      </w:r>
      <m:oMath>
        <m:r>
          <m:rPr>
            <m:sty m:val="i"/>
          </m:rPr>
          <m:t>ρ</m:t>
        </m:r>
        <m:r>
          <m:rPr>
            <m:sty m:val="p"/>
          </m:rPr>
          <m:t>=</m:t>
        </m:r>
        <m:sSup>
          <m:sSupPr/>
          <m:e>
            <m:r>
              <m:rPr>
                <m:sty m:val="p"/>
              </m:rPr>
              <m:t>26.10</m:t>
            </m:r>
          </m:e>
          <m:sup>
            <m:r>
              <m:rPr>
                <m:sty m:val="p"/>
              </m:rPr>
              <m:t>−</m:t>
            </m:r>
            <m:r>
              <m:rPr>
                <m:sty m:val="p"/>
              </m:rPr>
              <m:t>3</m:t>
            </m:r>
          </m:sup>
        </m:sSup>
        <m:r>
          <m:rPr>
            <m:sty m:val="p"/>
          </m:rPr>
          <m:t>Ω</m:t>
        </m:r>
        <m:r>
          <m:rPr>
            <m:sty m:val="p"/>
          </m:rPr>
          <m:t>.</m:t>
        </m:r>
        <m:sSup>
          <m:sSupPr/>
          <m:e>
            <m:r>
              <m:rPr>
                <m:sty m:val="p"/>
              </m:rPr>
              <m:t>mm</m:t>
            </m:r>
          </m:e>
          <m:sup>
            <m:r>
              <m:rPr>
                <m:sty m:val="p"/>
              </m:rPr>
              <m:t>2</m:t>
            </m:r>
          </m:sup>
        </m:sSup>
        <m:r>
          <m:rPr>
            <m:sty m:val="p"/>
          </m:rPr>
          <m:t>.</m:t>
        </m:r>
        <m:sSup>
          <m:sSupPr/>
          <m:e>
            <m:r>
              <m:rPr>
                <m:sty m:val="p"/>
              </m:rPr>
              <m:t>m</m:t>
            </m:r>
          </m:e>
          <m:sup>
            <m:r>
              <m:rPr>
                <m:sty m:val="p"/>
              </m:rPr>
              <m:t>−</m:t>
            </m:r>
            <m:r>
              <m:rPr>
                <m:sty m:val="p"/>
              </m:rPr>
              <m:t>1</m:t>
            </m:r>
          </m:sup>
        </m:sSup>
      </m:oMath>
      <w:r>
        <w:rPr>
          <w:rFonts w:eastAsia="Georgia" w:cs="Georgia" w:ascii="Georgia" w:hAnsi="Georgia"/>
        </w:rPr>
        <w:t xml:space="preserve">. Déterminer alors la résistance électrique de chaque ligne de transport que l'on notera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Q8. Pour les deux tensions envisagées, déterminer les pertes Joule en ligne notées respectivement </w:t>
      </w:r>
      <m:oMath>
        <m:sSub>
          <m:sSubPr/>
          <m:e>
            <m:r>
              <m:rPr>
                <m:sty m:val="i"/>
              </m:rPr>
              <m:t>P</m:t>
            </m:r>
          </m:e>
          <m:sub>
            <m:r>
              <m:rPr>
                <m:sty m:val="p"/>
              </m:rPr>
              <m:t>J</m:t>
            </m:r>
            <m:r>
              <m:rPr>
                <m:sty m:val="p"/>
              </m:rPr>
              <m:t>1</m:t>
            </m:r>
          </m:sub>
        </m:sSub>
      </m:oMath>
      <w:r>
        <w:rPr/>
        <w:t xml:space="preserve"> et </w:t>
      </w:r>
      <m:oMath>
        <m:sSub>
          <m:sSubPr/>
          <m:e>
            <m:r>
              <m:rPr>
                <m:sty m:val="i"/>
              </m:rPr>
              <m:t>P</m:t>
            </m:r>
          </m:e>
          <m:sub>
            <m:r>
              <m:rPr>
                <m:sty m:val="p"/>
              </m:rPr>
              <m:t>J</m:t>
            </m:r>
            <m:r>
              <m:rPr>
                <m:sty m:val="p"/>
              </m:rPr>
              <m:t>2</m:t>
            </m:r>
          </m:sub>
        </m:sSub>
      </m:oMath>
      <w:r>
        <w:rPr/>
        <w:t xml:space="preserve">.</w:t>
      </w:r>
      <w:r>
        <w:rPr/>
        <w:br w:type="textWrapping"/>
      </w:r>
      <w:r>
        <w:rPr/>
        <w:t xml:space="preserve">Le rendement </w:t>
      </w:r>
      <m:oMath>
        <m:r>
          <m:rPr>
            <m:sty m:val="i"/>
          </m:rPr>
          <m:t>η</m:t>
        </m:r>
      </m:oMath>
      <w:r>
        <w:rPr>
          <w:rFonts w:eastAsia="Georgia" w:cs="Georgia" w:ascii="Georgia" w:hAnsi="Georgia"/>
        </w:rPr>
        <w:t xml:space="preserve"> du transport d'électricité est défini comme le rapport entre la puissance utile disponible après transport sur la ligne et la puissance fournie par le poste de distribution.</w:t>
      </w:r>
      <w:r>
        <w:rPr/>
        <w:br w:type="textWrapping"/>
      </w:r>
      <w:r>
        <w:rPr/>
        <w:t xml:space="preserve">Q9. Calculer alors le rendement </w:t>
      </w:r>
      <m:oMath>
        <m:r>
          <m:rPr>
            <m:sty m:val="i"/>
          </m:rPr>
          <m:t>η</m:t>
        </m:r>
      </m:oMath>
      <w:r>
        <w:rPr>
          <w:rFonts w:eastAsia="Georgia" w:cs="Georgia" w:ascii="Georgia" w:hAnsi="Georgia"/>
        </w:rPr>
        <w:t xml:space="preserve"> du transport d'électricité dans les deux cas. Un schéma peut étayer votre raisonnement. Conclure.</w:t>
      </w:r>
    </w:p>
    <w:p>
      <w:pPr>
        <w:spacing w:line="271" w:before="330" w:lineRule="auto"/>
      </w:pPr>
      <w:r>
        <w:rPr>
          <w:b/>
          <w:sz w:val="42"/>
        </w:rPr>
        <w:t xml:space="preserve">Partie II - Transformateur torique</w:t>
      </w:r>
    </w:p>
    <w:p>
      <w:pPr>
        <w:spacing w:after="220" w:lineRule="auto"/>
      </w:pPr>
      <w:r>
        <w:rPr>
          <w:rFonts w:eastAsia="Georgia" w:cs="Georgia" w:ascii="Georgia" w:hAnsi="Georgia"/>
        </w:rPr>
        <w:t xml:space="preserve">On étudie à présent un modèle simplifié de transformateur schématisé en figure 1. Il est constitué d'un matériau magnétique torique d'axe (Oz) à section carrée de côté </w:t>
      </w:r>
      <m:oMath>
        <m:r>
          <m:rPr>
            <m:sty m:val="i"/>
          </m:rPr>
          <m:t>a</m:t>
        </m:r>
      </m:oMath>
      <w:r>
        <w:rPr>
          <w:rFonts w:eastAsia="Georgia" w:cs="Georgia" w:ascii="Georgia" w:hAnsi="Georgia"/>
        </w:rPr>
        <w:t xml:space="preserve"> et de rayon intérieur </w:t>
      </w:r>
      <m:oMath>
        <m:r>
          <m:rPr>
            <m:sty m:val="i"/>
          </m:rPr>
          <m:t>R</m:t>
        </m:r>
      </m:oMath>
      <w:r>
        <w:rPr>
          <w:rFonts w:eastAsia="Georgia" w:cs="Georgia" w:ascii="Georgia" w:hAnsi="Georgia"/>
        </w:rPr>
        <w:t xml:space="preserve">. On suppose que le milieu magnétique est parfait. L'espace est rapporté à la base cylindrique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illustrée pour un point M quelconque sur le schéma.</w:t>
      </w:r>
    </w:p>
    <w:p>
      <w:pPr>
        <w:spacing w:lineRule="auto"/>
        <w:jc w:val="center"/>
      </w:pPr>
      <w:r>
        <w:rPr/>
        <w:drawing>
          <wp:inline distB="0" distL="0" distR="0" distT="0">
            <wp:extent cx="5486400" cy="3621266"/>
            <wp:effectExtent b="0" l="0" r="0" t="0"/>
            <wp:docPr id="2" name="image-0c2880f55053675547fba108bccb6ac9932888e3.jpg"/>
            <a:graphic>
              <a:graphicData uri="http://schemas.openxmlformats.org/drawingml/2006/picture">
                <pic:pic>
                  <pic:nvPicPr>
                    <pic:cNvPr id="2" name="image-0c2880f55053675547fba108bccb6ac9932888e3.jpg" descr=""/>
                    <pic:cNvPicPr/>
                  </pic:nvPicPr>
                  <pic:blipFill>
                    <a:blip r:embed="rId8" cstate="print"/>
                    <a:srcRect b="0" l="0" r="0" t="0"/>
                    <a:stretch>
                      <a:fillRect/>
                    </a:stretch>
                  </pic:blipFill>
                  <pic:spPr>
                    <a:xfrm>
                      <a:off x="0" y="0"/>
                      <a:ext cx="5486400" cy="3621266"/>
                    </a:xfrm>
                    <a:prstGeom prst="rect"/>
                  </pic:spPr>
                </pic:pic>
              </a:graphicData>
            </a:graphic>
          </wp:inline>
        </w:drawing>
      </w:r>
    </w:p>
    <w:p>
      <w:pPr>
        <w:spacing w:lineRule="auto"/>
      </w:pPr>
      <w:r>
        <w:rPr/>
        <w:t xml:space="preserve">Figure 1 - Vue de dessus du transformateur</w:t>
      </w:r>
    </w:p>
    <w:p>
      <w:pPr>
        <w:spacing w:after="220" w:lineRule="auto"/>
      </w:pPr>
      <w:r>
        <w:rPr>
          <w:rFonts w:eastAsia="Georgia" w:cs="Georgia" w:ascii="Georgia" w:hAnsi="Georgia"/>
        </w:rPr>
        <w:t xml:space="preserve">Le bobinage dit «primaire» noté </w:t>
      </w:r>
      <m:oMath>
        <m:sSub>
          <m:sSubPr/>
          <m:e>
            <m:r>
              <m:rPr>
                <m:sty m:val="i"/>
              </m:rPr>
              <m:t>C</m:t>
            </m:r>
          </m:e>
          <m:sub>
            <m:r>
              <m:rPr>
                <m:sty m:val="i"/>
              </m:rPr>
              <m:t>l</m:t>
            </m:r>
          </m:sub>
        </m:sSub>
      </m:oMath>
      <w:r>
        <w:rPr>
          <w:rFonts w:eastAsia="Georgia" w:cs="Georgia" w:ascii="Georgia" w:hAnsi="Georgia"/>
        </w:rPr>
        <w:t xml:space="preserve"> est enroulé en </w:t>
      </w:r>
      <m:oMath>
        <m:sSub>
          <m:sSubPr/>
          <m:e>
            <m:r>
              <m:rPr>
                <m:sty m:val="i"/>
              </m:rPr>
              <m:t>N</m:t>
            </m:r>
          </m:e>
          <m:sub>
            <m:r>
              <m:rPr>
                <m:sty m:val="p"/>
              </m:rPr>
              <m:t>1</m:t>
            </m:r>
          </m:sub>
        </m:sSub>
      </m:oMath>
      <w:r>
        <w:rPr>
          <w:rFonts w:eastAsia="Georgia" w:cs="Georgia" w:ascii="Georgia" w:hAnsi="Georgia"/>
        </w:rPr>
        <w:t xml:space="preserve"> spires autour de ce tore. Il est parcouru par un courant d'intensité </w:t>
      </w:r>
      <m:oMath>
        <m:sSub>
          <m:sSubPr/>
          <m:e>
            <m:r>
              <m:rPr>
                <m:sty m:val="i"/>
              </m:rPr>
              <m:t>i</m:t>
            </m:r>
          </m:e>
          <m:sub>
            <m:r>
              <m:rPr>
                <m:sty m:val="p"/>
              </m:rPr>
              <m:t>1</m:t>
            </m:r>
          </m:sub>
        </m:sSub>
      </m:oMath>
      <w:r>
        <w:rPr>
          <w:rFonts w:eastAsia="Georgia" w:cs="Georgia" w:ascii="Georgia" w:hAnsi="Georgia"/>
        </w:rPr>
        <w:t xml:space="preserve">. Le bobinage dit «secondaire» noté </w:t>
      </w:r>
      <m:oMath>
        <m:sSub>
          <m:sSubPr/>
          <m:e>
            <m:r>
              <m:rPr>
                <m:sty m:val="i"/>
              </m:rPr>
              <m:t>C</m:t>
            </m:r>
          </m:e>
          <m:sub>
            <m:r>
              <m:rPr>
                <m:sty m:val="p"/>
              </m:rPr>
              <m:t>2</m:t>
            </m:r>
          </m:sub>
        </m:sSub>
      </m:oMath>
      <w:r>
        <w:rPr>
          <w:rFonts w:eastAsia="Georgia" w:cs="Georgia" w:ascii="Georgia" w:hAnsi="Georgia"/>
        </w:rPr>
        <w:t xml:space="preserve"> est, de la même manière, enroulé en </w:t>
      </w:r>
      <m:oMath>
        <m:sSub>
          <m:sSubPr/>
          <m:e>
            <m:r>
              <m:rPr>
                <m:sty m:val="i"/>
              </m:rPr>
              <m:t>N</m:t>
            </m:r>
          </m:e>
          <m:sub>
            <m:r>
              <m:rPr>
                <m:sty m:val="p"/>
              </m:rPr>
              <m:t>2</m:t>
            </m:r>
          </m:sub>
        </m:sSub>
      </m:oMath>
      <w:r>
        <w:rPr>
          <w:rFonts w:eastAsia="Georgia" w:cs="Georgia" w:ascii="Georgia" w:hAnsi="Georgia"/>
        </w:rPr>
        <w:t xml:space="preserve"> spires autour de ce tore et est parcouru par un courant d'intensité </w:t>
      </w:r>
      <m:oMath>
        <m:sSub>
          <m:sSubPr/>
          <m:e>
            <m:r>
              <m:rPr>
                <m:sty m:val="i"/>
              </m:rPr>
              <m:t>i</m:t>
            </m:r>
          </m:e>
          <m:sub>
            <m:r>
              <m:rPr>
                <m:sty m:val="p"/>
              </m:rPr>
              <m:t>2</m:t>
            </m:r>
          </m:sub>
        </m:sSub>
      </m:oMath>
      <w:r>
        <w:rPr/>
        <w:t xml:space="preserve">. On notera </w:t>
      </w:r>
      <m:oMath>
        <m:sSub>
          <m:sSubPr/>
          <m:e>
            <m:r>
              <m:rPr>
                <m:sty m:val="i"/>
              </m:rPr>
              <m:t>μ</m:t>
            </m:r>
          </m:e>
          <m:sub>
            <m:r>
              <m:rPr>
                <m:sty m:val="p"/>
              </m:rPr>
              <m:t>0</m:t>
            </m:r>
          </m:sub>
        </m:sSub>
      </m:oMath>
      <w:r>
        <w:rPr>
          <w:rFonts w:eastAsia="Georgia" w:cs="Georgia" w:ascii="Georgia" w:hAnsi="Georgia"/>
        </w:rPr>
        <w:t xml:space="preserve"> la 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Q10. Justifier soigneusement que le champ magnétique </w:t>
      </w:r>
      <m:oMath>
        <m:acc>
          <m:accPr>
            <m:chr m:val="⃗"/>
          </m:accPr>
          <m:e>
            <m:sSub>
              <m:sSubPr/>
              <m:e>
                <m:r>
                  <m:rPr>
                    <m:sty m:val="i"/>
                  </m:rPr>
                  <m:t>B</m:t>
                </m:r>
              </m:e>
              <m:sub>
                <m:r>
                  <m:rPr>
                    <m:sty m:val="p"/>
                  </m:rPr>
                  <m:t>1</m:t>
                </m:r>
              </m:sub>
            </m:sSub>
          </m:e>
        </m:acc>
      </m:oMath>
      <w:r>
        <w:rPr>
          <w:rFonts w:eastAsia="Georgia" w:cs="Georgia" w:ascii="Georgia" w:hAnsi="Georgia"/>
        </w:rPr>
        <w:t xml:space="preserve"> créé à l'intérieur du tore par le courant circulant dans </w:t>
      </w:r>
      <m:oMath>
        <m:sSub>
          <m:sSubPr/>
          <m:e>
            <m:r>
              <m:rPr>
                <m:sty m:val="i"/>
              </m:rPr>
              <m:t>C</m:t>
            </m:r>
          </m:e>
          <m:sub>
            <m:r>
              <m:rPr>
                <m:sty m:val="i"/>
              </m:rPr>
              <m:t>l</m:t>
            </m:r>
          </m:sub>
        </m:sSub>
      </m:oMath>
      <w:r>
        <w:rPr/>
        <w:t xml:space="preserve"> est de la forme :</w:t>
      </w:r>
    </w:p>
    <w:p>
      <w:pPr>
        <w:spacing w:after="220" w:lineRule="auto"/>
      </w:pPr>
      <m:oMathPara>
        <m:oMath>
          <m:acc>
            <m:accPr>
              <m:chr m:val="⃗"/>
            </m:accPr>
            <m:e>
              <m:sSub>
                <m:sSubPr/>
                <m:e>
                  <m:r>
                    <m:rPr>
                      <m:sty m:val="i"/>
                    </m:rPr>
                    <m:t>B</m:t>
                  </m:r>
                </m:e>
                <m:sub>
                  <m:r>
                    <m:rPr>
                      <m:sty m:val="p"/>
                    </m:rPr>
                    <m:t>1</m:t>
                  </m:r>
                </m:sub>
              </m:sSub>
            </m:e>
          </m:acc>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B</m:t>
              </m:r>
            </m:e>
            <m:sub>
              <m:r>
                <m:rPr>
                  <m:sty m:val="p"/>
                </m:rPr>
                <m:t>1</m:t>
              </m:r>
            </m:sub>
          </m:sSub>
          <m:r>
            <m:rPr>
              <m:sty m:val="p"/>
            </m:rPr>
            <m:t>(</m:t>
          </m:r>
          <m:r>
            <m:rPr>
              <m:sty m:val="i"/>
            </m:rPr>
            <m:t>r</m:t>
          </m:r>
          <m:r>
            <m:rPr>
              <m:sty m:val="p"/>
            </m:rPr>
            <m:t>)</m:t>
          </m:r>
          <m:acc>
            <m:accPr>
              <m:chr m:val="⃗"/>
            </m:accPr>
            <m:e>
              <m:sSub>
                <m:sSubPr/>
                <m:e>
                  <m:r>
                    <m:rPr>
                      <m:sty m:val="i"/>
                    </m:rPr>
                    <m:t>e</m:t>
                  </m:r>
                </m:e>
                <m:sub>
                  <m:r>
                    <m:rPr>
                      <m:sty m:val="i"/>
                    </m:rPr>
                    <m:t>θ</m:t>
                  </m:r>
                </m:sub>
              </m:sSub>
            </m:e>
          </m:acc>
          <m:r>
            <m:rPr>
              <m:sty m:val="p"/>
            </m:rPr>
            <m:t>.</m:t>
          </m:r>
        </m:oMath>
      </m:oMathPara>
    </w:p>
    <w:p>
      <w:pPr>
        <w:spacing w:after="220" w:lineRule="auto"/>
      </w:pPr>
      <w:r>
        <w:rPr>
          <w:rFonts w:eastAsia="Georgia" w:cs="Georgia" w:ascii="Georgia" w:hAnsi="Georgia"/>
        </w:rPr>
        <w:t xml:space="preserve">Q11. En appliquant le théorème d'Ampère à un contour </w:t>
      </w:r>
      <m:oMath>
        <m:r>
          <m:rPr>
            <m:sty m:val="p"/>
          </m:rPr>
          <m:t>Γ</m:t>
        </m:r>
      </m:oMath>
      <w:r>
        <w:rPr>
          <w:rFonts w:eastAsia="Georgia" w:cs="Georgia" w:ascii="Georgia" w:hAnsi="Georgia"/>
        </w:rPr>
        <w:t xml:space="preserve"> soigneusement précisé, démontrer que le champ magnétique </w:t>
      </w:r>
      <m:oMath>
        <m:acc>
          <m:accPr>
            <m:chr m:val="⃗"/>
          </m:accPr>
          <m:e>
            <m:sSub>
              <m:sSubPr/>
              <m:e>
                <m:r>
                  <m:rPr>
                    <m:sty m:val="i"/>
                  </m:rPr>
                  <m:t>B</m:t>
                </m:r>
              </m:e>
              <m:sub>
                <m:r>
                  <m:rPr>
                    <m:sty m:val="p"/>
                  </m:rPr>
                  <m:t>1</m:t>
                </m:r>
              </m:sub>
            </m:sSub>
          </m:e>
        </m:acc>
      </m:oMath>
      <w:r>
        <w:rPr>
          <w:rFonts w:eastAsia="Georgia" w:cs="Georgia" w:ascii="Georgia" w:hAnsi="Georgia"/>
        </w:rPr>
        <w:t xml:space="preserve"> créé par le circuit </w:t>
      </w:r>
      <m:oMath>
        <m:sSub>
          <m:sSubPr/>
          <m:e>
            <m:r>
              <m:rPr>
                <m:sty m:val="i"/>
              </m:rPr>
              <m:t>C</m:t>
            </m:r>
          </m:e>
          <m:sub>
            <m:r>
              <m:rPr>
                <m:sty m:val="i"/>
              </m:rPr>
              <m:t>l</m:t>
            </m:r>
          </m:sub>
        </m:sSub>
      </m:oMath>
      <w:r>
        <w:rPr>
          <w:rFonts w:eastAsia="Georgia" w:cs="Georgia" w:ascii="Georgia" w:hAnsi="Georgia"/>
        </w:rPr>
        <w:t xml:space="preserve"> en tout point à l'intérieur du tore est donné par :</w:t>
      </w:r>
    </w:p>
    <w:p>
      <w:pPr>
        <w:spacing w:after="220" w:lineRule="auto"/>
      </w:pPr>
      <m:oMathPara>
        <m:oMath>
          <m:acc>
            <m:accPr>
              <m:chr m:val="⃗"/>
            </m:accPr>
            <m:e>
              <m:sSub>
                <m:sSubPr/>
                <m:e>
                  <m:r>
                    <m:rPr>
                      <m:sty m:val="i"/>
                    </m:rPr>
                    <m:t>B</m:t>
                  </m:r>
                </m:e>
                <m:sub>
                  <m:r>
                    <m:rPr>
                      <m:sty m:val="p"/>
                    </m:rPr>
                    <m:t>1</m:t>
                  </m:r>
                </m:sub>
              </m:sSub>
            </m:e>
          </m:acc>
          <m:r>
            <m:rPr>
              <m:sty m:val="p"/>
            </m:rPr>
            <m:t>=</m:t>
          </m:r>
          <m:f>
            <m:fPr>
              <m:ctrlPr>
                <w:rPr>
                  <w:rFonts w:ascii="Cambria Math" w:hAnsi="Cambria Math"/>
                </w:rPr>
              </m:ctrlPr>
            </m:fPr>
            <m:num>
              <m:sSub>
                <m:sSubPr/>
                <m:e>
                  <m:r>
                    <m:rPr>
                      <m:sty m:val="i"/>
                    </m:rPr>
                    <m:t>μ</m:t>
                  </m:r>
                </m:e>
                <m:sub>
                  <m:r>
                    <m:rPr>
                      <m:sty m:val="p"/>
                    </m:rPr>
                    <m:t>0</m:t>
                  </m:r>
                </m:sub>
              </m:sSub>
              <m:sSub>
                <m:sSubPr/>
                <m:e>
                  <m:r>
                    <m:rPr>
                      <m:sty m:val="i"/>
                    </m:rPr>
                    <m:t>N</m:t>
                  </m:r>
                </m:e>
                <m:sub>
                  <m:r>
                    <m:rPr>
                      <m:sty m:val="p"/>
                    </m:rPr>
                    <m:t>1</m:t>
                  </m:r>
                </m:sub>
              </m:sSub>
              <m:sSub>
                <m:sSubPr/>
                <m:e>
                  <m:r>
                    <m:rPr>
                      <m:sty m:val="i"/>
                    </m:rPr>
                    <m:t>i</m:t>
                  </m:r>
                </m:e>
                <m:sub>
                  <m:r>
                    <m:rPr>
                      <m:sty m:val="p"/>
                    </m:rPr>
                    <m:t>1</m:t>
                  </m:r>
                </m:sub>
              </m:sSub>
            </m:num>
            <m:den>
              <m:r>
                <m:rPr>
                  <m:sty m:val="p"/>
                </m:rPr>
                <m:t>2</m:t>
              </m:r>
              <m:r>
                <m:rPr>
                  <m:sty m:val="i"/>
                </m:rPr>
                <m:t>π</m:t>
              </m:r>
              <m:r>
                <m:rPr>
                  <m:sty m:val="i"/>
                </m:rPr>
                <m:t>r</m:t>
              </m:r>
            </m:den>
          </m:f>
          <m:acc>
            <m:accPr>
              <m:chr m:val="⃗"/>
            </m:accPr>
            <m:e>
              <m:sSub>
                <m:sSubPr/>
                <m:e>
                  <m:r>
                    <m:rPr>
                      <m:sty m:val="i"/>
                    </m:rPr>
                    <m:t>e</m:t>
                  </m:r>
                </m:e>
                <m:sub>
                  <m:r>
                    <m:rPr>
                      <m:sty m:val="i"/>
                    </m:rPr>
                    <m:t>θ</m:t>
                  </m:r>
                </m:sub>
              </m:sSub>
            </m:e>
          </m:acc>
          <m:r>
            <m:rPr>
              <m:sty m:val="p"/>
            </m:rPr>
            <m:t>.</m:t>
          </m:r>
        </m:oMath>
      </m:oMathPara>
    </w:p>
    <w:p>
      <w:pPr>
        <w:spacing w:after="220" w:lineRule="auto"/>
      </w:pPr>
      <w:r>
        <w:rPr>
          <w:rFonts w:eastAsia="Georgia" w:cs="Georgia" w:ascii="Georgia" w:hAnsi="Georgia"/>
        </w:rPr>
        <w:t xml:space="preserve">Q12. Établir l'expression du flux magnétique </w:t>
      </w:r>
      <m:oMath>
        <m:r>
          <m:rPr>
            <m:sty m:val="i"/>
          </m:rPr>
          <m:t>φ</m:t>
        </m:r>
      </m:oMath>
      <w:r>
        <w:rPr>
          <w:rFonts w:eastAsia="Georgia" w:cs="Georgia" w:ascii="Georgia" w:hAnsi="Georgia"/>
        </w:rPr>
        <w:t xml:space="preserve"> du champ magnétique </w:t>
      </w:r>
      <m:oMath>
        <m:acc>
          <m:accPr>
            <m:chr m:val="⃗"/>
          </m:accPr>
          <m:e>
            <m:sSub>
              <m:sSubPr/>
              <m:e>
                <m:r>
                  <m:rPr>
                    <m:sty m:val="i"/>
                  </m:rPr>
                  <m:t>B</m:t>
                </m:r>
              </m:e>
              <m:sub>
                <m:r>
                  <m:rPr>
                    <m:sty m:val="p"/>
                  </m:rPr>
                  <m:t>1</m:t>
                </m:r>
              </m:sub>
            </m:sSub>
          </m:e>
        </m:acc>
      </m:oMath>
      <w:r>
        <w:rPr>
          <w:rFonts w:eastAsia="Georgia" w:cs="Georgia" w:ascii="Georgia" w:hAnsi="Georgia"/>
        </w:rPr>
        <w:t xml:space="preserve"> à travers une spire du circuit </w:t>
      </w:r>
      <m:oMath>
        <m:sSub>
          <m:sSubPr/>
          <m:e>
            <m:r>
              <m:rPr>
                <m:sty m:val="i"/>
              </m:rPr>
              <m:t>C</m:t>
            </m:r>
          </m:e>
          <m:sub>
            <m:r>
              <m:rPr>
                <m:sty m:val="p"/>
              </m:rPr>
              <m:t>1</m:t>
            </m:r>
          </m:sub>
        </m:sSub>
      </m:oMath>
      <w:r>
        <w:rPr/>
        <w:t xml:space="preserve">.</w:t>
      </w:r>
      <w:r>
        <w:rPr/>
        <w:br w:type="textWrapping"/>
      </w:r>
      <w:r>
        <w:rPr>
          <w:rFonts w:eastAsia="Georgia" w:cs="Georgia" w:ascii="Georgia" w:hAnsi="Georgia"/>
        </w:rPr>
        <w:t xml:space="preserve">Q13. En déduire le flux total </w:t>
      </w:r>
      <m:oMath>
        <m:r>
          <m:rPr>
            <m:sty m:val="i"/>
          </m:rPr>
          <m:t>ϕ</m:t>
        </m:r>
      </m:oMath>
      <w:r>
        <w:rPr/>
        <w:t xml:space="preserve"> au travers des </w:t>
      </w:r>
      <m:oMath>
        <m:sSub>
          <m:sSubPr/>
          <m:e>
            <m:r>
              <m:rPr>
                <m:sty m:val="i"/>
              </m:rPr>
              <m:t>N</m:t>
            </m:r>
          </m:e>
          <m:sub>
            <m:r>
              <m:rPr>
                <m:sty m:val="p"/>
              </m:rPr>
              <m:t>1</m:t>
            </m:r>
          </m:sub>
        </m:sSub>
      </m:oMath>
      <w:r>
        <w:rPr/>
        <w:t xml:space="preserve"> spires du circuit </w:t>
      </w:r>
      <m:oMath>
        <m:sSub>
          <m:sSubPr/>
          <m:e>
            <m:r>
              <m:rPr>
                <m:sty m:val="i"/>
              </m:rPr>
              <m:t>C</m:t>
            </m:r>
          </m:e>
          <m:sub>
            <m:r>
              <m:rPr>
                <m:sty m:val="i"/>
              </m:rPr>
              <m:t>l</m:t>
            </m:r>
          </m:sub>
        </m:sSub>
      </m:oMath>
      <w:r>
        <w:rPr/>
        <w:t xml:space="preserve">.</w:t>
      </w:r>
      <w:r>
        <w:rPr/>
        <w:br w:type="textWrapping"/>
      </w:r>
      <w:r>
        <w:rPr>
          <w:rFonts w:eastAsia="Georgia" w:cs="Georgia" w:ascii="Georgia" w:hAnsi="Georgia"/>
        </w:rPr>
        <w:t xml:space="preserve">Q14. Rappeler la définition de l'inductance propre </w:t>
      </w:r>
      <m:oMath>
        <m:r>
          <m:rPr>
            <m:sty m:val="i"/>
          </m:rPr>
          <m:t>L</m:t>
        </m:r>
      </m:oMath>
      <w:r>
        <w:rPr/>
        <w:t xml:space="preserve"> (ou coefficient d'auto-inductance).</w:t>
      </w:r>
      <w:r>
        <w:rPr/>
        <w:br w:type="textWrapping"/>
      </w:r>
      <w:r>
        <w:rPr>
          <w:rFonts w:eastAsia="Georgia" w:cs="Georgia" w:ascii="Georgia" w:hAnsi="Georgia"/>
        </w:rPr>
        <w:t xml:space="preserve">Q15. En déduire que l'inductance propre </w:t>
      </w:r>
      <m:oMath>
        <m:sSub>
          <m:sSubPr/>
          <m:e>
            <m:r>
              <m:rPr>
                <m:sty m:val="i"/>
              </m:rPr>
              <m:t>L</m:t>
            </m:r>
          </m:e>
          <m:sub>
            <m:r>
              <m:rPr>
                <m:sty m:val="p"/>
              </m:rPr>
              <m:t>1</m:t>
            </m:r>
          </m:sub>
        </m:sSub>
      </m:oMath>
      <w:r>
        <w:rPr/>
        <w:t xml:space="preserve"> du circuit </w:t>
      </w:r>
      <m:oMath>
        <m:sSub>
          <m:sSubPr/>
          <m:e>
            <m:r>
              <m:rPr>
                <m:sty m:val="i"/>
              </m:rPr>
              <m:t>C</m:t>
            </m:r>
          </m:e>
          <m:sub>
            <m:r>
              <m:rPr>
                <m:sty m:val="p"/>
              </m:rPr>
              <m:t>1</m:t>
            </m:r>
          </m:sub>
        </m:sSub>
      </m:oMath>
      <w:r>
        <w:rPr>
          <w:rFonts w:eastAsia="Georgia" w:cs="Georgia" w:ascii="Georgia" w:hAnsi="Georgia"/>
        </w:rPr>
        <w:t xml:space="preserve"> est donnée par :</w:t>
      </w:r>
    </w:p>
    <w:p>
      <w:pPr>
        <w:spacing w:after="220" w:lineRule="auto"/>
      </w:pPr>
      <m:oMathPara>
        <m:oMath>
          <m:sSub>
            <m:sSubPr/>
            <m:e>
              <m:r>
                <m:rPr>
                  <m:sty m:val="i"/>
                </m:rPr>
                <m:t>L</m:t>
              </m:r>
            </m:e>
            <m:sub>
              <m:r>
                <m:rPr>
                  <m:sty m:val="p"/>
                </m:rPr>
                <m:t>1</m:t>
              </m:r>
            </m:sub>
          </m:sSub>
          <m:r>
            <m:rPr>
              <m:sty m:val="p"/>
            </m:rPr>
            <m:t>=</m:t>
          </m:r>
          <m:sSubSup>
            <m:sSubSupPr/>
            <m:e>
              <m:r>
                <m:rPr>
                  <m:sty m:val="i"/>
                </m:rPr>
                <m:t>N</m:t>
              </m:r>
            </m:e>
            <m:sub>
              <m:r>
                <m:rPr>
                  <m:sty m:val="p"/>
                </m:rPr>
                <m:t>1</m:t>
              </m:r>
            </m:sub>
            <m:sup>
              <m:r>
                <m:rPr>
                  <m:sty m:val="p"/>
                </m:rPr>
                <m:t>2</m:t>
              </m:r>
            </m:sup>
          </m:sSubSup>
          <m:f>
            <m:fPr>
              <m:ctrlPr>
                <w:rPr>
                  <w:rFonts w:ascii="Cambria Math" w:hAnsi="Cambria Math"/>
                </w:rPr>
              </m:ctrlPr>
            </m:fPr>
            <m:num>
              <m:r>
                <m:rPr>
                  <m:sty m:val="i"/>
                </m:rPr>
                <m:t>a</m:t>
              </m:r>
              <m:sSub>
                <m:sSubPr/>
                <m:e>
                  <m:r>
                    <m:rPr>
                      <m:sty m:val="i"/>
                    </m:rPr>
                    <m:t>μ</m:t>
                  </m:r>
                </m:e>
                <m:sub>
                  <m:r>
                    <m:rPr>
                      <m:sty m:val="p"/>
                    </m:rPr>
                    <m:t>0</m:t>
                  </m:r>
                </m:sub>
              </m:sSub>
            </m:num>
            <m:den>
              <m:r>
                <m:rPr>
                  <m:sty m:val="p"/>
                </m:rPr>
                <m:t>2</m:t>
              </m:r>
              <m:r>
                <m:rPr>
                  <m:sty m:val="i"/>
                </m:rPr>
                <m:t>π</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r>
                    <m:rPr>
                      <m:sty m:val="p"/>
                    </m:rPr>
                    <m:t>+</m:t>
                  </m:r>
                  <m:r>
                    <m:rPr>
                      <m:sty m:val="i"/>
                    </m:rPr>
                    <m:t>a</m:t>
                  </m:r>
                </m:num>
                <m:den>
                  <m:r>
                    <m:rPr>
                      <m:sty m:val="i"/>
                    </m:rPr>
                    <m:t>R</m:t>
                  </m:r>
                </m:den>
              </m:f>
            </m:e>
          </m:d>
          <m:r>
            <m:rPr>
              <m:sty m:val="p"/>
            </m:rPr>
            <m:t>.</m:t>
          </m:r>
        </m:oMath>
      </m:oMathPara>
    </w:p>
    <w:p>
      <w:pPr>
        <w:spacing w:after="220" w:lineRule="auto"/>
      </w:pPr>
      <w:r>
        <w:rPr/>
        <w:t xml:space="preserve">Q16. Quelle est alors l'expression de l'inductance propre </w:t>
      </w:r>
      <m:oMath>
        <m:sSub>
          <m:sSubPr/>
          <m:e>
            <m:r>
              <m:rPr>
                <m:sty m:val="i"/>
              </m:rPr>
              <m:t>L</m:t>
            </m:r>
          </m:e>
          <m:sub>
            <m:r>
              <m:rPr>
                <m:sty m:val="p"/>
              </m:rPr>
              <m:t>2</m:t>
            </m:r>
          </m:sub>
        </m:sSub>
      </m:oMath>
      <w:r>
        <w:rPr/>
        <w:t xml:space="preserve"> du circuit </w:t>
      </w:r>
      <m:oMath>
        <m:sSub>
          <m:sSubPr/>
          <m:e>
            <m:r>
              <m:rPr>
                <m:sty m:val="i"/>
              </m:rPr>
              <m:t>C</m:t>
            </m:r>
          </m:e>
          <m:sub>
            <m:r>
              <m:rPr>
                <m:sty m:val="p"/>
              </m:rPr>
              <m:t>2</m:t>
            </m:r>
          </m:sub>
        </m:sSub>
      </m:oMath>
      <w:r>
        <w:rPr/>
        <w:t xml:space="preserve"> ?</w:t>
      </w:r>
      <w:r>
        <w:rPr/>
        <w:br w:type="textWrapping"/>
      </w:r>
      <w:r>
        <w:rPr>
          <w:rFonts w:eastAsia="Georgia" w:cs="Georgia" w:ascii="Georgia" w:hAnsi="Georgia"/>
        </w:rPr>
        <w:t xml:space="preserve">Q17. Rappeler la définition du coefficient de mutuelle inductance </w:t>
      </w:r>
      <m:oMath>
        <m:r>
          <m:rPr>
            <m:sty m:val="i"/>
          </m:rPr>
          <m:t>M</m:t>
        </m:r>
      </m:oMath>
      <w:r>
        <w:rPr/>
        <w:t xml:space="preserve">.</w:t>
      </w:r>
      <w:r>
        <w:rPr/>
        <w:br w:type="textWrapping"/>
      </w:r>
      <w:r>
        <w:rPr>
          <w:rFonts w:eastAsia="Georgia" w:cs="Georgia" w:ascii="Georgia" w:hAnsi="Georgia"/>
        </w:rPr>
        <w:t xml:space="preserve">Q18. Démontrer que ce coefficient </w:t>
      </w:r>
      <m:oMath>
        <m:r>
          <m:rPr>
            <m:sty m:val="i"/>
          </m:rPr>
          <m:t>M</m:t>
        </m:r>
      </m:oMath>
      <w:r>
        <w:rPr>
          <w:rFonts w:eastAsia="Georgia" w:cs="Georgia" w:ascii="Georgia" w:hAnsi="Georgia"/>
        </w:rPr>
        <w:t xml:space="preserve"> est donné par :</w:t>
      </w:r>
    </w:p>
    <w:p>
      <w:pPr>
        <w:spacing w:after="220" w:lineRule="auto"/>
      </w:pPr>
      <m:oMathPara>
        <m:oMath>
          <m:r>
            <m:rPr>
              <m:sty m:val="i"/>
            </m:rPr>
            <m:t>M</m:t>
          </m:r>
          <m:r>
            <m:rPr>
              <m:sty m:val="p"/>
            </m:rPr>
            <m:t>=</m:t>
          </m:r>
          <m:sSub>
            <m:sSubPr/>
            <m:e>
              <m:r>
                <m:rPr>
                  <m:sty m:val="i"/>
                </m:rPr>
                <m:t>N</m:t>
              </m:r>
            </m:e>
            <m:sub>
              <m:r>
                <m:rPr>
                  <m:sty m:val="p"/>
                </m:rPr>
                <m:t>1</m:t>
              </m:r>
            </m:sub>
          </m:sSub>
          <m:sSub>
            <m:sSubPr/>
            <m:e>
              <m:r>
                <m:rPr>
                  <m:sty m:val="i"/>
                </m:rPr>
                <m:t>N</m:t>
              </m:r>
            </m:e>
            <m:sub>
              <m:r>
                <m:rPr>
                  <m:sty m:val="p"/>
                </m:rPr>
                <m:t>2</m:t>
              </m:r>
            </m:sub>
          </m:sSub>
          <m:f>
            <m:fPr>
              <m:ctrlPr>
                <w:rPr>
                  <w:rFonts w:ascii="Cambria Math" w:hAnsi="Cambria Math"/>
                </w:rPr>
              </m:ctrlPr>
            </m:fPr>
            <m:num>
              <m:r>
                <m:rPr>
                  <m:sty m:val="i"/>
                </m:rPr>
                <m:t>a</m:t>
              </m:r>
              <m:sSub>
                <m:sSubPr/>
                <m:e>
                  <m:r>
                    <m:rPr>
                      <m:sty m:val="i"/>
                    </m:rPr>
                    <m:t>μ</m:t>
                  </m:r>
                </m:e>
                <m:sub>
                  <m:r>
                    <m:rPr>
                      <m:sty m:val="p"/>
                    </m:rPr>
                    <m:t>0</m:t>
                  </m:r>
                </m:sub>
              </m:sSub>
            </m:num>
            <m:den>
              <m:r>
                <m:rPr>
                  <m:sty m:val="p"/>
                </m:rPr>
                <m:t>2</m:t>
              </m:r>
              <m:r>
                <m:rPr>
                  <m:sty m:val="i"/>
                </m:rPr>
                <m:t>π</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r>
                    <m:rPr>
                      <m:sty m:val="p"/>
                    </m:rPr>
                    <m:t>+</m:t>
                  </m:r>
                  <m:r>
                    <m:rPr>
                      <m:sty m:val="i"/>
                    </m:rPr>
                    <m:t>a</m:t>
                  </m:r>
                </m:num>
                <m:den>
                  <m:r>
                    <m:rPr>
                      <m:sty m:val="i"/>
                    </m:rPr>
                    <m:t>R</m:t>
                  </m:r>
                </m:den>
              </m:f>
            </m:e>
          </m:d>
          <m:r>
            <m:rPr>
              <m:sty m:val="p"/>
            </m:rPr>
            <m:t>.</m:t>
          </m:r>
        </m:oMath>
      </m:oMathPara>
    </w:p>
    <w:p>
      <w:pPr>
        <w:spacing w:after="220" w:lineRule="auto"/>
      </w:pPr>
      <w:r>
        <w:rPr>
          <w:rFonts w:eastAsia="Georgia" w:cs="Georgia" w:ascii="Georgia" w:hAnsi="Georgia"/>
        </w:rPr>
        <w:t xml:space="preserve">Q19. La résistance des bobinages étant négligée, exprimer la tension </w:t>
      </w:r>
      <m:oMath>
        <m:sSub>
          <m:sSubPr/>
          <m:e>
            <m:r>
              <m:rPr>
                <m:sty m:val="i"/>
              </m:rPr>
              <m:t>u</m:t>
            </m:r>
          </m:e>
          <m:sub>
            <m:r>
              <m:rPr>
                <m:sty m:val="p"/>
              </m:rPr>
              <m:t>1</m:t>
            </m:r>
          </m:sub>
        </m:sSub>
      </m:oMath>
      <w:r>
        <w:rPr>
          <w:rFonts w:eastAsia="Georgia" w:cs="Georgia" w:ascii="Georgia" w:hAnsi="Georgia"/>
        </w:rPr>
        <w:t xml:space="preserve"> aux bornes du primaire en fonction des dérivées par rapport au temps de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et des coefficients </w:t>
      </w:r>
      <m:oMath>
        <m:sSub>
          <m:sSubPr/>
          <m:e>
            <m:r>
              <m:rPr>
                <m:sty m:val="i"/>
              </m:rPr>
              <m:t>L</m:t>
            </m:r>
          </m:e>
          <m:sub>
            <m:r>
              <m:rPr>
                <m:sty m:val="p"/>
              </m:rPr>
              <m:t>1</m:t>
            </m:r>
          </m:sub>
        </m:sSub>
      </m:oMath>
      <w:r>
        <w:rPr/>
        <w:t xml:space="preserve"> et </w:t>
      </w:r>
      <m:oMath>
        <m:r>
          <m:rPr>
            <m:sty m:val="i"/>
          </m:rPr>
          <m:t>M</m:t>
        </m:r>
      </m:oMath>
      <w:r>
        <w:rPr/>
        <w:t xml:space="preserve">.</w:t>
      </w:r>
      <w:r>
        <w:rPr/>
        <w:br w:type="textWrapping"/>
      </w:r>
      <w:r>
        <w:rPr>
          <w:rFonts w:eastAsia="Georgia" w:cs="Georgia" w:ascii="Georgia" w:hAnsi="Georgia"/>
        </w:rPr>
        <w:t xml:space="preserve">Q20. Faire de même pour la tension </w:t>
      </w:r>
      <m:oMath>
        <m:sSub>
          <m:sSubPr/>
          <m:e>
            <m:r>
              <m:rPr>
                <m:sty m:val="i"/>
              </m:rPr>
              <m:t>u</m:t>
            </m:r>
          </m:e>
          <m:sub>
            <m:r>
              <m:rPr>
                <m:sty m:val="p"/>
              </m:rPr>
              <m:t>2</m:t>
            </m:r>
          </m:sub>
        </m:sSub>
      </m:oMath>
      <w:r>
        <w:rPr>
          <w:rFonts w:eastAsia="Georgia" w:cs="Georgia" w:ascii="Georgia" w:hAnsi="Georgia"/>
        </w:rPr>
        <w:t xml:space="preserve"> aux bornes du secondaire en fonction des dérivées par rapport au temps de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et des coefficients </w:t>
      </w:r>
      <m:oMath>
        <m:sSub>
          <m:sSubPr/>
          <m:e>
            <m:r>
              <m:rPr>
                <m:sty m:val="i"/>
              </m:rPr>
              <m:t>L</m:t>
            </m:r>
          </m:e>
          <m:sub>
            <m:r>
              <m:rPr>
                <m:sty m:val="p"/>
              </m:rPr>
              <m:t>2</m:t>
            </m:r>
          </m:sub>
        </m:sSub>
      </m:oMath>
      <w:r>
        <w:rPr/>
        <w:t xml:space="preserve"> et </w:t>
      </w:r>
      <m:oMath>
        <m:r>
          <m:rPr>
            <m:sty m:val="i"/>
          </m:rPr>
          <m:t>M</m:t>
        </m:r>
      </m:oMath>
      <w:r>
        <w:rPr/>
        <w:t xml:space="preserve">.</w:t>
      </w:r>
      <w:r>
        <w:rPr/>
        <w:br w:type="textWrapping"/>
      </w:r>
      <w:r>
        <w:rPr>
          <w:rFonts w:eastAsia="Georgia" w:cs="Georgia" w:ascii="Georgia" w:hAnsi="Georgia"/>
        </w:rPr>
        <w:t xml:space="preserve">Q21. En déduire que l'on a la relation suivante :</w:t>
      </w:r>
    </w:p>
    <w:p>
      <w:pPr>
        <w:spacing w:after="220" w:lineRule="auto"/>
      </w:pPr>
      <m:oMathPara>
        <m:oMath>
          <m:sSub>
            <m:sSubPr/>
            <m:e>
              <m:r>
                <m:rPr>
                  <m:sty m:val="i"/>
                </m:rPr>
                <m:t>u</m:t>
              </m:r>
            </m:e>
            <m:sub>
              <m:r>
                <m:rPr>
                  <m:sty m:val="p"/>
                </m:rPr>
                <m:t>1</m:t>
              </m:r>
            </m:sub>
          </m:sSub>
          <m:r>
            <m:rPr>
              <m:sty m:val="p"/>
            </m:rPr>
            <m:t>=</m:t>
          </m:r>
          <m:f>
            <m:fPr>
              <m:ctrlPr>
                <w:rPr>
                  <w:rFonts w:ascii="Cambria Math" w:hAnsi="Cambria Math"/>
                </w:rPr>
              </m:ctrlPr>
            </m:fPr>
            <m:num>
              <m:sSub>
                <m:sSubPr/>
                <m:e>
                  <m:r>
                    <m:rPr>
                      <m:sty m:val="i"/>
                    </m:rPr>
                    <m:t>L</m:t>
                  </m:r>
                </m:e>
                <m:sub>
                  <m:r>
                    <m:rPr>
                      <m:sty m:val="p"/>
                    </m:rPr>
                    <m:t>1</m:t>
                  </m:r>
                </m:sub>
              </m:sSub>
            </m:num>
            <m:den>
              <m:r>
                <m:rPr>
                  <m:sty m:val="i"/>
                </m:rPr>
                <m:t>M</m:t>
              </m:r>
            </m:den>
          </m:f>
          <m:sSub>
            <m:sSubPr/>
            <m:e>
              <m:r>
                <m:rPr>
                  <m:sty m:val="i"/>
                </m:rPr>
                <m:t>u</m:t>
              </m:r>
            </m:e>
            <m:sub>
              <m:r>
                <m:rPr>
                  <m:sty m:val="p"/>
                </m:rPr>
                <m:t>2</m:t>
              </m:r>
            </m:sub>
          </m:sSub>
          <m:r>
            <m:rPr>
              <m:sty m:val="p"/>
            </m:rPr>
            <m:t>+</m:t>
          </m:r>
          <m:f>
            <m:fPr>
              <m:ctrlPr>
                <w:rPr>
                  <w:rFonts w:ascii="Cambria Math" w:hAnsi="Cambria Math"/>
                </w:rPr>
              </m:ctrlPr>
            </m:fPr>
            <m:num>
              <m:sSup>
                <m:sSupPr/>
                <m:e>
                  <m:r>
                    <m:rPr>
                      <m:sty m:val="i"/>
                    </m:rPr>
                    <m:t>M</m:t>
                  </m:r>
                </m:e>
                <m:sup>
                  <m:r>
                    <m:rPr>
                      <m:sty m:val="p"/>
                    </m:rPr>
                    <m:t>2</m:t>
                  </m:r>
                </m:sup>
              </m:sSup>
              <m:r>
                <m:rPr>
                  <m:sty m:val="p"/>
                </m:rPr>
                <m:t>−</m:t>
              </m:r>
              <m:sSub>
                <m:sSubPr/>
                <m:e>
                  <m:r>
                    <m:rPr>
                      <m:sty m:val="i"/>
                    </m:rPr>
                    <m:t>L</m:t>
                  </m:r>
                </m:e>
                <m:sub>
                  <m:r>
                    <m:rPr>
                      <m:sty m:val="p"/>
                    </m:rPr>
                    <m:t>1</m:t>
                  </m:r>
                </m:sub>
              </m:sSub>
              <m:sSub>
                <m:sSubPr/>
                <m:e>
                  <m:r>
                    <m:rPr>
                      <m:sty m:val="i"/>
                    </m:rPr>
                    <m:t>L</m:t>
                  </m:r>
                </m:e>
                <m:sub>
                  <m:r>
                    <m:rPr>
                      <m:sty m:val="p"/>
                    </m:rPr>
                    <m:t>2</m:t>
                  </m:r>
                </m:sub>
              </m:sSub>
            </m:num>
            <m:den>
              <m:r>
                <m:rPr>
                  <m:sty m:val="i"/>
                </m:rPr>
                <m:t>M</m:t>
              </m:r>
            </m:den>
          </m:f>
          <m:f>
            <m:fPr>
              <m:ctrlPr>
                <w:rPr>
                  <w:rFonts w:ascii="Cambria Math" w:hAnsi="Cambria Math"/>
                </w:rPr>
              </m:ctrlPr>
            </m:fPr>
            <m:num>
              <m:r>
                <m:rPr>
                  <m:sty m:val="i"/>
                </m:rPr>
                <m:t>d</m:t>
              </m:r>
              <m:sSub>
                <m:sSubPr/>
                <m:e>
                  <m:r>
                    <m:rPr>
                      <m:sty m:val="i"/>
                    </m:rPr>
                    <m:t>i</m:t>
                  </m:r>
                </m:e>
                <m:sub>
                  <m:r>
                    <m:rPr>
                      <m:sty m:val="p"/>
                    </m:rPr>
                    <m:t>2</m:t>
                  </m:r>
                </m:sub>
              </m:sSub>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Q22. Prouver que cette relation se simplifie pour faire apparaître ce que l'on appelle le rapport de transformation, défini comme le rapport des tensions du secondaire et du primaire :</w:t>
      </w:r>
    </w:p>
    <w:p>
      <w:pPr>
        <w:spacing w:after="220" w:lineRule="auto"/>
      </w:pPr>
      <m:oMathPara>
        <m:oMath>
          <m:f>
            <m:fPr>
              <m:ctrlPr>
                <w:rPr>
                  <w:rFonts w:ascii="Cambria Math" w:hAnsi="Cambria Math"/>
                </w:rPr>
              </m:ctrlPr>
            </m:fPr>
            <m:num>
              <m:sSub>
                <m:sSubPr/>
                <m:e>
                  <m:r>
                    <m:rPr>
                      <m:sty m:val="i"/>
                    </m:rPr>
                    <m:t>u</m:t>
                  </m:r>
                </m:e>
                <m:sub>
                  <m:r>
                    <m:rPr>
                      <m:sty m:val="p"/>
                    </m:rPr>
                    <m:t>2</m:t>
                  </m:r>
                </m:sub>
              </m:sSub>
            </m:num>
            <m:den>
              <m:sSub>
                <m:sSubPr/>
                <m:e>
                  <m:r>
                    <m:rPr>
                      <m:sty m:val="i"/>
                    </m:rPr>
                    <m:t>u</m:t>
                  </m:r>
                </m:e>
                <m:sub>
                  <m:r>
                    <m:rPr>
                      <m:sty m:val="p"/>
                    </m:rPr>
                    <m:t>1</m:t>
                  </m:r>
                </m:sub>
              </m:sSub>
            </m:den>
          </m:f>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r>
            <m:rPr>
              <m:sty m:val="p"/>
            </m:rPr>
            <m:t>.</m:t>
          </m:r>
        </m:oMath>
      </m:oMathPara>
    </w:p>
    <w:p>
      <w:pPr>
        <w:spacing w:after="220" w:lineRule="auto"/>
      </w:pPr>
      <w:r>
        <w:rPr>
          <w:rFonts w:eastAsia="Georgia" w:cs="Georgia" w:ascii="Georgia" w:hAnsi="Georgia"/>
        </w:rPr>
        <w:t xml:space="preserve">Q23. Expliquer alors comment les transformateurs constituent des éléments centraux de la chaîne de transport de l'électricité.</w:t>
      </w:r>
      <w:r>
        <w:rPr/>
        <w:br w:type="textWrapping"/>
      </w:r>
      <w:r>
        <w:rPr/>
        <w:t xml:space="preserve">Q24. Que peut-on dire du rendement en puissance entre primaire et secondaire ?</w:t>
      </w:r>
      <w:r>
        <w:rPr/>
        <w:br w:type="textWrapping"/>
      </w:r>
      <w:r>
        <w:rPr>
          <w:rFonts w:eastAsia="Georgia" w:cs="Georgia" w:ascii="Georgia" w:hAnsi="Georgia"/>
        </w:rPr>
        <w:t xml:space="preserve">Q25. Le fonctionnement d'un transformateur est-il possible pour des signaux continus? Justifier votre réponse.</w:t>
      </w:r>
      <w:r>
        <w:rPr/>
        <w:br w:type="textWrapping"/>
      </w:r>
      <w:r>
        <w:rPr>
          <w:rFonts w:eastAsia="Georgia" w:cs="Georgia" w:ascii="Georgia" w:hAnsi="Georgia"/>
        </w:rPr>
        <w:t xml:space="preserve">Q26. Quel peut être l'intérêt d'utiliser un transformateur si les circuits primaire et secondaire comportent le même nombre de spires ?</w:t>
      </w:r>
      <w:r>
        <w:rPr/>
        <w:br w:type="textWrapping"/>
      </w:r>
      <w:r>
        <w:rPr>
          <w:rFonts w:eastAsia="Georgia" w:cs="Georgia" w:ascii="Georgia" w:hAnsi="Georgia"/>
        </w:rPr>
        <w:t xml:space="preserve">Q27. Technologiquement, les matériaux magnétiques des transformateurs sont réalisés en accolant des feuillets en acier. Quel type de pertes cherche-t-on ainsi à éviter?</w:t>
      </w:r>
    </w:p>
    <w:p>
      <w:pPr>
        <w:spacing w:line="271" w:before="330" w:lineRule="auto"/>
      </w:pPr>
      <w:r>
        <w:rPr>
          <w:rFonts w:eastAsia="Georgia" w:cs="Georgia" w:ascii="Georgia" w:hAnsi="Georgia"/>
          <w:b/>
          <w:sz w:val="42"/>
        </w:rPr>
        <w:t xml:space="preserve">PROBLÈME 2</w:t>
      </w:r>
      <w:r>
        <w:rPr>
          <w:b/>
          <w:sz w:val="42"/>
        </w:rPr>
        <w:br w:type="textWrapping"/>
      </w:r>
      <w:r>
        <w:rPr>
          <w:rFonts w:eastAsia="Georgia" w:cs="Georgia" w:ascii="Georgia" w:hAnsi="Georgia"/>
          <w:b/>
          <w:sz w:val="42"/>
        </w:rPr>
        <w:t xml:space="preserve"> Le stockage de l'électricité</w:t>
      </w:r>
    </w:p>
    <w:p>
      <w:pPr>
        <w:spacing w:after="220" w:lineRule="auto"/>
      </w:pPr>
      <w:r>
        <w:rPr>
          <w:rFonts w:eastAsia="Georgia" w:cs="Georgia" w:ascii="Georgia" w:hAnsi="Georgia"/>
        </w:rPr>
        <w:t xml:space="preserve">Les parties I à IV sont indépendantes et peuvent être traitées séparément.</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6"/>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Aide au calcul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20</m:t>
                    </m:r>
                  </m:num>
                  <m:den>
                    <m:r>
                      <m:rPr>
                        <m:sty m:val="p"/>
                      </m:rPr>
                      <m:t>12</m:t>
                    </m:r>
                  </m:den>
                </m:f>
                <m:r>
                  <m:rPr>
                    <m:sty m:val="p"/>
                  </m:rPr>
                  <m:t>≈</m:t>
                </m:r>
                <m:r>
                  <m:rPr>
                    <m:sty m:val="p"/>
                  </m:rPr>
                  <m:t>1</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72</m:t>
                </m:r>
                <m:r>
                  <m:rPr>
                    <m:sty m:val="p"/>
                  </m:rPr>
                  <m:t>⋅</m:t>
                </m:r>
                <m:r>
                  <m:rPr>
                    <m:sty m:val="p"/>
                  </m:rPr>
                  <m:t>12</m:t>
                </m:r>
                <m:r>
                  <m:rPr>
                    <m:sty m:val="p"/>
                  </m:rPr>
                  <m:t>=</m:t>
                </m:r>
                <m:r>
                  <m:rPr>
                    <m:sty m:val="p"/>
                  </m:rPr>
                  <m:t>864</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m:t>
                </m:r>
                <m:r>
                  <m:rPr>
                    <m:sty m:val="p"/>
                  </m:rPr>
                  <m:t>⋅</m:t>
                </m:r>
                <m:r>
                  <m:rPr>
                    <m:sty m:val="p"/>
                  </m:rPr>
                  <m:t>0</m:t>
                </m:r>
                <m:r>
                  <m:rPr>
                    <m:sty m:val="p"/>
                  </m:rPr>
                  <m:t>,</m:t>
                </m:r>
                <m:r>
                  <m:rPr>
                    <m:sty m:val="p"/>
                  </m:rPr>
                  <m:t>6</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122</m:t>
                    </m:r>
                  </m:num>
                  <m:den>
                    <m:r>
                      <m:rPr>
                        <m:sty m:val="p"/>
                      </m:rPr>
                      <m:t>46</m:t>
                    </m:r>
                  </m:den>
                </m:f>
                <m:r>
                  <m:rPr>
                    <m:sty m:val="p"/>
                  </m:rPr>
                  <m:t>≈</m:t>
                </m:r>
                <m:r>
                  <m:rPr>
                    <m:sty m:val="p"/>
                  </m:rPr>
                  <m:t>2</m:t>
                </m:r>
                <m:r>
                  <m:rPr>
                    <m:sty m:val="p"/>
                  </m:rPr>
                  <m:t>,</m:t>
                </m:r>
                <m:r>
                  <m:rPr>
                    <m:sty m:val="p"/>
                  </m:rPr>
                  <m:t>65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256</m:t>
                    </m:r>
                  </m:num>
                  <m:den>
                    <m:r>
                      <m:rPr>
                        <m:sty m:val="p"/>
                      </m:rPr>
                      <m:t>0</m:t>
                    </m:r>
                    <m:r>
                      <m:rPr>
                        <m:sty m:val="p"/>
                      </m:rPr>
                      <m:t>,</m:t>
                    </m:r>
                    <m:r>
                      <m:rPr>
                        <m:sty m:val="p"/>
                      </m:rPr>
                      <m:t>7</m:t>
                    </m:r>
                  </m:den>
                </m:f>
                <m:r>
                  <m:rPr>
                    <m:sty m:val="p"/>
                  </m:rPr>
                  <m:t>≈</m:t>
                </m:r>
                <m:r>
                  <m:rPr>
                    <m:sty m:val="p"/>
                  </m:rPr>
                  <m:t>366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65</m:t>
                </m:r>
                <m:r>
                  <m:rPr>
                    <m:sty m:val="p"/>
                  </m:rPr>
                  <m:t>⋅</m:t>
                </m:r>
                <m:r>
                  <m:rPr>
                    <m:sty m:val="p"/>
                  </m:rPr>
                  <m:t>1</m:t>
                </m:r>
                <m:r>
                  <m:rPr>
                    <m:sty m:val="p"/>
                  </m:rPr>
                  <m:t>,</m:t>
                </m:r>
                <m:r>
                  <m:rPr>
                    <m:sty m:val="p"/>
                  </m:rPr>
                  <m:t>1</m:t>
                </m:r>
                <m:r>
                  <m:rPr>
                    <m:sty m:val="p"/>
                  </m:rPr>
                  <m:t>≈</m:t>
                </m:r>
                <m:r>
                  <m:rPr>
                    <m:sty m:val="p"/>
                  </m:rPr>
                  <m:t>10</m:t>
                </m:r>
                <m:r>
                  <m:rPr>
                    <m:sty m:val="p"/>
                  </m:rPr>
                  <m:t>,</m:t>
                </m:r>
                <m:r>
                  <m:rPr>
                    <m:sty m:val="p"/>
                  </m:rPr>
                  <m:t>6</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72</m:t>
                    </m:r>
                  </m:num>
                  <m:den>
                    <m:r>
                      <m:rPr>
                        <m:sty m:val="p"/>
                      </m:rPr>
                      <m:t>12</m:t>
                    </m:r>
                  </m:den>
                </m:f>
                <m:r>
                  <m:rPr>
                    <m:sty m:val="p"/>
                  </m:rPr>
                  <m:t>=</m:t>
                </m:r>
                <m:r>
                  <m:rPr>
                    <m:sty m:val="p"/>
                  </m:rPr>
                  <m:t>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8</m:t>
                    </m:r>
                    <m:r>
                      <m:rPr>
                        <m:sty m:val="p"/>
                      </m:rPr>
                      <m:t>,</m:t>
                    </m:r>
                    <m:r>
                      <m:rPr>
                        <m:sty m:val="p"/>
                      </m:rPr>
                      <m:t>3</m:t>
                    </m:r>
                  </m:num>
                  <m:den>
                    <m:r>
                      <m:rPr>
                        <m:sty m:val="p"/>
                      </m:rPr>
                      <m:t>0</m:t>
                    </m:r>
                    <m:r>
                      <m:rPr>
                        <m:sty m:val="p"/>
                      </m:rPr>
                      <m:t>,</m:t>
                    </m:r>
                    <m:r>
                      <m:rPr>
                        <m:sty m:val="p"/>
                      </m:rPr>
                      <m:t>6</m:t>
                    </m:r>
                  </m:den>
                </m:f>
                <m:r>
                  <m:rPr>
                    <m:sty m:val="p"/>
                  </m:rPr>
                  <m:t>≈</m:t>
                </m:r>
                <m:r>
                  <m:rPr>
                    <m:sty m:val="p"/>
                  </m:rPr>
                  <m:t>14</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46</m:t>
                    </m:r>
                  </m:num>
                  <m:den>
                    <m:r>
                      <m:rPr>
                        <m:sty m:val="p"/>
                      </m:rPr>
                      <m:t>1</m:t>
                    </m:r>
                    <m:r>
                      <m:rPr>
                        <m:sty m:val="p"/>
                      </m:rPr>
                      <m:t>,</m:t>
                    </m:r>
                    <m:r>
                      <m:rPr>
                        <m:sty m:val="p"/>
                      </m:rPr>
                      <m:t>22</m:t>
                    </m:r>
                  </m:den>
                </m:f>
                <m:r>
                  <m:rPr>
                    <m:sty m:val="p"/>
                  </m:rPr>
                  <m:t>≈</m:t>
                </m:r>
                <m:r>
                  <m:rPr>
                    <m:sty m:val="p"/>
                  </m:rPr>
                  <m:t>37</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256</m:t>
                </m:r>
                <m:r>
                  <m:rPr>
                    <m:sty m:val="p"/>
                  </m:rPr>
                  <m:t>⋅</m:t>
                </m:r>
                <m:r>
                  <m:rPr>
                    <m:sty m:val="p"/>
                  </m:rPr>
                  <m:t>0</m:t>
                </m:r>
                <m:r>
                  <m:rPr>
                    <m:sty m:val="p"/>
                  </m:rPr>
                  <m:t>,</m:t>
                </m:r>
                <m:r>
                  <m:rPr>
                    <m:sty m:val="p"/>
                  </m:rPr>
                  <m:t>7</m:t>
                </m:r>
                <m:r>
                  <m:rPr>
                    <m:sty m:val="p"/>
                  </m:rPr>
                  <m:t>≈</m:t>
                </m:r>
                <m:r>
                  <m:rPr>
                    <m:sty m:val="p"/>
                  </m:rPr>
                  <m:t>179</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9</m:t>
                    </m:r>
                    <m:r>
                      <m:rPr>
                        <m:sty m:val="p"/>
                      </m:rPr>
                      <m:t>,</m:t>
                    </m:r>
                    <m:r>
                      <m:rPr>
                        <m:sty m:val="p"/>
                      </m:rPr>
                      <m:t>65</m:t>
                    </m:r>
                  </m:num>
                  <m:den>
                    <m:r>
                      <m:rPr>
                        <m:sty m:val="p"/>
                      </m:rPr>
                      <m:t>1</m:t>
                    </m:r>
                    <m:r>
                      <m:rPr>
                        <m:sty m:val="p"/>
                      </m:rPr>
                      <m:t>,</m:t>
                    </m:r>
                    <m:r>
                      <m:rPr>
                        <m:sty m:val="p"/>
                      </m:rPr>
                      <m:t>1</m:t>
                    </m:r>
                  </m:den>
                </m:f>
                <m:r>
                  <m:rPr>
                    <m:sty m:val="p"/>
                  </m:rPr>
                  <m:t>≈</m:t>
                </m:r>
                <m:r>
                  <m:rPr>
                    <m:sty m:val="p"/>
                  </m:rPr>
                  <m:t>9</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12</m:t>
                    </m:r>
                  </m:num>
                  <m:den>
                    <m:r>
                      <m:rPr>
                        <m:sty m:val="p"/>
                      </m:rPr>
                      <m:t>20</m:t>
                    </m:r>
                  </m:den>
                </m:f>
                <m:r>
                  <m:rPr>
                    <m:sty m:val="p"/>
                  </m:rPr>
                  <m:t>=</m:t>
                </m:r>
                <m:r>
                  <m:rPr>
                    <m:sty m:val="p"/>
                  </m:rPr>
                  <m:t>0</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12</m:t>
                    </m:r>
                  </m:num>
                  <m:den>
                    <m:r>
                      <m:rPr>
                        <m:sty m:val="p"/>
                      </m:rPr>
                      <m:t>72</m:t>
                    </m:r>
                  </m:den>
                </m:f>
                <m:r>
                  <m:rPr>
                    <m:sty m:val="p"/>
                  </m:rPr>
                  <m:t>≈</m:t>
                </m:r>
                <m:r>
                  <m:rPr>
                    <m:sty m:val="p"/>
                  </m:rPr>
                  <m:t>0</m:t>
                </m:r>
                <m:r>
                  <m:rPr>
                    <m:sty m:val="p"/>
                  </m:rPr>
                  <m:t>,</m:t>
                </m:r>
                <m:r>
                  <m:rPr>
                    <m:sty m:val="p"/>
                  </m:rPr>
                  <m:t>17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0</m:t>
                    </m:r>
                    <m:r>
                      <m:rPr>
                        <m:sty m:val="p"/>
                      </m:rPr>
                      <m:t>,</m:t>
                    </m:r>
                    <m:r>
                      <m:rPr>
                        <m:sty m:val="p"/>
                      </m:rPr>
                      <m:t>6</m:t>
                    </m:r>
                  </m:num>
                  <m:den>
                    <m:r>
                      <m:rPr>
                        <m:sty m:val="p"/>
                      </m:rPr>
                      <m:t>8</m:t>
                    </m:r>
                    <m:r>
                      <m:rPr>
                        <m:sty m:val="p"/>
                      </m:rPr>
                      <m:t>,</m:t>
                    </m:r>
                    <m:r>
                      <m:rPr>
                        <m:sty m:val="p"/>
                      </m:rPr>
                      <m:t>3</m:t>
                    </m:r>
                  </m:den>
                </m:f>
                <m:r>
                  <m:rPr>
                    <m:sty m:val="p"/>
                  </m:rPr>
                  <m:t>≈</m:t>
                </m:r>
                <m:r>
                  <m:rPr>
                    <m:sty m:val="p"/>
                  </m:rPr>
                  <m:t>0</m:t>
                </m:r>
                <m:r>
                  <m:rPr>
                    <m:sty m:val="p"/>
                  </m:rPr>
                  <m:t>,</m:t>
                </m:r>
                <m:r>
                  <m:rPr>
                    <m:sty m:val="p"/>
                  </m:rPr>
                  <m:t>07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22</m:t>
                </m:r>
                <m:r>
                  <m:rPr>
                    <m:sty m:val="p"/>
                  </m:rPr>
                  <m:t>⋅</m:t>
                </m:r>
                <m:r>
                  <m:rPr>
                    <m:sty m:val="p"/>
                  </m:rPr>
                  <m:t>46</m:t>
                </m:r>
                <m:r>
                  <m:rPr>
                    <m:sty m:val="p"/>
                  </m:rPr>
                  <m:t>≈</m:t>
                </m:r>
                <m:r>
                  <m:rPr>
                    <m:sty m:val="p"/>
                  </m:rPr>
                  <m:t>56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20</m:t>
                    </m:r>
                  </m:num>
                  <m:den>
                    <m:r>
                      <m:rPr>
                        <m:sty m:val="p"/>
                      </m:rPr>
                      <m:t>18</m:t>
                    </m:r>
                  </m:den>
                </m:f>
                <m:r>
                  <m:rPr>
                    <m:sty m:val="p"/>
                  </m:rPr>
                  <m:t>≈</m:t>
                </m:r>
                <m:r>
                  <m:rPr>
                    <m:sty m:val="p"/>
                  </m:rPr>
                  <m:t>1</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m:t>
                    </m:r>
                    <m:r>
                      <m:rPr>
                        <m:sty m:val="p"/>
                      </m:rPr>
                      <m:t>,</m:t>
                    </m:r>
                    <m:r>
                      <m:rPr>
                        <m:sty m:val="p"/>
                      </m:rPr>
                      <m:t>1</m:t>
                    </m:r>
                  </m:num>
                  <m:den>
                    <m:r>
                      <m:rPr>
                        <m:sty m:val="p"/>
                      </m:rPr>
                      <m:t>9</m:t>
                    </m:r>
                    <m:r>
                      <m:rPr>
                        <m:sty m:val="p"/>
                      </m:rPr>
                      <m:t>,</m:t>
                    </m:r>
                    <m:r>
                      <m:rPr>
                        <m:sty m:val="p"/>
                      </m:rPr>
                      <m:t>65</m:t>
                    </m:r>
                  </m:den>
                </m:f>
                <m:r>
                  <m:rPr>
                    <m:sty m:val="p"/>
                  </m:rPr>
                  <m:t>≈</m:t>
                </m:r>
                <m:r>
                  <m:rPr>
                    <m:sty m:val="p"/>
                  </m:rPr>
                  <m:t>0</m:t>
                </m:r>
                <m:r>
                  <m:rPr>
                    <m:sty m:val="p"/>
                  </m:rPr>
                  <m:t>,</m:t>
                </m:r>
                <m:r>
                  <m:rPr>
                    <m:sty m:val="p"/>
                  </m:rPr>
                  <m:t>11</m:t>
                </m:r>
              </m:oMath>
            </m:oMathPara>
          </w:p>
        </w:tc>
      </w:tr>
    </w:tbl>
    <w:p>
      <w:pPr>
        <w:spacing w:lineRule="auto"/>
      </w:pPr>
    </w:p>
    <w:p>
      <w:pPr>
        <w:spacing w:line="271" w:before="330" w:lineRule="auto"/>
      </w:pPr>
      <w:r>
        <w:rPr>
          <w:rFonts w:eastAsia="Georgia" w:cs="Georgia" w:ascii="Georgia" w:hAnsi="Georgia"/>
          <w:b/>
          <w:sz w:val="42"/>
        </w:rPr>
        <w:t xml:space="preserve">Partie I - Définition du cahier des charges</w:t>
      </w:r>
    </w:p>
    <w:p>
      <w:pPr>
        <w:spacing w:after="220" w:lineRule="auto"/>
      </w:pPr>
      <w:r>
        <w:rPr>
          <w:rFonts w:eastAsia="Georgia" w:cs="Georgia" w:ascii="Georgia" w:hAnsi="Georgia"/>
        </w:rPr>
        <w:t xml:space="preserve">On estime à 20 kW la puissance nécessaire pour faire rouler une voiture sur route plate par vent nul. On souhaite comparer différents moyens permettant d'utiliser cette voiture pendant une heure.</w:t>
      </w:r>
    </w:p>
    <w:p>
      <w:pPr>
        <w:spacing w:after="220" w:lineRule="auto"/>
      </w:pPr>
      <w:r>
        <w:rPr>
          <w:rFonts w:eastAsia="Georgia" w:cs="Georgia" w:ascii="Georgia" w:hAnsi="Georgia"/>
        </w:rPr>
        <w:t xml:space="preserve">Voici quelques données techniques :</w:t>
      </w:r>
    </w:p>
    <w:p>
      <w:pPr>
        <w:numPr>
          <w:ilvl w:val="0"/>
          <w:numId w:val="1"/>
        </w:numPr>
        <w:spacing w:lineRule="auto"/>
      </w:pPr>
      <w:r>
        <w:rPr>
          <w:rFonts w:eastAsia="Georgia" w:cs="Georgia" w:ascii="Georgia" w:hAnsi="Georgia"/>
        </w:rPr>
        <w:t xml:space="preserve">énergie massique du carburant sans plomb 98 : </w:t>
      </w:r>
      <m:oMath>
        <m:sSub>
          <m:sSubPr/>
          <m:e>
            <m:r>
              <m:rPr>
                <m:sty m:val="i"/>
              </m:rPr>
              <m:t>W</m:t>
            </m:r>
          </m:e>
          <m:sub>
            <m:r>
              <m:rPr>
                <m:sty m:val="p"/>
              </m:rPr>
              <m:t>1</m:t>
            </m:r>
          </m:sub>
        </m:sSub>
        <m:r>
          <m:rPr>
            <m:sty m:val="p"/>
          </m:rPr>
          <m:t>=</m:t>
        </m:r>
        <m:r>
          <m:rPr>
            <m:sty m:val="p"/>
          </m:rPr>
          <m:t>12</m:t>
        </m:r>
        <m:r>
          <m:rPr>
            <m:sty m:val="p"/>
          </m:rPr>
          <m:t>,</m:t>
        </m:r>
        <m:r>
          <m:rPr>
            <m:sty m:val="p"/>
          </m:rPr>
          <m:t>3</m:t>
        </m:r>
        <m:r>
          <m:rPr>
            <m:nor/>
          </m:rPr>
          <m:t xml:space="preserve"> </m:t>
        </m:r>
        <m:r>
          <m:rPr>
            <m:sty m:val="p"/>
          </m:rPr>
          <m:t>kW</m:t>
        </m:r>
        <m:r>
          <m:rPr>
            <m:sty m:val="p"/>
          </m:rPr>
          <m:t>.</m:t>
        </m:r>
        <m:sSup>
          <m:sSupPr/>
          <m:e>
            <m:r>
              <m:rPr>
                <m:sty m:val="p"/>
              </m:rPr>
              <m:t>h</m:t>
            </m:r>
          </m:e>
          <m:sup>
            <m:r>
              <m:rPr>
                <m:sty m:val="p"/>
              </m:rPr>
              <m:t>2</m:t>
            </m:r>
          </m:sup>
        </m:sSup>
        <m:sSup>
          <m:sSupPr/>
          <m:e>
            <m:r>
              <m:rPr>
                <m:nor/>
              </m:rPr>
              <m:t xml:space="preserve"> </m:t>
            </m:r>
            <m:r>
              <m:rPr>
                <m:sty m:val="p"/>
              </m:rPr>
              <m:t>kg</m:t>
            </m:r>
          </m:e>
          <m:sup>
            <m:r>
              <m:rPr>
                <m:sty m:val="p"/>
              </m:rPr>
              <m:t>−</m:t>
            </m:r>
            <m:r>
              <m:rPr>
                <m:sty m:val="p"/>
              </m:rPr>
              <m:t>1</m:t>
            </m:r>
          </m:sup>
        </m:sSup>
      </m:oMath>
      <w:r>
        <w:rPr/>
        <w:t xml:space="preserve">;</w:t>
      </w:r>
    </w:p>
    <w:p>
      <w:pPr>
        <w:numPr>
          <w:ilvl w:val="0"/>
          <w:numId w:val="1"/>
        </w:numPr>
        <w:spacing w:lineRule="auto"/>
      </w:pPr>
      <w:r>
        <w:rPr/>
        <w:t xml:space="preserve">constante des gaz parfaits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pression ambiante : </w:t>
      </w:r>
      <m:oMath>
        <m:sSub>
          <m:sSubPr/>
          <m:e>
            <m:r>
              <m:rPr>
                <m:sty m:val="i"/>
              </m:rPr>
              <m:t>P</m:t>
            </m:r>
          </m:e>
          <m:sub>
            <m:r>
              <m:rPr>
                <m:sty m:val="p"/>
              </m:rPr>
              <m:t>0</m:t>
            </m:r>
          </m:sub>
        </m:sSub>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w:t>
      </w:r>
    </w:p>
    <w:p>
      <w:pPr>
        <w:numPr>
          <w:ilvl w:val="0"/>
          <w:numId w:val="1"/>
        </w:numPr>
        <w:spacing w:lineRule="auto"/>
      </w:pPr>
      <w:r>
        <w:rPr>
          <w:rFonts w:eastAsia="Georgia" w:cs="Georgia" w:ascii="Georgia" w:hAnsi="Georgia"/>
        </w:rPr>
        <w:t xml:space="preserve">température ambiante : </w:t>
      </w:r>
      <m:oMath>
        <m:sSub>
          <m:sSubPr/>
          <m:e>
            <m:r>
              <m:rPr>
                <m:sty m:val="i"/>
              </m:rPr>
              <m:t>θ</m:t>
            </m:r>
          </m:e>
          <m:sub>
            <m:r>
              <m:rPr>
                <m:sty m:val="p"/>
              </m:rPr>
              <m:t>0</m:t>
            </m:r>
          </m:sub>
        </m:sSub>
        <m:r>
          <m:rPr>
            <m:sty m:val="p"/>
          </m:rPr>
          <m:t>=</m:t>
        </m:r>
        <m:sSup>
          <m:sSupPr/>
          <m:e>
            <m:r>
              <m:rPr>
                <m:sty m:val="p"/>
              </m:rPr>
              <m:t>25</m:t>
            </m:r>
          </m:e>
          <m:sup>
            <m:r>
              <m:rPr>
                <m:sty m:val="p"/>
              </m:rPr>
              <m:t>∘</m:t>
            </m:r>
          </m:sup>
        </m:sSup>
        <m:r>
          <m:rPr>
            <m:sty m:val="p"/>
          </m:rPr>
          <m:t>C</m:t>
        </m:r>
      </m:oMath>
      <w:r>
        <w:rPr/>
        <w:t xml:space="preserve">;</w:t>
      </w:r>
    </w:p>
    <w:p>
      <w:pPr>
        <w:numPr>
          <w:ilvl w:val="0"/>
          <w:numId w:val="1"/>
        </w:numPr>
        <w:spacing w:lineRule="auto"/>
      </w:pPr>
      <w:r>
        <w:rPr>
          <w:rFonts w:eastAsia="Georgia" w:cs="Georgia" w:ascii="Georgia" w:hAnsi="Georgia"/>
        </w:rPr>
        <w:t xml:space="preserve">masse molaire de l'hydrogène </w:t>
      </w:r>
      <m:oMath>
        <m:r>
          <m:rPr>
            <m:sty m:val="p"/>
          </m:rPr>
          <m:t>H</m:t>
        </m:r>
        <m:r>
          <m:rPr>
            <m:sty m:val="p"/>
          </m:rPr>
          <m:t>:</m:t>
        </m:r>
        <m:sSub>
          <m:sSubPr/>
          <m:e>
            <m:r>
              <m:rPr>
                <m:sty m:val="i"/>
              </m:rPr>
              <m:t>M</m:t>
            </m:r>
          </m:e>
          <m:sub>
            <m:r>
              <m:rPr>
                <m:sty m:val="p"/>
              </m:rPr>
              <m:t>H</m:t>
            </m:r>
          </m:sub>
        </m:sSub>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Q28. Calculer l'énergie nécessaire pour assurer ce trajet d'une heure en watt.heures (W.h) puis en joules.</w:t>
      </w:r>
      <w:r>
        <w:rPr/>
        <w:br w:type="textWrapping"/>
      </w:r>
      <w:r>
        <w:rPr/>
        <w:t xml:space="preserve">Q29. Calculer la masse </w:t>
      </w:r>
      <m:oMath>
        <m:sSub>
          <m:sSubPr/>
          <m:e>
            <m:r>
              <m:rPr>
                <m:sty m:val="i"/>
              </m:rPr>
              <m:t>m</m:t>
            </m:r>
          </m:e>
          <m:sub>
            <m:r>
              <m:rPr>
                <m:sty m:val="p"/>
              </m:rPr>
              <m:t>1</m:t>
            </m:r>
          </m:sub>
        </m:sSub>
      </m:oMath>
      <w:r>
        <w:rPr>
          <w:rFonts w:eastAsia="Georgia" w:cs="Georgia" w:ascii="Georgia" w:hAnsi="Georgia"/>
        </w:rPr>
        <w:t xml:space="preserve"> de carburant sans plomb 98 nécessaire.</w:t>
      </w:r>
      <w:r>
        <w:rPr/>
        <w:br w:type="textWrapping"/>
      </w:r>
      <w:r>
        <w:rPr>
          <w:rFonts w:eastAsia="Georgia" w:cs="Georgia" w:ascii="Georgia" w:hAnsi="Georgia"/>
        </w:rPr>
        <w:t xml:space="preserve">En menant le même raisonnement, on peut prouver qu'il faudrait installer une batterie lithium-ion pesant </w:t>
      </w:r>
      <m:oMath>
        <m:sSub>
          <m:sSubPr/>
          <m:e>
            <m:r>
              <m:rPr>
                <m:sty m:val="i"/>
              </m:rPr>
              <m:t>m</m:t>
            </m:r>
          </m:e>
          <m:sub>
            <m:r>
              <m:rPr>
                <m:sty m:val="p"/>
              </m:rPr>
              <m:t>2</m:t>
            </m:r>
          </m:sub>
        </m:sSub>
        <m:r>
          <m:rPr>
            <m:sty m:val="p"/>
          </m:rPr>
          <m:t>=</m:t>
        </m:r>
        <m:r>
          <m:rPr>
            <m:sty m:val="p"/>
          </m:rPr>
          <m:t>160</m:t>
        </m:r>
        <m:r>
          <m:rPr>
            <m:nor/>
          </m:rPr>
          <m:t xml:space="preserve"> </m:t>
        </m:r>
        <m:r>
          <m:rPr>
            <m:sty m:val="p"/>
          </m:rPr>
          <m:t>kg</m:t>
        </m:r>
      </m:oMath>
      <w:r>
        <w:rPr/>
        <w:t xml:space="preserve"> ou stocker </w:t>
      </w:r>
      <m:oMath>
        <m:sSub>
          <m:sSubPr/>
          <m:e>
            <m:r>
              <m:rPr>
                <m:sty m:val="i"/>
              </m:rPr>
              <m:t>m</m:t>
            </m:r>
          </m:e>
          <m:sub>
            <m:r>
              <m:rPr>
                <m:sty m:val="p"/>
              </m:rPr>
              <m:t>3</m:t>
            </m:r>
          </m:sub>
        </m:sSub>
        <m:r>
          <m:rPr>
            <m:sty m:val="p"/>
          </m:rPr>
          <m:t>=</m:t>
        </m:r>
        <m:r>
          <m:rPr>
            <m:sty m:val="p"/>
          </m:rPr>
          <m:t>0</m:t>
        </m:r>
        <m:r>
          <m:rPr>
            <m:sty m:val="p"/>
          </m:rPr>
          <m:t>,</m:t>
        </m:r>
        <m:r>
          <m:rPr>
            <m:sty m:val="p"/>
          </m:rPr>
          <m:t>600</m:t>
        </m:r>
        <m:r>
          <m:rPr>
            <m:nor/>
          </m:rPr>
          <m:t xml:space="preserve"> </m:t>
        </m:r>
        <m:r>
          <m:rPr>
            <m:sty m:val="p"/>
          </m:rPr>
          <m:t>kg</m:t>
        </m:r>
      </m:oMath>
      <w:r>
        <w:rPr>
          <w:rFonts w:eastAsia="Georgia" w:cs="Georgia" w:ascii="Georgia" w:hAnsi="Georgia"/>
        </w:rPr>
        <w:t xml:space="preserve"> de dihydrogène pour alimenter une pile à combustible.</w:t>
      </w:r>
    </w:p>
    <w:p>
      <w:pPr>
        <w:spacing w:after="220" w:lineRule="auto"/>
      </w:pPr>
      <w:r>
        <w:rPr>
          <w:rFonts w:eastAsia="Georgia" w:cs="Georgia" w:ascii="Georgia" w:hAnsi="Georgia"/>
        </w:rPr>
        <w:t xml:space="preserve">Q30. Le dihydrogène étant considéré comme un gaz parfait, quel volume occuperait une telle quantité de dihydrogène s'il était stocké à pression et température ambiantes ?</w:t>
      </w:r>
      <w:r>
        <w:rPr/>
        <w:br w:type="textWrapping"/>
      </w:r>
      <w:r>
        <w:rPr/>
        <w:t xml:space="preserve">Q31. Dans le but d'assurer l'autonomie des voitures dans un avenir proche :</w:t>
      </w:r>
    </w:p>
    <w:p>
      <w:pPr>
        <w:numPr>
          <w:ilvl w:val="0"/>
          <w:numId w:val="2"/>
        </w:numPr>
        <w:spacing w:lineRule="auto"/>
      </w:pPr>
      <w:r>
        <w:rPr>
          <w:rFonts w:eastAsia="Georgia" w:cs="Georgia" w:ascii="Georgia" w:hAnsi="Georgia"/>
        </w:rPr>
        <w:t xml:space="preserve">à quelle condition peut-on envisager de remplacer les carburants fossiles par des batteries ?</w:t>
      </w:r>
    </w:p>
    <w:p>
      <w:pPr>
        <w:numPr>
          <w:ilvl w:val="0"/>
          <w:numId w:val="2"/>
        </w:numPr>
        <w:spacing w:lineRule="auto"/>
      </w:pPr>
      <w:r>
        <w:rPr>
          <w:rFonts w:eastAsia="Georgia" w:cs="Georgia" w:ascii="Georgia" w:hAnsi="Georgia"/>
        </w:rPr>
        <w:t xml:space="preserve">à quelle condition peut-on envisager de remplacer les carburants fossiles par des piles à combustible?</w:t>
      </w:r>
    </w:p>
    <w:p>
      <w:pPr>
        <w:spacing w:line="271" w:before="330" w:lineRule="auto"/>
      </w:pPr>
      <w:r>
        <w:rPr>
          <w:rFonts w:eastAsia="Georgia" w:cs="Georgia" w:ascii="Georgia" w:hAnsi="Georgia"/>
          <w:b/>
          <w:sz w:val="42"/>
        </w:rPr>
        <w:t xml:space="preserve">Partie II - Problématique du stockage</w:t>
      </w:r>
    </w:p>
    <w:p>
      <w:pPr>
        <w:spacing w:after="220" w:lineRule="auto"/>
      </w:pPr>
      <w:r>
        <w:rPr>
          <w:rFonts w:eastAsia="Georgia" w:cs="Georgia" w:ascii="Georgia" w:hAnsi="Georgia"/>
        </w:rPr>
        <w:t xml:space="preserve">Pour pallier le problème identifié en partie </w:t>
      </w:r>
      <m:oMath>
        <m:r>
          <m:rPr>
            <m:sty m:val="b"/>
          </m:rPr>
          <m:t>I</m:t>
        </m:r>
      </m:oMath>
      <w:r>
        <w:rPr>
          <w:rFonts w:eastAsia="Georgia" w:cs="Georgia" w:ascii="Georgia" w:hAnsi="Georgia"/>
        </w:rPr>
        <w:t xml:space="preserve">, des études s'intéressent à l'acide méthanoïque comme carburant potentiel pour des piles à combustible. L'acide méthanoïque de formule </w:t>
      </w:r>
      <m:oMath>
        <m:r>
          <m:rPr>
            <m:sty m:val="i"/>
          </m:rPr>
          <m:t>H</m:t>
        </m:r>
        <m:r>
          <m:rPr>
            <m:sty m:val="i"/>
          </m:rPr>
          <m:t>C</m:t>
        </m:r>
        <m:r>
          <m:rPr>
            <m:sty m:val="i"/>
          </m:rPr>
          <m:t>O</m:t>
        </m:r>
        <m:r>
          <m:rPr>
            <m:sty m:val="i"/>
          </m:rPr>
          <m:t>O</m:t>
        </m:r>
        <m:r>
          <m:rPr>
            <m:sty m:val="i"/>
          </m:rPr>
          <m:t>H</m:t>
        </m:r>
      </m:oMath>
      <w:r>
        <w:rPr>
          <w:rFonts w:eastAsia="Georgia" w:cs="Georgia" w:ascii="Georgia" w:hAnsi="Georgia"/>
        </w:rPr>
        <w:t xml:space="preserve"> est naturellement sécrété par des fourmis, d'où son nom usuel d'acide formique.</w:t>
      </w:r>
    </w:p>
    <w:p>
      <w:pPr>
        <w:spacing w:after="220" w:lineRule="auto"/>
      </w:pPr>
      <w:r>
        <w:rPr/>
        <w:t xml:space="preserve">On donne les masses molaires </w:t>
      </w:r>
      <m:oMath>
        <m:r>
          <m:rPr>
            <m:sty m:val="i"/>
          </m:rPr>
          <m:t>M</m:t>
        </m:r>
      </m:oMath>
      <w:r>
        <w:rPr>
          <w:rFonts w:eastAsia="Georgia" w:cs="Georgia" w:ascii="Georgia" w:hAnsi="Georgia"/>
        </w:rPr>
        <w:t xml:space="preserve">, les numéros atomiques </w:t>
      </w:r>
      <m:oMath>
        <m:r>
          <m:rPr>
            <m:sty m:val="i"/>
          </m:rPr>
          <m:t>Z</m:t>
        </m:r>
      </m:oMath>
      <w:r>
        <w:rPr/>
        <w:t xml:space="preserve"> et les nombres de masse </w:t>
      </w:r>
      <m:oMath>
        <m:r>
          <m:rPr>
            <m:sty m:val="i"/>
          </m:rPr>
          <m:t>A</m:t>
        </m:r>
      </m:oMath>
      <w:r>
        <w:rPr/>
        <w:t xml:space="preserve"> des atomes suivants :</w:t>
      </w:r>
    </w:p>
    <w:p>
      <w:pPr>
        <w:numPr>
          <w:ilvl w:val="0"/>
          <w:numId w:val="3"/>
        </w:numPr>
        <w:spacing w:lineRule="auto"/>
      </w:pPr>
      <w:r>
        <w:rPr>
          <w:rFonts w:eastAsia="Georgia" w:cs="Georgia" w:ascii="Georgia" w:hAnsi="Georgia"/>
        </w:rPr>
        <w:t xml:space="preserve">Pour l'hydrogène </w:t>
      </w:r>
      <m:oMath>
        <m:r>
          <m:rPr>
            <m:sty m:val="i"/>
          </m:rPr>
          <m:t>H</m:t>
        </m:r>
        <m:r>
          <m:rPr>
            <m:sty m:val="p"/>
          </m:rPr>
          <m:t>:</m:t>
        </m:r>
        <m:sSub>
          <m:sSubPr/>
          <m:e>
            <m:r>
              <m:rPr>
                <m:sty m:val="i"/>
              </m:rPr>
              <m:t>M</m:t>
            </m:r>
          </m:e>
          <m:sub>
            <m:r>
              <m:rPr>
                <m:sty m:val="p"/>
              </m:rPr>
              <m:t>H</m:t>
            </m:r>
          </m:sub>
        </m:sSub>
        <m:r>
          <m:rPr>
            <m:sty m:val="p"/>
          </m:rPr>
          <m:t>=</m:t>
        </m:r>
        <m:r>
          <m:rPr>
            <m:sty m:val="p"/>
          </m:rPr>
          <m:t>1</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Z</m:t>
            </m:r>
          </m:e>
          <m:sub>
            <m:r>
              <m:rPr>
                <m:sty m:val="p"/>
              </m:rPr>
              <m:t>H</m:t>
            </m:r>
          </m:sub>
        </m:sSub>
        <m:r>
          <m:rPr>
            <m:sty m:val="p"/>
          </m:rPr>
          <m:t>=</m:t>
        </m:r>
        <m:r>
          <m:rPr>
            <m:sty m:val="p"/>
          </m:rPr>
          <m:t>1</m:t>
        </m:r>
        <m:r>
          <m:rPr>
            <m:sty m:val="p"/>
          </m:rPr>
          <m:t>,</m:t>
        </m:r>
        <m:sSub>
          <m:sSubPr/>
          <m:e>
            <m:r>
              <m:rPr>
                <m:sty m:val="i"/>
              </m:rPr>
              <m:t>A</m:t>
            </m:r>
          </m:e>
          <m:sub>
            <m:r>
              <m:rPr>
                <m:sty m:val="p"/>
              </m:rPr>
              <m:t>H</m:t>
            </m:r>
          </m:sub>
        </m:sSub>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Pour l'oxygène </w:t>
      </w:r>
      <m:oMath>
        <m:r>
          <m:rPr>
            <m:sty m:val="i"/>
          </m:rPr>
          <m:t>O</m:t>
        </m:r>
        <m:r>
          <m:rPr>
            <m:sty m:val="p"/>
          </m:rPr>
          <m:t>:</m:t>
        </m:r>
        <m:sSub>
          <m:sSubPr/>
          <m:e>
            <m:r>
              <m:rPr>
                <m:sty m:val="i"/>
              </m:rPr>
              <m:t>M</m:t>
            </m:r>
          </m:e>
          <m:sub>
            <m:r>
              <m:rPr>
                <m:sty m:val="p"/>
              </m:rPr>
              <m:t>O</m:t>
            </m:r>
          </m:sub>
        </m:sSub>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Z</m:t>
            </m:r>
          </m:e>
          <m:sub>
            <m:r>
              <m:rPr>
                <m:sty m:val="p"/>
              </m:rPr>
              <m:t>O</m:t>
            </m:r>
          </m:sub>
        </m:sSub>
        <m:r>
          <m:rPr>
            <m:sty m:val="p"/>
          </m:rPr>
          <m:t>=</m:t>
        </m:r>
        <m:r>
          <m:rPr>
            <m:sty m:val="p"/>
          </m:rPr>
          <m:t>8</m:t>
        </m:r>
        <m:r>
          <m:rPr>
            <m:sty m:val="p"/>
          </m:rPr>
          <m:t>,</m:t>
        </m:r>
        <m:sSub>
          <m:sSubPr/>
          <m:e>
            <m:r>
              <m:rPr>
                <m:sty m:val="i"/>
              </m:rPr>
              <m:t>A</m:t>
            </m:r>
          </m:e>
          <m:sub>
            <m:r>
              <m:rPr>
                <m:sty m:val="p"/>
              </m:rPr>
              <m:t>O</m:t>
            </m:r>
          </m:sub>
        </m:sSub>
        <m:r>
          <m:rPr>
            <m:sty m:val="p"/>
          </m:rPr>
          <m:t>=</m:t>
        </m:r>
        <m:r>
          <m:rPr>
            <m:sty m:val="p"/>
          </m:rPr>
          <m:t>16</m:t>
        </m:r>
      </m:oMath>
      <w:r>
        <w:rPr/>
        <w:t xml:space="preserve">;</w:t>
      </w:r>
    </w:p>
    <w:p>
      <w:pPr>
        <w:numPr>
          <w:ilvl w:val="0"/>
          <w:numId w:val="3"/>
        </w:numPr>
        <w:spacing w:lineRule="auto"/>
      </w:pPr>
      <w:r>
        <w:rPr/>
        <w:t xml:space="preserve">Pour le carbone </w:t>
      </w:r>
      <m:oMath>
        <m:r>
          <m:rPr>
            <m:sty m:val="i"/>
          </m:rPr>
          <m:t>C</m:t>
        </m:r>
      </m:oMath>
      <w:r>
        <w:rPr/>
        <w:t xml:space="preserve"> : </w:t>
      </w:r>
      <m:oMath>
        <m:sSub>
          <m:sSubPr/>
          <m:e>
            <m:r>
              <m:rPr>
                <m:sty m:val="i"/>
              </m:rPr>
              <m:t>M</m:t>
            </m:r>
          </m:e>
          <m:sub>
            <m:r>
              <m:rPr>
                <m:sty m:val="p"/>
              </m:rPr>
              <m:t>C</m:t>
            </m:r>
          </m:sub>
        </m:sSub>
        <m:r>
          <m:rPr>
            <m:sty m:val="p"/>
          </m:rPr>
          <m:t>=</m:t>
        </m:r>
        <m:r>
          <m:rPr>
            <m:sty m:val="p"/>
          </m:rPr>
          <m:t>12</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sSub>
          <m:sSubPr/>
          <m:e>
            <m:r>
              <m:rPr>
                <m:sty m:val="i"/>
              </m:rPr>
              <m:t>Z</m:t>
            </m:r>
          </m:e>
          <m:sub>
            <m:r>
              <m:rPr>
                <m:sty m:val="p"/>
              </m:rPr>
              <m:t>C</m:t>
            </m:r>
          </m:sub>
        </m:sSub>
        <m:r>
          <m:rPr>
            <m:sty m:val="p"/>
          </m:rPr>
          <m:t>=</m:t>
        </m:r>
        <m:r>
          <m:rPr>
            <m:sty m:val="p"/>
          </m:rPr>
          <m:t>6</m:t>
        </m:r>
        <m:r>
          <m:rPr>
            <m:sty m:val="p"/>
          </m:rPr>
          <m:t>,</m:t>
        </m:r>
        <m:sSub>
          <m:sSubPr/>
          <m:e>
            <m:r>
              <m:rPr>
                <m:sty m:val="i"/>
              </m:rPr>
              <m:t>A</m:t>
            </m:r>
          </m:e>
          <m:sub>
            <m:r>
              <m:rPr>
                <m:sty m:val="p"/>
              </m:rPr>
              <m:t>C</m:t>
            </m:r>
          </m:sub>
        </m:sSub>
        <m:r>
          <m:rPr>
            <m:sty m:val="p"/>
          </m:rPr>
          <m:t>=</m:t>
        </m:r>
        <m:r>
          <m:rPr>
            <m:sty m:val="p"/>
          </m:rPr>
          <m:t>12</m:t>
        </m:r>
      </m:oMath>
      <w:r>
        <w:rPr/>
        <w:t xml:space="preserve">.</w:t>
      </w:r>
    </w:p>
    <w:p>
      <w:pPr>
        <w:spacing w:after="220" w:lineRule="auto"/>
      </w:pPr>
      <w:r>
        <w:rPr>
          <w:rFonts w:eastAsia="Georgia" w:cs="Georgia" w:ascii="Georgia" w:hAnsi="Georgia"/>
        </w:rPr>
        <w:t xml:space="preserve">Q32. Donner la représentation de Lewis de l'acide méthanoïque en précisant les règles utilisées.</w:t>
      </w:r>
      <w:r>
        <w:rPr/>
        <w:br w:type="textWrapping"/>
      </w:r>
      <w:r>
        <w:rPr/>
        <w:t xml:space="preserve">Pour une solution aqueuse d'acide formique de concentration initiale </w:t>
      </w:r>
      <m:oMath>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la mesure du </w:t>
      </w:r>
      <m:oMath>
        <m:r>
          <m:rPr>
            <m:sty m:val="i"/>
          </m:rPr>
          <m:t>p</m:t>
        </m:r>
        <m:r>
          <m:rPr>
            <m:sty m:val="i"/>
          </m:rPr>
          <m:t>H</m:t>
        </m:r>
      </m:oMath>
      <w:r>
        <w:rPr>
          <w:rFonts w:eastAsia="Georgia" w:cs="Georgia" w:ascii="Georgia" w:hAnsi="Georgia"/>
        </w:rPr>
        <w:t xml:space="preserve"> à l'équilibre donne </w:t>
      </w:r>
      <m:oMath>
        <m:r>
          <m:rPr>
            <m:sty m:val="i"/>
          </m:rPr>
          <m:t>p</m:t>
        </m:r>
        <m:r>
          <m:rPr>
            <m:sty m:val="i"/>
          </m:rPr>
          <m:t>H</m:t>
        </m:r>
        <m:r>
          <m:rPr>
            <m:sty m:val="p"/>
          </m:rPr>
          <m:t>=</m:t>
        </m:r>
        <m:r>
          <m:rPr>
            <m:sty m:val="p"/>
          </m:rPr>
          <m:t>2</m:t>
        </m:r>
        <m:r>
          <m:rPr>
            <m:sty m:val="p"/>
          </m:rPr>
          <m:t>,</m:t>
        </m:r>
        <m:r>
          <m:rPr>
            <m:sty m:val="p"/>
          </m:rPr>
          <m:t>9</m:t>
        </m:r>
      </m:oMath>
      <w:r>
        <w:rPr/>
        <w:t xml:space="preserve">.</w:t>
      </w:r>
    </w:p>
    <w:p>
      <w:pPr>
        <w:spacing w:after="220" w:lineRule="auto"/>
      </w:pPr>
      <w:r>
        <w:rPr>
          <w:rFonts w:eastAsia="Georgia" w:cs="Georgia" w:ascii="Georgia" w:hAnsi="Georgia"/>
        </w:rPr>
        <w:t xml:space="preserve">Q33. D'après ces données, l'acide formique est-il un acide fort ou un acide faible ? Justifier précisément votre réponse.</w:t>
      </w:r>
    </w:p>
    <w:p>
      <w:pPr>
        <w:spacing w:after="220" w:lineRule="auto"/>
      </w:pPr>
      <w:r>
        <w:rPr>
          <w:rFonts w:eastAsia="Georgia" w:cs="Georgia" w:ascii="Georgia" w:hAnsi="Georgia"/>
        </w:rPr>
        <w:t xml:space="preserve">Dans la suite de cette partie, le candidat pourra se référer au document 4, d'après le communiqué de presse de l'Ecole Polytechnique Fédérale de Lausanne (EPFL) du 30 novembre 2010.</w:t>
      </w:r>
    </w:p>
    <w:p>
      <w:pPr>
        <w:spacing w:line="271" w:before="330" w:lineRule="auto"/>
      </w:pPr>
      <w:r>
        <w:rPr>
          <w:rFonts w:eastAsia="Georgia" w:cs="Georgia" w:ascii="Georgia" w:hAnsi="Georgia"/>
          <w:b/>
          <w:sz w:val="42"/>
        </w:rPr>
        <w:t xml:space="preserve">Document 4-De l'acide formique au dihydrogène</w:t>
      </w:r>
    </w:p>
    <w:p>
      <w:pPr>
        <w:spacing w:after="220" w:lineRule="auto"/>
      </w:pPr>
      <w:r>
        <w:rPr>
          <w:rFonts w:eastAsia="Georgia" w:cs="Georgia" w:ascii="Georgia" w:hAnsi="Georgia"/>
        </w:rPr>
        <w:t xml:space="preserve">Le dihydrogène est souvent désigné comme le futur remplaçant des carburants fossiles. Il est facilement produit à partir d'énergie électrique. Écologique et performant, il n'en présente pas moins de nombreux inconvénients. Extrêmement inflammable, il doit être stocké dans d'encombrantes bouteilles pressurisées, autant d'obstacles à son utilisation, que les scientifiques de l'EPFL et leurs confrères du Leibniz-Institut für Katalyse ont levés, en stockant le dihydrogène sous la forme d'acide formique. Grâce à un catalyseur et au </w:t>
      </w:r>
      <m:oMath>
        <m:r>
          <m:rPr>
            <m:sty m:val="i"/>
          </m:rPr>
          <m:t>C</m:t>
        </m:r>
        <m:sSub>
          <m:sSubPr/>
          <m:e>
            <m:r>
              <m:rPr>
                <m:sty m:val="i"/>
              </m:rPr>
              <m:t>O</m:t>
            </m:r>
          </m:e>
          <m:sub>
            <m:r>
              <m:rPr>
                <m:sty m:val="p"/>
              </m:rPr>
              <m:t>2</m:t>
            </m:r>
          </m:sub>
        </m:sSub>
      </m:oMath>
      <w:r>
        <w:rPr>
          <w:rFonts w:eastAsia="Georgia" w:cs="Georgia" w:ascii="Georgia" w:hAnsi="Georgia"/>
        </w:rPr>
        <w:t xml:space="preserve"> présent dans l'atmosphère, les scientifiques ont transformé le dihydrogène en acide formique.</w:t>
      </w:r>
      <w:r>
        <w:rPr/>
        <w:br w:type="textWrapping"/>
      </w:r>
      <w:r>
        <w:rPr>
          <w:rFonts w:eastAsia="Georgia" w:cs="Georgia" w:ascii="Georgia" w:hAnsi="Georgia"/>
        </w:rPr>
        <w:t xml:space="preserve">Plutôt qu'une lourde bouteille de fonte remplie de dihydrogène sous pression, ils obtiennent ainsi une substance très peu inflammable et liquide à température ambiante. Une solution pour accumuler l'énergie des sources renouvelables comme le solaire ou l'éolien, ou alimenter la voiture de demain. En novembre 2010, seconde étape. Les laboratoires sont parvenus à provoquer le phénomène inverse : par le biais d'une catalyse, l'acide formique retourne de manière totale à l'état de </w:t>
      </w:r>
      <m:oMath>
        <m:r>
          <m:rPr>
            <m:sty m:val="i"/>
          </m:rPr>
          <m:t>C</m:t>
        </m:r>
        <m:sSub>
          <m:sSubPr/>
          <m:e>
            <m:r>
              <m:rPr>
                <m:sty m:val="i"/>
              </m:rPr>
              <m:t>O</m:t>
            </m:r>
          </m:e>
          <m:sub>
            <m:r>
              <m:rPr>
                <m:sty m:val="p"/>
              </m:rPr>
              <m:t>2</m:t>
            </m:r>
          </m:sub>
        </m:sSub>
      </m:oMath>
      <w:r>
        <w:rPr>
          <w:rFonts w:eastAsia="Georgia" w:cs="Georgia" w:ascii="Georgia" w:hAnsi="Georgia"/>
        </w:rPr>
        <w:t xml:space="preserve"> et de dihydrogène, lequel peut ensuite être transformé en énergie électrique. Un prototype fonctionnel, peu encombrant et d'une puissance de deux kilowatts est d'ores et déjà au point. [...] Autre avantage par rapport au stockage conventionnel, le procédé permet de stocker presque le double d'énergie à volume égal. En effet, un litre d'acide formique peut libérer par une transformation chimique plus de 53 grammes de dihydrogène contre à peine 28 grammes pour un même volume de dihydrogène pur pressurisé à 350 bars.</w:t>
      </w:r>
    </w:p>
    <w:p>
      <w:pPr>
        <w:spacing w:after="220" w:lineRule="auto"/>
      </w:pPr>
      <w:r>
        <w:rPr/>
        <w:t xml:space="preserve">On donne :</w:t>
      </w:r>
    </w:p>
    <w:p>
      <w:pPr>
        <w:numPr>
          <w:ilvl w:val="0"/>
          <w:numId w:val="4"/>
        </w:numPr>
        <w:spacing w:lineRule="auto"/>
      </w:pPr>
      <w:r>
        <w:rPr>
          <w:rFonts w:eastAsia="Georgia" w:cs="Georgia" w:ascii="Georgia" w:hAnsi="Georgia"/>
        </w:rPr>
        <w:t xml:space="preserve">densité de l'acide formique par rapport à l'eau : </w:t>
      </w:r>
      <m:oMath>
        <m:r>
          <m:rPr>
            <m:sty m:val="i"/>
          </m:rPr>
          <m:t>d</m:t>
        </m:r>
        <m:r>
          <m:rPr>
            <m:sty m:val="p"/>
          </m:rPr>
          <m:t>=</m:t>
        </m:r>
        <m:r>
          <m:rPr>
            <m:sty m:val="p"/>
          </m:rPr>
          <m:t>1</m:t>
        </m:r>
        <m:r>
          <m:rPr>
            <m:sty m:val="p"/>
          </m:rPr>
          <m:t>,</m:t>
        </m:r>
        <m:r>
          <m:rPr>
            <m:sty m:val="p"/>
          </m:rPr>
          <m:t>22</m:t>
        </m:r>
      </m:oMath>
      <w:r>
        <w:rPr/>
        <w:t xml:space="preserve">;</w:t>
      </w:r>
    </w:p>
    <w:p>
      <w:pPr>
        <w:numPr>
          <w:ilvl w:val="0"/>
          <w:numId w:val="4"/>
        </w:numPr>
        <w:spacing w:lineRule="auto"/>
      </w:pPr>
      <w:r>
        <w:rPr/>
        <w:t xml:space="preserve">masse volumique de l'eau liquide : </w:t>
      </w:r>
      <m:oMath>
        <m:sSub>
          <m:sSubPr/>
          <m:e>
            <m:r>
              <m:rPr>
                <m:sty m:val="i"/>
              </m:rPr>
              <m:t>μ</m:t>
            </m:r>
          </m:e>
          <m:sub>
            <m:r>
              <m:rPr>
                <m:sty m:val="i"/>
              </m:rPr>
              <m:t>e</m:t>
            </m:r>
            <m:r>
              <m:rPr>
                <m:sty m:val="i"/>
              </m:rPr>
              <m:t>a</m:t>
            </m:r>
            <m:r>
              <m:rPr>
                <m:sty m:val="i"/>
              </m:rPr>
              <m:t>u</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Q34. Donner deux avantages que revêt l'utilisation de l'acide formique en tant que combustible plutôt que le dihydrogène.</w:t>
      </w:r>
      <w:r>
        <w:rPr/>
        <w:br w:type="textWrapping"/>
      </w:r>
      <w:r>
        <w:rPr>
          <w:rFonts w:eastAsia="Georgia" w:cs="Georgia" w:ascii="Georgia" w:hAnsi="Georgia"/>
        </w:rPr>
        <w:t xml:space="preserve">Q35. Établir l'équation chimique permettant de créer du dihydrogène à partir de l'acide formique.</w:t>
      </w:r>
      <w:r>
        <w:rPr/>
        <w:br w:type="textWrapping"/>
      </w:r>
      <w:r>
        <w:rPr>
          <w:rFonts w:eastAsia="Georgia" w:cs="Georgia" w:ascii="Georgia" w:hAnsi="Georgia"/>
        </w:rPr>
        <w:t xml:space="preserve">Q36. En déduire que l'affirmation du texte « un litre d'acide formique peut libérer par une transformation chimique plus de 53 grammes de dihydrogène » est vérifiée.</w:t>
      </w:r>
      <w:r>
        <w:rPr/>
        <w:br w:type="textWrapping"/>
      </w:r>
      <w:r>
        <w:rPr>
          <w:rFonts w:eastAsia="Georgia" w:cs="Georgia" w:ascii="Georgia" w:hAnsi="Georgia"/>
        </w:rPr>
        <w:t xml:space="preserve">Q37. Le projet de recherche envisage de réduire dans un premier temps le dioxyde de carbone en acide formique grâce à l'énergie électrique fournie par des panneaux solaires, puis dans un second temps d'utiliser une pile à combustible à acide formique pour obtenir de l'électricité. Commenter l'intérêt de chacune de ces deux opérations.</w:t>
      </w:r>
    </w:p>
    <w:p>
      <w:pPr>
        <w:spacing w:line="271" w:before="330" w:lineRule="auto"/>
      </w:pPr>
      <w:r>
        <w:rPr>
          <w:b/>
          <w:sz w:val="42"/>
        </w:rPr>
        <w:t xml:space="preserve">Partie III - Chimie du stockage</w:t>
      </w:r>
    </w:p>
    <w:p>
      <w:pPr>
        <w:spacing w:after="220" w:lineRule="auto"/>
      </w:pPr>
      <w:r>
        <w:rPr>
          <w:rFonts w:eastAsia="Georgia" w:cs="Georgia" w:ascii="Georgia" w:hAnsi="Georgia"/>
        </w:rPr>
        <w:t xml:space="preserve">Le diagramme potentiel-pH présenté en figure 2 positionne les domaines de prédominances des espèces suivantes : le dioxyde de carbone </w:t>
      </w:r>
      <m:oMath>
        <m:sSub>
          <m:sSubPr/>
          <m:e>
            <m:r>
              <m:rPr>
                <m:sty m:val="p"/>
              </m:rPr>
              <m:t>CO</m:t>
            </m:r>
          </m:e>
          <m:sub>
            <m:r>
              <m:rPr>
                <m:sty m:val="p"/>
              </m:rPr>
              <m:t>2</m:t>
            </m:r>
          </m:sub>
        </m:sSub>
      </m:oMath>
      <w:r>
        <w:rPr>
          <w:rFonts w:eastAsia="Georgia" w:cs="Georgia" w:ascii="Georgia" w:hAnsi="Georgia"/>
        </w:rPr>
        <w:t xml:space="preserve">, l'acide formique HCOOH et enfin l'ion méthanoate </w:t>
      </w:r>
      <m:oMath>
        <m:sSup>
          <m:sSupPr/>
          <m:e>
            <m:r>
              <m:rPr>
                <m:sty m:val="p"/>
              </m:rPr>
              <m:t>HCOO</m:t>
            </m:r>
          </m:e>
          <m:sup>
            <m:r>
              <m:rPr>
                <m:sty m:val="p"/>
              </m:rPr>
              <m:t>−</m:t>
            </m:r>
          </m:sup>
        </m:sSup>
      </m:oMath>
      <w:r>
        <w:rPr>
          <w:rFonts w:eastAsia="Georgia" w:cs="Georgia" w:ascii="Georgia" w:hAnsi="Georgia"/>
        </w:rPr>
        <w:t xml:space="preserve">. En pointillés sont repérées les frontières correspondant aux couples oxydant-réducteur de l'eau. On prendra à une température de 298 K : </w:t>
      </w:r>
      <m:oMath>
        <m:r>
          <m:rPr>
            <m:sty m:val="p"/>
          </m:rPr>
          <m:t xml:space="preserve"> </m:t>
        </m:r>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t xml:space="preserve">.</w:t>
      </w:r>
    </w:p>
    <w:p>
      <w:pPr>
        <w:spacing w:lineRule="auto"/>
        <w:jc w:val="center"/>
      </w:pPr>
      <w:r>
        <w:rPr/>
        <w:drawing>
          <wp:inline distB="0" distL="0" distR="0" distT="0">
            <wp:extent cx="5486400" cy="5846767"/>
            <wp:effectExtent b="0" l="0" r="0" t="0"/>
            <wp:docPr id="3" name="image-f20046393a0ac4dd3e9c76f4a5f7c9491226228a.jpg"/>
            <a:graphic>
              <a:graphicData uri="http://schemas.openxmlformats.org/drawingml/2006/picture">
                <pic:pic>
                  <pic:nvPicPr>
                    <pic:cNvPr id="3" name="image-f20046393a0ac4dd3e9c76f4a5f7c9491226228a.jpg" descr=""/>
                    <pic:cNvPicPr/>
                  </pic:nvPicPr>
                  <pic:blipFill>
                    <a:blip r:embed="rId9" cstate="print"/>
                    <a:srcRect b="0" l="0" r="0" t="0"/>
                    <a:stretch>
                      <a:fillRect/>
                    </a:stretch>
                  </pic:blipFill>
                  <pic:spPr>
                    <a:xfrm>
                      <a:off x="0" y="0"/>
                      <a:ext cx="5486400" cy="5846767"/>
                    </a:xfrm>
                    <a:prstGeom prst="rect"/>
                  </pic:spPr>
                </pic:pic>
              </a:graphicData>
            </a:graphic>
          </wp:inline>
        </w:drawing>
      </w:r>
    </w:p>
    <w:p>
      <w:pPr>
        <w:spacing w:lineRule="auto"/>
      </w:pPr>
      <w:r>
        <w:rPr/>
        <w:t xml:space="preserve">Figure 2 - Diagramme potentiel-pH de l'acide formique</w:t>
      </w:r>
    </w:p>
    <w:p>
      <w:pPr>
        <w:spacing w:after="220" w:lineRule="auto"/>
      </w:pPr>
      <w:r>
        <w:rPr>
          <w:rFonts w:eastAsia="Georgia" w:cs="Georgia" w:ascii="Georgia" w:hAnsi="Georgia"/>
        </w:rPr>
        <w:t xml:space="preserve">Il est établi avec les conventions suivantes :</w:t>
      </w:r>
    </w:p>
    <w:p>
      <w:pPr>
        <w:numPr>
          <w:ilvl w:val="0"/>
          <w:numId w:val="5"/>
        </w:numPr>
        <w:spacing w:lineRule="auto"/>
      </w:pPr>
      <w:r>
        <w:rPr>
          <w:rFonts w:eastAsia="Georgia" w:cs="Georgia" w:ascii="Georgia" w:hAnsi="Georgia"/>
        </w:rPr>
        <w:t xml:space="preserve">concentration en espèce dissoute : </w:t>
      </w:r>
      <m:oMath>
        <m:sSub>
          <m:sSubPr/>
          <m:e>
            <m:r>
              <m:rPr>
                <m:sty m:val="i"/>
              </m:rPr>
              <m:t>C</m:t>
            </m:r>
          </m:e>
          <m:sub>
            <m:r>
              <m:rPr>
                <m:sty m:val="i"/>
              </m:rPr>
              <m:t>t</m:t>
            </m:r>
          </m:sub>
        </m:sSub>
        <m:r>
          <m:rPr>
            <m:sty m:val="p"/>
          </m:rPr>
          <m:t>=</m:t>
        </m:r>
        <m:sSup>
          <m:sSupPr/>
          <m:e>
            <m:r>
              <m:rPr>
                <m:sty m:val="p"/>
              </m:rPr>
              <m:t>10</m:t>
            </m:r>
          </m:e>
          <m:sup>
            <m:r>
              <m:rPr>
                <m:sty m:val="p"/>
              </m:rPr>
              <m:t>−</m:t>
            </m:r>
            <m:r>
              <m:rPr>
                <m:sty m:val="p"/>
              </m:rPr>
              <m:t>2</m:t>
            </m:r>
          </m:sup>
        </m:sSup>
        <m:sSup>
          <m:sSupPr/>
          <m:e>
            <m:r>
              <m:rPr>
                <m:sty m:val="p"/>
              </m:rPr>
              <m:t>mol</m:t>
            </m:r>
            <m:r>
              <m:rPr>
                <m:sty m:val="p"/>
              </m:rPr>
              <m:t>.</m:t>
            </m:r>
            <m:r>
              <m:rPr>
                <m:sty m:val="p"/>
              </m:rPr>
              <m:t>L</m:t>
            </m:r>
          </m:e>
          <m:sup>
            <m:r>
              <m:rPr>
                <m:sty m:val="p"/>
              </m:rPr>
              <m:t>−</m:t>
            </m:r>
            <m:r>
              <m:rPr>
                <m:sty m:val="p"/>
              </m:rPr>
              <m:t>1</m:t>
            </m:r>
          </m:sup>
        </m:sSup>
      </m:oMath>
      <w:r>
        <w:rPr/>
        <w:t xml:space="preserve">;</w:t>
      </w:r>
    </w:p>
    <w:p>
      <w:pPr>
        <w:numPr>
          <w:ilvl w:val="0"/>
          <w:numId w:val="5"/>
        </w:numPr>
        <w:spacing w:lineRule="auto"/>
      </w:pPr>
      <w:r>
        <w:rPr/>
        <w:t xml:space="preserve">pression partielle des gaz: </w:t>
      </w:r>
      <m:oMath>
        <m:sSub>
          <m:sSubPr/>
          <m:e>
            <m:r>
              <m:rPr>
                <m:sty m:val="i"/>
              </m:rPr>
              <m:t>P</m:t>
            </m:r>
          </m:e>
          <m:sub>
            <m:r>
              <m:rPr>
                <m:sty m:val="i"/>
              </m:rPr>
              <m:t>g</m:t>
            </m:r>
            <m:r>
              <m:rPr>
                <m:sty m:val="i"/>
              </m:rPr>
              <m:t>a</m:t>
            </m:r>
            <m:r>
              <m:rPr>
                <m:sty m:val="i"/>
              </m:rPr>
              <m:t>z</m:t>
            </m:r>
          </m:sub>
        </m:sSub>
        <m:r>
          <m:rPr>
            <m:sty m:val="p"/>
          </m:rPr>
          <m:t>=</m:t>
        </m:r>
        <m:sSup>
          <m:sSupPr/>
          <m:e>
            <m:r>
              <m:rPr>
                <m:sty m:val="i"/>
              </m:rPr>
              <m:t>P</m:t>
            </m:r>
          </m:e>
          <m:sup>
            <m:r>
              <m:rPr>
                <m:sty m:val="p"/>
              </m:rPr>
              <m:t>0</m:t>
            </m:r>
          </m:sup>
        </m:sSup>
        <m:r>
          <m:rPr>
            <m:sty m:val="p"/>
          </m:rPr>
          <m:t>=</m:t>
        </m:r>
        <m:r>
          <m:rPr>
            <m:sty m:val="p"/>
          </m:rPr>
          <m:t>1</m:t>
        </m:r>
      </m:oMath>
      <w:r>
        <w:rPr/>
        <w:t xml:space="preserve"> bar.</w:t>
      </w:r>
    </w:p>
    <w:p>
      <w:pPr>
        <w:spacing w:after="220" w:lineRule="auto"/>
      </w:pPr>
      <w:r>
        <w:rPr>
          <w:rFonts w:eastAsia="Georgia" w:cs="Georgia" w:ascii="Georgia" w:hAnsi="Georgia"/>
        </w:rPr>
        <w:t xml:space="preserve">Q38. Affecter les espèces dans les domaines repérés </w:t>
      </w:r>
      <m:oMath>
        <m:r>
          <m:rPr>
            <m:sty m:val="b"/>
          </m:rPr>
          <m:t>A</m:t>
        </m:r>
        <m:r>
          <m:rPr>
            <m:sty m:val="p"/>
          </m:rPr>
          <m:t>,</m:t>
        </m:r>
        <m:r>
          <m:rPr>
            <m:sty m:val="b"/>
          </m:rPr>
          <m:t>B</m:t>
        </m:r>
      </m:oMath>
      <w:r>
        <w:rPr/>
        <w:t xml:space="preserve"> et </w:t>
      </w:r>
      <m:oMath>
        <m:r>
          <m:rPr>
            <m:sty m:val="b"/>
          </m:rPr>
          <m:t>C</m:t>
        </m:r>
      </m:oMath>
      <w:r>
        <w:rPr>
          <w:rFonts w:eastAsia="Georgia" w:cs="Georgia" w:ascii="Georgia" w:hAnsi="Georgia"/>
        </w:rPr>
        <w:t xml:space="preserve"> en détaillant votre raisonnement.</w:t>
      </w:r>
      <w:r>
        <w:rPr/>
        <w:br w:type="textWrapping"/>
      </w:r>
      <w:r>
        <w:rPr>
          <w:rFonts w:eastAsia="Georgia" w:cs="Georgia" w:ascii="Georgia" w:hAnsi="Georgia"/>
        </w:rPr>
        <w:t xml:space="preserve">Q39. Déterminer le </w:t>
      </w:r>
      <m:oMath>
        <m:r>
          <m:rPr>
            <m:sty m:val="i"/>
          </m:rPr>
          <m:t>p</m:t>
        </m:r>
        <m:r>
          <m:rPr>
            <m:sty m:val="i"/>
          </m:rPr>
          <m:t>K</m:t>
        </m:r>
        <m:r>
          <m:rPr>
            <m:sty m:val="i"/>
          </m:rPr>
          <m:t>a</m:t>
        </m:r>
      </m:oMath>
      <w:r>
        <w:rPr/>
        <w:t xml:space="preserve"> du couple acide base </w:t>
      </w:r>
      <m:oMath>
        <m:r>
          <m:rPr>
            <m:sty m:val="p"/>
          </m:rPr>
          <m:t>HCOOH</m:t>
        </m:r>
        <m:r>
          <m:rPr>
            <m:sty m:val="p"/>
          </m:rPr>
          <m:t>/</m:t>
        </m:r>
        <m:sSup>
          <m:sSupPr/>
          <m:e>
            <m:r>
              <m:rPr>
                <m:sty m:val="p"/>
              </m:rPr>
              <m:t>HCOO</m:t>
            </m:r>
          </m:e>
          <m:sup>
            <m:r>
              <m:rPr>
                <m:sty m:val="p"/>
              </m:rPr>
              <m:t>−</m:t>
            </m:r>
          </m:sup>
        </m:sSup>
      </m:oMath>
      <w:r>
        <w:rPr>
          <w:rFonts w:eastAsia="Georgia" w:cs="Georgia" w:ascii="Georgia" w:hAnsi="Georgia"/>
        </w:rPr>
        <w:t xml:space="preserve">. Justifier votre réponse.</w:t>
      </w:r>
      <w:r>
        <w:rPr/>
        <w:br w:type="textWrapping"/>
      </w:r>
      <w:r>
        <w:rPr>
          <w:rFonts w:eastAsia="Georgia" w:cs="Georgia" w:ascii="Georgia" w:hAnsi="Georgia"/>
        </w:rPr>
        <w:t xml:space="preserve">Q40. Déterminer la pente à la frontière entre les espèces </w:t>
      </w:r>
      <m:oMath>
        <m:r>
          <m:rPr>
            <m:sty m:val="b"/>
          </m:rPr>
          <m:t>A</m:t>
        </m:r>
      </m:oMath>
      <w:r>
        <w:rPr/>
        <w:t xml:space="preserve"> et </w:t>
      </w:r>
      <m:oMath>
        <m:r>
          <m:rPr>
            <m:sty m:val="b"/>
          </m:rPr>
          <m:t>B</m:t>
        </m:r>
      </m:oMath>
      <w:r>
        <w:rPr/>
        <w:t xml:space="preserve">.</w:t>
      </w:r>
      <w:r>
        <w:rPr/>
        <w:br w:type="textWrapping"/>
      </w:r>
      <w:r>
        <w:rPr>
          <w:rFonts w:eastAsia="Georgia" w:cs="Georgia" w:ascii="Georgia" w:hAnsi="Georgia"/>
        </w:rPr>
        <w:t xml:space="preserve">Q41. Quelle est la réaction attendue pour une solution aqueuse d'acide formique de </w:t>
      </w:r>
      <m:oMath>
        <m:r>
          <m:rPr>
            <m:sty m:val="i"/>
          </m:rPr>
          <m:t>p</m:t>
        </m:r>
        <m:r>
          <m:rPr>
            <m:sty m:val="i"/>
          </m:rPr>
          <m:t>H</m:t>
        </m:r>
        <m:r>
          <m:rPr>
            <m:sty m:val="p"/>
          </m:rPr>
          <m:t>=</m:t>
        </m:r>
        <m:r>
          <m:rPr>
            <m:sty m:val="p"/>
          </m:rPr>
          <m:t>2</m:t>
        </m:r>
        <m:r>
          <m:rPr>
            <m:sty m:val="p"/>
          </m:rPr>
          <m:t>,</m:t>
        </m:r>
        <m:r>
          <m:rPr>
            <m:sty m:val="p"/>
          </m:rPr>
          <m:t>9</m:t>
        </m:r>
      </m:oMath>
      <w:r>
        <w:rPr/>
        <w:t xml:space="preserve"> ?</w:t>
      </w:r>
    </w:p>
    <w:p>
      <w:pPr>
        <w:spacing w:line="271" w:before="330" w:lineRule="auto"/>
      </w:pPr>
      <w:r>
        <w:rPr>
          <w:rFonts w:eastAsia="Georgia" w:cs="Georgia" w:ascii="Georgia" w:hAnsi="Georgia"/>
          <w:b/>
          <w:sz w:val="42"/>
        </w:rPr>
        <w:t xml:space="preserve">Partie IV - Pile à combustible</w:t>
      </w:r>
    </w:p>
    <w:p>
      <w:pPr>
        <w:spacing w:after="220" w:lineRule="auto"/>
      </w:pPr>
      <w:r>
        <w:rPr>
          <w:rFonts w:eastAsia="Georgia" w:cs="Georgia" w:ascii="Georgia" w:hAnsi="Georgia"/>
        </w:rPr>
        <w:t xml:space="preserve">Le dihydrogène peut être utilisé en tant que combustible dans une pile à hydrogène selon une réaction d'oxydo-réduction. Les deux réactifs sont le dihydrogène et le dioxygène présent dans l'air. Les couples d'oxydo-réduction mis en jeu sont ceux de l'eau: </w:t>
      </w:r>
      <m:oMath>
        <m:sSub>
          <m:sSubPr/>
          <m:e>
            <m:r>
              <m:rPr>
                <m:sty m:val="p"/>
              </m:rPr>
              <m:t>O</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oMath>
      <w:r>
        <w:rPr/>
        <w:t xml:space="preserve"> et </w:t>
      </w:r>
      <m:oMath>
        <m:sSubSup>
          <m:sSubSupPr/>
          <m:e>
            <m:r>
              <m:rPr>
                <m:sty m:val="i"/>
              </m:rPr>
              <m:t>H</m:t>
            </m:r>
          </m:e>
          <m:sub>
            <m:r>
              <m:rPr>
                <m:sty m:val="p"/>
              </m:rPr>
              <m:t>(</m:t>
            </m:r>
            <m:r>
              <m:rPr>
                <m:sty m:val="i"/>
              </m:rPr>
              <m:t>a</m:t>
            </m:r>
            <m:r>
              <m:rPr>
                <m:sty m:val="i"/>
              </m:rPr>
              <m:t>q</m:t>
            </m:r>
            <m:r>
              <m:rPr>
                <m:sty m:val="p"/>
              </m:rPr>
              <m:t>)</m:t>
            </m:r>
          </m:sub>
          <m:sup>
            <m:r>
              <m:rPr>
                <m:sty m:val="p"/>
              </m:rPr>
              <m:t>+</m:t>
            </m:r>
          </m:sup>
        </m:sSubSup>
        <m:r>
          <m:rPr>
            <m:sty m:val="p"/>
          </m:rPr>
          <m:t>/</m:t>
        </m:r>
        <m:sSub>
          <m:sSubPr/>
          <m:e>
            <m:r>
              <m:rPr>
                <m:sty m:val="i"/>
              </m:rPr>
              <m:t>H</m:t>
            </m:r>
          </m:e>
          <m:sub>
            <m:r>
              <m:rPr>
                <m:sty m:val="p"/>
              </m:rPr>
              <m:t>2</m:t>
            </m:r>
            <m:r>
              <m:rPr>
                <m:sty m:val="p"/>
              </m:rPr>
              <m:t>(</m:t>
            </m:r>
            <m:r>
              <m:rPr>
                <m:sty m:val="i"/>
              </m:rPr>
              <m:t>g</m:t>
            </m:r>
            <m:r>
              <m:rPr>
                <m:sty m:val="p"/>
              </m:rPr>
              <m:t>)</m:t>
            </m:r>
          </m:sub>
        </m:sSub>
      </m:oMath>
      <w:r>
        <w:rPr/>
        <w:t xml:space="preserve"> (ou </w:t>
      </w:r>
      <m:oMath>
        <m:sSub>
          <m:sSubPr/>
          <m:e>
            <m:r>
              <m:rPr>
                <m:sty m:val="i"/>
              </m:rPr>
              <m:t>H</m:t>
            </m:r>
          </m:e>
          <m:sub>
            <m:r>
              <m:rPr>
                <m:sty m:val="p"/>
              </m:rPr>
              <m:t>3</m:t>
            </m:r>
          </m:sub>
        </m:sSub>
        <m:sSubSup>
          <m:sSubSupPr/>
          <m:e>
            <m:r>
              <m:rPr>
                <m:sty m:val="p"/>
              </m:rPr>
              <m:t>O</m:t>
            </m:r>
          </m:e>
          <m:sub>
            <m:r>
              <m:rPr>
                <m:sty m:val="p"/>
              </m:rPr>
              <m:t>(</m:t>
            </m:r>
            <m:r>
              <m:rPr>
                <m:sty m:val="i"/>
              </m:rPr>
              <m:t>a</m:t>
            </m:r>
            <m:r>
              <m:rPr>
                <m:sty m:val="i"/>
              </m:rPr>
              <m:t>q</m:t>
            </m:r>
            <m:r>
              <m:rPr>
                <m:sty m:val="p"/>
              </m:rPr>
              <m:t>)</m:t>
            </m:r>
          </m:sub>
          <m:sup>
            <m:r>
              <m:rPr>
                <m:sty m:val="p"/>
              </m:rPr>
              <m:t>+</m:t>
            </m:r>
          </m:sup>
        </m:sSubSup>
        <m:r>
          <m:rPr>
            <m:sty m:val="p"/>
          </m:rPr>
          <m:t>/</m:t>
        </m:r>
        <m:sSub>
          <m:sSubPr/>
          <m:e>
            <m:r>
              <m:rPr>
                <m:sty m:val="i"/>
              </m:rPr>
              <m:t>H</m:t>
            </m:r>
          </m:e>
          <m:sub>
            <m:r>
              <m:rPr>
                <m:sty m:val="p"/>
              </m:rPr>
              <m:t>2</m:t>
            </m:r>
            <m:r>
              <m:rPr>
                <m:sty m:val="p"/>
              </m:rPr>
              <m:t>(</m:t>
            </m:r>
            <m:r>
              <m:rPr>
                <m:sty m:val="i"/>
              </m:rPr>
              <m:t>g</m:t>
            </m:r>
            <m:r>
              <m:rPr>
                <m:sty m:val="p"/>
              </m:rPr>
              <m:t>)</m:t>
            </m:r>
          </m:sub>
        </m:sSub>
      </m:oMath>
      <w:r>
        <w:rPr>
          <w:rFonts w:eastAsia="Georgia" w:cs="Georgia" w:ascii="Georgia" w:hAnsi="Georgia"/>
        </w:rPr>
        <w:t xml:space="preserve"> ). Pour mettre en œuvre cette réaction, on dispose de deux électrodes, l'anode et la cathode, séparées par un électrolyte. La réaction est favorisée par la présence d'un catalyseur dont on ne mentionnera plus la présence par la suite. La pile débite dans une charge résistive modélisée par une résistance </w:t>
      </w:r>
      <m:oMath>
        <m:r>
          <m:rPr>
            <m:sty m:val="i"/>
          </m:rPr>
          <m:t>R</m:t>
        </m:r>
      </m:oMath>
      <w:r>
        <w:rPr/>
        <w:t xml:space="preserve">.</w:t>
      </w:r>
    </w:p>
    <w:p>
      <w:pPr>
        <w:spacing w:after="220" w:lineRule="auto"/>
      </w:pPr>
      <w:r>
        <w:rPr>
          <w:rFonts w:eastAsia="Georgia" w:cs="Georgia" w:ascii="Georgia" w:hAnsi="Georgia"/>
        </w:rPr>
        <w:t xml:space="preserve">Q42. Écrire les demi-équations électroniques relatives au fonctionnement de la pile.</w:t>
      </w:r>
      <w:r>
        <w:rPr/>
        <w:br w:type="textWrapping"/>
      </w:r>
      <w:r>
        <w:rPr>
          <w:rFonts w:eastAsia="Georgia" w:cs="Georgia" w:ascii="Georgia" w:hAnsi="Georgia"/>
        </w:rPr>
        <w:t xml:space="preserve">Q43. En déduire l'équation de la réaction ayant lieu lorsque la pile débite.</w:t>
      </w:r>
      <w:r>
        <w:rPr/>
        <w:br w:type="textWrapping"/>
      </w:r>
      <w:r>
        <w:rPr>
          <w:rFonts w:eastAsia="Georgia" w:cs="Georgia" w:ascii="Georgia" w:hAnsi="Georgia"/>
        </w:rPr>
        <w:t xml:space="preserve">Q44. Recopier et compléter le schéma de la pile à hydrogène présenté en figure </w:t>
      </w:r>
      <m:oMath>
        <m:r>
          <m:rPr>
            <m:sty m:val="b"/>
          </m:rPr>
          <m:t>3</m:t>
        </m:r>
      </m:oMath>
      <w:r>
        <w:rPr>
          <w:rFonts w:eastAsia="Georgia" w:cs="Georgia" w:ascii="Georgia" w:hAnsi="Georgia"/>
        </w:rPr>
        <w:t xml:space="preserve"> en repérant les espèces en présence à l'anode et à la cathode. Indiquer le sens conventionnel du courant électrique </w:t>
      </w:r>
      <m:oMath>
        <m:r>
          <m:rPr>
            <m:sty m:val="i"/>
          </m:rPr>
          <m:t>I</m:t>
        </m:r>
      </m:oMath>
      <w:r>
        <w:rPr>
          <w:rFonts w:eastAsia="Georgia" w:cs="Georgia" w:ascii="Georgia" w:hAnsi="Georgia"/>
        </w:rPr>
        <w:t xml:space="preserve"> et le sens de circulation des porteurs de charges. Indiquer les polarités des électrodes.</w:t>
      </w:r>
    </w:p>
    <w:p>
      <w:pPr>
        <w:spacing w:lineRule="auto"/>
        <w:jc w:val="center"/>
      </w:pPr>
      <w:r>
        <w:rPr/>
        <w:drawing>
          <wp:inline distB="0" distL="0" distR="0" distT="0">
            <wp:extent cx="5486400" cy="3045534"/>
            <wp:effectExtent b="0" l="0" r="0" t="0"/>
            <wp:docPr id="4" name="image-873f70deb1e2a7aaca2e483a8305f58539b4a8df.jpg"/>
            <a:graphic>
              <a:graphicData uri="http://schemas.openxmlformats.org/drawingml/2006/picture">
                <pic:pic>
                  <pic:nvPicPr>
                    <pic:cNvPr id="4" name="image-873f70deb1e2a7aaca2e483a8305f58539b4a8df.jpg" descr=""/>
                    <pic:cNvPicPr/>
                  </pic:nvPicPr>
                  <pic:blipFill>
                    <a:blip r:embed="rId10" cstate="print"/>
                    <a:srcRect b="0" l="0" r="0" t="0"/>
                    <a:stretch>
                      <a:fillRect/>
                    </a:stretch>
                  </pic:blipFill>
                  <pic:spPr>
                    <a:xfrm>
                      <a:off x="0" y="0"/>
                      <a:ext cx="5486400" cy="3045534"/>
                    </a:xfrm>
                    <a:prstGeom prst="rect"/>
                  </pic:spPr>
                </pic:pic>
              </a:graphicData>
            </a:graphic>
          </wp:inline>
        </w:drawing>
      </w:r>
    </w:p>
    <w:p>
      <w:pPr>
        <w:spacing w:lineRule="auto"/>
      </w:pPr>
      <w:r>
        <w:rPr>
          <w:rFonts w:eastAsia="Georgia" w:cs="Georgia" w:ascii="Georgia" w:hAnsi="Georgia"/>
        </w:rPr>
        <w:t xml:space="preserve">Figure 3 - Pile à combustible débitant sur une résistance </w:t>
      </w:r>
      <m:oMath>
        <m:r>
          <m:rPr>
            <m:sty m:val="i"/>
          </m:rPr>
          <m:t>R</m:t>
        </m:r>
      </m:oMath>
    </w:p>
    <w:p>
      <w:pPr>
        <w:spacing w:after="220" w:lineRule="auto"/>
      </w:pPr>
      <w:r>
        <w:rPr>
          <w:rFonts w:eastAsia="Georgia" w:cs="Georgia" w:ascii="Georgia" w:hAnsi="Georgia"/>
        </w:rPr>
        <w:t xml:space="preserve">Q45. Quelle est l'utilité de l'électrolyte ?</w:t>
      </w:r>
      <w:r>
        <w:rPr/>
        <w:br w:type="textWrapping"/>
      </w:r>
      <w:r>
        <w:rPr>
          <w:rFonts w:eastAsia="Georgia" w:cs="Georgia" w:ascii="Georgia" w:hAnsi="Georgia"/>
        </w:rPr>
        <w:t xml:space="preserve">On estime à 500 moles la quantité de matière de dihydrogène nécessaire pour faire rouler une voiture sur une distance de 100 kilomètres.</w:t>
      </w:r>
    </w:p>
    <w:p>
      <w:pPr>
        <w:spacing w:after="220" w:lineRule="auto"/>
      </w:pPr>
      <w:r>
        <w:rPr>
          <w:rFonts w:eastAsia="Georgia" w:cs="Georgia" w:ascii="Georgia" w:hAnsi="Georgia"/>
        </w:rPr>
        <w:t xml:space="preserve">Q46. Quelle est la quantité de matière de porteurs de charge </w:t>
      </w:r>
      <m:oMath>
        <m:sSub>
          <m:sSubPr/>
          <m:e>
            <m:r>
              <m:rPr>
                <m:sty m:val="i"/>
              </m:rPr>
              <m:t>n</m:t>
            </m:r>
          </m:e>
          <m:sub>
            <m:r>
              <m:rPr>
                <m:sty m:val="i"/>
              </m:rPr>
              <m:t>e</m:t>
            </m:r>
          </m:sub>
        </m:sSub>
      </m:oMath>
      <w:r>
        <w:rPr>
          <w:rFonts w:eastAsia="Georgia" w:cs="Georgia" w:ascii="Georgia" w:hAnsi="Georgia"/>
        </w:rPr>
        <w:t xml:space="preserve"> - nécessaire pour parcourir 100 kilomètres?</w:t>
      </w:r>
      <w:r>
        <w:rPr/>
        <w:br w:type="textWrapping"/>
      </w:r>
      <w:r>
        <w:rPr>
          <w:rFonts w:eastAsia="Georgia" w:cs="Georgia" w:ascii="Georgia" w:hAnsi="Georgia"/>
        </w:rPr>
        <w:t xml:space="preserve">Q47. Quelle est la charge électrique </w:t>
      </w:r>
      <m:oMath>
        <m:r>
          <m:rPr>
            <m:sty m:val="i"/>
          </m:rPr>
          <m:t>Q</m:t>
        </m:r>
      </m:oMath>
      <w:r>
        <w:rPr>
          <w:rFonts w:eastAsia="Georgia" w:cs="Georgia" w:ascii="Georgia" w:hAnsi="Georgia"/>
        </w:rPr>
        <w:t xml:space="preserve"> libérée par ces porteurs de charge ? On donne le nombre de Faraday </w:t>
      </w:r>
      <m:oMath>
        <m:r>
          <m:rPr>
            <m:scr m:val="script"/>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Q48. En réalité, la pile à hydrogène est constituée de 256 cellules câblées en série, délivrant une tension de </w:t>
      </w:r>
      <m:oMath>
        <m:r>
          <m:rPr>
            <m:sty m:val="p"/>
          </m:rPr>
          <m:t>0</m:t>
        </m:r>
        <m:r>
          <m:rPr>
            <m:sty m:val="p"/>
          </m:rPr>
          <m:t>,</m:t>
        </m:r>
        <m:r>
          <m:rPr>
            <m:sty m:val="p"/>
          </m:rPr>
          <m:t>7</m:t>
        </m:r>
        <m:r>
          <m:rPr>
            <m:nor/>
          </m:rPr>
          <m:t xml:space="preserve"> </m:t>
        </m:r>
        <m:r>
          <m:rPr>
            <m:sty m:val="p"/>
          </m:rPr>
          <m:t>V</m:t>
        </m:r>
      </m:oMath>
      <w:r>
        <w:rPr>
          <w:rFonts w:eastAsia="Georgia" w:cs="Georgia" w:ascii="Georgia" w:hAnsi="Georgia"/>
        </w:rPr>
        <w:t xml:space="preserve"> chacune. Elle développe par ailleurs une puissance totale de 20 kW . Déterminer le temps nécessaire pour parcourir la distance désirée de 100 kilomètres. Votre démarche sera clairement exposée.</w:t>
      </w:r>
      <w:r>
        <w:rPr/>
        <w:br w:type="textWrapping"/>
      </w:r>
      <w:r>
        <w:rPr/>
        <w:t xml:space="preserve">Q49. Calculer la vitesse en </w:t>
      </w:r>
      <m:oMath>
        <m:r>
          <m:rPr>
            <m:sty m:val="p"/>
          </m:rPr>
          <m:t>km</m:t>
        </m:r>
        <m:r>
          <m:rPr>
            <m:sty m:val="p"/>
          </m:rPr>
          <m:t>/</m:t>
        </m:r>
        <m:r>
          <m:rPr>
            <m:sty m:val="p"/>
          </m:rPr>
          <m:t>h</m:t>
        </m:r>
      </m:oMath>
      <w:r>
        <w:rPr>
          <w:rFonts w:eastAsia="Georgia" w:cs="Georgia" w:ascii="Georgia" w:hAnsi="Georgia"/>
        </w:rPr>
        <w:t xml:space="preserve"> du véhicule équipé d'une telle pile à hydrogène. Conclure sur les améliorations à apporter à ce projet pour voir les voitures rouler à l'acide formique.</w:t>
      </w:r>
    </w:p>
    <w:p>
      <w:pPr>
        <w:spacing w:line="271" w:before="330" w:lineRule="auto"/>
      </w:pPr>
      <w:r>
        <w:rPr>
          <w:rFonts w:eastAsia="Georgia" w:cs="Georgia" w:ascii="Georgia" w:hAnsi="Georgia"/>
          <w:b/>
          <w:sz w:val="42"/>
        </w:rPr>
        <w:t xml:space="preserve">PROBLÈME 3</w:t>
      </w:r>
      <w:r>
        <w:rPr>
          <w:b/>
          <w:sz w:val="42"/>
        </w:rPr>
        <w:br w:type="textWrapping"/>
      </w:r>
      <w:r>
        <w:rPr>
          <w:rFonts w:eastAsia="Georgia" w:cs="Georgia" w:ascii="Georgia" w:hAnsi="Georgia"/>
          <w:b/>
          <w:sz w:val="42"/>
        </w:rPr>
        <w:t xml:space="preserve"> Oscillateurs en électronique</w:t>
      </w:r>
    </w:p>
    <w:p>
      <w:pPr>
        <w:spacing w:after="220" w:lineRule="auto"/>
      </w:pPr>
      <w:r>
        <w:rPr>
          <w:rFonts w:eastAsia="Georgia" w:cs="Georgia" w:ascii="Georgia" w:hAnsi="Georgia"/>
        </w:rPr>
        <w:t xml:space="preserve">Nous nous intéressons dans ce problème aux oscillateurs, systèmes électroniques au cœur de très nombreux objets qui nous entourent au quotidien : montre, voiture, radio, ordinateur, etc... Quelle que soit l'application, l'objectif d'un oscillateur est le même : générer un signal de période stable, de caractéristiques spectrales choisies, sans aucun signal d'entrée. Deux réalisations sont proposées dans ce problème : en première partie, un oscillateur quasi-sinusoïdal et en seconde partie un oscillateur à relaxation.</w:t>
      </w:r>
      <w:r>
        <w:rPr/>
        <w:br w:type="textWrapping"/>
      </w:r>
      <w:r>
        <w:rPr>
          <w:rFonts w:eastAsia="Georgia" w:cs="Georgia" w:ascii="Georgia" w:hAnsi="Georgia"/>
        </w:rPr>
        <w:t xml:space="preserve">Les deux parties sont indépendantes et peuvent être traitées séparément.</w:t>
      </w:r>
    </w:p>
    <w:p>
      <w:pPr>
        <w:spacing w:line="271" w:before="330" w:lineRule="auto"/>
      </w:pPr>
      <w:r>
        <w:rPr>
          <w:rFonts w:eastAsia="Georgia" w:cs="Georgia" w:ascii="Georgia" w:hAnsi="Georgia"/>
          <w:b/>
          <w:sz w:val="42"/>
        </w:rPr>
        <w:t xml:space="preserve">Partie I - Réalisation d'un oscillateur quasi-sinusoïdal</w:t>
      </w:r>
    </w:p>
    <w:p>
      <w:pPr>
        <w:spacing w:after="220" w:lineRule="auto"/>
      </w:pPr>
      <w:r>
        <w:rPr>
          <w:rFonts w:eastAsia="Georgia" w:cs="Georgia" w:ascii="Georgia" w:hAnsi="Georgia"/>
        </w:rPr>
        <w:t xml:space="preserve">Il est parfois intéressant d'avoir des systèmes électroniques instables, notamment en électronique, pour pouvoir réaliser des oscillateurs. On rappelle que ce type de structure peut être réalisé en associant un amplificateur et un filtre comme présenté en figure 4.</w:t>
      </w:r>
    </w:p>
    <w:p>
      <w:pPr>
        <w:spacing w:lineRule="auto"/>
        <w:jc w:val="center"/>
      </w:pPr>
      <w:r>
        <w:rPr/>
        <w:drawing>
          <wp:inline distB="0" distL="0" distR="0" distT="0">
            <wp:extent cx="5486400" cy="2971454"/>
            <wp:effectExtent b="0" l="0" r="0" t="0"/>
            <wp:docPr id="5" name="image-512c1e73832d8fcab006d1abced76cbec308d63f.jpg"/>
            <a:graphic>
              <a:graphicData uri="http://schemas.openxmlformats.org/drawingml/2006/picture">
                <pic:pic>
                  <pic:nvPicPr>
                    <pic:cNvPr id="5" name="image-512c1e73832d8fcab006d1abced76cbec308d63f.jpg" descr=""/>
                    <pic:cNvPicPr/>
                  </pic:nvPicPr>
                  <pic:blipFill>
                    <a:blip r:embed="rId11" cstate="print"/>
                    <a:srcRect b="0" l="0" r="0" t="0"/>
                    <a:stretch>
                      <a:fillRect/>
                    </a:stretch>
                  </pic:blipFill>
                  <pic:spPr>
                    <a:xfrm>
                      <a:off x="0" y="0"/>
                      <a:ext cx="5486400" cy="2971454"/>
                    </a:xfrm>
                    <a:prstGeom prst="rect"/>
                  </pic:spPr>
                </pic:pic>
              </a:graphicData>
            </a:graphic>
          </wp:inline>
        </w:drawing>
      </w:r>
    </w:p>
    <w:p>
      <w:pPr>
        <w:spacing w:lineRule="auto"/>
      </w:pPr>
      <w:r>
        <w:rPr/>
        <w:t xml:space="preserve">Figure 4 - Structure d'un oscillateur</w:t>
      </w:r>
    </w:p>
    <w:p>
      <w:pPr>
        <w:spacing w:after="220" w:lineRule="auto"/>
      </w:pPr>
      <w:r>
        <w:rPr>
          <w:rFonts w:eastAsia="Georgia" w:cs="Georgia" w:ascii="Georgia" w:hAnsi="Georgia"/>
        </w:rPr>
        <w:t xml:space="preserve">Nous étudions dans cette partie l'oscillateur à filtre de Wien (figure 5).</w:t>
      </w:r>
    </w:p>
    <w:p>
      <w:pPr>
        <w:spacing w:lineRule="auto"/>
        <w:jc w:val="center"/>
      </w:pPr>
      <w:r>
        <w:rPr/>
        <w:drawing>
          <wp:inline distB="0" distL="0" distR="0" distT="0">
            <wp:extent cx="5486400" cy="2238935"/>
            <wp:effectExtent b="0" l="0" r="0" t="0"/>
            <wp:docPr id="6" name="image-2bdbc965524a65a7dfd2603f112db98acc33e55f.jpg"/>
            <a:graphic>
              <a:graphicData uri="http://schemas.openxmlformats.org/drawingml/2006/picture">
                <pic:pic>
                  <pic:nvPicPr>
                    <pic:cNvPr id="6" name="image-2bdbc965524a65a7dfd2603f112db98acc33e55f.jpg" descr=""/>
                    <pic:cNvPicPr/>
                  </pic:nvPicPr>
                  <pic:blipFill>
                    <a:blip r:embed="rId12" cstate="print"/>
                    <a:srcRect b="0" l="0" r="0" t="0"/>
                    <a:stretch>
                      <a:fillRect/>
                    </a:stretch>
                  </pic:blipFill>
                  <pic:spPr>
                    <a:xfrm>
                      <a:off x="0" y="0"/>
                      <a:ext cx="5486400" cy="2238935"/>
                    </a:xfrm>
                    <a:prstGeom prst="rect"/>
                  </pic:spPr>
                </pic:pic>
              </a:graphicData>
            </a:graphic>
          </wp:inline>
        </w:drawing>
      </w:r>
    </w:p>
    <w:p>
      <w:pPr>
        <w:spacing w:lineRule="auto"/>
      </w:pPr>
      <w:r>
        <w:rPr>
          <w:rFonts w:eastAsia="Georgia" w:cs="Georgia" w:ascii="Georgia" w:hAnsi="Georgia"/>
        </w:rPr>
        <w:t xml:space="preserve">Figure 5 - Schéma électrique de l'oscillateur à filtre de Wien</w:t>
      </w:r>
    </w:p>
    <w:p>
      <w:pPr>
        <w:spacing w:line="271" w:before="330" w:lineRule="auto"/>
      </w:pPr>
      <w:r>
        <w:rPr>
          <w:rFonts w:eastAsia="Georgia" w:cs="Georgia" w:ascii="Georgia" w:hAnsi="Georgia"/>
          <w:b/>
          <w:sz w:val="42"/>
        </w:rPr>
        <w:t xml:space="preserve">I. 1 - Généralités</w:t>
      </w:r>
    </w:p>
    <w:p>
      <w:pPr>
        <w:spacing w:after="220" w:lineRule="auto"/>
      </w:pPr>
      <w:r>
        <w:rPr>
          <w:rFonts w:eastAsia="Georgia" w:cs="Georgia" w:ascii="Georgia" w:hAnsi="Georgia"/>
        </w:rPr>
        <w:t xml:space="preserve">Q50. Reproduire le schéma sur votre copie et identifier la partie amplificatrice ainsi que la partie filtre de cet oscillateur.</w:t>
      </w:r>
      <w:r>
        <w:rPr/>
        <w:br w:type="textWrapping"/>
      </w:r>
      <w:r>
        <w:rPr>
          <w:rFonts w:eastAsia="Georgia" w:cs="Georgia" w:ascii="Georgia" w:hAnsi="Georgia"/>
        </w:rPr>
        <w:t xml:space="preserve">Q51. Justifier pourquoi le courant noté </w:t>
      </w:r>
      <m:oMath>
        <m:sSub>
          <m:sSubPr/>
          <m:e>
            <m:r>
              <m:rPr>
                <m:sty m:val="i"/>
              </m:rPr>
              <m:t>i</m:t>
            </m:r>
          </m:e>
          <m:sub>
            <m:r>
              <m:rPr>
                <m:sty m:val="i"/>
              </m:rPr>
              <m:t>e</m:t>
            </m:r>
          </m:sub>
        </m:sSub>
      </m:oMath>
      <w:r>
        <w:rPr>
          <w:rFonts w:eastAsia="Georgia" w:cs="Georgia" w:ascii="Georgia" w:hAnsi="Georgia"/>
        </w:rPr>
        <w:t xml:space="preserve"> sur le schéma peut être considéré comme nul dans la suite de l'étude.</w:t>
      </w:r>
    </w:p>
    <w:p>
      <w:pPr>
        <w:spacing w:line="271" w:before="330" w:lineRule="auto"/>
      </w:pPr>
      <w:r>
        <w:rPr>
          <w:rFonts w:eastAsia="Georgia" w:cs="Georgia" w:ascii="Georgia" w:hAnsi="Georgia"/>
          <w:b/>
          <w:sz w:val="42"/>
        </w:rPr>
        <w:t xml:space="preserve">I. 2 - Étude du filtre de Wien</w:t>
      </w:r>
    </w:p>
    <w:p>
      <w:pPr>
        <w:spacing w:after="220" w:lineRule="auto"/>
      </w:pPr>
      <w:r>
        <w:rPr>
          <w:rFonts w:eastAsia="Georgia" w:cs="Georgia" w:ascii="Georgia" w:hAnsi="Georgia"/>
        </w:rPr>
        <w:t xml:space="preserve">Q52. Quelle est la relation entre la dérivée de la tension </w:t>
      </w:r>
      <m:oMath>
        <m:sSub>
          <m:sSubPr/>
          <m:e>
            <m:r>
              <m:rPr>
                <m:sty m:val="i"/>
              </m:rPr>
              <m:t>v</m:t>
            </m:r>
          </m:e>
          <m:sub>
            <m:r>
              <m:rPr>
                <m:sty m:val="i"/>
              </m:rPr>
              <m:t>c</m:t>
            </m:r>
          </m:sub>
        </m:sSub>
      </m:oMath>
      <w:r>
        <w:rPr/>
        <w:t xml:space="preserve"> aux bornes du condensateur par rapport au temps et le courant </w:t>
      </w:r>
      <m:oMath>
        <m:r>
          <m:rPr>
            <m:sty m:val="i"/>
          </m:rPr>
          <m:t>i</m:t>
        </m:r>
      </m:oMath>
      <w:r>
        <w:rPr>
          <w:rFonts w:eastAsia="Georgia" w:cs="Georgia" w:ascii="Georgia" w:hAnsi="Georgia"/>
        </w:rPr>
        <w:t xml:space="preserve"> le traversant? Cette équation sera nommée «E1» sur votre copie.</w:t>
      </w:r>
      <w:r>
        <w:rPr/>
        <w:br w:type="textWrapping"/>
      </w:r>
      <w:r>
        <w:rPr>
          <w:rFonts w:eastAsia="Georgia" w:cs="Georgia" w:ascii="Georgia" w:hAnsi="Georgia"/>
        </w:rPr>
        <w:t xml:space="preserve">Q53. Par une loi des nœuds au point A , exprimer le courant </w:t>
      </w:r>
      <m:oMath>
        <m:r>
          <m:rPr>
            <m:sty m:val="i"/>
          </m:rPr>
          <m:t>i</m:t>
        </m:r>
      </m:oMath>
      <w:r>
        <w:rPr/>
        <w:t xml:space="preserve"> en fonction de la tension </w:t>
      </w:r>
      <m:oMath>
        <m:sSub>
          <m:sSubPr/>
          <m:e>
            <m:r>
              <m:rPr>
                <m:sty m:val="i"/>
              </m:rPr>
              <m:t>v</m:t>
            </m:r>
          </m:e>
          <m:sub>
            <m:r>
              <m:rPr>
                <m:sty m:val="i"/>
              </m:rPr>
              <m:t>e</m:t>
            </m:r>
          </m:sub>
        </m:sSub>
      </m:oMath>
      <w:r>
        <w:rPr>
          <w:rFonts w:eastAsia="Georgia" w:cs="Georgia" w:ascii="Georgia" w:hAnsi="Georgia"/>
        </w:rPr>
        <w:t xml:space="preserve"> et de sa dérivée par rapport au temps. Cette équation sera nommée «E2» sur votre copie.</w:t>
      </w:r>
      <w:r>
        <w:rPr/>
        <w:br w:type="textWrapping"/>
      </w:r>
      <w:r>
        <w:rPr/>
        <w:t xml:space="preserve">Q54. Par une loi des mailles, exprimer la tension </w:t>
      </w:r>
      <m:oMath>
        <m:sSub>
          <m:sSubPr/>
          <m:e>
            <m:r>
              <m:rPr>
                <m:sty m:val="i"/>
              </m:rPr>
              <m:t>v</m:t>
            </m:r>
          </m:e>
          <m:sub>
            <m:r>
              <m:rPr>
                <m:sty m:val="i"/>
              </m:rPr>
              <m:t>s</m:t>
            </m:r>
          </m:sub>
        </m:sSub>
      </m:oMath>
      <w:r>
        <w:rPr/>
        <w:t xml:space="preserve"> en fonction de </w:t>
      </w:r>
      <m:oMath>
        <m:sSub>
          <m:sSubPr/>
          <m:e>
            <m:r>
              <m:rPr>
                <m:sty m:val="i"/>
              </m:rPr>
              <m:t>v</m:t>
            </m:r>
          </m:e>
          <m:sub>
            <m:r>
              <m:rPr>
                <m:sty m:val="i"/>
              </m:rPr>
              <m:t>e</m:t>
            </m:r>
          </m:sub>
        </m:sSub>
        <m:r>
          <m:rPr>
            <m:sty m:val="p"/>
          </m:rPr>
          <m:t>,</m:t>
        </m:r>
        <m:r>
          <m:rPr>
            <m:sty m:val="i"/>
          </m:rPr>
          <m:t>R</m:t>
        </m:r>
        <m:r>
          <m:rPr>
            <m:sty m:val="p"/>
          </m:rPr>
          <m:t>,</m:t>
        </m:r>
        <m:r>
          <m:rPr>
            <m:sty m:val="i"/>
          </m:rPr>
          <m:t>i</m:t>
        </m:r>
      </m:oMath>
      <w:r>
        <w:rPr/>
        <w:t xml:space="preserve"> et </w:t>
      </w:r>
      <m:oMath>
        <m:sSub>
          <m:sSubPr/>
          <m:e>
            <m:r>
              <m:rPr>
                <m:sty m:val="i"/>
              </m:rPr>
              <m:t>v</m:t>
            </m:r>
          </m:e>
          <m:sub>
            <m:r>
              <m:rPr>
                <m:sty m:val="i"/>
              </m:rPr>
              <m:t>c</m:t>
            </m:r>
          </m:sub>
        </m:sSub>
      </m:oMath>
      <w:r>
        <w:rPr>
          <w:rFonts w:eastAsia="Georgia" w:cs="Georgia" w:ascii="Georgia" w:hAnsi="Georgia"/>
        </w:rPr>
        <w:t xml:space="preserve">. Cette équation sera numérotée «E3» sur votre copie.</w:t>
      </w:r>
      <w:r>
        <w:rPr/>
        <w:br w:type="textWrapping"/>
      </w:r>
      <w:r>
        <w:rPr>
          <w:rFonts w:eastAsia="Georgia" w:cs="Georgia" w:ascii="Georgia" w:hAnsi="Georgia"/>
        </w:rPr>
        <w:t xml:space="preserve">Q55. En utilisant les équations </w:t>
      </w:r>
      <m:oMath>
        <m:r>
          <m:rPr>
            <m:sty m:val="b"/>
          </m:rPr>
          <m:t>E</m:t>
        </m:r>
        <m:r>
          <m:rPr>
            <m:sty m:val="b"/>
          </m:rPr>
          <m:t>1</m:t>
        </m:r>
      </m:oMath>
      <w:r>
        <w:rPr/>
        <w:t xml:space="preserve"> et </w:t>
      </w:r>
      <m:oMath>
        <m:r>
          <m:rPr>
            <m:sty m:val="b"/>
          </m:rPr>
          <m:t>E</m:t>
        </m:r>
        <m:r>
          <m:rPr>
            <m:sty m:val="b"/>
          </m:rPr>
          <m:t>2</m:t>
        </m:r>
      </m:oMath>
      <w:r>
        <w:rPr>
          <w:rFonts w:eastAsia="Georgia" w:cs="Georgia" w:ascii="Georgia" w:hAnsi="Georgia"/>
        </w:rPr>
        <w:t xml:space="preserve">, montrer que l'on obtient l'expression suivante en précisant l'expression de la constante de temps </w:t>
      </w:r>
      <m:oMath>
        <m:r>
          <m:rPr>
            <m:sty m:val="i"/>
          </m:rPr>
          <m:t>τ</m:t>
        </m:r>
      </m:oMath>
      <w:r>
        <w:rPr/>
        <w:t xml:space="preserve"> :</w:t>
      </w:r>
    </w:p>
    <w:p>
      <w:pPr>
        <w:spacing w:after="220" w:lineRule="auto"/>
      </w:pPr>
      <m:oMathPara>
        <m:oMath>
          <m:f>
            <m:fPr>
              <m:ctrlPr>
                <w:rPr>
                  <w:rFonts w:ascii="Cambria Math" w:hAnsi="Cambria Math"/>
                </w:rPr>
              </m:ctrlPr>
            </m:fPr>
            <m:num>
              <m:r>
                <m:rPr>
                  <m:sty m:val="i"/>
                </m:rPr>
                <m:t>d</m:t>
              </m:r>
              <m:sSub>
                <m:sSubPr/>
                <m:e>
                  <m:r>
                    <m:rPr>
                      <m:sty m:val="i"/>
                    </m:rPr>
                    <m:t>v</m:t>
                  </m:r>
                </m:e>
                <m:sub>
                  <m:r>
                    <m:rPr>
                      <m:sty m:val="i"/>
                    </m:rPr>
                    <m:t>s</m:t>
                  </m:r>
                </m:sub>
              </m:sSub>
            </m:num>
            <m:den>
              <m:r>
                <m:rPr>
                  <m:sty m:val="i"/>
                </m:rPr>
                <m:t>d</m:t>
              </m:r>
              <m:r>
                <m:rPr>
                  <m:sty m:val="i"/>
                </m:rPr>
                <m:t>t</m:t>
              </m:r>
            </m:den>
          </m:f>
          <m:r>
            <m:rPr>
              <m:sty m:val="p"/>
            </m:rPr>
            <m:t>=</m:t>
          </m:r>
          <m:r>
            <m:rPr>
              <m:sty m:val="i"/>
            </m:rPr>
            <m:t>τ</m:t>
          </m:r>
          <m:f>
            <m:fPr>
              <m:ctrlPr>
                <w:rPr>
                  <w:rFonts w:ascii="Cambria Math" w:hAnsi="Cambria Math"/>
                </w:rPr>
              </m:ctrlPr>
            </m:fPr>
            <m:num>
              <m:sSup>
                <m:sSupPr/>
                <m:e>
                  <m:r>
                    <m:rPr>
                      <m:sty m:val="i"/>
                    </m:rPr>
                    <m:t>d</m:t>
                  </m:r>
                </m:e>
                <m:sup>
                  <m:r>
                    <m:rPr>
                      <m:sty m:val="p"/>
                    </m:rPr>
                    <m:t>2</m:t>
                  </m:r>
                </m:sup>
              </m:sSup>
              <m:sSub>
                <m:sSubPr/>
                <m:e>
                  <m:r>
                    <m:rPr>
                      <m:sty m:val="i"/>
                    </m:rPr>
                    <m:t>v</m:t>
                  </m:r>
                </m:e>
                <m:sub>
                  <m:r>
                    <m:rPr>
                      <m:sty m:val="i"/>
                    </m:rPr>
                    <m:t>e</m:t>
                  </m:r>
                </m:sub>
              </m:sSub>
            </m:num>
            <m:den>
              <m:r>
                <m:rPr>
                  <m:sty m:val="i"/>
                </m:rPr>
                <m:t>d</m:t>
              </m:r>
              <m:sSup>
                <m:sSupPr/>
                <m:e>
                  <m:r>
                    <m:rPr>
                      <m:sty m:val="i"/>
                    </m:rPr>
                    <m:t>t</m:t>
                  </m:r>
                </m:e>
                <m:sup>
                  <m:r>
                    <m:rPr>
                      <m:sty m:val="p"/>
                    </m:rPr>
                    <m:t>2</m:t>
                  </m:r>
                </m:sup>
              </m:sSup>
            </m:den>
          </m:f>
          <m:r>
            <m:rPr>
              <m:sty m:val="p"/>
            </m:rPr>
            <m:t>+</m:t>
          </m:r>
          <m:r>
            <m:rPr>
              <m:sty m:val="p"/>
            </m:rPr>
            <m:t>3</m:t>
          </m:r>
          <m:f>
            <m:fPr>
              <m:ctrlPr>
                <w:rPr>
                  <w:rFonts w:ascii="Cambria Math" w:hAnsi="Cambria Math"/>
                </w:rPr>
              </m:ctrlPr>
            </m:fPr>
            <m:num>
              <m:r>
                <m:rPr>
                  <m:sty m:val="i"/>
                </m:rPr>
                <m:t>d</m:t>
              </m:r>
              <m:sSub>
                <m:sSubPr/>
                <m:e>
                  <m:r>
                    <m:rPr>
                      <m:sty m:val="i"/>
                    </m:rPr>
                    <m:t>v</m:t>
                  </m:r>
                </m:e>
                <m:sub>
                  <m:r>
                    <m:rPr>
                      <m:sty m:val="i"/>
                    </m:rPr>
                    <m:t>e</m:t>
                  </m:r>
                </m:sub>
              </m:sSub>
            </m:num>
            <m:den>
              <m:r>
                <m:rPr>
                  <m:sty m:val="i"/>
                </m:rPr>
                <m:t>d</m:t>
              </m:r>
              <m:r>
                <m:rPr>
                  <m:sty m:val="i"/>
                </m:rPr>
                <m:t>t</m:t>
              </m:r>
            </m:den>
          </m:f>
          <m:r>
            <m:rPr>
              <m:sty m:val="p"/>
            </m:rPr>
            <m:t>+</m:t>
          </m:r>
          <m:f>
            <m:fPr>
              <m:ctrlPr>
                <w:rPr>
                  <w:rFonts w:ascii="Cambria Math" w:hAnsi="Cambria Math"/>
                </w:rPr>
              </m:ctrlPr>
            </m:fPr>
            <m:num>
              <m:sSub>
                <m:sSubPr/>
                <m:e>
                  <m:r>
                    <m:rPr>
                      <m:sty m:val="i"/>
                    </m:rPr>
                    <m:t>v</m:t>
                  </m:r>
                </m:e>
                <m:sub>
                  <m:r>
                    <m:rPr>
                      <m:sty m:val="i"/>
                    </m:rPr>
                    <m:t>e</m:t>
                  </m:r>
                </m:sub>
              </m:sSub>
            </m:num>
            <m:den>
              <m:r>
                <m:rPr>
                  <m:sty m:val="i"/>
                </m:rPr>
                <m:t>τ</m:t>
              </m:r>
            </m:den>
          </m:f>
        </m:oMath>
      </m:oMathPara>
    </w:p>
    <w:p>
      <w:pPr>
        <w:spacing w:line="271" w:before="330" w:lineRule="auto"/>
      </w:pPr>
      <w:r>
        <w:rPr>
          <w:b/>
          <w:sz w:val="42"/>
        </w:rPr>
        <w:t xml:space="preserve">I. 3 - Amplificateur</w:t>
      </w:r>
    </w:p>
    <w:p>
      <w:pPr>
        <w:spacing w:after="220" w:lineRule="auto"/>
      </w:pPr>
      <w:r>
        <w:rPr>
          <w:rFonts w:eastAsia="Georgia" w:cs="Georgia" w:ascii="Georgia" w:hAnsi="Georgia"/>
        </w:rPr>
        <w:t xml:space="preserve">Q56. En étudiant le fonctionnement de l'amplificateur linéaire intégré présent dans le schéma de la figure 5 page 9, en déduire la valeur de l'amplification </w:t>
      </w:r>
      <m:oMath>
        <m:r>
          <m:rPr>
            <m:sty m:val="i"/>
          </m:rPr>
          <m:t>A</m:t>
        </m:r>
        <m:r>
          <m:rPr>
            <m:sty m:val="p"/>
          </m:rPr>
          <m:t>=</m:t>
        </m:r>
        <m:f>
          <m:fPr>
            <m:ctrlPr>
              <w:rPr>
                <w:rFonts w:ascii="Cambria Math" w:hAnsi="Cambria Math"/>
              </w:rPr>
            </m:ctrlPr>
          </m:fPr>
          <m:num>
            <m:sSub>
              <m:sSubPr/>
              <m:e>
                <m:r>
                  <m:rPr>
                    <m:sty m:val="i"/>
                  </m:rPr>
                  <m:t>v</m:t>
                </m:r>
              </m:e>
              <m:sub>
                <m:r>
                  <m:rPr>
                    <m:sty m:val="i"/>
                  </m:rPr>
                  <m:t>s</m:t>
                </m:r>
              </m:sub>
            </m:sSub>
          </m:num>
          <m:den>
            <m:sSub>
              <m:sSubPr/>
              <m:e>
                <m:r>
                  <m:rPr>
                    <m:sty m:val="i"/>
                  </m:rPr>
                  <m:t>v</m:t>
                </m:r>
              </m:e>
              <m:sub>
                <m:r>
                  <m:rPr>
                    <m:sty m:val="i"/>
                  </m:rPr>
                  <m:t>e</m:t>
                </m:r>
              </m:sub>
            </m:sSub>
          </m:den>
        </m:f>
      </m:oMath>
      <w:r>
        <w:rPr>
          <w:rFonts w:eastAsia="Georgia" w:cs="Georgia" w:ascii="Georgia" w:hAnsi="Georgia"/>
        </w:rPr>
        <w:t xml:space="preserve"> en fonction des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line="271" w:before="330" w:lineRule="auto"/>
      </w:pPr>
      <w:r>
        <w:rPr>
          <w:b/>
          <w:sz w:val="42"/>
        </w:rPr>
        <w:t xml:space="preserve">I. 4 - Conditions d'oscillation</w:t>
      </w:r>
    </w:p>
    <w:p>
      <w:pPr>
        <w:spacing w:after="220" w:lineRule="auto"/>
      </w:pPr>
      <w:r>
        <w:rPr>
          <w:rFonts w:eastAsia="Georgia" w:cs="Georgia" w:ascii="Georgia" w:hAnsi="Georgia"/>
        </w:rPr>
        <w:t xml:space="preserve">Q57. Montrer que l'on obtient l'équation différentielle suivante vérifiée par la tension </w:t>
      </w:r>
      <m:oMath>
        <m:sSub>
          <m:sSubPr/>
          <m:e>
            <m:r>
              <m:rPr>
                <m:sty m:val="i"/>
              </m:rPr>
              <m:t>v</m:t>
            </m:r>
          </m:e>
          <m:sub>
            <m:r>
              <m:rPr>
                <m:sty m:val="i"/>
              </m:rPr>
              <m:t>s</m:t>
            </m:r>
          </m:sub>
        </m:sSub>
      </m:oMath>
      <w:r>
        <w:rPr/>
        <w:t xml:space="preserve"> en fonction de </w:t>
      </w:r>
      <m:oMath>
        <m:r>
          <m:rPr>
            <m:sty m:val="i"/>
          </m:rPr>
          <m:t>τ</m:t>
        </m:r>
      </m:oMath>
      <w:r>
        <w:rPr/>
        <w:t xml:space="preserve"> et de l'amplification </w:t>
      </w:r>
      <m:oMath>
        <m:r>
          <m:rPr>
            <m:sty m:val="i"/>
          </m:rPr>
          <m:t>A</m:t>
        </m:r>
      </m:oMath>
      <w:r>
        <w:rPr/>
        <w:t xml:space="preserve"> :</w:t>
      </w:r>
    </w:p>
    <w:p>
      <w:pPr>
        <w:spacing w:after="220" w:lineRule="auto"/>
      </w:pPr>
      <m:oMathPara>
        <m:oMath>
          <m:sSup>
            <m:sSupPr/>
            <m:e>
              <m:r>
                <m:rPr>
                  <m:sty m:val="i"/>
                </m:rPr>
                <m:t>τ</m:t>
              </m:r>
            </m:e>
            <m:sup>
              <m:r>
                <m:rPr>
                  <m:sty m:val="p"/>
                </m:rPr>
                <m:t>2</m:t>
              </m:r>
            </m:sup>
          </m:sSup>
          <m:f>
            <m:fPr>
              <m:ctrlPr>
                <w:rPr>
                  <w:rFonts w:ascii="Cambria Math" w:hAnsi="Cambria Math"/>
                </w:rPr>
              </m:ctrlPr>
            </m:fPr>
            <m:num>
              <m:sSup>
                <m:sSupPr/>
                <m:e>
                  <m:r>
                    <m:rPr>
                      <m:sty m:val="i"/>
                    </m:rPr>
                    <m:t>d</m:t>
                  </m:r>
                </m:e>
                <m:sup>
                  <m:r>
                    <m:rPr>
                      <m:sty m:val="p"/>
                    </m:rPr>
                    <m:t>2</m:t>
                  </m:r>
                </m:sup>
              </m:sSup>
              <m:sSub>
                <m:sSubPr/>
                <m:e>
                  <m:r>
                    <m:rPr>
                      <m:sty m:val="i"/>
                    </m:rPr>
                    <m:t>v</m:t>
                  </m:r>
                </m:e>
                <m:sub>
                  <m:r>
                    <m:rPr>
                      <m:sty m:val="i"/>
                    </m:rPr>
                    <m:t>s</m:t>
                  </m:r>
                </m:sub>
              </m:sSub>
            </m:num>
            <m:den>
              <m:r>
                <m:rPr>
                  <m:sty m:val="i"/>
                </m:rPr>
                <m:t>d</m:t>
              </m:r>
              <m:sSup>
                <m:sSupPr/>
                <m:e>
                  <m:r>
                    <m:rPr>
                      <m:sty m:val="i"/>
                    </m:rPr>
                    <m:t>t</m:t>
                  </m:r>
                </m:e>
                <m:sup>
                  <m:r>
                    <m:rPr>
                      <m:sty m:val="p"/>
                    </m:rPr>
                    <m:t>2</m:t>
                  </m:r>
                </m:sup>
              </m:sSup>
            </m:den>
          </m:f>
          <m:r>
            <m:rPr>
              <m:sty m:val="p"/>
            </m:rPr>
            <m:t>+</m:t>
          </m:r>
          <m:r>
            <m:rPr>
              <m:sty m:val="i"/>
            </m:rPr>
            <m:t>τ</m:t>
          </m:r>
          <m:r>
            <m:rPr>
              <m:sty m:val="p"/>
            </m:rPr>
            <m:t>(</m:t>
          </m:r>
          <m:r>
            <m:rPr>
              <m:sty m:val="p"/>
            </m:rPr>
            <m:t>3</m:t>
          </m:r>
          <m:r>
            <m:rPr>
              <m:sty m:val="p"/>
            </m:rPr>
            <m:t>−</m:t>
          </m:r>
          <m:r>
            <m:rPr>
              <m:sty m:val="i"/>
            </m:rPr>
            <m:t>A</m:t>
          </m:r>
          <m:r>
            <m:rPr>
              <m:sty m:val="p"/>
            </m:rPr>
            <m:t>)</m:t>
          </m:r>
          <m:f>
            <m:fPr>
              <m:ctrlPr>
                <w:rPr>
                  <w:rFonts w:ascii="Cambria Math" w:hAnsi="Cambria Math"/>
                </w:rPr>
              </m:ctrlPr>
            </m:fPr>
            <m:num>
              <m:r>
                <m:rPr>
                  <m:sty m:val="i"/>
                </m:rPr>
                <m:t>d</m:t>
              </m:r>
              <m:sSub>
                <m:sSubPr/>
                <m:e>
                  <m:r>
                    <m:rPr>
                      <m:sty m:val="i"/>
                    </m:rPr>
                    <m:t>v</m:t>
                  </m:r>
                </m:e>
                <m:sub>
                  <m:r>
                    <m:rPr>
                      <m:sty m:val="i"/>
                    </m:rPr>
                    <m:t>s</m:t>
                  </m:r>
                </m:sub>
              </m:sSub>
            </m:num>
            <m:den>
              <m:r>
                <m:rPr>
                  <m:sty m:val="i"/>
                </m:rPr>
                <m:t>d</m:t>
              </m:r>
              <m:r>
                <m:rPr>
                  <m:sty m:val="i"/>
                </m:rPr>
                <m:t>t</m:t>
              </m:r>
            </m:den>
          </m:f>
          <m:r>
            <m:rPr>
              <m:sty m:val="p"/>
            </m:rPr>
            <m:t>+</m:t>
          </m:r>
          <m:sSub>
            <m:sSubPr/>
            <m:e>
              <m:r>
                <m:rPr>
                  <m:sty m:val="i"/>
                </m:rPr>
                <m:t>v</m:t>
              </m:r>
            </m:e>
            <m:sub>
              <m:r>
                <m:rPr>
                  <m:sty m:val="i"/>
                </m:rPr>
                <m:t>s</m:t>
              </m:r>
            </m:sub>
          </m:sSub>
          <m:r>
            <m:rPr>
              <m:sty m:val="p"/>
            </m:rPr>
            <m:t>=</m:t>
          </m:r>
          <m:r>
            <m:rPr>
              <m:sty m:val="p"/>
            </m:rPr>
            <m:t>0</m:t>
          </m:r>
        </m:oMath>
      </m:oMathPara>
    </w:p>
    <w:p>
      <w:pPr>
        <w:spacing w:after="220" w:lineRule="auto"/>
      </w:pPr>
      <w:r>
        <w:rPr>
          <w:rFonts w:eastAsia="Georgia" w:cs="Georgia" w:ascii="Georgia" w:hAnsi="Georgia"/>
        </w:rPr>
        <w:t xml:space="preserve">Q58. Par analyse de cette équation, quelle condition doit-on satisfaire pour obtenir une oscillation harmonique ? Une analogie avec la mécanique peut guider votre raisonnement si nécessaire.</w:t>
      </w:r>
      <w:r>
        <w:rPr/>
        <w:br w:type="textWrapping"/>
      </w:r>
      <w:r>
        <w:rPr>
          <w:rFonts w:eastAsia="Georgia" w:cs="Georgia" w:ascii="Georgia" w:hAnsi="Georgia"/>
        </w:rPr>
        <w:t xml:space="preserve">Q59. Quelle est alors la fréquence d'oscillation que l'on notera </w:t>
      </w:r>
      <m:oMath>
        <m:sSub>
          <m:sSubPr/>
          <m:e>
            <m:r>
              <m:rPr>
                <m:sty m:val="i"/>
              </m:rPr>
              <m:t>f</m:t>
            </m:r>
          </m:e>
          <m:sub>
            <m:r>
              <m:rPr>
                <m:sty m:val="p"/>
              </m:rPr>
              <m:t>0</m:t>
            </m:r>
          </m:sub>
        </m:sSub>
      </m:oMath>
      <w:r>
        <w:rPr/>
        <w:t xml:space="preserve"> ?</w:t>
      </w:r>
      <w:r>
        <w:rPr/>
        <w:br w:type="textWrapping"/>
      </w:r>
      <w:r>
        <w:rPr>
          <w:rFonts w:eastAsia="Georgia" w:cs="Georgia" w:ascii="Georgia" w:hAnsi="Georgia"/>
        </w:rPr>
        <w:t xml:space="preserve">Q60. D'où provient l'énergie nécessaire pour garantir l'oscillation?</w:t>
      </w:r>
    </w:p>
    <w:p>
      <w:pPr>
        <w:spacing w:line="271" w:before="330" w:lineRule="auto"/>
      </w:pPr>
      <w:r>
        <w:rPr>
          <w:rFonts w:eastAsia="Georgia" w:cs="Georgia" w:ascii="Georgia" w:hAnsi="Georgia"/>
          <w:b/>
          <w:sz w:val="42"/>
        </w:rPr>
        <w:t xml:space="preserve">I. 5 - Qualité du signal fourni</w:t>
      </w:r>
    </w:p>
    <w:p>
      <w:pPr>
        <w:spacing w:after="220" w:lineRule="auto"/>
      </w:pPr>
      <w:r>
        <w:rPr>
          <w:rFonts w:eastAsia="Georgia" w:cs="Georgia" w:ascii="Georgia" w:hAnsi="Georgia"/>
        </w:rPr>
        <w:t xml:space="preserve">Nous nous intéressons à présent à la qualité du signal fourni par cet oscillateur. En figures 6 et 7 sont présentées l'allure temporelle de la tension </w:t>
      </w:r>
      <m:oMath>
        <m:sSub>
          <m:sSubPr/>
          <m:e>
            <m:r>
              <m:rPr>
                <m:sty m:val="i"/>
              </m:rPr>
              <m:t>v</m:t>
            </m:r>
          </m:e>
          <m:sub>
            <m:r>
              <m:rPr>
                <m:sty m:val="p"/>
              </m:rPr>
              <m:t>e</m:t>
            </m:r>
          </m:sub>
        </m:sSub>
      </m:oMath>
      <w:r>
        <w:rPr>
          <w:rFonts w:eastAsia="Georgia" w:cs="Georgia" w:ascii="Georgia" w:hAnsi="Georgia"/>
        </w:rPr>
        <w:t xml:space="preserve"> ainsi que sa décomposition spectrale.</w:t>
      </w:r>
    </w:p>
    <w:p>
      <w:pPr>
        <w:spacing w:lineRule="auto"/>
        <w:jc w:val="center"/>
      </w:pPr>
      <w:r>
        <w:rPr/>
        <w:drawing>
          <wp:inline distB="0" distL="0" distR="0" distT="0">
            <wp:extent cx="5486400" cy="3131671"/>
            <wp:effectExtent b="0" l="0" r="0" t="0"/>
            <wp:docPr id="7" name="image-db78f8ca8c77014410160b781f6a67a5edad7a98.jpg"/>
            <a:graphic>
              <a:graphicData uri="http://schemas.openxmlformats.org/drawingml/2006/picture">
                <pic:pic>
                  <pic:nvPicPr>
                    <pic:cNvPr id="7" name="image-db78f8ca8c77014410160b781f6a67a5edad7a98.jpg" descr=""/>
                    <pic:cNvPicPr/>
                  </pic:nvPicPr>
                  <pic:blipFill>
                    <a:blip r:embed="rId13" cstate="print"/>
                    <a:srcRect b="0" l="0" r="0" t="0"/>
                    <a:stretch>
                      <a:fillRect/>
                    </a:stretch>
                  </pic:blipFill>
                  <pic:spPr>
                    <a:xfrm>
                      <a:off x="0" y="0"/>
                      <a:ext cx="5486400" cy="3131671"/>
                    </a:xfrm>
                    <a:prstGeom prst="rect"/>
                  </pic:spPr>
                </pic:pic>
              </a:graphicData>
            </a:graphic>
          </wp:inline>
        </w:drawing>
      </w:r>
    </w:p>
    <w:p>
      <w:pPr>
        <w:spacing w:lineRule="auto"/>
      </w:pPr>
      <w:r>
        <w:rPr/>
        <w:t xml:space="preserve">Figure 6 - Allure temporelle de la tension </w:t>
      </w:r>
      <m:oMath>
        <m:sSub>
          <m:sSubPr/>
          <m:e>
            <m:r>
              <m:rPr>
                <m:sty m:val="bi"/>
              </m:rPr>
              <m:t>v</m:t>
            </m:r>
          </m:e>
          <m:sub>
            <m:r>
              <m:rPr>
                <m:sty m:val="bi"/>
              </m:rPr>
              <m:t>e</m:t>
            </m:r>
          </m:sub>
        </m:sSub>
      </m:oMath>
    </w:p>
    <w:p>
      <w:pPr>
        <w:spacing w:lineRule="auto"/>
        <w:jc w:val="center"/>
      </w:pPr>
      <w:r>
        <w:rPr/>
        <w:drawing>
          <wp:inline distB="0" distL="0" distR="0" distT="0">
            <wp:extent cx="5486400" cy="4307956"/>
            <wp:effectExtent b="0" l="0" r="0" t="0"/>
            <wp:docPr id="8" name="image-410a4de5dbff874c4bac67a3fab988939f0e2010.jpg"/>
            <a:graphic>
              <a:graphicData uri="http://schemas.openxmlformats.org/drawingml/2006/picture">
                <pic:pic>
                  <pic:nvPicPr>
                    <pic:cNvPr id="8" name="image-410a4de5dbff874c4bac67a3fab988939f0e2010.jpg" descr=""/>
                    <pic:cNvPicPr/>
                  </pic:nvPicPr>
                  <pic:blipFill>
                    <a:blip r:embed="rId14" cstate="print"/>
                    <a:srcRect b="0" l="0" r="0" t="0"/>
                    <a:stretch>
                      <a:fillRect/>
                    </a:stretch>
                  </pic:blipFill>
                  <pic:spPr>
                    <a:xfrm>
                      <a:off x="0" y="0"/>
                      <a:ext cx="5486400" cy="4307956"/>
                    </a:xfrm>
                    <a:prstGeom prst="rect"/>
                  </pic:spPr>
                </pic:pic>
              </a:graphicData>
            </a:graphic>
          </wp:inline>
        </w:drawing>
      </w:r>
    </w:p>
    <w:p>
      <w:pPr>
        <w:spacing w:lineRule="auto"/>
      </w:pPr>
      <w:r>
        <w:rPr>
          <w:rFonts w:eastAsia="Georgia" w:cs="Georgia" w:ascii="Georgia" w:hAnsi="Georgia"/>
        </w:rPr>
        <w:t xml:space="preserve">Figure 7 - Décomposition spectrale de la tension </w:t>
      </w:r>
      <m:oMath>
        <m:sSub>
          <m:sSubPr/>
          <m:e>
            <m:r>
              <m:rPr>
                <m:sty m:val="bi"/>
              </m:rPr>
              <m:t>v</m:t>
            </m:r>
          </m:e>
          <m:sub>
            <m:r>
              <m:rPr>
                <m:sty m:val="bi"/>
              </m:rPr>
              <m:t>e</m:t>
            </m:r>
          </m:sub>
        </m:sSub>
      </m:oMath>
    </w:p>
    <w:p>
      <w:pPr>
        <w:spacing w:after="220" w:lineRule="auto"/>
      </w:pPr>
      <w:r>
        <w:rPr>
          <w:rFonts w:eastAsia="Georgia" w:cs="Georgia" w:ascii="Georgia" w:hAnsi="Georgia"/>
        </w:rPr>
        <w:t xml:space="preserve">Q61. Peut-on considérer le signal fourni comme sinusoïdal ? Justifier.</w:t>
      </w:r>
    </w:p>
    <w:p>
      <w:pPr>
        <w:spacing w:after="220" w:lineRule="auto"/>
      </w:pPr>
      <w:r>
        <w:rPr>
          <w:rFonts w:eastAsia="Georgia" w:cs="Georgia" w:ascii="Georgia" w:hAnsi="Georgia"/>
        </w:rPr>
        <w:t xml:space="preserve">Q62. On donne les fréquences </w:t>
      </w:r>
      <m:oMath>
        <m:sSub>
          <m:sSubPr/>
          <m:e>
            <m:r>
              <m:rPr>
                <m:sty m:val="i"/>
              </m:rPr>
              <m:t>f</m:t>
            </m:r>
          </m:e>
          <m:sub>
            <m:r>
              <m:rPr>
                <m:sty m:val="p"/>
              </m:rPr>
              <m:t>0</m:t>
            </m:r>
          </m:sub>
        </m:sSub>
        <m:r>
          <m:rPr>
            <m:sty m:val="p"/>
          </m:rPr>
          <m:t>=</m:t>
        </m:r>
        <m:r>
          <m:rPr>
            <m:sty m:val="p"/>
          </m:rPr>
          <m:t>1</m:t>
        </m:r>
        <m:r>
          <m:rPr>
            <m:sty m:val="p"/>
          </m:rPr>
          <m:t>kHz</m:t>
        </m:r>
      </m:oMath>
      <w:r>
        <w:rPr/>
        <w:t xml:space="preserve"> et </w:t>
      </w:r>
      <m:oMath>
        <m:sSub>
          <m:sSubPr/>
          <m:e>
            <m:r>
              <m:rPr>
                <m:sty m:val="i"/>
              </m:rPr>
              <m:t>f</m:t>
            </m:r>
          </m:e>
          <m:sub>
            <m:r>
              <m:rPr>
                <m:sty m:val="p"/>
              </m:rPr>
              <m:t>1</m:t>
            </m:r>
          </m:sub>
        </m:sSub>
        <m:r>
          <m:rPr>
            <m:sty m:val="p"/>
          </m:rPr>
          <m:t>=</m:t>
        </m:r>
        <m:r>
          <m:rPr>
            <m:sty m:val="p"/>
          </m:rPr>
          <m:t>10</m:t>
        </m:r>
        <m:r>
          <m:rPr>
            <m:sty m:val="p"/>
          </m:rPr>
          <m:t>kHz</m:t>
        </m:r>
      </m:oMath>
      <w:r>
        <w:rPr>
          <w:rFonts w:eastAsia="Georgia" w:cs="Georgia" w:ascii="Georgia" w:hAnsi="Georgia"/>
        </w:rPr>
        <w:t xml:space="preserve">. Comment pourrait-on améliorer la qualité de la tension </w:t>
      </w:r>
      <m:oMath>
        <m:sSub>
          <m:sSubPr/>
          <m:e>
            <m:r>
              <m:rPr>
                <m:sty m:val="i"/>
              </m:rPr>
              <m:t>v</m:t>
            </m:r>
          </m:e>
          <m:sub>
            <m:r>
              <m:rPr>
                <m:sty m:val="i"/>
              </m:rPr>
              <m:t>e</m:t>
            </m:r>
          </m:sub>
        </m:sSub>
      </m:oMath>
      <w:r>
        <w:rPr>
          <w:rFonts w:eastAsia="Georgia" w:cs="Georgia" w:ascii="Georgia" w:hAnsi="Georgia"/>
        </w:rPr>
        <w:t xml:space="preserve"> ? Une approche pratique est attendue en précisant les valeurs caractéristiques du dispositif mis en œuvre.</w:t>
      </w:r>
    </w:p>
    <w:p>
      <w:pPr>
        <w:spacing w:line="271" w:before="330" w:lineRule="auto"/>
      </w:pPr>
      <w:r>
        <w:rPr>
          <w:rFonts w:eastAsia="Georgia" w:cs="Georgia" w:ascii="Georgia" w:hAnsi="Georgia"/>
          <w:b/>
          <w:sz w:val="42"/>
        </w:rPr>
        <w:t xml:space="preserve">Partie II - Oscillateur à relaxation</w:t>
      </w:r>
    </w:p>
    <w:p>
      <w:pPr>
        <w:spacing w:after="220" w:lineRule="auto"/>
      </w:pPr>
      <w:r>
        <w:rPr>
          <w:rFonts w:eastAsia="Georgia" w:cs="Georgia" w:ascii="Georgia" w:hAnsi="Georgia"/>
        </w:rPr>
        <w:t xml:space="preserve">Si l'on cherche à réaliser un signal d'horloge, il n'est pas nécessaire d'obtenir un signal sinusoïdal. On peut alors utiliser la structure de l'oscillateur à relaxation présentée en figure 8.</w:t>
      </w:r>
    </w:p>
    <w:p>
      <w:pPr>
        <w:spacing w:lineRule="auto"/>
        <w:jc w:val="center"/>
      </w:pPr>
      <w:r>
        <w:rPr/>
        <w:drawing>
          <wp:inline distB="0" distL="0" distR="0" distT="0">
            <wp:extent cx="5486400" cy="2536548"/>
            <wp:effectExtent b="0" l="0" r="0" t="0"/>
            <wp:docPr id="9" name="image-e579c631a9539c62699d328f457fd9a1c2a5f0f8.jpg"/>
            <a:graphic>
              <a:graphicData uri="http://schemas.openxmlformats.org/drawingml/2006/picture">
                <pic:pic>
                  <pic:nvPicPr>
                    <pic:cNvPr id="9" name="image-e579c631a9539c62699d328f457fd9a1c2a5f0f8.jpg" descr=""/>
                    <pic:cNvPicPr/>
                  </pic:nvPicPr>
                  <pic:blipFill>
                    <a:blip r:embed="rId15" cstate="print"/>
                    <a:srcRect b="0" l="0" r="0" t="0"/>
                    <a:stretch>
                      <a:fillRect/>
                    </a:stretch>
                  </pic:blipFill>
                  <pic:spPr>
                    <a:xfrm>
                      <a:off x="0" y="0"/>
                      <a:ext cx="5486400" cy="2536548"/>
                    </a:xfrm>
                    <a:prstGeom prst="rect"/>
                  </pic:spPr>
                </pic:pic>
              </a:graphicData>
            </a:graphic>
          </wp:inline>
        </w:drawing>
      </w:r>
    </w:p>
    <w:p>
      <w:pPr>
        <w:spacing w:lineRule="auto"/>
      </w:pPr>
      <w:r>
        <w:rPr>
          <w:rFonts w:eastAsia="Georgia" w:cs="Georgia" w:ascii="Georgia" w:hAnsi="Georgia"/>
        </w:rPr>
        <w:t xml:space="preserve">Figure 8 - Oscillateur à relaxation</w:t>
      </w:r>
    </w:p>
    <w:p>
      <w:pPr>
        <w:spacing w:after="220" w:lineRule="auto"/>
      </w:pPr>
      <w:r>
        <w:rPr>
          <w:rFonts w:eastAsia="Georgia" w:cs="Georgia" w:ascii="Georgia" w:hAnsi="Georgia"/>
        </w:rPr>
        <w:t xml:space="preserve">On considère les amplificateurs linéaires intégrés idéaux (ALI idéaux) et on note </w:t>
      </w:r>
      <m:oMath>
        <m:r>
          <m:rPr>
            <m:sty m:val="p"/>
          </m:rPr>
          <m:t>+</m:t>
        </m:r>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rFonts w:eastAsia="Georgia" w:cs="Georgia" w:ascii="Georgia" w:hAnsi="Georgia"/>
        </w:rPr>
        <w:t xml:space="preserve"> leurs tensions de saturation. À </w:t>
      </w:r>
      <m:oMath>
        <m:r>
          <m:rPr>
            <m:sty m:val="i"/>
          </m:rPr>
          <m:t>t</m:t>
        </m:r>
        <m:r>
          <m:rPr>
            <m:sty m:val="p"/>
          </m:rPr>
          <m:t>=</m:t>
        </m:r>
        <m:r>
          <m:rPr>
            <m:sty m:val="p"/>
          </m:rPr>
          <m:t>0</m:t>
        </m:r>
        <m:r>
          <m:rPr>
            <m:nor/>
          </m:rPr>
          <m:t xml:space="preserve"> </m:t>
        </m:r>
        <m:r>
          <m:rPr>
            <m:sty m:val="p"/>
          </m:rPr>
          <m:t>s</m:t>
        </m:r>
      </m:oMath>
      <w:r>
        <w:rPr/>
        <w:t xml:space="preserve">, on suppose que la tension </w:t>
      </w:r>
      <m:oMath>
        <m:r>
          <m:rPr>
            <m:sty m:val="i"/>
          </m:rPr>
          <m:t>v</m:t>
        </m:r>
      </m:oMath>
      <w:r>
        <w:rPr/>
        <w:t xml:space="preserve"> vaut </w:t>
      </w:r>
      <m:oMath>
        <m:r>
          <m:rPr>
            <m:sty m:val="p"/>
          </m:rPr>
          <m:t>+</m:t>
        </m:r>
        <m:sSub>
          <m:sSubPr/>
          <m:e>
            <m:r>
              <m:rPr>
                <m:sty m:val="i"/>
              </m:rPr>
              <m:t>V</m:t>
            </m:r>
          </m:e>
          <m:sub>
            <m:r>
              <m:rPr>
                <m:nor/>
              </m:rPr>
              <m:t>sat </m:t>
            </m:r>
          </m:sub>
        </m:sSub>
      </m:oMath>
      <w:r>
        <w:rPr/>
        <w:t xml:space="preserve"> et que la tension </w:t>
      </w:r>
      <m:oMath>
        <m:r>
          <m:rPr>
            <m:sty m:val="i"/>
          </m:rPr>
          <m:t>u</m:t>
        </m:r>
      </m:oMath>
      <w:r>
        <w:rPr/>
        <w:t xml:space="preserve"> est nulle.</w:t>
      </w:r>
    </w:p>
    <w:p>
      <w:pPr>
        <w:spacing w:after="220" w:lineRule="auto"/>
      </w:pPr>
      <w:r>
        <w:rPr>
          <w:rFonts w:eastAsia="Georgia" w:cs="Georgia" w:ascii="Georgia" w:hAnsi="Georgia"/>
        </w:rPr>
        <w:t xml:space="preserve">Tout d'abord, nous nous intéressons au circuit 1 .</w:t>
      </w:r>
      <w:r>
        <w:rPr/>
        <w:br w:type="textWrapping"/>
      </w:r>
      <w:r>
        <w:rPr>
          <w:rFonts w:eastAsia="Georgia" w:cs="Georgia" w:ascii="Georgia" w:hAnsi="Georgia"/>
        </w:rPr>
        <w:t xml:space="preserve">Q63. Préciser, en le justifiant, le mode de fonctionnement de l'ALI idéal. Quelles sont les valeurs que peut prendre la sortie </w:t>
      </w:r>
      <m:oMath>
        <m:r>
          <m:rPr>
            <m:sty m:val="i"/>
          </m:rPr>
          <m:t>v</m:t>
        </m:r>
      </m:oMath>
      <w:r>
        <w:rPr/>
        <w:t xml:space="preserve"> ?</w:t>
      </w:r>
      <w:r>
        <w:rPr/>
        <w:br w:type="textWrapping"/>
      </w:r>
      <w:r>
        <w:rPr>
          <w:rFonts w:eastAsia="Georgia" w:cs="Georgia" w:ascii="Georgia" w:hAnsi="Georgia"/>
        </w:rPr>
        <w:t xml:space="preserve">Pour quelle valeur de la tension d'entrée </w:t>
      </w:r>
      <m:oMath>
        <m:r>
          <m:rPr>
            <m:sty m:val="i"/>
          </m:rPr>
          <m:t>u</m:t>
        </m:r>
      </m:oMath>
      <w:r>
        <w:rPr>
          <w:rFonts w:eastAsia="Georgia" w:cs="Georgia" w:ascii="Georgia" w:hAnsi="Georgia"/>
        </w:rPr>
        <w:t xml:space="preserve">, notée </w:t>
      </w:r>
      <m:oMath>
        <m:sSub>
          <m:sSubPr/>
          <m:e>
            <m:r>
              <m:rPr>
                <m:sty m:val="i"/>
              </m:rPr>
              <m:t>u</m:t>
            </m:r>
          </m:e>
          <m:sub>
            <m:r>
              <m:rPr>
                <m:nor/>
              </m:rPr>
              <m:t>seuilı </m:t>
            </m:r>
          </m:sub>
        </m:sSub>
      </m:oMath>
      <w:r>
        <w:rPr/>
        <w:t xml:space="preserve">, la tension de sortie </w:t>
      </w:r>
      <m:oMath>
        <m:r>
          <m:rPr>
            <m:sty m:val="i"/>
          </m:rPr>
          <m:t>v</m:t>
        </m:r>
      </m:oMath>
      <w:r>
        <w:rPr/>
        <w:t xml:space="preserve"> bascule-t-elle de </w:t>
      </w:r>
      <m:oMath>
        <m:r>
          <m:rPr>
            <m:sty m:val="p"/>
          </m:rPr>
          <m:t>+</m:t>
        </m:r>
        <m:sSub>
          <m:sSubPr/>
          <m:e>
            <m:r>
              <m:rPr>
                <m:sty m:val="i"/>
              </m:rPr>
              <m:t>V</m:t>
            </m:r>
          </m:e>
          <m:sub>
            <m:r>
              <m:rPr>
                <m:nor/>
              </m:rPr>
              <m:t>sat </m:t>
            </m:r>
          </m:sub>
        </m:sSub>
      </m:oMath>
      <w:r>
        <w:rPr>
          <w:rFonts w:eastAsia="Georgia" w:cs="Georgia" w:ascii="Georgia" w:hAnsi="Georgia"/>
        </w:rPr>
        <w:t xml:space="preserve"> à </w:t>
      </w:r>
      <m:oMath>
        <m:r>
          <m:rPr>
            <m:sty m:val="p"/>
          </m:rPr>
          <m:t>−</m:t>
        </m:r>
        <m:sSub>
          <m:sSubPr/>
          <m:e>
            <m:r>
              <m:rPr>
                <m:sty m:val="i"/>
              </m:rPr>
              <m:t>V</m:t>
            </m:r>
          </m:e>
          <m:sub>
            <m:r>
              <m:rPr>
                <m:nor/>
              </m:rPr>
              <m:t>sat </m:t>
            </m:r>
          </m:sub>
        </m:sSub>
      </m:oMath>
      <w:r>
        <w:rPr/>
        <w:t xml:space="preserve"> ?</w:t>
      </w:r>
    </w:p>
    <w:p>
      <w:pPr>
        <w:spacing w:after="220" w:lineRule="auto"/>
      </w:pPr>
      <w:r>
        <w:rPr/>
        <w:t xml:space="preserve">On admet que la tension de sortie </w:t>
      </w:r>
      <m:oMath>
        <m:r>
          <m:rPr>
            <m:sty m:val="i"/>
          </m:rPr>
          <m:t>v</m:t>
        </m:r>
      </m:oMath>
      <w:r>
        <w:rPr/>
        <w:t xml:space="preserve"> bascule de </w:t>
      </w:r>
      <m:oMath>
        <m:r>
          <m:rPr>
            <m:sty m:val="p"/>
          </m:rPr>
          <m:t>−</m:t>
        </m:r>
        <m:sSub>
          <m:sSubPr/>
          <m:e>
            <m:r>
              <m:rPr>
                <m:sty m:val="i"/>
              </m:rPr>
              <m:t>V</m:t>
            </m:r>
          </m:e>
          <m:sub>
            <m:r>
              <m:rPr>
                <m:nor/>
              </m:rPr>
              <m:t>sat </m:t>
            </m:r>
          </m:sub>
        </m:sSub>
      </m:oMath>
      <w:r>
        <w:rPr>
          <w:rFonts w:eastAsia="Georgia" w:cs="Georgia" w:ascii="Georgia" w:hAnsi="Georgia"/>
        </w:rPr>
        <w:t xml:space="preserve"> à </w:t>
      </w:r>
      <m:oMath>
        <m:r>
          <m:rPr>
            <m:sty m:val="p"/>
          </m:rPr>
          <m:t>+</m:t>
        </m:r>
        <m:sSub>
          <m:sSubPr/>
          <m:e>
            <m:r>
              <m:rPr>
                <m:sty m:val="i"/>
              </m:rPr>
              <m:t>V</m:t>
            </m:r>
          </m:e>
          <m:sub>
            <m:r>
              <m:rPr>
                <m:nor/>
              </m:rPr>
              <m:t>sat </m:t>
            </m:r>
          </m:sub>
        </m:sSub>
      </m:oMath>
      <w:r>
        <w:rPr/>
        <w:t xml:space="preserve"> pour une valeur de tension </w:t>
      </w:r>
      <m:oMath>
        <m:sSub>
          <m:sSubPr/>
          <m:e>
            <m:r>
              <m:rPr>
                <m:sty m:val="i"/>
              </m:rPr>
              <m:t>u</m:t>
            </m:r>
          </m:e>
          <m:sub>
            <m:r>
              <m:rPr>
                <m:nor/>
              </m:rPr>
              <m:t>seuil2 </m:t>
            </m:r>
          </m:sub>
        </m:sSub>
      </m:oMath>
      <w:r>
        <w:rPr/>
        <w:t xml:space="preserve"> telle que </w:t>
      </w:r>
      <m:oMath>
        <m:sSub>
          <m:sSubPr/>
          <m:e>
            <m:r>
              <m:rPr>
                <m:sty m:val="i"/>
              </m:rPr>
              <m:t>u</m:t>
            </m:r>
          </m:e>
          <m:sub>
            <m:r>
              <m:rPr>
                <m:nor/>
              </m:rPr>
              <m:t>seuil2 </m:t>
            </m:r>
          </m:sub>
        </m:sSub>
        <m:r>
          <m:rPr>
            <m:sty m:val="p"/>
          </m:rPr>
          <m:t>=</m:t>
        </m:r>
        <m:r>
          <m:rPr>
            <m:sty m:val="p"/>
          </m:rPr>
          <m:t>−</m:t>
        </m:r>
        <m:sSub>
          <m:sSubPr/>
          <m:e>
            <m:r>
              <m:rPr>
                <m:sty m:val="i"/>
              </m:rPr>
              <m:t>u</m:t>
            </m:r>
          </m:e>
          <m:sub>
            <m:r>
              <m:rPr>
                <m:nor/>
              </m:rPr>
              <m:t>seuil1 </m:t>
            </m:r>
          </m:sub>
        </m:sSub>
      </m:oMath>
      <w:r>
        <w:rPr/>
        <w:t xml:space="preserve">.</w:t>
      </w:r>
    </w:p>
    <w:p>
      <w:pPr>
        <w:spacing w:after="220" w:lineRule="auto"/>
      </w:pPr>
      <w:r>
        <w:rPr/>
        <w:t xml:space="preserve">Q64. Tracer la tension </w:t>
      </w:r>
      <m:oMath>
        <m:r>
          <m:rPr>
            <m:sty m:val="i"/>
          </m:rPr>
          <m:t>v</m:t>
        </m:r>
      </m:oMath>
      <w:r>
        <w:rPr/>
        <w:t xml:space="preserve"> en fonction de la tension </w:t>
      </w:r>
      <m:oMath>
        <m:r>
          <m:rPr>
            <m:sty m:val="i"/>
          </m:rPr>
          <m:t>u</m:t>
        </m:r>
      </m:oMath>
      <w:r>
        <w:rPr>
          <w:rFonts w:eastAsia="Georgia" w:cs="Georgia" w:ascii="Georgia" w:hAnsi="Georgia"/>
        </w:rPr>
        <w:t xml:space="preserve"> en annotant soigneusement le tracé.</w:t>
      </w:r>
      <w:r>
        <w:rPr/>
        <w:br w:type="textWrapping"/>
      </w:r>
      <w:r>
        <w:rPr>
          <w:rFonts w:eastAsia="Georgia" w:cs="Georgia" w:ascii="Georgia" w:hAnsi="Georgia"/>
        </w:rPr>
        <w:t xml:space="preserve">Le circuit 2 est un montage intégrateur inverseur. On admet la relation entrée-sortie suivante :</w:t>
      </w:r>
    </w:p>
    <w:p>
      <w:pPr>
        <w:spacing w:after="220" w:lineRule="auto"/>
      </w:pPr>
      <m:oMathPara>
        <m:oMath>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p"/>
            </m:rPr>
            <m:t>−</m:t>
          </m:r>
          <m:f>
            <m:fPr>
              <m:ctrlPr>
                <w:rPr>
                  <w:rFonts w:ascii="Cambria Math" w:hAnsi="Cambria Math"/>
                </w:rPr>
              </m:ctrlPr>
            </m:fPr>
            <m:num>
              <m:r>
                <m:rPr>
                  <m:sty m:val="i"/>
                </m:rPr>
                <m:t>v</m:t>
              </m:r>
            </m:num>
            <m:den>
              <m:r>
                <m:rPr>
                  <m:sty m:val="i"/>
                </m:rPr>
                <m:t>R</m:t>
              </m:r>
              <m:r>
                <m:rPr>
                  <m:sty m:val="i"/>
                </m:rPr>
                <m:t>C</m:t>
              </m:r>
            </m:den>
          </m:f>
          <m:r>
            <m:rPr>
              <m:sty m:val="p"/>
            </m:rPr>
            <m:t>.</m:t>
          </m:r>
        </m:oMath>
      </m:oMathPara>
    </w:p>
    <w:p>
      <w:pPr>
        <w:spacing w:after="220" w:lineRule="auto"/>
      </w:pPr>
      <w:r>
        <w:rPr/>
        <w:t xml:space="preserve">Q65. Si la tension </w:t>
      </w:r>
      <m:oMath>
        <m:r>
          <m:rPr>
            <m:sty m:val="i"/>
          </m:rPr>
          <m:t>v</m:t>
        </m:r>
      </m:oMath>
      <w:r>
        <w:rPr/>
        <w:t xml:space="preserve"> est constante et vaut </w:t>
      </w:r>
      <m:oMath>
        <m:r>
          <m:rPr>
            <m:sty m:val="p"/>
          </m:rPr>
          <m:t>+</m:t>
        </m:r>
        <m:sSub>
          <m:sSubPr/>
          <m:e>
            <m:r>
              <m:rPr>
                <m:sty m:val="i"/>
              </m:rPr>
              <m:t>V</m:t>
            </m:r>
          </m:e>
          <m:sub>
            <m:r>
              <m:rPr>
                <m:nor/>
              </m:rPr>
              <m:t>sat </m:t>
            </m:r>
          </m:sub>
        </m:sSub>
      </m:oMath>
      <w:r>
        <w:rPr>
          <w:rFonts w:eastAsia="Georgia" w:cs="Georgia" w:ascii="Georgia" w:hAnsi="Georgia"/>
        </w:rPr>
        <w:t xml:space="preserve">, quelle est l'allure du signal d'entrée </w:t>
      </w:r>
      <m:oMath>
        <m:r>
          <m:rPr>
            <m:sty m:val="i"/>
          </m:rPr>
          <m:t>u</m:t>
        </m:r>
      </m:oMath>
      <w:r>
        <w:rPr/>
        <w:t xml:space="preserve"> ?</w:t>
      </w:r>
    </w:p>
    <w:p>
      <w:pPr>
        <w:spacing w:after="220" w:lineRule="auto"/>
      </w:pPr>
      <w:r>
        <w:rPr>
          <w:rFonts w:eastAsia="Georgia" w:cs="Georgia" w:ascii="Georgia" w:hAnsi="Georgia"/>
        </w:rPr>
        <w:t xml:space="preserve">Étudions à présent le montage complet. Les chronogrammes des tensions </w:t>
      </w:r>
      <m:oMath>
        <m:r>
          <m:rPr>
            <m:sty m:val="i"/>
          </m:rPr>
          <m:t>u</m:t>
        </m:r>
      </m:oMath>
      <w:r>
        <w:rPr/>
        <w:t xml:space="preserve"> et </w:t>
      </w:r>
      <m:oMath>
        <m:r>
          <m:rPr>
            <m:sty m:val="i"/>
          </m:rPr>
          <m:t>v</m:t>
        </m:r>
      </m:oMath>
      <w:r>
        <w:rPr>
          <w:rFonts w:eastAsia="Georgia" w:cs="Georgia" w:ascii="Georgia" w:hAnsi="Georgia"/>
        </w:rPr>
        <w:t xml:space="preserve"> sont donnés en figure 9 .</w:t>
      </w:r>
    </w:p>
    <w:p>
      <w:pPr>
        <w:spacing w:lineRule="auto"/>
        <w:jc w:val="center"/>
      </w:pPr>
      <w:r>
        <w:rPr/>
        <w:drawing>
          <wp:inline distB="0" distL="0" distR="0" distT="0">
            <wp:extent cx="5486400" cy="3548009"/>
            <wp:effectExtent b="0" l="0" r="0" t="0"/>
            <wp:docPr id="10" name="image-9c56bf03db723aba5ff94e700016270f0af4ab0e.jpg"/>
            <a:graphic>
              <a:graphicData uri="http://schemas.openxmlformats.org/drawingml/2006/picture">
                <pic:pic>
                  <pic:nvPicPr>
                    <pic:cNvPr id="10" name="image-9c56bf03db723aba5ff94e700016270f0af4ab0e.jpg" descr=""/>
                    <pic:cNvPicPr/>
                  </pic:nvPicPr>
                  <pic:blipFill>
                    <a:blip r:embed="rId16" cstate="print"/>
                    <a:srcRect b="0" l="0" r="0" t="0"/>
                    <a:stretch>
                      <a:fillRect/>
                    </a:stretch>
                  </pic:blipFill>
                  <pic:spPr>
                    <a:xfrm>
                      <a:off x="0" y="0"/>
                      <a:ext cx="5486400" cy="3548009"/>
                    </a:xfrm>
                    <a:prstGeom prst="rect"/>
                  </pic:spPr>
                </pic:pic>
              </a:graphicData>
            </a:graphic>
          </wp:inline>
        </w:drawing>
      </w:r>
    </w:p>
    <w:p>
      <w:pPr>
        <w:spacing w:lineRule="auto"/>
      </w:pPr>
      <w:r>
        <w:rPr>
          <w:rFonts w:eastAsia="Georgia" w:cs="Georgia" w:ascii="Georgia" w:hAnsi="Georgia"/>
        </w:rPr>
        <w:t xml:space="preserve">Figure 9 - Allures temporelles des signaux issus de l'oscillateur à relaxation</w:t>
      </w:r>
    </w:p>
    <w:p>
      <w:pPr>
        <w:spacing w:after="220" w:lineRule="auto"/>
      </w:pPr>
      <w:r>
        <w:rPr>
          <w:rFonts w:eastAsia="Georgia" w:cs="Georgia" w:ascii="Georgia" w:hAnsi="Georgia"/>
        </w:rPr>
        <w:t xml:space="preserve">Q66. Exprimer la fréquence </w:t>
      </w:r>
      <m:oMath>
        <m:r>
          <m:rPr>
            <m:sty m:val="i"/>
          </m:rPr>
          <m:t>f</m:t>
        </m:r>
      </m:oMath>
      <w:r>
        <w:rPr/>
        <w:t xml:space="preserve"> de la tension </w:t>
      </w:r>
      <m:oMath>
        <m:r>
          <m:rPr>
            <m:sty m:val="i"/>
          </m:rPr>
          <m:t>u</m:t>
        </m: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R</m:t>
        </m:r>
      </m:oMath>
      <w:r>
        <w:rPr/>
        <w:t xml:space="preserve"> et </w:t>
      </w:r>
      <m:oMath>
        <m:r>
          <m:rPr>
            <m:sty m:val="i"/>
          </m:rPr>
          <m:t>C</m:t>
        </m:r>
      </m:oMath>
      <w:r>
        <w:rPr/>
        <w:t xml:space="preserve">.</w:t>
      </w:r>
      <w:r>
        <w:rPr/>
        <w:br w:type="textWrapping"/>
      </w:r>
      <w:r>
        <w:rPr/>
        <w:t xml:space="preserve">On souhaite obtenir un signal triangulaire d'amplitude </w:t>
      </w:r>
      <m:oMath>
        <m:sSub>
          <m:sSubPr/>
          <m:e>
            <m:r>
              <m:rPr>
                <m:sty m:val="i"/>
              </m:rPr>
              <m:t>V</m:t>
            </m:r>
          </m:e>
          <m:sub>
            <m:r>
              <m:rPr>
                <m:nor/>
              </m:rPr>
              <m:t>max </m:t>
            </m:r>
          </m:sub>
        </m:sSub>
        <m:r>
          <m:rPr>
            <m:sty m:val="p"/>
          </m:rPr>
          <m:t>=</m:t>
        </m:r>
        <m:r>
          <m:rPr>
            <m:sty m:val="p"/>
          </m:rPr>
          <m:t>2</m:t>
        </m:r>
        <m:r>
          <m:rPr>
            <m:nor/>
          </m:rPr>
          <m:t xml:space="preserve"> </m:t>
        </m:r>
        <m:r>
          <m:rPr>
            <m:sty m:val="p"/>
          </m:rPr>
          <m:t>V</m:t>
        </m:r>
      </m:oMath>
      <w:r>
        <w:rPr>
          <w:rFonts w:eastAsia="Georgia" w:cs="Georgia" w:ascii="Georgia" w:hAnsi="Georgia"/>
        </w:rPr>
        <w:t xml:space="preserve"> et de fréquence </w:t>
      </w:r>
      <m:oMath>
        <m:r>
          <m:rPr>
            <m:sty m:val="i"/>
          </m:rPr>
          <m:t>f</m:t>
        </m:r>
        <m:r>
          <m:rPr>
            <m:sty m:val="p"/>
          </m:rPr>
          <m:t>=</m:t>
        </m:r>
        <m:r>
          <m:rPr>
            <m:sty m:val="p"/>
          </m:rPr>
          <m:t>1</m:t>
        </m:r>
        <m:r>
          <m:rPr>
            <m:sty m:val="p"/>
          </m:rPr>
          <m:t>kHz</m:t>
        </m:r>
      </m:oMath>
      <w:r>
        <w:rPr/>
        <w:t xml:space="preserve">. On alimente les ALI en </w:t>
      </w:r>
      <m:oMath>
        <m:limUpp>
          <m:limUppPr/>
          <m:e>
            <m:r>
              <m:rPr>
                <m:sty m:val="p"/>
              </m:rPr>
              <m:t>−</m:t>
            </m:r>
          </m:e>
          <m:lim>
            <m:r>
              <m:rPr>
                <m:sty m:val="p"/>
              </m:rPr>
              <m:t>+</m:t>
            </m:r>
          </m:lim>
        </m:limUpp>
        <m:r>
          <m:rPr>
            <m:sty m:val="p"/>
          </m:rPr>
          <m:t>15</m:t>
        </m:r>
        <m:r>
          <m:rPr>
            <m:nor/>
          </m:rPr>
          <m:t xml:space="preserve"> </m:t>
        </m:r>
        <m:r>
          <m:rPr>
            <m:sty m:val="p"/>
          </m:rPr>
          <m:t>V</m:t>
        </m:r>
      </m:oMath>
      <w:r>
        <w:rPr/>
        <w:t xml:space="preserve">, ainsi </w:t>
      </w:r>
      <m:oMath>
        <m:sSub>
          <m:sSubPr/>
          <m:e>
            <m:r>
              <m:rPr>
                <m:sty m:val="i"/>
              </m:rPr>
              <m:t>V</m:t>
            </m:r>
          </m:e>
          <m:sub>
            <m:r>
              <m:rPr>
                <m:nor/>
              </m:rPr>
              <m:t>sat </m:t>
            </m:r>
          </m:sub>
        </m:sSub>
        <m:r>
          <m:rPr>
            <m:sty m:val="p"/>
          </m:rPr>
          <m:t>=</m:t>
        </m:r>
        <m:r>
          <m:rPr>
            <m:sty m:val="p"/>
          </m:rPr>
          <m:t>15</m:t>
        </m:r>
        <m:r>
          <m:rPr>
            <m:nor/>
          </m:rPr>
          <m:t xml:space="preserve"> </m:t>
        </m:r>
        <m:r>
          <m:rPr>
            <m:sty m:val="p"/>
          </m:rPr>
          <m:t>V</m:t>
        </m:r>
      </m:oMath>
      <w:r>
        <w:rPr>
          <w:rFonts w:eastAsia="Georgia" w:cs="Georgia" w:ascii="Georgia" w:hAnsi="Georgia"/>
        </w:rPr>
        <w:t xml:space="preserve">. On impose d'utiliser les résistances </w:t>
      </w:r>
      <m:oMath>
        <m:r>
          <m:rPr>
            <m:sty m:val="i"/>
          </m:rPr>
          <m:t>R</m:t>
        </m:r>
      </m:oMath>
      <w:r>
        <w:rPr/>
        <w:t xml:space="preserve"> et </w:t>
      </w:r>
      <m:oMath>
        <m:sSub>
          <m:sSubPr/>
          <m:e>
            <m:r>
              <m:rPr>
                <m:sty m:val="i"/>
              </m:rPr>
              <m:t>R</m:t>
            </m:r>
          </m:e>
          <m:sub>
            <m:r>
              <m:rPr>
                <m:sty m:val="p"/>
              </m:rPr>
              <m:t>2</m:t>
            </m:r>
          </m:sub>
        </m:sSub>
      </m:oMath>
      <w:r>
        <w:rPr/>
        <w:t xml:space="preserve"> telles que </w:t>
      </w:r>
      <m:oMath>
        <m:r>
          <m:rPr>
            <m:sty m:val="i"/>
          </m:rPr>
          <m:t>R</m:t>
        </m:r>
        <m:r>
          <m:rPr>
            <m:sty m:val="p"/>
          </m:rPr>
          <m:t>=</m:t>
        </m:r>
        <m:sSub>
          <m:sSubPr/>
          <m:e>
            <m:r>
              <m:rPr>
                <m:sty m:val="i"/>
              </m:rPr>
              <m:t>R</m:t>
            </m:r>
          </m:e>
          <m:sub>
            <m:r>
              <m:rPr>
                <m:sty m:val="p"/>
              </m:rPr>
              <m:t>2</m:t>
            </m:r>
          </m:sub>
        </m:sSub>
        <m:r>
          <m:rPr>
            <m:sty m:val="p"/>
          </m:rPr>
          <m:t>=</m:t>
        </m:r>
        <m:r>
          <m:rPr>
            <m:sty m:val="p"/>
          </m:rPr>
          <m:t>1000</m:t>
        </m:r>
        <m:r>
          <m:rPr>
            <m:sty m:val="p"/>
          </m:rPr>
          <m:t>Ω</m:t>
        </m:r>
      </m:oMath>
      <w:r>
        <w:rPr/>
        <w:t xml:space="preserve">.</w:t>
      </w:r>
    </w:p>
    <w:p>
      <w:pPr>
        <w:spacing w:after="220" w:lineRule="auto"/>
      </w:pPr>
      <w:r>
        <w:rPr>
          <w:rFonts w:eastAsia="Georgia" w:cs="Georgia" w:ascii="Georgia" w:hAnsi="Georgia"/>
        </w:rPr>
        <w:t xml:space="preserve">Q67. Déterminer les valeurs de la résistance </w:t>
      </w:r>
      <m:oMath>
        <m:sSub>
          <m:sSubPr/>
          <m:e>
            <m:r>
              <m:rPr>
                <m:sty m:val="i"/>
              </m:rPr>
              <m:t>R</m:t>
            </m:r>
          </m:e>
          <m:sub>
            <m:r>
              <m:rPr>
                <m:sty m:val="p"/>
              </m:rPr>
              <m:t>1</m:t>
            </m:r>
          </m:sub>
        </m:sSub>
      </m:oMath>
      <w:r>
        <w:rPr/>
        <w:t xml:space="preserve"> et du condensateur </w:t>
      </w:r>
      <m:oMath>
        <m:r>
          <m:rPr>
            <m:sty m:val="i"/>
          </m:rPr>
          <m:t>C</m:t>
        </m:r>
      </m:oMath>
      <w:r>
        <w:rPr>
          <w:rFonts w:eastAsia="Georgia" w:cs="Georgia" w:ascii="Georgia" w:hAnsi="Georgia"/>
        </w:rPr>
        <w:t xml:space="preserve"> pour répondre au cahier des charges.</w:t>
      </w:r>
      <w:r>
        <w:rPr/>
        <w:br w:type="textWrapping"/>
      </w:r>
      <w:r>
        <w:rPr>
          <w:rFonts w:eastAsia="Georgia" w:cs="Georgia" w:ascii="Georgia" w:hAnsi="Georgia"/>
        </w:rPr>
        <w:t xml:space="preserve">Q68. Quelle caractéristique de l'ALI peut limiter la fréquence de fonctionnement d'un tel montage ?</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e.fr" TargetMode="External"/><Relationship Id="rId6" Type="http://schemas.openxmlformats.org/officeDocument/2006/relationships/hyperlink" Target="http://www.rte-france.com" TargetMode="External"/><Relationship Id="rId7" Type="http://schemas.openxmlformats.org/officeDocument/2006/relationships/image" Target="media/image-0c99cb04de28a4ee7ca50faf4389ac6cd475f1d8.jpg" TargetMode="Internal"/><Relationship Id="rId8" Type="http://schemas.openxmlformats.org/officeDocument/2006/relationships/image" Target="media/image-0c2880f55053675547fba108bccb6ac9932888e3.jpg" TargetMode="Internal"/><Relationship Id="rId9" Type="http://schemas.openxmlformats.org/officeDocument/2006/relationships/image" Target="media/image-f20046393a0ac4dd3e9c76f4a5f7c9491226228a.jpg" TargetMode="Internal"/><Relationship Id="rId10" Type="http://schemas.openxmlformats.org/officeDocument/2006/relationships/image" Target="media/image-873f70deb1e2a7aaca2e483a8305f58539b4a8df.jpg" TargetMode="Internal"/><Relationship Id="rId11" Type="http://schemas.openxmlformats.org/officeDocument/2006/relationships/image" Target="media/image-512c1e73832d8fcab006d1abced76cbec308d63f.jpg" TargetMode="Internal"/><Relationship Id="rId12" Type="http://schemas.openxmlformats.org/officeDocument/2006/relationships/image" Target="media/image-2bdbc965524a65a7dfd2603f112db98acc33e55f.jpg" TargetMode="Internal"/><Relationship Id="rId13" Type="http://schemas.openxmlformats.org/officeDocument/2006/relationships/image" Target="media/image-db78f8ca8c77014410160b781f6a67a5edad7a98.jpg" TargetMode="Internal"/><Relationship Id="rId14" Type="http://schemas.openxmlformats.org/officeDocument/2006/relationships/image" Target="media/image-410a4de5dbff874c4bac67a3fab988939f0e2010.jpg" TargetMode="Internal"/><Relationship Id="rId15" Type="http://schemas.openxmlformats.org/officeDocument/2006/relationships/image" Target="media/image-e579c631a9539c62699d328f457fd9a1c2a5f0f8.jpg" TargetMode="Internal"/><Relationship Id="rId16" Type="http://schemas.openxmlformats.org/officeDocument/2006/relationships/image" Target="media/image-9c56bf03db723aba5ff94e700016270f0af4ab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