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/>
        <w:t xml:space="preserve">Lundi 30 avril : </w:t>
      </w:r>
      <m:oMath>
        <m:r>
          <m:rPr>
            <m:sty m:val="p"/>
          </m:rPr>
          <m:t>14</m:t>
        </m:r>
        <m:r>
          <m:rPr>
            <m:nor/>
          </m:rPr>
          <m:t xml:space="preserve"> </m:t>
        </m:r>
        <m:r>
          <m:rPr>
            <m:sty m:val="p"/>
          </m:rPr>
          <m:t>h</m:t>
        </m:r>
        <m:r>
          <m:rPr>
            <m:sty m:val="p"/>
          </m:rPr>
          <m:t>−</m:t>
        </m:r>
        <m:r>
          <m:rPr>
            <m:sty m:val="p"/>
          </m:rPr>
          <m:t>18</m:t>
        </m:r>
        <m:r>
          <m:rPr>
            <m:nor/>
          </m:rPr>
          <m:t xml:space="preserve"> </m:t>
        </m:r>
        <m:r>
          <m:rPr>
            <m:sty m:val="p"/>
          </m:rPr>
          <m:t>h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/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constitué d'un seul problème en six parties.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Lorsqu'un raisonnement utilise le résultat d'une question précédente, il est demandé au candidat d'indiquer précisément le numéro de la question utilisée.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/>
        <w:t xml:space="preserve">On rappelle que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polynômes à coefficients réels. Pour </w:t>
      </w:r>
      <m:oMath>
        <m:r>
          <m:rPr>
            <m:sty m:val="i"/>
          </m:rPr>
          <m:t>n</m:t>
        </m:r>
      </m:oMath>
      <w:r>
        <w:rPr/>
        <w:t xml:space="preserve"> entier naturel,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le sous-espace vectoriel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de degré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précise que l'on pourra confondre polynôme et fonction polynomiale associée.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sa dérivée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ϕ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dans lui-même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. Les polynômes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appelés polynômes de Legendre. Pour </w:t>
      </w:r>
      <m:oMath>
        <m:r>
          <m:rPr>
            <m:sty m:val="i"/>
          </m:rPr>
          <m:t>n</m:t>
        </m:r>
      </m:oMath>
      <w:r>
        <w:rPr/>
        <w:t xml:space="preserve"> entier naturel,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le coefficient dominant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Quelques résultats généraux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Déterminer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vérifier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 de cette 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naturel.</w:t>
      </w:r>
    </w:p>
    <w:p>
      <w:pPr>
        <w:spacing w:after="220" w:lineRule="auto"/>
      </w:pPr>
      <w:r>
        <w:rPr/>
        <w:t xml:space="preserve">Q2. Justifier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préciser la valeur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Q3. 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Q4.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déterminer les racines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en précisant leur ordre de multiplicité, puis justifier qu'il existe un réel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, que l'on ne cherchera pas à déterminer, tels que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le théorème de Rolle.</w:t>
      </w:r>
    </w:p>
    <w:p>
      <w:pPr>
        <w:spacing w:after="220" w:lineRule="auto"/>
      </w:pPr>
      <w:r>
        <w:rPr/>
        <w:t xml:space="preserve">Q5. Dans cette question seulement,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suppose qu'il existe des réels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deux à deux distincts dans ]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[ et un réel </w:t>
      </w:r>
      <m:oMath>
        <m:r>
          <m:rPr>
            <m:sty m:val="i"/>
          </m:rPr>
          <m:t>μ</m:t>
        </m:r>
      </m:oMath>
      <w:r>
        <w:rPr/>
        <w:t xml:space="preserve"> tels que: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=</m:t>
          </m:r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⋯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qu'il existe des réels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deux à deux distincts dans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[ et un réel </w:t>
      </w:r>
      <m:oMath>
        <m:r>
          <m:rPr>
            <m:sty m:val="i"/>
          </m:rPr>
          <m:t>ν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=</m:t>
          </m:r>
          <m:r>
            <m:rPr>
              <m:sty m:val="i"/>
            </m:rPr>
            <m:t>ν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⋯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En déduire que,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racines réelles simples, toutes dans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On les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en convenant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nor/>
            </m:rPr>
            <m:t> On note 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En convenant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on a donc: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des éléments propres de l'endomorphisme </w:t>
      </w:r>
      <m:oMath>
        <m:r>
          <m:rPr>
            <m:sty m:val="i"/>
          </m:rPr>
          <w:rPr>
            <w:sz w:val="42"/>
          </w:rPr>
          <m:t>ϕ</m:t>
        </m:r>
      </m:oMath>
    </w:p>
    <w:p>
      <w:pPr>
        <w:spacing w:after="220" w:lineRule="auto"/>
      </w:pPr>
      <w:r>
        <w:rPr/>
        <w:t xml:space="preserve">Q7. Prouver que </w:t>
      </w:r>
      <m:oMath>
        <m:r>
          <m:rPr>
            <m:sty m:val="i"/>
          </m:rPr>
          <m:t>ϕ</m:t>
        </m:r>
      </m:oMath>
      <w:r>
        <w:rPr/>
        <w:t xml:space="preserve"> est un endomorphisme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Q8 à Q13,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naturel.</w:t>
      </w:r>
    </w:p>
    <w:p>
      <w:pPr>
        <w:spacing w:after="220" w:lineRule="auto"/>
      </w:pPr>
      <w:r>
        <w:rPr/>
        <w:t xml:space="preserve">Q8. Justifier que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stable par </w:t>
      </w:r>
      <m:oMath>
        <m:r>
          <m:rPr>
            <m:sty m:val="i"/>
          </m:rPr>
          <m:t>ϕ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induit par </w:t>
      </w:r>
      <m:oMath>
        <m:r>
          <m:rPr>
            <m:sty m:val="i"/>
          </m:rPr>
          <m:t>ϕ</m:t>
        </m:r>
      </m:oMath>
      <w:r>
        <w:rPr/>
        <w:t xml:space="preserve">. Cet endomorphisme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donc défini par :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Q9.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la base canonique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triangulaire supérieure et que 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Q10. Montrer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diagonalisable. On pourra utiliser la question </w:t>
      </w:r>
      <m:oMath>
        <m:r>
          <m:rPr>
            <m:sty m:val="b"/>
          </m:rPr>
          <m:t>Q</m:t>
        </m:r>
        <m:r>
          <m:rPr>
            <m:sty m:val="b"/>
          </m:rPr>
          <m:t>9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Q11. Vérifier que: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Q12.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En dérivant (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fois la relation de la question Q11, montrer grâce à la formule de dérivation de Leibniz que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X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Q13. Montrer que,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le polynôme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un vecteur propre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en précisant la valeur propre associée. On pourra utiliser la question Q12.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Q14. Déduire de ce qui précède les valeurs propres et les sous-espaces propres associés de </w:t>
      </w:r>
      <m:oMath>
        <m:r>
          <m:rPr>
            <m:sty m:val="i"/>
          </m:rPr>
          <m:t>ϕ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pour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éléments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 :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 - Distance au sous-espace vectoriel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[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]</m:t>
        </m:r>
      </m:oMath>
    </w:p>
    <w:p>
      <w:pPr>
        <w:spacing w:after="220" w:lineRule="auto"/>
      </w:pPr>
      <w:r>
        <w:rPr/>
        <w:t xml:space="preserve">Q15. Justifier que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i"/>
          </m:rPr>
          <m:t>e</m:t>
        </m:r>
        <m:r>
          <m:rPr>
            <m:sty m:val="i"/>
          </m:rPr>
          <m:t>a</m:t>
        </m:r>
        <m:r>
          <m:rPr>
            <m:sty m:val="i"/>
          </m:rPr>
          <m:t>s</m:t>
        </m:r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i"/>
          </m:rPr>
          <m:t>c</m:t>
        </m:r>
        <m:r>
          <m:rPr>
            <m:sty m:val="i"/>
          </m:rPr>
          <m:t>i</m:t>
        </m:r>
        <m:r>
          <m:rPr>
            <m:sty m:val="i"/>
          </m:rPr>
          <m:t>é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c</m:t>
        </m:r>
        <m:r>
          <m:rPr>
            <m:sty m:val="i"/>
          </m:rPr>
          <m:t>d</m:t>
        </m:r>
        <m:r>
          <m:rPr>
            <m:sty m:val="i"/>
          </m:rPr>
          <m:t>é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r</m:t>
        </m:r>
        <m:r>
          <m:rPr>
            <m:sty m:val="p"/>
          </m:rPr>
          <m:t>:</m:t>
        </m:r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‖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Q16. Établir que: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, puis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⟨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</m:oMath>
      </m:oMathPara>
    </w:p>
    <w:p>
      <w:pPr>
        <w:spacing w:after="220" w:lineRule="auto"/>
      </w:pPr>
      <w:r>
        <w:rPr/>
        <w:t xml:space="preserve">Q17. 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polynômes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orthogonale pour le produit scalaire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p"/>
          </m:rPr>
          <m:t>.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p</m:t>
        </m:r>
        <m:r>
          <m:rPr>
            <m:sty m:val="i"/>
          </m:rPr>
          <m:t>o</m:t>
        </m:r>
        <m:r>
          <m:rPr>
            <m:sty m:val="i"/>
          </m:rPr>
          <m:t>u</m:t>
        </m:r>
        <m:r>
          <m:rPr>
            <m:sty m:val="i"/>
          </m:rPr>
          <m:t>r</m:t>
        </m:r>
        <m:r>
          <m:rPr>
            <m:sty m:val="i"/>
          </m:rPr>
          <m:t>r</m:t>
        </m:r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i"/>
          </m:rPr>
          <m:t>t</m:t>
        </m:r>
        <m:r>
          <m:rPr>
            <m:sty m:val="i"/>
          </m:rPr>
          <m:t>i</m:t>
        </m:r>
        <m:r>
          <m:rPr>
            <m:sty m:val="i"/>
          </m:rPr>
          <m:t>l</m:t>
        </m:r>
        <m:r>
          <m:rPr>
            <m:sty m:val="i"/>
          </m:rPr>
          <m:t>i</m:t>
        </m:r>
        <m:r>
          <m:rPr>
            <m:sty m:val="i"/>
          </m:rPr>
          <m:t>s</m:t>
        </m:r>
        <m:r>
          <m:rPr>
            <m:sty m:val="i"/>
          </m:rPr>
          <m:t>e</m:t>
        </m:r>
        <m:r>
          <m:rPr>
            <m:sty m:val="i"/>
          </m:rPr>
          <m:t>r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q</m:t>
        </m:r>
        <m:r>
          <m:rPr>
            <m:sty m:val="i"/>
          </m:rPr>
          <m:t>u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i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p"/>
          </m:rPr>
          <m:t>Q</m:t>
        </m:r>
        <m:r>
          <m:rPr>
            <m:sty m:val="p"/>
          </m:rPr>
          <m:t>13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Q18.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Q19. On admet que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rad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Que peut-on dire de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polynômes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pour le produit scalaire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p"/>
          </m:rPr>
          <m:t>?</m:t>
        </m:r>
      </m:oMath>
    </w:p>
    <w:p>
      <w:pPr>
        <w:spacing w:after="220" w:lineRule="auto"/>
      </w:pPr>
      <w:r>
        <w:rPr/>
        <w:t xml:space="preserve">Dans la suite de cette partie,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un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r>
          <m:rPr>
            <m:sty m:val="p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Q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‖</m:t>
        </m:r>
      </m:oMath>
      <w:r>
        <w:rPr/>
        <w:t xml:space="preserve"> la distance de </w:t>
      </w:r>
      <m:oMath>
        <m:r>
          <m:rPr>
            <m:sty m:val="i"/>
          </m:rPr>
          <m:t>P</m:t>
        </m:r>
      </m:oMath>
      <w:r>
        <w:rPr/>
        <w:t xml:space="preserve"> au sous-espace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Q20.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En utilisant un résultat de votre cours, justifier qu'il existe un unique polynôme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: </w:t>
      </w:r>
      <m:oMath>
        <m:r>
          <m:rPr>
            <m:sty m:val="p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puis justifier l'égalité :</w:t>
      </w:r>
    </w:p>
    <w:p>
      <w:pPr>
        <w:spacing w:after="220" w:lineRule="auto"/>
      </w:pPr>
      <m:oMathPara>
        <m:oMath>
          <m:r>
            <m:rPr>
              <m:sty m:val="p"/>
            </m:rPr>
            <m:t>d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]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nor/>
            </m:rPr>
            <m:t> où 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Q21. Prouver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converge et que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Fonction génératrice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dans la suite du problème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on considère la série entière de la variable </w:t>
      </w:r>
      <m:oMath>
        <m:r>
          <m:rPr>
            <m:sty m:val="i"/>
          </m:rPr>
          <m:t>t</m:t>
        </m:r>
        <m:r>
          <m:rPr>
            <m:sty m:val="p"/>
          </m:rPr>
          <m:t>: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la racine positive du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Q22. Montrer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pourra raisonner par récurrence et utiliser la relation admise au début de cette partie.</w:t>
      </w:r>
    </w:p>
    <w:p>
      <w:pPr>
        <w:spacing w:after="220" w:lineRule="auto"/>
      </w:pPr>
      <w:r>
        <w:rPr/>
        <w:t xml:space="preserve">Q23.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note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rayon de convergence de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: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Q24.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solution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de l'équation différentielle linéaire du premier ordre: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Q25. En déduire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rad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Q26. Indiquer une méthode permettant, à partir du seul résultat de la question Q25, de retrouver l'expression des polynômes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V - Expression intégrale des polynômes de Legendre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Q27. 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[.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considère la fonction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: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Q28. Justifier l'égalité 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den>
            </m:f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π</m:t>
                </m:r>
              </m:sub>
              <m:sup>
                <m:r>
                  <m:rPr>
                    <m:sty m:val="i"/>
                  </m:rPr>
                  <m:t>π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u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Q29 et Q30, a désigne un réel strictement positif.</w:t>
      </w:r>
    </w:p>
    <w:p>
      <w:pPr>
        <w:spacing w:after="220" w:lineRule="auto"/>
      </w:pPr>
      <w:r>
        <w:rPr/>
        <w:t xml:space="preserve">Q29.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p"/>
                  </m:rPr>
                  <m:t>cos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pourra utiliser le changement de variable défini par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−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Q30. Montrer que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u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p"/>
                  </m:rPr>
                  <m:t>cos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</m:oMath>
      <w:r>
        <w:rPr>
          <w:rFonts w:eastAsia="Georgia" w:cs="Georgia" w:ascii="Georgia" w:hAnsi="Georgia"/>
        </w:rPr>
        <w:t xml:space="preserve">. On pourra utiliser le changement de variable défini par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Q31.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,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π</m:t>
                  </m:r>
                </m:sub>
                <m:sup>
                  <m:r>
                    <m:rPr>
                      <m:sty m:val="i"/>
                    </m:rPr>
                    <m:t>π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u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u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cos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θ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rad>
                </m:den>
              </m:f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Q32. Déduire de ce qui précède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Q33. Justifier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rad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Q34. Prouver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pourra raisonner par l'absurde et montrer qu'alors, pour tout </w:t>
      </w:r>
      <m:oMath>
        <m:r>
          <m:rPr>
            <m:sty m:val="i"/>
          </m:rPr>
          <m:t>z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on a: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i"/>
                      </m:rPr>
                      <m:t>z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VI - Application à l'approximation d'intégrales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Q35 à Q43,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nul.</w:t>
      </w:r>
    </w:p>
    <w:p>
      <w:pPr>
        <w:spacing w:after="220" w:lineRule="auto"/>
      </w:pPr>
      <w:r>
        <w:rPr/>
        <w:t xml:space="preserve">Q35. Soit </w:t>
      </w:r>
      <m:oMath>
        <m:r>
          <m:rPr>
            <m:sty m:val="i"/>
          </m:rPr>
          <m:t>h</m:t>
        </m:r>
      </m:oMath>
      <w:r>
        <w:rPr/>
        <w:t xml:space="preserve"> une 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telle qu'il existe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réels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Montrer qu'il existe un réel </w:t>
      </w:r>
      <m:oMath>
        <m:r>
          <m:rPr>
            <m:sty m:val="i"/>
          </m:rPr>
          <m:t>c</m:t>
        </m:r>
      </m:oMath>
      <w:r>
        <w:rPr/>
        <w:t xml:space="preserve"> tel que: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Q36.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l'application linéaire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à valeurs dans </w:t>
      </w:r>
      <m:oMath>
        <m:r>
          <m:rPr>
            <m:scr m:val="double-struck"/>
          </m:rPr>
          <m:t>R</m:t>
        </m:r>
      </m:oMath>
      <w:r>
        <w:rPr/>
        <w:t xml:space="preserve">, par: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(on rappelle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désignent les racines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qu'elles sont deux à deux distinctes). Montrer que (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libre dans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Q37. En déduire que pour toute application linéaire </w:t>
      </w:r>
      <m:oMath>
        <m:r>
          <m:rPr>
            <m:sty m:val="i"/>
          </m:rPr>
          <m:t>ψ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il existe un unique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réels tel que : </w:t>
      </w:r>
      <m:oMath>
        <m:r>
          <m:rPr>
            <m:sty m:val="i"/>
          </m:rPr>
          <m:t>ψ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Q38. Montrer qu'il existe un unique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réels tel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Q39. Montrer que la relation de la question Q38 reste vérifiée pour tout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On pourra,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utiliser la division euclidienne de </w:t>
      </w:r>
      <m:oMath>
        <m:r>
          <m:rPr>
            <m:sty m:val="i"/>
          </m:rPr>
          <m:t>P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la question Q18.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une application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Q40. Montrer que: </w:t>
      </w:r>
      <m:oMath>
        <m:r>
          <m:rPr>
            <m:sty m:val="p"/>
          </m:rPr>
          <m:t>∃</m:t>
        </m:r>
        <m:r>
          <m:rPr>
            <m:sty m:val="p"/>
          </m:rPr>
          <m:t>!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On pourra commencer par déterminer le noyau de l'application linéaire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i"/>
          </m:rPr>
          <m:t>P</m:t>
        </m:r>
      </m:oMath>
      <w:r>
        <w:rPr/>
        <w:t xml:space="preserve"> associe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 été défini à la question Q 6 .</w:t>
      </w:r>
    </w:p>
    <w:p>
      <w:pPr>
        <w:spacing w:after="220" w:lineRule="auto"/>
      </w:pPr>
      <w:r>
        <w:rPr/>
        <w:t xml:space="preserve">Q41.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 que: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: </w:t>
      </w:r>
      <m:oMath>
        <m:r>
          <m:rPr>
            <m:sty m:val="p"/>
          </m:rPr>
          <m:t>∃</m:t>
        </m:r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pourra considérer l'application</w:t>
      </w:r>
      <w:r>
        <w:rPr/>
        <w:br w:type="textWrapping"/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 réel dépendant de </w:t>
      </w:r>
      <m:oMath>
        <m:r>
          <m:rPr>
            <m:sty m:val="i"/>
          </m:rPr>
          <m:t>x</m:t>
        </m:r>
        <m:acc>
          <m:accPr>
            <m:chr m:val="`"/>
          </m:accPr>
          <m:e>
            <m:r>
              <m:rPr>
                <m:sty m:val="i"/>
              </m:rPr>
              <m:t>a</m:t>
            </m:r>
          </m:e>
        </m:acc>
      </m:oMath>
      <w:r>
        <w:rPr>
          <w:rFonts w:eastAsia="Georgia" w:cs="Georgia" w:ascii="Georgia" w:hAnsi="Georgia"/>
        </w:rPr>
        <w:t xml:space="preserve"> préciser, et appliquer le résultat de la question </w:t>
      </w:r>
      <m:oMath>
        <m:r>
          <m:rPr>
            <m:sty m:val="b"/>
          </m:rPr>
          <m:t>Q</m:t>
        </m:r>
        <m:r>
          <m:rPr>
            <m:sty m:val="b"/>
          </m:rPr>
          <m:t>3</m:t>
        </m:r>
        <m:r>
          <m:rPr>
            <m:sty m:val="b"/>
          </m:rPr>
          <m:t>5</m:t>
        </m:r>
      </m:oMath>
      <w:r>
        <w:rPr>
          <w:rFonts w:eastAsia="Georgia" w:cs="Georgia" w:ascii="Georgia" w:hAnsi="Georgia"/>
        </w:rPr>
        <w:t xml:space="preserve"> à la fonction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Q42. Montrer que: </w:t>
      </w:r>
      <m:oMath>
        <m:r>
          <m:rPr>
            <m:sty m:val="p"/>
          </m:rPr>
          <m:t>∀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∃</m:t>
        </m:r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Q43. Justifier l'existence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, puis prouver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d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Q44. Déterminer un équivalent simple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