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line="271" w:before="330" w:lineRule="auto"/>
      </w:pPr>
      <w:r>
        <w:rPr>
          <w:b/>
          <w:sz w:val="42"/>
        </w:rPr>
        <w:t xml:space="preserve">Notations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 problème, on désigne par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n</m:t>
        </m:r>
      </m:oMath>
      <w:r>
        <w:rPr/>
        <w:t xml:space="preserve"> un entier naturel non nul;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</w:t>
      </w:r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:</w:t>
      </w:r>
    </w:p>
    <w:p>
      <w:pPr>
        <w:numPr>
          <w:ilvl w:val="0"/>
          <w:numId w:val="2"/>
        </w:numPr>
        <w:spacing w:lineRule="auto"/>
      </w:pP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matrice transposée de </w:t>
      </w:r>
      <m:oMath>
        <m:r>
          <m:rPr>
            <m:sty m:val="i"/>
          </m:rPr>
          <m:t>A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de </w:t>
      </w:r>
      <m:oMath>
        <m:r>
          <m:rPr>
            <m:sty m:val="i"/>
          </m:rPr>
          <m:t>A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sp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symétriques.</w:t>
      </w:r>
    </w:p>
    <w:p>
      <w:pPr>
        <w:numPr>
          <w:ilvl w:val="0"/>
          <w:numId w:val="3"/>
        </w:numPr>
        <w:spacing w:lineRule="auto"/>
      </w:pPr>
      <w:r>
        <w:rPr/>
        <w:t xml:space="preserve">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noté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est le coefficient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situé en ligne </w:t>
      </w:r>
      <m:oMath>
        <m:r>
          <m:rPr>
            <m:sty m:val="i"/>
          </m:rPr>
          <m:t>j</m:t>
        </m:r>
      </m:oMath>
      <w:r>
        <w:rPr/>
        <w:t xml:space="preserve"> et colonne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du produit scalaire canonique défini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×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p"/>
            </m:rPr>
            <m:t>⋅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⟩</m:t>
            </m:r>
          </m:e>
        </m:rad>
      </m:oMath>
      <w:r>
        <w:rPr>
          <w:rFonts w:eastAsia="Georgia" w:cs="Georgia" w:ascii="Georgia" w:hAnsi="Georgia"/>
        </w:rPr>
        <w:t xml:space="preserve"> est la norme euclidienne associée.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La sphère unité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Ω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A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associe la fonction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Objectifs :</w:t>
      </w:r>
    </w:p>
    <w:p>
      <w:pPr>
        <w:spacing w:after="220" w:lineRule="auto"/>
      </w:pPr>
      <w:r>
        <w:rPr/>
        <w:t xml:space="preserve">Dans la partie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, on étudie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puis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l'on définit une norme sur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suite du problème est consacrée à une étude des matrices de Hilbert définies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nor/>
            </m:rPr>
            <m:t> où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en particulier quelques propriétés du déterminant, des valeurs propres et de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min</m:t>
            </m:r>
            <m:r>
              <m:rPr>
                <m:sty m:val="p"/>
              </m:rPr>
              <m:t>sp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max</m:t>
            </m:r>
            <m:r>
              <m:rPr>
                <m:sty m:val="p"/>
              </m:rPr>
              <m:t>sp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b/>
          <w:sz w:val="42"/>
        </w:rPr>
        <w:t xml:space="preserve">Une norme sur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I. 1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I.1.1 Enoncer les propriétés de la sphère unité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ainsi que celles de la fonction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qui permettent d'affirmer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bornée sur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qu'elle atteint ses bornes.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Ω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Ω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I.1.2 Démontrer que </w:t>
      </w:r>
      <m:oMath>
        <m:r>
          <m:rPr>
            <m:scr m:val="double-struck"/>
          </m:rPr>
          <m:t>R</m:t>
        </m:r>
        <m:r>
          <m:rPr>
            <m:sty m:val="p"/>
          </m:rPr>
          <m:t>∩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⊂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I.1.3 Expliciter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pourra remarquer que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I. 2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I.2.1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I.2.2 </w:t>
      </w:r>
      <m:oMath>
        <m:r>
          <m:rPr>
            <m:sty m:val="p"/>
          </m:rPr>
          <m:t>Si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(qui est nul d'après I.2.1.) en fonction de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i"/>
          </m:rPr>
          <m:t>y</m:t>
        </m:r>
        <m:r>
          <m:rPr>
            <m:sty m:val="p"/>
          </m:rPr>
          <m:t>∣</m:t>
        </m:r>
        <m:r>
          <m:rPr>
            <m:sty m:val="i"/>
          </m:rPr>
          <m:t>z</m:t>
        </m:r>
        <m:r>
          <m:rPr>
            <m:sty m:val="p"/>
          </m:rPr>
          <m:t>⟩</m:t>
        </m:r>
      </m:oMath>
      <w:r>
        <w:rPr/>
        <w:t xml:space="preserve"> et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i"/>
          </m:rPr>
          <m:t>z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/>
        <w:t xml:space="preserve">I.2.3 Montrer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anti-symétrique (c'est-à-dire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) (entre autre méthode, on pourra par exemple considérer les vecteurs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I. 3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⇔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nor/>
            </m:rPr>
            <m:t> (matrice nulle) 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I. 4 Montrer que l'application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est une norme.</w:t>
      </w:r>
    </w:p>
    <w:p>
      <w:pPr>
        <w:spacing w:line="271" w:before="330" w:lineRule="auto"/>
      </w:pPr>
      <w:r>
        <w:rPr>
          <w:b/>
          <w:sz w:val="42"/>
        </w:rPr>
        <w:t xml:space="preserve">I. 5 Bornes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q</m:t>
            </m:r>
          </m:e>
          <m:sub>
            <m:r>
              <m:rPr>
                <m:sty m:val="i"/>
              </m:rPr>
              <w:rPr>
                <w:sz w:val="42"/>
              </w:rPr>
              <m:t>A</m:t>
            </m:r>
          </m:sub>
        </m:sSub>
      </m:oMath>
      <w:r>
        <w:rPr>
          <w:b/>
          <w:sz w:val="42"/>
        </w:rPr>
        <w:t xml:space="preserve"> sur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"/>
              </m:rPr>
              <w:rPr>
                <w:sz w:val="42"/>
              </w:rPr>
              <m:t>Ω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 théorème spectral : étant donnée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si on désigne par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</w:t>
      </w:r>
      <m:oMath>
        <m:r>
          <m:rPr>
            <m:sty m:val="i"/>
          </m:rPr>
          <m:t>A</m:t>
        </m:r>
      </m:oMath>
      <w:r>
        <w:rPr/>
        <w:t xml:space="preserve">, alors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étant symétrique réel, il se diagonalise dans une base orthonormée, c'est-à-dire : il existe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nombres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⋯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⋯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une base orthonormée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nor/>
            </m:rPr>
            <m:t> pour tout 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conserve les notations de ce théorème dans les questions I.5.</w:t>
      </w:r>
      <w:r>
        <w:rPr/>
        <w:br w:type="textWrapping"/>
      </w:r>
      <w:r>
        <w:rPr>
          <w:rFonts w:eastAsia="Georgia" w:cs="Georgia" w:ascii="Georgia" w:hAnsi="Georgia"/>
        </w:rPr>
        <w:t xml:space="preserve">I.5.1 Préciser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I.5.2 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Justifier les égalités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puis exprimer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des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et des composantes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I.5.3 Retrouver le résultat obtenu en I.1.1 : la fonction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possède un minimum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un maximum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sur la sphère unité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Expliciter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en fonction des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I.5.4 Montrer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Ω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sp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. Etablir une inégalité entre </w:t>
      </w:r>
      <m:oMath>
        <m:r>
          <m:rPr>
            <m:sty m:val="p"/>
          </m:rPr>
          <m:t>|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I.5.5 Exemple :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mr>
            </m:m>
          </m:e>
        </m:d>
      </m:oMath>
      <w:r>
        <w:rPr/>
        <w:t xml:space="preserve">, calculer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 du problème,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de Hilbert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j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den>
                      </m:f>
                    </m:e>
                  </m:d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ou encore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Pour simplifier, on notera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↦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b/>
          <w:sz w:val="42"/>
        </w:rPr>
        <w:t xml:space="preserve">Sur les valeurs propres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H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II. 1 Une expression de </w:t>
      </w:r>
      <m:oMath>
        <m:sSub>
          <m:sSubPr/>
          <m:e>
            <m:r>
              <m:rPr>
                <m:sty m:val="b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m:oMathPara>
        <m:oMath>
          <m:r>
            <m:rPr>
              <m:nor/>
            </m:rPr>
            <m:t> Soit : 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II.1.1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num>
            <m:den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II.1.2 Développer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variable réelle.</w:t>
      </w:r>
      <w:r>
        <w:rPr/>
        <w:br w:type="textWrapping"/>
      </w:r>
      <w:r>
        <w:rPr/>
        <w:t xml:space="preserve">II.1.3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II.1.4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et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équivaut à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en déduire concernant les valeurs propres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II. 2 Une majoration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q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II.2.1 Soit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un polynôme à coefficients complexes. Montrer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i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θ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θ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/>
        <w:t xml:space="preserve">(on pourra expliciter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i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θ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 ).</w:t>
      </w:r>
      <w:r>
        <w:rPr/>
        <w:br w:type="textWrapping"/>
      </w:r>
      <w:r>
        <w:rPr/>
        <w:t xml:space="preserve">II.2.2 En gardant les notations introduites en II. 1 et en notant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l'inégalité étant stricte pour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(on pourra utiliser les résultats obtenus en II. 1 et II.2.1).</w:t>
      </w:r>
      <w:r>
        <w:rPr/>
        <w:br w:type="textWrapping"/>
      </w:r>
      <w:r>
        <w:rPr/>
        <w:t xml:space="preserve">II.2.3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π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l'inégalité étant stricte pour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3 Application à </w:t>
      </w:r>
      <m:oMath>
        <m:r>
          <m:rPr>
            <m:sty m:val="p"/>
          </m:rPr>
          <w:rPr>
            <w:sz w:val="42"/>
          </w:rPr>
          <m:t>sp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ty m:val="i"/>
                  </m:rPr>
                  <w:rPr>
                    <w:sz w:val="42"/>
                  </w:rPr>
                  <m:t>H</m:t>
                </m:r>
              </m:e>
              <m:sub>
                <m:r>
                  <m:rPr>
                    <m:sty m:val="i"/>
                  </m:rPr>
                  <w:rPr>
                    <w:sz w:val="42"/>
                  </w:rPr>
                  <m:t>n</m:t>
                </m:r>
              </m:sub>
            </m:sSub>
          </m:e>
        </m:d>
      </m:oMath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sp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sp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II.3.1 Expliciter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&lt;</m:t>
          </m:r>
          <m:r>
            <m:rPr>
              <m:sty m:val="i"/>
            </m:rPr>
            <m:t>π</m:t>
          </m:r>
        </m:oMath>
      </m:oMathPara>
    </w:p>
    <w:p>
      <w:pPr>
        <w:spacing w:after="220" w:lineRule="auto"/>
      </w:pPr>
      <w:r>
        <w:rPr/>
        <w:t xml:space="preserve">II.3.2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Ω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des vecteurs propres orthogonaux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le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e>
        </m:rad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t</m:t>
            </m:r>
          </m:e>
        </m:rad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II.3.3 Calculer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le vecteur de base canonique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limite de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line="271" w:before="330" w:lineRule="auto"/>
      </w:pPr>
      <w:r>
        <w:rPr>
          <w:b/>
          <w:sz w:val="42"/>
        </w:rPr>
        <w:t xml:space="preserve">Limite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r>
                  <m:rPr>
                    <m:sty m:val="i"/>
                  </m:rPr>
                  <w:rPr>
                    <w:sz w:val="42"/>
                  </w:rPr>
                  <m:t>N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  <w:sz w:val="4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42"/>
                          </w:rPr>
                        </m:ctrlPr>
                      </m:sSubPr>
                      <m:e>
                        <m:r>
                          <m:rPr>
                            <m:sty m:val="i"/>
                          </m:rPr>
                          <w:rPr>
                            <w:sz w:val="42"/>
                          </w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w:rPr>
                            <w:sz w:val="42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≥</m:t>
            </m:r>
            <m:r>
              <m:rPr>
                <m:sty m:val="p"/>
              </m:rPr>
              <w:rPr>
                <w:sz w:val="42"/>
              </w:rPr>
              <m:t>2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grâce à une intégrale double</w:t>
      </w:r>
    </w:p>
    <w:p>
      <w:pPr>
        <w:spacing w:after="220" w:lineRule="auto"/>
      </w:pPr>
      <w:r>
        <w:rPr/>
        <w:t xml:space="preserve">Dans cette partie, on utilise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et on suppose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1 Deux intégrales doubles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×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×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  <m:r>
                  <m:rPr>
                    <m:sty m:val="p"/>
                  </m:rPr>
                  <m:t>]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∬"/>
                    <m:limLoc m:val="subSup"/>
                    <m:grow m:val="1"/>
                    <m:supHide m:val="1"/>
                  </m:naryPr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y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e>
                    </m:rad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  <m:r>
                  <m:rPr>
                    <m:nor/>
                  </m:rPr>
                  <m:t> et </m:t>
                </m:r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∬"/>
                    <m:limLoc m:val="subSup"/>
                    <m:grow m:val="1"/>
                    <m:supHide m:val="1"/>
                  </m:naryPr>
                  <m:sub>
                    <m:sSub>
                      <m:sSubPr/>
                      <m:e>
                        <m:r>
                          <m:rPr>
                            <m:sty m:val="p"/>
                          </m:rPr>
                          <m:t>Γ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v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mr>
          </m:m>
        </m:oMath>
      </m:oMathPara>
    </w:p>
    <w:p>
      <w:pPr>
        <w:spacing w:after="220" w:lineRule="auto"/>
      </w:pPr>
      <w:r>
        <w:rPr/>
        <w:t xml:space="preserve">III.1.1 En utilisant le changement de variable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≥</m:t>
          </m:r>
          <m:r>
            <m:rPr>
              <m:sty m:val="p"/>
            </m:rPr>
            <m:t>4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III.1.2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arctan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2 Un équivalent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J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III.2.1 En majorant </w:t>
      </w:r>
      <m:oMath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III.2.2 Justifier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arctan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>∼</m:t>
                    </m:r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III.2.3 En déduire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3 Limite de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On utilise les notations et les résultats de la partie II.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</m:rad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III.3.1 Montrer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III.3.2 Montrer que </w:t>
      </w:r>
      <m:oMath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III.3.3 En déduire la limite de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Sur le déterminant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H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toujours la matrice de Hilbert d'ordre </w:t>
      </w:r>
      <m:oMath>
        <m:r>
          <m:rPr>
            <m:sty m:val="i"/>
          </m:rPr>
          <m:t>n</m:t>
        </m:r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 1 Une fraction rationnelle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fraction rationnelle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num>
          <m:den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 qu'il existe des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décomposition (en éléments simples)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étant unique.</w:t>
      </w:r>
      <w:r>
        <w:rPr/>
        <w:br w:type="textWrapping"/>
      </w:r>
      <w:r>
        <w:rPr/>
        <w:t xml:space="preserve">Exprimer le coefficient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à l'aide de (2n)! et de </w:t>
      </w:r>
      <m:oMath>
        <m:r>
          <m:rPr>
            <m:sty m:val="i"/>
          </m:rPr>
          <m:t>n</m:t>
        </m:r>
      </m:oMath>
      <w:r>
        <w:rPr/>
        <w:t xml:space="preserve"> !</w:t>
      </w:r>
    </w:p>
    <w:p>
      <w:pPr>
        <w:spacing w:line="271" w:before="330" w:lineRule="auto"/>
      </w:pPr>
      <w:r>
        <w:rPr>
          <w:b/>
          <w:sz w:val="42"/>
        </w:rPr>
        <w:t xml:space="preserve">IV. 2 Matrice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A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on considère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avec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num>
          <m:den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IV.2.1 Montrer que, pour tout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en déduire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IV.2.2 Montrer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det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</w:rPr>
                    </m:ctrlPr>
                  </m:eqArr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eqArr>
              </m:e>
            </m:d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</m:e>
            </m:d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l'expression de det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det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IV.2.3 Montrer,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puis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det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den>
        </m:f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 3 Calcul de det </w:t>
      </w:r>
      <m:oMath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ty m:val="i"/>
                  </m:rPr>
                  <w:rPr>
                    <w:sz w:val="42"/>
                  </w:rPr>
                  <m:t>H</m:t>
                </m:r>
              </m:e>
              <m:sub>
                <m:r>
                  <m:rPr>
                    <m:sty m:val="i"/>
                  </m:rPr>
                  <w:rPr>
                    <w:sz w:val="42"/>
                  </w:rPr>
                  <m:t>n</m:t>
                </m:r>
              </m:sub>
            </m:sSub>
          </m:e>
        </m:d>
      </m:oMath>
    </w:p>
    <w:p>
      <w:pPr>
        <w:spacing w:after="220" w:lineRule="auto"/>
      </w:pPr>
      <w:r>
        <w:rPr/>
        <w:t xml:space="preserve">En notant,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p"/>
          </m:rPr>
          <m:t>!</m:t>
        </m:r>
      </m:oMath>
      <w:r>
        <w:rPr/>
        <w:t xml:space="preserve">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p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4</m:t>
                  </m:r>
                </m:sup>
              </m:sSubSup>
            </m:num>
            <m:den>
              <m:sSub>
                <m:sSubPr/>
                <m:e>
                  <m:r>
                    <m:rPr>
                      <m:sty m:val="p"/>
                    </m:rPr>
                    <m:t>Φ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2025-08-29T16:04:46.108Z</dcterms:created>
  <dcterms:modified xsi:type="dcterms:W3CDTF">2025-08-29T16:04:46.108Z</dcterms:modified>
</cp:coreProperties>
</file>