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line="271" w:before="330" w:lineRule="auto"/>
      </w:pPr>
      <w:r>
        <w:rPr>
          <w:b/>
          <w:sz w:val="42"/>
        </w:rPr>
        <w:t xml:space="preserve">Le sujet comporte 7 pages.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réels, par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 et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privé de 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</m:oMath>
      <w:r>
        <w:rPr/>
        <w:t xml:space="preserve"> est un entier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Dans l'ensemble des matrices à coefficients réels,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réel des matrices carrées à </w:t>
      </w:r>
      <m:oMath>
        <m:r>
          <m:rPr>
            <m:sty m:val="i"/>
          </m:rPr>
          <m:t>n</m:t>
        </m:r>
      </m:oMath>
      <w:r>
        <w:rPr/>
        <w:t xml:space="preserve"> lignes,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réel des matrices colonnes à </w:t>
      </w:r>
      <m:oMath>
        <m:r>
          <m:rPr>
            <m:sty m:val="i"/>
          </m:rPr>
          <m:t>n</m:t>
        </m:r>
      </m:oMath>
      <w:r>
        <w:rPr/>
        <w:t xml:space="preserve"> lignes.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groupe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toute matrice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semblable à une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avec une matrice de passage orthogonale.</w:t>
      </w:r>
    </w:p>
    <w:p>
      <w:pPr>
        <w:spacing w:after="220" w:lineRule="auto"/>
      </w:pPr>
      <w:r>
        <w:rPr/>
        <w:t xml:space="preserve">On note diag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admet pour coefficients diagonaux les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cet ordre. L'écriture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signifie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transposée de la matrice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trace de la matrice carrée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considère 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rapporté à une base orthonormale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Le produit scalaire de deux vecteurs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désigne la norme du vecteur </w:t>
      </w:r>
      <m:oMath>
        <m:r>
          <m:rPr>
            <m:sty m:val="i"/>
          </m:rPr>
          <m:t>x</m:t>
        </m:r>
      </m:oMath>
      <w:r>
        <w:rPr/>
        <w:t xml:space="preserve">. 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des composantes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, le produit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son unique coefficient est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écrira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qui est le produit scalaire canonique des matrices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problème, on définit les ensembles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(respectivement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) des matrices symétriques positives (respectivement des matrices symétriques définies positives) ainsi que les endomorphismes autoadjoints associés et on en donne quelques propriétés.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première partie, on traite deux exemples et on démontre une propriété de compacité d'une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liée au signe des valeurs propres d'un endomorphisme autoadjoint.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deux parties suivantes, on définit les ensembles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et on démontre différentes propriétés de leurs éléments : caractérisation par le signe des valeurs propres, racine carrée, propriété de la trace.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dernière partie, on fait établir des inégalités vérifiées par les endomorphismes autoadjoints associés aux matrices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. Les parties III et IV sont indépendantes l'une de l'autre.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compacité</w:t>
      </w:r>
    </w:p>
    <w:p>
      <w:pPr>
        <w:spacing w:after="220" w:lineRule="auto"/>
      </w:pPr>
      <w:r>
        <w:rPr/>
        <w:t xml:space="preserve">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rapporté à une base orthonormale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Soit </w:t>
      </w:r>
      <m:oMath>
        <m:r>
          <m:rPr>
            <m:sty m:val="i"/>
          </m:rPr>
          <m:t>s</m:t>
        </m:r>
      </m:oMath>
      <w:r>
        <w:rPr/>
        <w:t xml:space="preserve"> un endomorphisme autoadjoint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considère l'ensemble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;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I.1. Dans cette question,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considère le plan euclidien muni du repère orthonormal </w:t>
      </w:r>
      <m:oMath>
        <m:r>
          <m:rPr>
            <m:scr m:val="script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est un point du plan. À tout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associe le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du plan de coordonnées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dans le repère </w:t>
      </w:r>
      <m:oMath>
        <m:r>
          <m:rPr>
            <m:scr m:val="script"/>
          </m:rPr>
          <m:t>R</m:t>
        </m:r>
      </m:oMath>
      <w:r>
        <w:rPr/>
        <w:t xml:space="preserve">. On note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l'ensemble des points du plan ainsi associés aux vecteurs de </w:t>
      </w:r>
      <m:oMath>
        <m:r>
          <m:rPr>
            <m:sty m:val="p"/>
          </m:rPr>
          <m:t>Σ</m:t>
        </m:r>
      </m:oMath>
      <w:r>
        <w:rPr/>
        <w:t xml:space="preserve">. Soit </w:t>
      </w:r>
      <m:oMath>
        <m:r>
          <m:rPr>
            <m:sty m:val="i"/>
          </m:rPr>
          <m:t>S</m:t>
        </m:r>
      </m:oMath>
      <w:r>
        <w:rPr/>
        <w:t xml:space="preserve"> la matrice de l'endomorphisme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I.1.1. On suppose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rad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Déterminer les valeurs propres et les sous-espaces propres de la matrice </w:t>
      </w:r>
      <m:oMath>
        <m:r>
          <m:rPr>
            <m:sty m:val="i"/>
          </m:rPr>
          <m:t>S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calculer le produit scalaire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Montrer que l'ensemble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est une ellipse dont on donnera une équation réduite. Tracer cette ellipse dans le plan euclidien muni du repère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I.1.2. On suppose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Déterminer les valeurs propres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Déterminer l'ensemble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et tracer cet ensemble dans le plan euclidien muni du repère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I.2. On suppose </w:t>
      </w:r>
      <m:oMath>
        <m:r>
          <m:rPr>
            <m:sty m:val="i"/>
          </m:rPr>
          <m:t>n</m:t>
        </m:r>
      </m:oMath>
      <w:r>
        <w:rPr/>
        <w:t xml:space="preserve"> entier quelconque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(distinctes ou confondues)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chaque valeur propre figurant avec son ordre de multiplicité. On veut montrer que </w:t>
      </w:r>
      <m:oMath>
        <m:r>
          <m:rPr>
            <m:sty m:val="p"/>
          </m:rPr>
          <m:t>Σ</m:t>
        </m:r>
      </m:oMath>
      <w:r>
        <w:rPr/>
        <w:t xml:space="preserve"> est une partie compacte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si et seulement si tous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strictement positifs. On ordonne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dans l'ordre croissant,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et on considère une base orthonormale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s</m:t>
        </m:r>
      </m:oMath>
      <w:r>
        <w:rPr/>
        <w:t xml:space="preserve"> avec,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I.2.1. On suppose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calculer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Montrer que l'ensemble </w:t>
      </w:r>
      <m:oMath>
        <m:r>
          <m:rPr>
            <m:sty m:val="p"/>
          </m:rPr>
          <m:t>Σ</m:t>
        </m:r>
      </m:oMath>
      <w:r>
        <w:rPr/>
        <w:t xml:space="preserve"> n'est pas vide. Montrer que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est une partie bornée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continue. En déduire que </w:t>
      </w:r>
      <m:oMath>
        <m:r>
          <m:rPr>
            <m:sty m:val="p"/>
          </m:rPr>
          <m:t>Σ</m:t>
        </m:r>
      </m:oMath>
      <w:r>
        <w:rPr/>
        <w:t xml:space="preserve"> est une partie compacte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I.2.2. On suppose que </w:t>
      </w:r>
      <m:oMath>
        <m:r>
          <m:rPr>
            <m:sty m:val="p"/>
          </m:rPr>
          <m:t>Σ</m:t>
        </m:r>
      </m:oMath>
      <w:r>
        <w:rPr/>
        <w:t xml:space="preserve"> est une partie compacte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I.2.2.1. Montrer que l'inégalité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 est impossible.</w:t>
      </w:r>
      <w:r>
        <w:rPr/>
        <w:br w:type="textWrapping"/>
      </w:r>
      <w:r>
        <w:rPr/>
        <w:t xml:space="preserve">I.2.2.2. On suppose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et, pour tout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considère le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rad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Σ</m:t>
        </m:r>
      </m:oMath>
      <w:r>
        <w:rPr/>
        <w:t xml:space="preserve">. Calculer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déterminer sa limite lorsque </w:t>
      </w:r>
      <m:oMath>
        <m:r>
          <m:rPr>
            <m:sty m:val="i"/>
          </m:rPr>
          <m:t>r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En déduire une contradiction avec l'hypothèse </w:t>
      </w:r>
      <m:oMath>
        <m:r>
          <m:rPr>
            <m:sty m:val="p"/>
          </m:rPr>
          <m:t>Σ</m:t>
        </m:r>
      </m:oMath>
      <w:r>
        <w:rPr/>
        <w:t xml:space="preserve"> compacte.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note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(respectivement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) l'ensemble des matrices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vérifient: pour tout </w:t>
      </w:r>
      <m:oMath>
        <m:r>
          <m:rPr>
            <m:sty m:val="i"/>
          </m:rPr>
          <m:t>X</m:t>
        </m:r>
      </m:oMath>
      <w:r>
        <w:rPr/>
        <w:t xml:space="preserve"> non nul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(respectivement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 Pour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soit </w:t>
      </w:r>
      <m:oMath>
        <m:r>
          <m:rPr>
            <m:sty m:val="i"/>
          </m:rPr>
          <m:t>s</m:t>
        </m:r>
      </m:oMath>
      <w:r>
        <w:rPr/>
        <w:t xml:space="preserve"> l'endomorphisme autoadjoint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x</m:t>
        </m:r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matrices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 On a donc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Racine carrée d'une matrice de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p"/>
              </m:rPr>
              <w:rPr>
                <w:sz w:val="42"/>
              </w:rPr>
              <m:t>+</m:t>
            </m:r>
          </m:sup>
        </m:sSubSup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comptées autant de fois que leur ordre de multiplicité.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orthonormale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S</m:t>
        </m:r>
      </m:oMath>
      <w:r>
        <w:rPr/>
        <w:t xml:space="preserve"> avec :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II.1. On veut montrer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si et seulement si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II.1.1. On suppose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II.1.2. On suppose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montre de même, et on admettra, qu'une matrice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si et seulement si ses valeurs propres sont strictement positives.</w:t>
      </w:r>
      <w:r>
        <w:rPr/>
        <w:br w:type="textWrapping"/>
      </w:r>
      <w:r>
        <w:rPr/>
        <w:t xml:space="preserve">II.1.3. On suppose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et donc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S</m:t>
        </m:r>
      </m:oMath>
      <w:r>
        <w:rPr/>
        <w:t xml:space="preserve"> est inversible et que son inverse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II.2. On suppose de plus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II.2.1. Soient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rad>
          </m:e>
        </m:d>
      </m:oMath>
      <w:r>
        <w:rPr/>
        <w:t xml:space="preserve">, calculer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vérifie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la matrice colonne dont le coefficient de la ligne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égal à 1 et dont les autres coefficients sont nuls. Soient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avec </w:t>
      </w:r>
      <m:oMath>
        <m:r>
          <m:rPr>
            <m:sty m:val="i"/>
          </m:rPr>
          <m:t>μ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i"/>
          </m:rPr>
          <m:t>Y</m:t>
        </m:r>
      </m:oMath>
      <w:r>
        <w:rPr/>
        <w:t xml:space="preserve">.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puis </w:t>
      </w:r>
      <m:oMath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rad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II.2.2.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Déterminer une matrice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telle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 Montrer que </w:t>
      </w:r>
      <m:oMath>
        <m:r>
          <m:rPr>
            <m:sty m:val="i"/>
          </m:rPr>
          <m:t>T</m:t>
        </m:r>
      </m:oMath>
      <w:r>
        <w:rPr/>
        <w:t xml:space="preserve"> est unique.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</m:oMath>
      <w:r>
        <w:rPr/>
        <w:t xml:space="preserve"> l'unique matrice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telle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 Une détermination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</m:oMath>
      <w:r>
        <w:rPr/>
        <w:t xml:space="preserve">. On suppose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les valeurs propres de </w:t>
      </w:r>
      <m:oMath>
        <m:r>
          <m:rPr>
            <m:sty m:val="i"/>
          </m:rPr>
          <m:t>S</m:t>
        </m:r>
      </m:oMath>
      <w:r>
        <w:rPr/>
        <w:t xml:space="preserve">. On note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valeurs propres distinctes de </w:t>
      </w:r>
      <m:oMath>
        <m:r>
          <m:rPr>
            <m:sty m:val="i"/>
          </m:rPr>
          <m:t>S</m:t>
        </m:r>
      </m:oMath>
      <w:r>
        <w:rPr/>
        <w:t xml:space="preserve">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les polynômes d'interpolation de Lagrange aux points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nor/>
            </m:rPr>
            <m:t> et tout 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</m:m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II.3.1.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distinguant les cas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(on rappelle que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définis au début de la partie II, appartiennent à une base orthonormale de vecteurs propres de </w:t>
      </w:r>
      <m:oMath>
        <m:r>
          <m:rPr>
            <m:sty m:val="i"/>
          </m:rPr>
          <m:t>S</m:t>
        </m:r>
      </m:oMath>
      <w:r>
        <w:rPr/>
        <w:t xml:space="preserve"> avec : pour tout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II.3.2.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polynôme de degré inférieur ou égal à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à coefficients réels tel que :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rad>
      </m:oMath>
      <w:r>
        <w:rPr/>
        <w:t xml:space="preserve">. Exprimer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comme une combinaison linéaire des polynômes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II.3.3. En application des questions précédentes, on prend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7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t xml:space="preserve">. Montrer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 Exprimer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S</m:t>
            </m:r>
          </m:e>
        </m:rad>
      </m:oMath>
      <w:r>
        <w:rPr>
          <w:rFonts w:eastAsia="Georgia" w:cs="Georgia" w:ascii="Georgia" w:hAnsi="Georgia"/>
        </w:rPr>
        <w:t xml:space="preserve"> comme une combinaison linéaire des matrices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Une propriété de la trace des matrices de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p"/>
              </m:rPr>
              <w:rPr>
                <w:sz w:val="42"/>
              </w:rPr>
              <m:t>+</m:t>
            </m:r>
          </m:sup>
        </m:sSubSup>
      </m:oMath>
    </w:p>
    <w:p>
      <w:pPr>
        <w:spacing w:after="220" w:lineRule="auto"/>
      </w:pPr>
      <w:r>
        <w:rPr/>
        <w:t xml:space="preserve">III.1.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III.1.1. On considère la matrice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avec :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III.1.2. En déduire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on a :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 Réciproque de la propriété III.1.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veut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III.2.1. Un lemme technique.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des réels. Montrer qu'il existe un réel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indépendant de </w:t>
      </w:r>
      <m:oMath>
        <m:r>
          <m:rPr>
            <m:sty m:val="i"/>
          </m:rPr>
          <m:t>θ</m:t>
        </m:r>
      </m:oMath>
      <w:r>
        <w:rPr/>
        <w:t xml:space="preserve">, tel que </w:t>
      </w:r>
      <m:oMath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l'inégalité «pour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»</m:t>
        </m:r>
      </m:oMath>
      <w:r>
        <w:rPr>
          <w:rFonts w:eastAsia="Georgia" w:cs="Georgia" w:ascii="Georgia" w:hAnsi="Georgia"/>
        </w:rPr>
        <w:t xml:space="preserve"> entraîne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III.2.2. On considère 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rapporté à la base orthonormale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entiers tels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note </w:t>
      </w:r>
      <m:oMath>
        <m:r>
          <m:rPr>
            <m:sty m:val="p"/>
          </m:rPr>
          <m:t>Π</m:t>
        </m:r>
      </m:oMath>
      <w:r>
        <w:rPr/>
        <w:t xml:space="preserve"> le plan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engendré par les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l'isométrie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u</m:t>
        </m:r>
      </m:oMath>
      <w:r>
        <w:rPr/>
        <w:t xml:space="preserve"> induit sur le plan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, orienté par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), la rotation d'angle </w:t>
      </w:r>
      <m:oMath>
        <m:r>
          <m:rPr>
            <m:sty m:val="i"/>
          </m:rPr>
          <m:t>θ</m:t>
        </m:r>
      </m:oMath>
      <w:r>
        <w:rPr/>
        <w:t xml:space="preserve"> et telle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induit l'identité sur l'orthogonal de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. Écrire la matrice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 Calculer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III.2.3. D'après III.2.2,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symétrique. On note </w:t>
      </w:r>
      <m:oMath>
        <m:r>
          <m:rPr>
            <m:sty m:val="i"/>
          </m:rPr>
          <m:t>l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relativement à la base orthonormale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On considère une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cr m:val="script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l</m:t>
        </m:r>
      </m:oMath>
      <w:r>
        <w:rPr/>
        <w:t xml:space="preserve">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notera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On suppose qu'une valeur propre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strictement négative et on ordonne la base </w:t>
      </w:r>
      <m:oMath>
        <m:r>
          <m:rPr>
            <m:scr m:val="script"/>
          </m:rPr>
          <m:t>V</m:t>
        </m:r>
      </m:oMath>
      <w:r>
        <w:rPr/>
        <w:t xml:space="preserve"> pour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l'isométrie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définie sur la base </w:t>
      </w:r>
      <m:oMath>
        <m:r>
          <m:rPr>
            <m:scr m:val="script"/>
          </m:rPr>
          <m:t>V</m:t>
        </m:r>
      </m:oMath>
      <w:r>
        <w:rPr/>
        <w:t xml:space="preserve"> par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En notant </w:t>
      </w:r>
      <m:oMath>
        <m:r>
          <m:rPr>
            <m:sty m:val="i"/>
          </m:rPr>
          <m:t>U</m:t>
        </m:r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montrer que l'inégalité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conduit à une impossibilité et en déduire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Des inégalités remarquables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et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telles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 On note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les automorphismes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matrices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relativement à la base orthonormale </w:t>
      </w:r>
      <m:oMath>
        <m:r>
          <m:rPr>
            <m:scr m:val="script"/>
          </m:rPr>
          <m:t>B</m:t>
        </m:r>
      </m:oMath>
      <w:r>
        <w:rPr/>
        <w:t xml:space="preserve">. Soient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les applications réciproques de </w:t>
      </w:r>
      <m:oMath>
        <m:r>
          <m:rPr>
            <m:sty m:val="i"/>
          </m:rPr>
          <m:t>s</m:t>
        </m:r>
      </m:oMath>
      <w:r>
        <w:rPr/>
        <w:t xml:space="preserve"> et de </w:t>
      </w:r>
      <m:oMath>
        <m:r>
          <m:rPr>
            <m:sty m:val="i"/>
          </m:rPr>
          <m:t>t</m:t>
        </m:r>
      </m:oMath>
      <w:r>
        <w:rPr/>
        <w:t xml:space="preserve">. On note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n</m:t>
        </m:r>
      </m:oMath>
      <w:r>
        <w:rPr/>
        <w:t xml:space="preserve"> valeurs propres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IV.1.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Montrer l'inégalité (1)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∣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quelle condition sur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a-t-on égalité ?</w:t>
      </w:r>
      <w:r>
        <w:rPr/>
        <w:br w:type="textWrapping"/>
      </w:r>
      <w:r>
        <w:rPr>
          <w:rFonts w:eastAsia="Georgia" w:cs="Georgia" w:ascii="Georgia" w:hAnsi="Georgia"/>
        </w:rPr>
        <w:t xml:space="preserve">IV.2. On considère le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i"/>
            </m:rPr>
            <m:t>a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chaque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déterminer le signe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tel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x</m:t>
        </m:r>
      </m:oMath>
      <w:r>
        <w:rPr/>
        <w:t xml:space="preserve">. Calculer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montrer que </w:t>
      </w:r>
      <m:oMath>
        <m:r>
          <m:rPr>
            <m:sty m:val="i"/>
          </m:rPr>
          <m:t>x</m:t>
        </m:r>
      </m:oMath>
      <w:r>
        <w:rPr/>
        <w:t xml:space="preserve"> est vecteur propre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En déduire que la matrice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IV.3. Soit </w:t>
      </w:r>
      <m:oMath>
        <m:r>
          <m:rPr>
            <m:sty m:val="i"/>
          </m:rPr>
          <m:t>x</m:t>
        </m:r>
      </m:oMath>
      <w:r>
        <w:rPr/>
        <w:t xml:space="preserve"> un vecteur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considère le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</m:e>
          </m:d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signe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celui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l'inégalité (2) :</w:t>
      </w:r>
      <w:r>
        <w:rPr/>
        <w:br w:type="textWrapping"/>
      </w:r>
      <w:r>
        <w:rPr/>
        <w:t xml:space="preserve">(2) </w:t>
      </w:r>
      <m:oMath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IV.4. 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vecteurs de norme 1 tels que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Calculer les produits scalaires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 Montrer que le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l'égalité dans l'inégalité (2).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2025-08-29T16:05:39.357Z</dcterms:created>
  <dcterms:modified xsi:type="dcterms:W3CDTF">2025-08-29T16:05:39.357Z</dcterms:modified>
</cp:coreProperties>
</file>