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rFonts w:eastAsia="Georgia" w:cs="Georgia" w:ascii="Georgia" w:hAnsi="Georgia"/>
          <w:b/>
          <w:sz w:val="42"/>
        </w:rPr>
        <w:t xml:space="preserve">MATHÉMATIQUES 2</w:t>
      </w:r>
    </w:p>
    <w:p>
      <w:pPr>
        <w:spacing w:after="220" w:lineRule="auto"/>
      </w:pPr>
      <w:r>
        <w:rPr/>
        <w:t xml:space="preserve">Jeudi 2 mai : 8 h - 12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exercices et d'un problème, tous indépendants.</w:t>
      </w:r>
    </w:p>
    <w:p>
      <w:pPr>
        <w:spacing w:line="271" w:before="330" w:lineRule="auto"/>
      </w:pPr>
      <w:r>
        <w:rPr>
          <w:b/>
          <w:sz w:val="42"/>
        </w:rPr>
        <w:t xml:space="preserve">EXERCICE I</w:t>
      </w:r>
    </w:p>
    <w:p>
      <w:pPr>
        <w:spacing w:after="220" w:lineRule="auto"/>
      </w:pPr>
      <w:r>
        <w:rPr>
          <w:rFonts w:eastAsia="Georgia" w:cs="Georgia" w:ascii="Georgia" w:hAnsi="Georgia"/>
        </w:rPr>
        <w:t xml:space="preserve">Dans cet exercice "Algorithme de décomposition primaire d'un entier" (Informatique pour tous), on se propose d'écrire un algorithme pour décomposer un entier en produit de nombres premiers. Les algorithmes demandés doivent être écrits en langage Python. On sera très attentif à la rédaction et notamment à l'indentation du code.</w:t>
      </w:r>
    </w:p>
    <w:p>
      <w:pPr>
        <w:spacing w:after="220" w:lineRule="auto"/>
      </w:pPr>
      <w:r>
        <w:rPr>
          <w:rFonts w:eastAsia="Georgia" w:cs="Georgia" w:ascii="Georgia" w:hAnsi="Georgia"/>
        </w:rPr>
        <w:t xml:space="preserve">On définit la valuation </w:t>
      </w:r>
      <m:oMath>
        <m:r>
          <m:rPr>
            <m:sty m:val="i"/>
          </m:rPr>
          <m:t>p</m:t>
        </m:r>
      </m:oMath>
      <w:r>
        <w:rPr/>
        <w:t xml:space="preserve">-adique pour </w:t>
      </w:r>
      <m:oMath>
        <m:r>
          <m:rPr>
            <m:sty m:val="i"/>
          </m:rPr>
          <m:t>p</m:t>
        </m:r>
      </m:oMath>
      <w:r>
        <w:rPr/>
        <w:t xml:space="preserve"> nombre premier et </w:t>
      </w:r>
      <m:oMath>
        <m:r>
          <m:rPr>
            <m:sty m:val="i"/>
          </m:rPr>
          <m:t>n</m:t>
        </m:r>
      </m:oMath>
      <w:r>
        <w:rPr/>
        <w:t xml:space="preserve"> entier naturel non nul. Si </w:t>
      </w:r>
      <m:oMath>
        <m:r>
          <m:rPr>
            <m:sty m:val="i"/>
          </m:rPr>
          <m:t>p</m:t>
        </m:r>
      </m:oMath>
      <w:r>
        <w:rPr/>
        <w:t xml:space="preserve"> divise </w:t>
      </w:r>
      <m:oMath>
        <m:r>
          <m:rPr>
            <m:sty m:val="i"/>
          </m:rPr>
          <m:t>n</m:t>
        </m:r>
      </m:oMath>
      <w:r>
        <w:rPr/>
        <w:t xml:space="preserve">, on note </w:t>
      </w:r>
      <m:oMath>
        <m:sSub>
          <m:sSubPr/>
          <m:e>
            <m:r>
              <m:rPr>
                <m:sty m:val="i"/>
              </m:rPr>
              <m:t>v</m:t>
            </m:r>
          </m:e>
          <m:sub>
            <m:r>
              <m:rPr>
                <m:sty m:val="i"/>
              </m:rPr>
              <m:t>p</m:t>
            </m:r>
          </m:sub>
        </m:sSub>
        <m:r>
          <m:rPr>
            <m:sty m:val="p"/>
          </m:rPr>
          <m:t>(</m:t>
        </m:r>
        <m:r>
          <m:rPr>
            <m:sty m:val="i"/>
          </m:rPr>
          <m:t>n</m:t>
        </m:r>
        <m:r>
          <m:rPr>
            <m:sty m:val="p"/>
          </m:rPr>
          <m:t>)</m:t>
        </m:r>
      </m:oMath>
      <w:r>
        <w:rPr/>
        <w:t xml:space="preserve"> le plus grand entier </w:t>
      </w:r>
      <m:oMath>
        <m:r>
          <m:rPr>
            <m:sty m:val="i"/>
          </m:rPr>
          <m:t>k</m:t>
        </m:r>
      </m:oMath>
      <w:r>
        <w:rPr/>
        <w:t xml:space="preserve"> tel que </w:t>
      </w:r>
      <m:oMath>
        <m:sSup>
          <m:sSupPr/>
          <m:e>
            <m:r>
              <m:rPr>
                <m:sty m:val="i"/>
              </m:rPr>
              <m:t>p</m:t>
            </m:r>
          </m:e>
          <m:sup>
            <m:r>
              <m:rPr>
                <m:sty m:val="i"/>
              </m:rPr>
              <m:t>k</m:t>
            </m:r>
          </m:sup>
        </m:sSup>
      </m:oMath>
      <w:r>
        <w:rPr/>
        <w:t xml:space="preserve"> divise </w:t>
      </w:r>
      <m:oMath>
        <m:r>
          <m:rPr>
            <m:sty m:val="i"/>
          </m:rPr>
          <m:t>n</m:t>
        </m:r>
      </m:oMath>
      <w:r>
        <w:rPr/>
        <w:t xml:space="preserve">. Si </w:t>
      </w:r>
      <m:oMath>
        <m:r>
          <m:rPr>
            <m:sty m:val="i"/>
          </m:rPr>
          <m:t>p</m:t>
        </m:r>
      </m:oMath>
      <w:r>
        <w:rPr/>
        <w:t xml:space="preserve"> ne divise pas </w:t>
      </w:r>
      <m:oMath>
        <m:r>
          <m:rPr>
            <m:sty m:val="i"/>
          </m:rPr>
          <m:t>n</m:t>
        </m:r>
      </m:oMath>
      <w:r>
        <w:rPr/>
        <w:t xml:space="preserve">, on pose </w:t>
      </w:r>
      <m:oMath>
        <m:sSub>
          <m:sSubPr/>
          <m:e>
            <m:r>
              <m:rPr>
                <m:sty m:val="i"/>
              </m:rPr>
              <m:t>v</m:t>
            </m:r>
          </m:e>
          <m:sub>
            <m:r>
              <m:rPr>
                <m:sty m:val="i"/>
              </m:rPr>
              <m:t>p</m:t>
            </m:r>
          </m:sub>
        </m:sSub>
        <m:r>
          <m:rPr>
            <m:sty m:val="p"/>
          </m:rPr>
          <m:t>(</m:t>
        </m:r>
        <m:r>
          <m:rPr>
            <m:sty m:val="i"/>
          </m:rPr>
          <m:t>n</m:t>
        </m:r>
        <m:r>
          <m:rPr>
            <m:sty m:val="p"/>
          </m:rPr>
          <m:t>)</m:t>
        </m:r>
        <m:r>
          <m:rPr>
            <m:sty m:val="p"/>
          </m:rPr>
          <m:t>=</m:t>
        </m:r>
        <m:r>
          <m:rPr>
            <m:sty m:val="p"/>
          </m:rPr>
          <m:t>0</m:t>
        </m:r>
      </m:oMath>
      <w:r>
        <w:rPr/>
        <w:t xml:space="preserve">. L'entier </w:t>
      </w:r>
      <m:oMath>
        <m:sSub>
          <m:sSubPr/>
          <m:e>
            <m:r>
              <m:rPr>
                <m:sty m:val="i"/>
              </m:rPr>
              <m:t>v</m:t>
            </m:r>
          </m:e>
          <m:sub>
            <m:r>
              <m:rPr>
                <m:sty m:val="i"/>
              </m:rPr>
              <m:t>p</m:t>
            </m:r>
          </m:sub>
        </m:sSub>
        <m:r>
          <m:rPr>
            <m:sty m:val="p"/>
          </m:rPr>
          <m:t>(</m:t>
        </m:r>
        <m:r>
          <m:rPr>
            <m:sty m:val="i"/>
          </m:rPr>
          <m:t>n</m:t>
        </m:r>
        <m:r>
          <m:rPr>
            <m:sty m:val="p"/>
          </m:rPr>
          <m:t>)</m:t>
        </m:r>
      </m:oMath>
      <w:r>
        <w:rPr/>
        <w:t xml:space="preserve"> s'appelle la valuation </w:t>
      </w:r>
      <m:oMath>
        <m:r>
          <m:rPr>
            <m:sty m:val="i"/>
          </m:rPr>
          <m:t>p</m:t>
        </m:r>
      </m:oMath>
      <w:r>
        <w:rPr/>
        <w:t xml:space="preserve">-adique de </w:t>
      </w:r>
      <m:oMath>
        <m:r>
          <m:rPr>
            <m:sty m:val="i"/>
          </m:rPr>
          <m:t>n</m:t>
        </m:r>
      </m:oMath>
      <w:r>
        <w:rPr/>
        <w:t xml:space="preserve">.</w:t>
      </w:r>
    </w:p>
    <w:p>
      <w:pPr>
        <w:spacing w:after="220" w:lineRule="auto"/>
      </w:pPr>
      <w:r>
        <w:rPr>
          <w:rFonts w:eastAsia="Georgia" w:cs="Georgia" w:ascii="Georgia" w:hAnsi="Georgia"/>
        </w:rPr>
        <w:t xml:space="preserve">Q1. Écrire une fonction booléenne estPremier(n) qui prend en argument un entier naturel non nul </w:t>
      </w:r>
      <m:oMath>
        <m:r>
          <m:rPr>
            <m:sty m:val="i"/>
          </m:rPr>
          <m:t>n</m:t>
        </m:r>
      </m:oMath>
      <w:r>
        <w:rPr>
          <w:rFonts w:eastAsia="Georgia" w:cs="Georgia" w:ascii="Georgia" w:hAnsi="Georgia"/>
        </w:rPr>
        <w:t xml:space="preserve"> et qui renvoie le booléen True si </w:t>
      </w:r>
      <m:oMath>
        <m:r>
          <m:rPr>
            <m:sty m:val="i"/>
          </m:rPr>
          <m:t>n</m:t>
        </m:r>
      </m:oMath>
      <w:r>
        <w:rPr>
          <w:rFonts w:eastAsia="Georgia" w:cs="Georgia" w:ascii="Georgia" w:hAnsi="Georgia"/>
        </w:rPr>
        <w:t xml:space="preserve"> est premier et le booléen False sinon. On pourra utiliser le critère suivant : un entier </w:t>
      </w:r>
      <m:oMath>
        <m:r>
          <m:rPr>
            <m:sty m:val="i"/>
          </m:rPr>
          <m:t>n</m:t>
        </m:r>
        <m:r>
          <m:rPr>
            <m:sty m:val="p"/>
          </m:rPr>
          <m:t>≥</m:t>
        </m:r>
        <m:r>
          <m:rPr>
            <m:sty m:val="p"/>
          </m:rPr>
          <m:t>2</m:t>
        </m:r>
      </m:oMath>
      <w:r>
        <w:rPr/>
        <w:t xml:space="preserve"> qui n'est divisible par aucun entier </w:t>
      </w:r>
      <m:oMath>
        <m:r>
          <m:rPr>
            <m:sty m:val="i"/>
          </m:rPr>
          <m:t>d</m:t>
        </m:r>
        <m:r>
          <m:rPr>
            <m:sty m:val="p"/>
          </m:rPr>
          <m:t>≥</m:t>
        </m:r>
        <m:r>
          <m:rPr>
            <m:sty m:val="p"/>
          </m:rPr>
          <m:t>2</m:t>
        </m:r>
      </m:oMath>
      <w:r>
        <w:rPr/>
        <w:t xml:space="preserve"> tel que </w:t>
      </w:r>
      <m:oMath>
        <m:sSup>
          <m:sSupPr/>
          <m:e>
            <m:r>
              <m:rPr>
                <m:sty m:val="i"/>
              </m:rPr>
              <m:t>d</m:t>
            </m:r>
          </m:e>
          <m:sup>
            <m:r>
              <m:rPr>
                <m:sty m:val="p"/>
              </m:rPr>
              <m:t>2</m:t>
            </m:r>
          </m:sup>
        </m:sSup>
        <m:r>
          <m:rPr>
            <m:sty m:val="p"/>
          </m:rPr>
          <m:t>≤</m:t>
        </m:r>
        <m:r>
          <m:rPr>
            <m:sty m:val="i"/>
          </m:rPr>
          <m:t>n</m:t>
        </m:r>
      </m:oMath>
      <w:r>
        <w:rPr/>
        <w:t xml:space="preserve">, est premier.</w:t>
      </w:r>
    </w:p>
    <w:p>
      <w:pPr>
        <w:spacing w:after="220" w:lineRule="auto"/>
      </w:pPr>
      <w:r>
        <w:rPr>
          <w:rFonts w:eastAsia="Georgia" w:cs="Georgia" w:ascii="Georgia" w:hAnsi="Georgia"/>
        </w:rPr>
        <w:t xml:space="preserve">Q2. En déduire une fonction liste_premiers (n) qui prend en argument un entier naturel non nul </w:t>
      </w:r>
      <m:oMath>
        <m:r>
          <m:rPr>
            <m:sty m:val="i"/>
          </m:rPr>
          <m:t>n</m:t>
        </m:r>
      </m:oMath>
      <w:r>
        <w:rPr>
          <w:rFonts w:eastAsia="Georgia" w:cs="Georgia" w:ascii="Georgia" w:hAnsi="Georgia"/>
        </w:rPr>
        <w:t xml:space="preserve"> et renvoie la liste des nombres premiers inférieurs ou égaux à </w:t>
      </w:r>
      <m:oMath>
        <m:r>
          <m:rPr>
            <m:sty m:val="i"/>
          </m:rPr>
          <m:t>n</m:t>
        </m:r>
      </m:oMath>
      <w:r>
        <w:rPr/>
        <w:t xml:space="preserve">.</w:t>
      </w:r>
    </w:p>
    <w:p>
      <w:pPr>
        <w:spacing w:after="220" w:lineRule="auto"/>
      </w:pPr>
      <w:r>
        <w:rPr>
          <w:rFonts w:eastAsia="Georgia" w:cs="Georgia" w:ascii="Georgia" w:hAnsi="Georgia"/>
        </w:rPr>
        <w:t xml:space="preserve">Q3. Pour calculer la valuation 2-adique de 40 , on peut utiliser la méthode suivante :</w:t>
      </w:r>
    </w:p>
    <w:p>
      <w:pPr>
        <w:numPr>
          <w:ilvl w:val="0"/>
          <w:numId w:val="1"/>
        </w:numPr>
        <w:spacing w:lineRule="auto"/>
      </w:pPr>
      <w:r>
        <w:rPr/>
        <w:t xml:space="preserve">40 est divisible par 2 et le quotient vaut 20</w:t>
      </w:r>
    </w:p>
    <w:p>
      <w:pPr>
        <w:numPr>
          <w:ilvl w:val="0"/>
          <w:numId w:val="1"/>
        </w:numPr>
        <w:spacing w:lineRule="auto"/>
      </w:pPr>
      <w:r>
        <w:rPr/>
        <w:t xml:space="preserve">20 est divisible par 2 et le quotient vaut 10</w:t>
      </w:r>
    </w:p>
    <w:p>
      <w:pPr>
        <w:numPr>
          <w:ilvl w:val="0"/>
          <w:numId w:val="1"/>
        </w:numPr>
        <w:spacing w:lineRule="auto"/>
      </w:pPr>
      <w:r>
        <w:rPr/>
        <w:t xml:space="preserve">10 est divisible par 2 et le quotient vaut 5</w:t>
      </w:r>
    </w:p>
    <w:p>
      <w:pPr>
        <w:numPr>
          <w:ilvl w:val="0"/>
          <w:numId w:val="1"/>
        </w:numPr>
        <w:spacing w:lineRule="auto"/>
      </w:pPr>
      <w:r>
        <w:rPr/>
        <w:t xml:space="preserve">5 n'est pas divisible par 2.</w:t>
      </w:r>
    </w:p>
    <w:p>
      <w:pPr>
        <w:spacing w:after="220" w:lineRule="auto"/>
      </w:pPr>
      <w:r>
        <w:rPr/>
        <w:t xml:space="preserve">La valuation 2 -adique de 40 vaut donc 3 .</w:t>
      </w:r>
      <w:r>
        <w:rPr/>
        <w:br w:type="textWrapping"/>
      </w:r>
      <w:r>
        <w:rPr>
          <w:rFonts w:eastAsia="Georgia" w:cs="Georgia" w:ascii="Georgia" w:hAnsi="Georgia"/>
        </w:rPr>
        <w:t xml:space="preserve">Écrire une fonction valuation_p_adique(n, p) non récursive qui implémente cet algorithme. Elle prend en arguments un entier naturel </w:t>
      </w:r>
      <m:oMath>
        <m:r>
          <m:rPr>
            <m:sty m:val="i"/>
          </m:rPr>
          <m:t>n</m:t>
        </m:r>
      </m:oMath>
      <w:r>
        <w:rPr/>
        <w:t xml:space="preserve"> non nul et un nombre premier </w:t>
      </w:r>
      <m:oMath>
        <m:r>
          <m:rPr>
            <m:sty m:val="i"/>
          </m:rPr>
          <m:t>p</m:t>
        </m:r>
      </m:oMath>
      <w:r>
        <w:rPr/>
        <w:t xml:space="preserve"> et renvoie la valuation </w:t>
      </w:r>
      <m:oMath>
        <m:r>
          <m:rPr>
            <m:sty m:val="i"/>
          </m:rPr>
          <m:t>p</m:t>
        </m:r>
      </m:oMath>
      <w:r>
        <w:rPr/>
        <w:t xml:space="preserve">-adique de </w:t>
      </w:r>
      <m:oMath>
        <m:r>
          <m:rPr>
            <m:sty m:val="i"/>
          </m:rPr>
          <m:t>n</m:t>
        </m:r>
      </m:oMath>
      <w:r>
        <w:rPr/>
        <w:t xml:space="preserve">. Par exemple, puisque </w:t>
      </w:r>
      <m:oMath>
        <m:r>
          <m:rPr>
            <m:sty m:val="p"/>
          </m:rPr>
          <m:t>40</m:t>
        </m:r>
        <m:r>
          <m:rPr>
            <m:sty m:val="p"/>
          </m:rPr>
          <m:t>=</m:t>
        </m:r>
        <m:sSup>
          <m:sSupPr/>
          <m:e>
            <m:r>
              <m:rPr>
                <m:sty m:val="p"/>
              </m:rPr>
              <m:t>2</m:t>
            </m:r>
          </m:e>
          <m:sup>
            <m:r>
              <m:rPr>
                <m:sty m:val="p"/>
              </m:rPr>
              <m:t>3</m:t>
            </m:r>
          </m:sup>
        </m:sSup>
        <m:r>
          <m:rPr>
            <m:sty m:val="p"/>
          </m:rPr>
          <m:t>×</m:t>
        </m:r>
        <m:r>
          <m:rPr>
            <m:sty m:val="p"/>
          </m:rPr>
          <m:t>5</m:t>
        </m:r>
      </m:oMath>
      <w:r>
        <w:rPr>
          <w:rFonts w:eastAsia="Georgia" w:cs="Georgia" w:ascii="Georgia" w:hAnsi="Georgia"/>
        </w:rPr>
        <w:t xml:space="preserve">, valuation_p_adique </w:t>
      </w:r>
      <m:oMath>
        <m:r>
          <m:rPr>
            <m:sty m:val="p"/>
          </m:rPr>
          <m:t>(</m:t>
        </m:r>
        <m:r>
          <m:rPr>
            <m:sty m:val="p"/>
          </m:rPr>
          <m:t>40</m:t>
        </m:r>
        <m:r>
          <m:rPr>
            <m:sty m:val="p"/>
          </m:rPr>
          <m:t>,</m:t>
        </m:r>
        <m:r>
          <m:rPr>
            <m:sty m:val="p"/>
          </m:rPr>
          <m:t>2</m:t>
        </m:r>
        <m:r>
          <m:rPr>
            <m:sty m:val="p"/>
          </m:rPr>
          <m:t>)</m:t>
        </m:r>
      </m:oMath>
      <w:r>
        <w:rPr>
          <w:rFonts w:eastAsia="Georgia" w:cs="Georgia" w:ascii="Georgia" w:hAnsi="Georgia"/>
        </w:rPr>
        <w:t xml:space="preserve"> renvoie 3 , valuation_p_adique </w:t>
      </w:r>
      <m:oMath>
        <m:r>
          <m:rPr>
            <m:sty m:val="p"/>
          </m:rPr>
          <m:t>(</m:t>
        </m:r>
        <m:r>
          <m:rPr>
            <m:sty m:val="p"/>
          </m:rPr>
          <m:t>40</m:t>
        </m:r>
        <m:r>
          <m:rPr>
            <m:sty m:val="p"/>
          </m:rPr>
          <m:t>,</m:t>
        </m:r>
        <m:r>
          <m:rPr>
            <m:sty m:val="p"/>
          </m:rPr>
          <m:t>5</m:t>
        </m:r>
        <m:r>
          <m:rPr>
            <m:sty m:val="p"/>
          </m:rPr>
          <m:t>)</m:t>
        </m:r>
      </m:oMath>
      <w:r>
        <w:rPr>
          <w:rFonts w:eastAsia="Georgia" w:cs="Georgia" w:ascii="Georgia" w:hAnsi="Georgia"/>
        </w:rPr>
        <w:t xml:space="preserve"> renvoie 1 et valuation_p_adique </w:t>
      </w:r>
      <m:oMath>
        <m:r>
          <m:rPr>
            <m:sty m:val="p"/>
          </m:rPr>
          <m:t>(</m:t>
        </m:r>
        <m:r>
          <m:rPr>
            <m:sty m:val="p"/>
          </m:rPr>
          <m:t>40</m:t>
        </m:r>
        <m:r>
          <m:rPr>
            <m:sty m:val="p"/>
          </m:rPr>
          <m:t>,</m:t>
        </m:r>
        <m:r>
          <m:rPr>
            <m:sty m:val="p"/>
          </m:rPr>
          <m:t>7</m:t>
        </m:r>
        <m:r>
          <m:rPr>
            <m:sty m:val="p"/>
          </m:rPr>
          <m:t>)</m:t>
        </m:r>
      </m:oMath>
      <w:r>
        <w:rPr/>
        <w:t xml:space="preserve"> renvoie 0 .</w:t>
      </w:r>
    </w:p>
    <w:p>
      <w:pPr>
        <w:spacing w:after="220" w:lineRule="auto"/>
      </w:pPr>
      <w:r>
        <w:rPr>
          <w:rFonts w:eastAsia="Georgia" w:cs="Georgia" w:ascii="Georgia" w:hAnsi="Georgia"/>
        </w:rPr>
        <w:t xml:space="preserve">Q4. Écrire une deuxième fonction cette fois-ci récursive, val ( </w:t>
      </w:r>
      <m:oMath>
        <m:r>
          <m:rPr>
            <m:sty m:val="p"/>
          </m:rPr>
          <m:t>n</m:t>
        </m:r>
        <m:r>
          <m:rPr>
            <m:sty m:val="p"/>
          </m:rPr>
          <m:t>,</m:t>
        </m:r>
        <m:r>
          <m:rPr>
            <m:sty m:val="p"/>
          </m:rPr>
          <m:t>p</m:t>
        </m:r>
      </m:oMath>
      <w:r>
        <w:rPr/>
        <w:t xml:space="preserve"> ) qui renvoie la valuation </w:t>
      </w:r>
      <m:oMath>
        <m:r>
          <m:rPr>
            <m:sty m:val="i"/>
          </m:rPr>
          <m:t>p</m:t>
        </m:r>
      </m:oMath>
      <w:r>
        <w:rPr/>
        <w:t xml:space="preserve">-adique de </w:t>
      </w:r>
      <m:oMath>
        <m:r>
          <m:rPr>
            <m:sty m:val="i"/>
          </m:rPr>
          <m:t>n</m:t>
        </m:r>
      </m:oMath>
      <w:r>
        <w:rPr/>
        <w:t xml:space="preserve">.</w:t>
      </w:r>
    </w:p>
    <w:p>
      <w:pPr>
        <w:spacing w:after="220" w:lineRule="auto"/>
      </w:pPr>
      <w:r>
        <w:rPr>
          <w:rFonts w:eastAsia="Georgia" w:cs="Georgia" w:ascii="Georgia" w:hAnsi="Georgia"/>
        </w:rPr>
        <w:t xml:space="preserve">Q5. En déduire une fonction decomposition_facteurs_premiers(n) qui calcule la décomposition en facteurs premiers d'un entier </w:t>
      </w:r>
      <m:oMath>
        <m:r>
          <m:rPr>
            <m:sty m:val="i"/>
          </m:rPr>
          <m:t>n</m:t>
        </m:r>
        <m:r>
          <m:rPr>
            <m:sty m:val="p"/>
          </m:rPr>
          <m:t>≥</m:t>
        </m:r>
        <m:r>
          <m:rPr>
            <m:sty m:val="p"/>
          </m:rPr>
          <m:t>2</m:t>
        </m:r>
      </m:oMath>
      <w:r>
        <w:rPr/>
        <w:t xml:space="preserve">.</w:t>
      </w:r>
      <w:r>
        <w:rPr/>
        <w:br w:type="textWrapping"/>
      </w:r>
      <w:r>
        <w:rPr/>
        <w:t xml:space="preserve">Cette fonction doit renvoyer la liste des couples ( </w:t>
      </w:r>
      <m:oMath>
        <m:r>
          <m:rPr>
            <m:sty m:val="i"/>
          </m:rPr>
          <m:t>p</m:t>
        </m:r>
        <m:r>
          <m:rPr>
            <m:sty m:val="p"/>
          </m:rPr>
          <m:t>,</m:t>
        </m:r>
        <m:sSub>
          <m:sSubPr/>
          <m:e>
            <m:r>
              <m:rPr>
                <m:sty m:val="i"/>
              </m:rPr>
              <m:t>v</m:t>
            </m:r>
          </m:e>
          <m:sub>
            <m:r>
              <m:rPr>
                <m:sty m:val="i"/>
              </m:rPr>
              <m:t>p</m:t>
            </m:r>
          </m:sub>
        </m:sSub>
        <m:r>
          <m:rPr>
            <m:sty m:val="p"/>
          </m:rPr>
          <m:t>(</m:t>
        </m:r>
        <m:r>
          <m:rPr>
            <m:sty m:val="i"/>
          </m:rPr>
          <m:t>n</m:t>
        </m:r>
        <m:r>
          <m:rPr>
            <m:sty m:val="p"/>
          </m:rPr>
          <m:t>)</m:t>
        </m:r>
      </m:oMath>
      <w:r>
        <w:rPr/>
        <w:t xml:space="preserve"> ) pour tous les nombres premiers </w:t>
      </w:r>
      <m:oMath>
        <m:r>
          <m:rPr>
            <m:sty m:val="i"/>
          </m:rPr>
          <m:t>p</m:t>
        </m:r>
      </m:oMath>
      <w:r>
        <w:rPr/>
        <w:t xml:space="preserve"> qui divisent </w:t>
      </w:r>
      <m:oMath>
        <m:r>
          <m:rPr>
            <m:sty m:val="i"/>
          </m:rPr>
          <m:t>n</m:t>
        </m:r>
      </m:oMath>
      <w:r>
        <w:rPr/>
        <w:t xml:space="preserve">.</w:t>
      </w:r>
      <w:r>
        <w:rPr/>
        <w:br w:type="textWrapping"/>
      </w:r>
      <w:r>
        <w:rPr>
          <w:rFonts w:eastAsia="Georgia" w:cs="Georgia" w:ascii="Georgia" w:hAnsi="Georgia"/>
        </w:rPr>
        <w:t xml:space="preserve">Par exemple, decomposition_facteurs_premiers(40) renvoie la liste [[2, 3], </w:t>
      </w:r>
      <m:oMath>
        <m:r>
          <m:rPr>
            <m:sty m:val="p"/>
          </m:rPr>
          <m:t>[</m:t>
        </m:r>
        <m:r>
          <m:rPr>
            <m:sty m:val="p"/>
          </m:rPr>
          <m:t>5</m:t>
        </m:r>
        <m:r>
          <m:rPr>
            <m:sty m:val="p"/>
          </m:rPr>
          <m:t>,</m:t>
        </m:r>
        <m:r>
          <m:rPr>
            <m:sty m:val="p"/>
          </m:rPr>
          <m:t>1</m:t>
        </m:r>
        <m:r>
          <m:rPr>
            <m:sty m:val="p"/>
          </m:rPr>
          <m:t>]</m:t>
        </m:r>
        <m:r>
          <m:rPr>
            <m:sty m:val="p"/>
          </m:rPr>
          <m:t>]</m:t>
        </m:r>
      </m:oMath>
      <w:r>
        <w:rPr/>
        <w:t xml:space="preserve">.</w:t>
      </w:r>
    </w:p>
    <w:p>
      <w:pPr>
        <w:spacing w:line="271" w:before="330" w:lineRule="auto"/>
      </w:pPr>
      <w:r>
        <w:rPr>
          <w:b/>
          <w:sz w:val="42"/>
        </w:rPr>
        <w:t xml:space="preserve">EXERCICE II</w:t>
      </w:r>
    </w:p>
    <w:p>
      <w:pPr>
        <w:spacing w:after="220" w:lineRule="auto"/>
      </w:pPr>
      <w:r>
        <w:rPr/>
        <w:t xml:space="preserve">Soit </w:t>
      </w:r>
      <m:oMath>
        <m:r>
          <m:rPr>
            <m:sty m:val="i"/>
          </m:rPr>
          <m:t>E</m:t>
        </m:r>
      </m:oMath>
      <w:r>
        <w:rPr>
          <w:rFonts w:eastAsia="Georgia" w:cs="Georgia" w:ascii="Georgia" w:hAnsi="Georgia"/>
        </w:rPr>
        <w:t xml:space="preserve"> un espace euclidien muni d'un produit scalaire noté </w:t>
      </w:r>
      <m:oMath>
        <m:r>
          <m:rPr>
            <m:sty m:val="p"/>
          </m:rPr>
          <m:t>⟨</m:t>
        </m:r>
      </m:oMath>
      <w:r>
        <w:rPr/>
        <w:t xml:space="preserve">,</w:t>
      </w:r>
      <m:oMath>
        <m:r>
          <m:rPr>
            <m:sty m:val="p"/>
          </m:rPr>
          <m:t>⟩</m:t>
        </m:r>
        <m:r>
          <m:rPr>
            <m:sty m:val="p"/>
          </m:rPr>
          <m:t>.</m:t>
        </m:r>
      </m:oMath>
      <w:r>
        <w:rPr/>
        <w:br w:type="textWrapping"/>
      </w:r>
      <w:r>
        <w:rPr/>
        <w:t xml:space="preserve">On note </w:t>
      </w:r>
      <m:oMath>
        <m:r>
          <m:rPr>
            <m:sty m:val="p"/>
          </m:rPr>
          <m:t>‖</m:t>
        </m:r>
        <m:r>
          <m:rPr>
            <m:sty m:val="i"/>
          </m:rPr>
          <m:t>x</m:t>
        </m:r>
        <m:sSup>
          <m:sSupPr/>
          <m:e>
            <m:r>
              <m:rPr>
                <m:sty m:val="p"/>
              </m:rPr>
              <m:t>‖</m:t>
            </m:r>
          </m:e>
          <m:sup>
            <m:r>
              <m:rPr>
                <m:sty m:val="p"/>
              </m:rPr>
              <m:t>2</m:t>
            </m:r>
          </m:sup>
        </m:sSup>
        <m:r>
          <m:rPr>
            <m:sty m:val="p"/>
          </m:rPr>
          <m:t>=</m:t>
        </m:r>
        <m:r>
          <m:rPr>
            <m:sty m:val="p"/>
          </m:rPr>
          <m:t>⟨</m:t>
        </m:r>
        <m:r>
          <m:rPr>
            <m:sty m:val="i"/>
          </m:rPr>
          <m:t>x</m:t>
        </m:r>
        <m:r>
          <m:rPr>
            <m:sty m:val="p"/>
          </m:rPr>
          <m:t>,</m:t>
        </m:r>
        <m:r>
          <m:rPr>
            <m:sty m:val="i"/>
          </m:rPr>
          <m:t>x</m:t>
        </m:r>
        <m:r>
          <m:rPr>
            <m:sty m:val="p"/>
          </m:rPr>
          <m:t>⟩</m:t>
        </m:r>
      </m:oMath>
      <w:r>
        <w:rPr/>
        <w:t xml:space="preserve">.</w:t>
      </w:r>
      <w:r>
        <w:rPr/>
        <w:br w:type="textWrapping"/>
      </w:r>
      <w:r>
        <w:rPr/>
        <w:t xml:space="preserve">Q6. Un endomorphisme </w:t>
      </w:r>
      <m:oMath>
        <m:r>
          <m:rPr>
            <m:sty m:val="i"/>
          </m:rPr>
          <m:t>u</m:t>
        </m:r>
      </m:oMath>
      <w:r>
        <w:rPr/>
        <w:t xml:space="preserve"> de </w:t>
      </w:r>
      <m:oMath>
        <m:r>
          <m:rPr>
            <m:sty m:val="i"/>
          </m:rPr>
          <m:t>E</m:t>
        </m:r>
      </m:oMath>
      <w:r>
        <w:rPr>
          <w:rFonts w:eastAsia="Georgia" w:cs="Georgia" w:ascii="Georgia" w:hAnsi="Georgia"/>
        </w:rPr>
        <w:t xml:space="preserve"> vérifiant, pour tout vecteur </w:t>
      </w:r>
      <m:oMath>
        <m:r>
          <m:rPr>
            <m:sty m:val="i"/>
          </m:rPr>
          <m:t>x</m:t>
        </m:r>
        <m:r>
          <m:rPr>
            <m:sty m:val="p"/>
          </m:rPr>
          <m:t>∈</m:t>
        </m:r>
        <m:r>
          <m:rPr>
            <m:sty m:val="i"/>
          </m:rPr>
          <m:t>E</m:t>
        </m:r>
        <m:r>
          <m:rPr>
            <m:sty m:val="p"/>
          </m:rPr>
          <m:t>,</m:t>
        </m:r>
        <m:r>
          <m:rPr>
            <m:sty m:val="p"/>
          </m:rPr>
          <m:t>⟨</m:t>
        </m:r>
        <m:r>
          <m:rPr>
            <m:sty m:val="i"/>
          </m:rPr>
          <m:t>u</m:t>
        </m:r>
        <m:r>
          <m:rPr>
            <m:sty m:val="p"/>
          </m:rPr>
          <m:t>(</m:t>
        </m:r>
        <m:r>
          <m:rPr>
            <m:sty m:val="i"/>
          </m:rPr>
          <m:t>x</m:t>
        </m:r>
        <m:r>
          <m:rPr>
            <m:sty m:val="p"/>
          </m:rPr>
          <m:t>)</m:t>
        </m:r>
        <m:r>
          <m:rPr>
            <m:sty m:val="p"/>
          </m:rPr>
          <m:t>,</m:t>
        </m:r>
        <m:r>
          <m:rPr>
            <m:sty m:val="i"/>
          </m:rPr>
          <m:t>x</m:t>
        </m:r>
        <m:r>
          <m:rPr>
            <m:sty m:val="p"/>
          </m:rPr>
          <m:t>⟩</m:t>
        </m:r>
        <m:r>
          <m:rPr>
            <m:sty m:val="p"/>
          </m:rPr>
          <m:t>=</m:t>
        </m:r>
        <m:r>
          <m:rPr>
            <m:sty m:val="p"/>
          </m:rPr>
          <m:t>0</m:t>
        </m:r>
      </m:oMath>
      <w:r>
        <w:rPr>
          <w:rFonts w:eastAsia="Georgia" w:cs="Georgia" w:ascii="Georgia" w:hAnsi="Georgia"/>
        </w:rPr>
        <w:t xml:space="preserve">, est-il nécessairement l'endomorphisme nul?</w:t>
      </w:r>
    </w:p>
    <w:p>
      <w:pPr>
        <w:spacing w:after="220" w:lineRule="auto"/>
      </w:pPr>
      <w:r>
        <w:rPr>
          <w:rFonts w:eastAsia="Georgia" w:cs="Georgia" w:ascii="Georgia" w:hAnsi="Georgia"/>
        </w:rPr>
        <w:t xml:space="preserve">Q7. Étant donné un endomorphisme </w:t>
      </w:r>
      <m:oMath>
        <m:r>
          <m:rPr>
            <m:sty m:val="i"/>
          </m:rPr>
          <m:t>u</m:t>
        </m:r>
      </m:oMath>
      <w:r>
        <w:rPr/>
        <w:t xml:space="preserve"> de </w:t>
      </w:r>
      <m:oMath>
        <m:r>
          <m:rPr>
            <m:sty m:val="i"/>
          </m:rPr>
          <m:t>E</m:t>
        </m:r>
      </m:oMath>
      <w:r>
        <w:rPr/>
        <w:t xml:space="preserve">, on admet qu'il existe un unique endomorphisme </w:t>
      </w:r>
      <m:oMath>
        <m:r>
          <m:rPr>
            <m:sty m:val="i"/>
          </m:rPr>
          <m:t>v</m:t>
        </m:r>
      </m:oMath>
      <w:r>
        <w:rPr/>
        <w:t xml:space="preserve"> de </w:t>
      </w:r>
      <m:oMath>
        <m:r>
          <m:rPr>
            <m:sty m:val="i"/>
          </m:rPr>
          <m:t>E</m:t>
        </m:r>
      </m:oMath>
      <w:r>
        <w:rPr>
          <w:rFonts w:eastAsia="Georgia" w:cs="Georgia" w:ascii="Georgia" w:hAnsi="Georgia"/>
        </w:rPr>
        <w:t xml:space="preserve"> vérifiant :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m:t>
        </m:r>
        <m:r>
          <m:rPr>
            <m:sty m:val="i"/>
          </m:rPr>
          <m:t>u</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i"/>
          </m:rPr>
          <m:t>x</m:t>
        </m:r>
        <m:r>
          <m:rPr>
            <m:sty m:val="p"/>
          </m:rPr>
          <m:t>,</m:t>
        </m:r>
        <m:r>
          <m:rPr>
            <m:sty m:val="i"/>
          </m:rPr>
          <m:t>v</m:t>
        </m:r>
        <m:r>
          <m:rPr>
            <m:sty m:val="p"/>
          </m:rPr>
          <m:t>(</m:t>
        </m:r>
        <m:r>
          <m:rPr>
            <m:sty m:val="i"/>
          </m:rPr>
          <m:t>y</m:t>
        </m:r>
        <m:r>
          <m:rPr>
            <m:sty m:val="p"/>
          </m:rPr>
          <m:t>)</m:t>
        </m:r>
        <m:r>
          <m:rPr>
            <m:sty m:val="p"/>
          </m:rPr>
          <m:t>⟩</m:t>
        </m:r>
      </m:oMath>
      <w:r>
        <w:rPr/>
        <w:t xml:space="preserve">.</w:t>
      </w:r>
    </w:p>
    <w:p>
      <w:pPr>
        <w:spacing w:after="220" w:lineRule="auto"/>
      </w:pPr>
      <w:r>
        <w:rPr>
          <w:rFonts w:eastAsia="Georgia" w:cs="Georgia" w:ascii="Georgia" w:hAnsi="Georgia"/>
        </w:rPr>
        <w:t xml:space="preserve">Démontrer l'équivalence des trois propriétés suivantes :</w:t>
      </w:r>
      <w:r>
        <w:rPr/>
        <w:br w:type="textWrapping"/>
      </w:r>
      <w:r>
        <w:rPr/>
        <w:t xml:space="preserve">i. </w:t>
      </w:r>
      <m:oMath>
        <m:r>
          <m:rPr>
            <m:sty m:val="p"/>
          </m:rPr>
          <m:t xml:space="preserve"> </m:t>
        </m:r>
        <m:r>
          <m:rPr>
            <m:sty m:val="i"/>
          </m:rPr>
          <m:t>u</m:t>
        </m:r>
        <m:r>
          <m:rPr>
            <m:sty m:val="i"/>
          </m:rPr>
          <m:t>o</m:t>
        </m:r>
        <m:r>
          <m:rPr>
            <m:sty m:val="i"/>
          </m:rPr>
          <m:t>v</m:t>
        </m:r>
        <m:r>
          <m:rPr>
            <m:sty m:val="p"/>
          </m:rPr>
          <m:t>=</m:t>
        </m:r>
        <m:r>
          <m:rPr>
            <m:sty m:val="i"/>
          </m:rPr>
          <m:t>v</m:t>
        </m:r>
        <m:r>
          <m:rPr>
            <m:sty m:val="i"/>
          </m:rPr>
          <m:t>o</m:t>
        </m:r>
        <m:r>
          <m:rPr>
            <m:sty m:val="i"/>
          </m:rPr>
          <m:t>u</m:t>
        </m:r>
      </m:oMath>
      <w:r>
        <w:rPr/>
        <w:t xml:space="preserve">.</w:t>
      </w:r>
      <w:r>
        <w:rPr/>
        <w:br w:type="textWrapping"/>
      </w:r>
      <w:r>
        <w:rPr/>
        <w:t xml:space="preserve">ii. </w:t>
      </w:r>
      <m:oMath>
        <m:r>
          <m:rPr>
            <m:sty m:val="p"/>
          </m:rPr>
          <m:t xml:space="preserve"> </m:t>
        </m:r>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m:t>
        </m:r>
        <m:r>
          <m:rPr>
            <m:sty m:val="i"/>
          </m:rPr>
          <m:t>u</m:t>
        </m:r>
        <m:r>
          <m:rPr>
            <m:sty m:val="p"/>
          </m:rPr>
          <m:t>(</m:t>
        </m:r>
        <m:r>
          <m:rPr>
            <m:sty m:val="i"/>
          </m:rPr>
          <m:t>x</m:t>
        </m:r>
        <m:r>
          <m:rPr>
            <m:sty m:val="p"/>
          </m:rPr>
          <m:t>)</m:t>
        </m:r>
        <m:r>
          <m:rPr>
            <m:sty m:val="p"/>
          </m:rPr>
          <m:t>,</m:t>
        </m:r>
        <m:r>
          <m:rPr>
            <m:sty m:val="i"/>
          </m:rPr>
          <m:t>u</m:t>
        </m:r>
        <m:r>
          <m:rPr>
            <m:sty m:val="p"/>
          </m:rPr>
          <m:t>(</m:t>
        </m:r>
        <m:r>
          <m:rPr>
            <m:sty m:val="i"/>
          </m:rPr>
          <m:t>y</m:t>
        </m:r>
        <m:r>
          <m:rPr>
            <m:sty m:val="p"/>
          </m:rPr>
          <m:t>)</m:t>
        </m:r>
        <m:r>
          <m:rPr>
            <m:sty m:val="p"/>
          </m:rPr>
          <m:t>⟩</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ty m:val="i"/>
          </m:rPr>
          <m:t>y</m:t>
        </m:r>
        <m:r>
          <m:rPr>
            <m:sty m:val="p"/>
          </m:rPr>
          <m:t>)</m:t>
        </m:r>
        <m:r>
          <m:rPr>
            <m:sty m:val="p"/>
          </m:rPr>
          <m:t>⟩</m:t>
        </m:r>
      </m:oMath>
      <w:r>
        <w:rPr/>
        <w:t xml:space="preserve">.</w:t>
      </w:r>
      <w:r>
        <w:rPr/>
        <w:br w:type="textWrapping"/>
      </w:r>
      <w:r>
        <w:rPr/>
        <w:t xml:space="preserve">iii. </w:t>
      </w:r>
      <m:oMath>
        <m:r>
          <m:rPr>
            <m:sty m:val="p"/>
          </m:rPr>
          <m:t xml:space="preserve"> </m:t>
        </m:r>
        <m:r>
          <m:rPr>
            <m:sty m:val="p"/>
          </m:rPr>
          <m:t>∀</m:t>
        </m:r>
        <m:r>
          <m:rPr>
            <m:sty m:val="i"/>
          </m:rPr>
          <m:t>x</m:t>
        </m:r>
        <m:r>
          <m:rPr>
            <m:sty m:val="p"/>
          </m:rPr>
          <m:t>∈</m:t>
        </m:r>
        <m:r>
          <m:rPr>
            <m:sty m:val="i"/>
          </m:rPr>
          <m:t>E</m:t>
        </m:r>
        <m:r>
          <m:rPr>
            <m:sty m:val="p"/>
          </m:rPr>
          <m:t>,</m:t>
        </m:r>
        <m:r>
          <m:rPr>
            <m:sty m:val="p"/>
          </m:rPr>
          <m:t>‖</m:t>
        </m:r>
        <m:r>
          <m:rPr>
            <m:sty m:val="i"/>
          </m:rPr>
          <m:t>u</m:t>
        </m:r>
        <m:r>
          <m:rPr>
            <m:sty m:val="p"/>
          </m:rPr>
          <m:t>(</m:t>
        </m:r>
        <m:r>
          <m:rPr>
            <m:sty m:val="i"/>
          </m:rPr>
          <m:t>x</m:t>
        </m:r>
        <m:r>
          <m:rPr>
            <m:sty m:val="p"/>
          </m:rPr>
          <m:t>)</m:t>
        </m:r>
        <m:r>
          <m:rPr>
            <m:sty m:val="p"/>
          </m:rPr>
          <m:t>‖</m:t>
        </m:r>
        <m:r>
          <m:rPr>
            <m:sty m:val="p"/>
          </m:rPr>
          <m:t>=</m:t>
        </m:r>
        <m:r>
          <m:rPr>
            <m:sty m:val="p"/>
          </m:rPr>
          <m:t>‖</m:t>
        </m:r>
        <m:r>
          <m:rPr>
            <m:sty m:val="i"/>
          </m:rPr>
          <m:t>v</m:t>
        </m:r>
        <m:r>
          <m:rPr>
            <m:sty m:val="p"/>
          </m:rPr>
          <m:t>(</m:t>
        </m:r>
        <m:r>
          <m:rPr>
            <m:sty m:val="i"/>
          </m:rPr>
          <m:t>x</m:t>
        </m:r>
        <m:r>
          <m:rPr>
            <m:sty m:val="p"/>
          </m:rPr>
          <m:t>)</m:t>
        </m:r>
        <m:r>
          <m:rPr>
            <m:sty m:val="p"/>
          </m:rPr>
          <m:t>‖</m:t>
        </m:r>
      </m:oMath>
      <w:r>
        <w:rPr/>
        <w:t xml:space="preserve">.</w:t>
      </w:r>
    </w:p>
    <w:p>
      <w:pPr>
        <w:spacing w:after="220" w:lineRule="auto"/>
      </w:pPr>
      <w:r>
        <w:rPr/>
        <w:t xml:space="preserve">On pourra, par exemple, successivement prouver les implications :</w:t>
      </w:r>
      <w:r>
        <w:rPr/>
        <w:br w:type="textWrapping"/>
      </w:r>
      <m:oMath>
        <m:r>
          <m:rPr>
            <m:sty m:val="p"/>
          </m:rPr>
          <m:t>i</m:t>
        </m:r>
        <m:r>
          <m:rPr>
            <m:sty m:val="p"/>
          </m:rPr>
          <m:t>⇒</m:t>
        </m:r>
        <m:r>
          <m:rPr>
            <m:sty m:val="p"/>
          </m:rPr>
          <m:t>ii</m:t>
        </m:r>
      </m:oMath>
      <w:r>
        <w:rPr/>
        <w:t xml:space="preserve">, ii </w:t>
      </w:r>
      <m:oMath>
        <m:r>
          <m:rPr>
            <m:sty m:val="p"/>
          </m:rPr>
          <m:t>⇒</m:t>
        </m:r>
        <m:r>
          <m:rPr>
            <m:sty m:val="p"/>
          </m:rPr>
          <m:t>iii</m:t>
        </m:r>
      </m:oMath>
      <w:r>
        <w:rPr/>
        <w:t xml:space="preserve">, iii </w:t>
      </w:r>
      <m:oMath>
        <m:r>
          <m:rPr>
            <m:sty m:val="p"/>
          </m:rPr>
          <m:t>⇒</m:t>
        </m:r>
        <m:r>
          <m:rPr>
            <m:sty m:val="p"/>
          </m:rPr>
          <m:t>ii</m:t>
        </m:r>
      </m:oMath>
      <w:r>
        <w:rPr/>
        <w:t xml:space="preserve"> et ii </w:t>
      </w:r>
      <m:oMath>
        <m:r>
          <m:rPr>
            <m:sty m:val="p"/>
          </m:rPr>
          <m:t>⇒</m:t>
        </m:r>
        <m:r>
          <m:rPr>
            <m:sty m:val="p"/>
          </m:rPr>
          <m:t>i</m:t>
        </m:r>
      </m:oMath>
      <w:r>
        <w:rPr/>
        <w:t xml:space="preserv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On s'intéresse dans ce problème, à travers divers exemples, à quelques méthodes pour prouver que deux matrices sont semblables.</w:t>
      </w:r>
      <w:r>
        <w:rPr/>
        <w:br w:type="textWrapping"/>
      </w:r>
      <w:r>
        <w:rPr/>
        <w:t xml:space="preserve">Par la suite, </w:t>
      </w:r>
      <m:oMath>
        <m:r>
          <m:rPr>
            <m:sty m:val="i"/>
          </m:rPr>
          <m:t>n</m:t>
        </m:r>
      </m:oMath>
      <w:r>
        <w:rPr>
          <w:rFonts w:eastAsia="Georgia" w:cs="Georgia" w:ascii="Georgia" w:hAnsi="Georgia"/>
        </w:rPr>
        <w:t xml:space="preserve"> désigne un entier naturel, </w:t>
      </w:r>
      <m:oMath>
        <m:r>
          <m:rPr>
            <m:sty m:val="i"/>
          </m:rPr>
          <m:t>n</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Partie I - Étude de quelques exemples</w:t>
      </w:r>
    </w:p>
    <w:p>
      <w:pPr>
        <w:spacing w:after="220" w:lineRule="auto"/>
      </w:pPr>
      <w:r>
        <w:rPr/>
        <w:t xml:space="preserve">Q8. Justifier que deux matrices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qui sont semblables ont la même trace, le même rang, le même déterminant et le même polynôme caractéristique.</w:t>
      </w:r>
    </w:p>
    <w:p>
      <w:pPr>
        <w:spacing w:after="220" w:lineRule="auto"/>
      </w:pPr>
      <w:r>
        <w:rPr/>
        <w:t xml:space="preserve">Q9. On donne deux matrices :</w:t>
      </w:r>
      <w:r>
        <w:rPr/>
        <w:br w:type="textWrapping"/>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0</m:t>
                  </m:r>
                </m:e>
                <m:e>
                  <m:r>
                    <m:rPr>
                      <m:sty m:val="p"/>
                    </m:rPr>
                    <m:t>2</m:t>
                  </m:r>
                </m:e>
                <m:e>
                  <m:r>
                    <m:rPr>
                      <m:sty m:val="p"/>
                    </m:rPr>
                    <m:t>0</m:t>
                  </m:r>
                </m:e>
              </m:mr>
              <m:mr>
                <m:e>
                  <m:r>
                    <m:rPr>
                      <m:sty m:val="p"/>
                    </m:rPr>
                    <m:t>0</m:t>
                  </m:r>
                </m:e>
                <m:e>
                  <m:r>
                    <m:rPr>
                      <m:sty m:val="p"/>
                    </m:rPr>
                    <m:t>0</m:t>
                  </m:r>
                </m:e>
                <m:e>
                  <m:r>
                    <m:rPr>
                      <m:sty m:val="p"/>
                    </m:rPr>
                    <m:t>2</m:t>
                  </m:r>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2</m:t>
                  </m:r>
                </m:e>
                <m:e>
                  <m:r>
                    <m:rPr>
                      <m:sty m:val="p"/>
                    </m:rPr>
                    <m:t>1</m:t>
                  </m:r>
                </m:e>
              </m:mr>
              <m:mr>
                <m:e>
                  <m:r>
                    <m:rPr>
                      <m:sty m:val="p"/>
                    </m:rPr>
                    <m:t>0</m:t>
                  </m:r>
                </m:e>
                <m:e>
                  <m:r>
                    <m:rPr>
                      <m:sty m:val="p"/>
                    </m:rPr>
                    <m:t>0</m:t>
                  </m:r>
                </m:e>
                <m:e>
                  <m:r>
                    <m:rPr>
                      <m:sty m:val="p"/>
                    </m:rPr>
                    <m:t>2</m:t>
                  </m:r>
                </m:e>
              </m:mr>
            </m:m>
          </m:e>
        </m:d>
      </m:oMath>
      <w:r>
        <w:rPr/>
        <w:t xml:space="preserve">.</w:t>
      </w:r>
      <w:r>
        <w:rPr/>
        <w:br w:type="textWrapping"/>
      </w:r>
      <w:r>
        <w:rPr>
          <w:rFonts w:eastAsia="Georgia" w:cs="Georgia" w:ascii="Georgia" w:hAnsi="Georgia"/>
        </w:rPr>
        <w:t xml:space="preserve">Vérifier que ces deux matrices ont la même trace, le même déterminant, le même rang et le même polynôme caractéristique.</w:t>
      </w:r>
      <w:r>
        <w:rPr/>
        <w:br w:type="textWrapping"/>
      </w:r>
      <w:r>
        <w:rPr>
          <w:rFonts w:eastAsia="Georgia" w:cs="Georgia" w:ascii="Georgia" w:hAnsi="Georgia"/>
        </w:rPr>
        <w:t xml:space="preserve">Ces deux matrices sont-elles semblables ? (on pourra vérifier que l'une de ces matrices est diagonalisable).</w:t>
      </w:r>
      <w:r>
        <w:rPr/>
        <w:br w:type="textWrapping"/>
      </w:r>
      <w:r>
        <w:rPr>
          <w:rFonts w:eastAsia="Georgia" w:cs="Georgia" w:ascii="Georgia" w:hAnsi="Georgia"/>
        </w:rPr>
        <w:t xml:space="preserve">Ont-elles le même polynôme minimal ?</w:t>
      </w:r>
      <w:r>
        <w:rPr/>
        <w:br w:type="textWrapping"/>
      </w:r>
      <w:r>
        <w:rPr/>
        <w:t xml:space="preserve">Q10. On donne deux matrices :</w:t>
      </w:r>
      <w:r>
        <w:rPr/>
        <w:br w:type="textWrapping"/>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mr>
              <m:mr>
                <m:e>
                  <m:r>
                    <m:rPr>
                      <m:sty m:val="p"/>
                    </m:rPr>
                    <m:t>1</m:t>
                  </m:r>
                </m:e>
                <m:e>
                  <m:r>
                    <m:rPr>
                      <m:sty m:val="p"/>
                    </m:rPr>
                    <m:t>0</m:t>
                  </m:r>
                </m:e>
                <m:e>
                  <m:r>
                    <m:rPr>
                      <m:sty m:val="p"/>
                    </m:rPr>
                    <m:t>0</m:t>
                  </m:r>
                </m:e>
              </m:mr>
              <m:mr>
                <m:e>
                  <m:r>
                    <m:rPr>
                      <m:sty m:val="p"/>
                    </m:rPr>
                    <m:t>2</m:t>
                  </m:r>
                </m:e>
                <m:e>
                  <m:r>
                    <m:rPr>
                      <m:sty m:val="p"/>
                    </m:rPr>
                    <m:t>1</m:t>
                  </m:r>
                </m:e>
                <m:e>
                  <m:r>
                    <m:rPr>
                      <m:sty m:val="p"/>
                    </m:rPr>
                    <m:t>0</m:t>
                  </m:r>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1</m:t>
                  </m:r>
                </m:e>
              </m:mr>
              <m:mr>
                <m:e>
                  <m:r>
                    <m:rPr>
                      <m:sty m:val="p"/>
                    </m:rPr>
                    <m:t>1</m:t>
                  </m:r>
                </m:e>
                <m:e>
                  <m:r>
                    <m:rPr>
                      <m:sty m:val="p"/>
                    </m:rPr>
                    <m:t>2</m:t>
                  </m:r>
                </m:e>
                <m:e>
                  <m:r>
                    <m:rPr>
                      <m:sty m:val="p"/>
                    </m:rPr>
                    <m:t>0</m:t>
                  </m:r>
                </m:e>
              </m:mr>
            </m:m>
          </m:e>
        </m:d>
      </m:oMath>
      <w:r>
        <w:rPr/>
        <w:t xml:space="preserve">.</w:t>
      </w:r>
    </w:p>
    <w:p>
      <w:pPr>
        <w:spacing w:after="220" w:lineRule="auto"/>
      </w:pPr>
      <w:r>
        <w:rPr>
          <w:rFonts w:eastAsia="Georgia" w:cs="Georgia" w:ascii="Georgia" w:hAnsi="Georgia"/>
        </w:rPr>
        <w:t xml:space="preserve">Établir que ces deux matrices sont semblables par les deux méthodes suivantes :</w:t>
      </w:r>
      <w:r>
        <w:rPr/>
        <w:br w:type="textWrapping"/>
      </w:r>
      <w:r>
        <w:rPr>
          <w:rFonts w:eastAsia="Georgia" w:cs="Georgia" w:ascii="Georgia" w:hAnsi="Georgia"/>
        </w:rPr>
        <w:t xml:space="preserve">première méthode: en utilisant </w:t>
      </w:r>
      <m:oMath>
        <m:r>
          <m:rPr>
            <m:sty m:val="i"/>
          </m:rPr>
          <m:t>u</m:t>
        </m:r>
      </m:oMath>
      <w:r>
        <w:rPr>
          <w:rFonts w:eastAsia="Georgia" w:cs="Georgia" w:ascii="Georgia" w:hAnsi="Georgia"/>
        </w:rPr>
        <w:t xml:space="preserve"> l'endomorphisme associé à </w:t>
      </w:r>
      <m:oMath>
        <m:r>
          <m:rPr>
            <m:sty m:val="i"/>
          </m:rPr>
          <m:t>A</m:t>
        </m:r>
      </m:oMath>
      <w:r>
        <w:rPr/>
        <w:t xml:space="preserve"> dans une base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d'un espace vectoriel </w:t>
      </w:r>
      <m:oMath>
        <m:r>
          <m:rPr>
            <m:sty m:val="i"/>
          </m:rPr>
          <m:t>E</m:t>
        </m:r>
      </m:oMath>
      <w:r>
        <w:rPr/>
        <w:t xml:space="preserve"> et en cherchant, sans calculs, une nouvelle base de </w:t>
      </w:r>
      <m:oMath>
        <m:r>
          <m:rPr>
            <m:sty m:val="i"/>
          </m:rPr>
          <m:t>E</m:t>
        </m:r>
      </m:oMath>
      <w:r>
        <w:rPr>
          <w:rFonts w:eastAsia="Georgia" w:cs="Georgia" w:ascii="Georgia" w:hAnsi="Georgia"/>
        </w:rPr>
        <w:t xml:space="preserve">; deuxième méthode: en prouvant que le polynôme </w:t>
      </w:r>
      <m:oMath>
        <m:sSup>
          <m:sSupPr/>
          <m:e>
            <m:r>
              <m:rPr>
                <m:sty m:val="i"/>
              </m:rPr>
              <m:t>X</m:t>
            </m:r>
          </m:e>
          <m:sup>
            <m:r>
              <m:rPr>
                <m:sty m:val="p"/>
              </m:rPr>
              <m:t>3</m:t>
            </m:r>
          </m:sup>
        </m:sSup>
        <m:r>
          <m:rPr>
            <m:sty m:val="p"/>
          </m:rPr>
          <m:t>−</m:t>
        </m:r>
        <m:r>
          <m:rPr>
            <m:sty m:val="p"/>
          </m:rPr>
          <m:t>3</m:t>
        </m:r>
        <m:r>
          <m:rPr>
            <m:sty m:val="i"/>
          </m:rPr>
          <m:t>X</m:t>
        </m:r>
        <m:r>
          <m:rPr>
            <m:sty m:val="p"/>
          </m:rPr>
          <m:t>−</m:t>
        </m:r>
        <m:r>
          <m:rPr>
            <m:sty m:val="p"/>
          </m:rPr>
          <m:t>1</m:t>
        </m:r>
      </m:oMath>
      <w:r>
        <w:rPr>
          <w:rFonts w:eastAsia="Georgia" w:cs="Georgia" w:ascii="Georgia" w:hAnsi="Georgia"/>
        </w:rPr>
        <w:t xml:space="preserve"> admet trois racines réelles distinctes (que l'on ne cherchera pas à déterminer) notées </w:t>
      </w:r>
      <m:oMath>
        <m:r>
          <m:rPr>
            <m:sty m:val="i"/>
          </m:rPr>
          <m:t>α</m:t>
        </m:r>
        <m:r>
          <m:rPr>
            <m:sty m:val="p"/>
          </m:rPr>
          <m:t>,</m:t>
        </m:r>
        <m:r>
          <m:rPr>
            <m:sty m:val="i"/>
          </m:rPr>
          <m:t>β</m:t>
        </m:r>
      </m:oMath>
      <w:r>
        <w:rPr/>
        <w:t xml:space="preserve"> et </w:t>
      </w:r>
      <m:oMath>
        <m:r>
          <m:rPr>
            <m:sty m:val="i"/>
          </m:rPr>
          <m:t>γ</m:t>
        </m:r>
      </m:oMath>
      <w:r>
        <w:rPr/>
        <w:t xml:space="preserve">.</w:t>
      </w:r>
    </w:p>
    <w:p>
      <w:pPr>
        <w:spacing w:after="220" w:lineRule="auto"/>
      </w:pPr>
      <w:r>
        <w:rPr>
          <w:rFonts w:eastAsia="Georgia" w:cs="Georgia" w:ascii="Georgia" w:hAnsi="Georgia"/>
        </w:rPr>
        <w:t xml:space="preserve">Q11. Démontrer que toute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de rang 1 est semblable à une matrice :</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e>
                  <m:e>
                    <m:r>
                      <m:rPr>
                        <m:sty m:val="p"/>
                      </m:rPr>
                      <m:t>0</m:t>
                    </m:r>
                  </m:e>
                  <m:e>
                    <m:sSub>
                      <m:sSubPr/>
                      <m:e>
                        <m:r>
                          <m:rPr>
                            <m:sty m:val="i"/>
                          </m:rPr>
                          <m:t>a</m:t>
                        </m:r>
                      </m:e>
                      <m:sub>
                        <m:r>
                          <m:rPr>
                            <m:sty m:val="p"/>
                          </m:rPr>
                          <m:t>1</m:t>
                        </m:r>
                      </m:sub>
                    </m:sSub>
                  </m:e>
                </m:mr>
                <m:mr>
                  <m:e>
                    <m:r>
                      <m:rPr>
                        <m:sty m:val="p"/>
                      </m:rPr>
                      <m:t>.</m:t>
                    </m:r>
                  </m:e>
                  <m:e>
                    <m:r>
                      <m:rPr>
                        <m:sty m:val="p"/>
                      </m:rPr>
                      <m:t>.</m:t>
                    </m:r>
                  </m:e>
                  <m:e>
                    <m:r>
                      <m:rPr>
                        <m:sty m:val="p"/>
                      </m:rPr>
                      <m:t>.</m:t>
                    </m:r>
                  </m:e>
                  <m:e>
                    <m:r>
                      <m:rPr>
                        <m:sty m:val="p"/>
                      </m:rPr>
                      <m:t>.</m:t>
                    </m:r>
                  </m:e>
                  <m:e>
                    <m:sSub>
                      <m:sSubPr/>
                      <m:e>
                        <m:r>
                          <m:rPr>
                            <m:sty m:val="i"/>
                          </m:rPr>
                          <m:t>a</m:t>
                        </m:r>
                      </m:e>
                      <m:sub>
                        <m:r>
                          <m:rPr>
                            <m:sty m:val="p"/>
                          </m:rPr>
                          <m:t>2</m:t>
                        </m:r>
                      </m:sub>
                    </m:sSub>
                  </m:e>
                </m:mr>
                <m:mr>
                  <m:e>
                    <m:r>
                      <m:rPr>
                        <m:sty m:val="p"/>
                      </m:rPr>
                      <m:t>.</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mr>
                <m:mr>
                  <m:e>
                    <m:r>
                      <m:rPr>
                        <m:sty m:val="p"/>
                      </m:rPr>
                      <m:t>0</m:t>
                    </m:r>
                  </m:e>
                  <m:e>
                    <m:r>
                      <m:rPr>
                        <m:sty m:val="p"/>
                      </m:rPr>
                      <m:t>0</m:t>
                    </m:r>
                  </m:e>
                  <m:e>
                    <m:r>
                      <m:rPr>
                        <m:sty m:val="p"/>
                      </m:rPr>
                      <m:t>.</m:t>
                    </m:r>
                  </m:e>
                  <m:e>
                    <m:r>
                      <m:rPr>
                        <m:sty m:val="p"/>
                      </m:rPr>
                      <m:t>0</m:t>
                    </m:r>
                  </m:e>
                  <m:e>
                    <m:sSub>
                      <m:sSubPr/>
                      <m:e>
                        <m:r>
                          <m:rPr>
                            <m:sty m:val="i"/>
                          </m:rPr>
                          <m:t>a</m:t>
                        </m:r>
                      </m:e>
                      <m:sub>
                        <m:r>
                          <m:rPr>
                            <m:sty m:val="i"/>
                          </m:rPr>
                          <m:t>n</m:t>
                        </m:r>
                      </m:sub>
                    </m:sSub>
                  </m:e>
                </m:mr>
              </m:m>
            </m:e>
          </m:d>
          <m:r>
            <m:rPr>
              <m:sty m:val="p"/>
            </m:rPr>
            <m:t>∈</m:t>
          </m:r>
          <m:sSub>
            <m:sSubPr/>
            <m:e>
              <m:r>
                <m:rPr>
                  <m:scr m:val="script"/>
                </m:rPr>
                <m:t>M</m:t>
              </m:r>
            </m:e>
            <m:sub>
              <m:r>
                <m:rPr>
                  <m:sty m:val="i"/>
                </m:rPr>
                <m:t>n</m:t>
              </m:r>
            </m:sub>
          </m:sSub>
          <m:r>
            <m:rPr>
              <m:sty m:val="p"/>
            </m:rPr>
            <m:t>(</m:t>
          </m:r>
          <m:r>
            <m:rPr>
              <m:scr m:val="double-struck"/>
            </m:rPr>
            <m:t>R</m:t>
          </m:r>
          <m:r>
            <m:rPr>
              <m:sty m:val="p"/>
            </m:rPr>
            <m:t>)</m:t>
          </m:r>
        </m:oMath>
      </m:oMathPara>
    </w:p>
    <w:p>
      <w:pPr>
        <w:spacing w:after="220" w:lineRule="auto"/>
      </w:pPr>
      <w:r>
        <w:rPr/>
        <w:t xml:space="preserve">On pourra utiliser l'endomorphisme </w:t>
      </w:r>
      <m:oMath>
        <m:r>
          <m:rPr>
            <m:sty m:val="i"/>
          </m:rPr>
          <m:t>u</m:t>
        </m:r>
      </m:oMath>
      <w:r>
        <w:rPr>
          <w:rFonts w:eastAsia="Georgia" w:cs="Georgia" w:ascii="Georgia" w:hAnsi="Georgia"/>
        </w:rPr>
        <w:t xml:space="preserve"> canoniquement associé à la matrice </w:t>
      </w:r>
      <m:oMath>
        <m:r>
          <m:rPr>
            <m:sty m:val="i"/>
          </m:rPr>
          <m:t>A</m:t>
        </m:r>
      </m:oMath>
      <w:r>
        <w:rPr/>
        <w:t xml:space="preserve">.</w:t>
      </w:r>
      <w:r>
        <w:rPr/>
        <w:br w:type="textWrapping"/>
      </w:r>
      <w:r>
        <w:rPr/>
        <w:t xml:space="preserve">Q12. Application: soit </w:t>
      </w:r>
      <m:oMath>
        <m:r>
          <m:rPr>
            <m:sty m:val="i"/>
          </m:rPr>
          <m:t>E</m:t>
        </m:r>
      </m:oMath>
      <w:r>
        <w:rPr/>
        <w:t xml:space="preserve"> un espace vectoriel de dimension </w:t>
      </w:r>
      <m:oMath>
        <m:r>
          <m:rPr>
            <m:sty m:val="i"/>
          </m:rPr>
          <m:t>n</m:t>
        </m:r>
        <m:r>
          <m:rPr>
            <m:sty m:val="p"/>
          </m:rPr>
          <m:t>≥</m:t>
        </m:r>
        <m:r>
          <m:rPr>
            <m:sty m:val="p"/>
          </m:rPr>
          <m:t>2</m:t>
        </m:r>
      </m:oMath>
      <w:r>
        <w:rPr/>
        <w:t xml:space="preserve"> et </w:t>
      </w:r>
      <m:oMath>
        <m:r>
          <m:rPr>
            <m:sty m:val="i"/>
          </m:rPr>
          <m:t>u</m:t>
        </m:r>
      </m:oMath>
      <w:r>
        <w:rPr/>
        <w:t xml:space="preserve"> un endomorphisme de </w:t>
      </w:r>
      <m:oMath>
        <m:r>
          <m:rPr>
            <m:sty m:val="i"/>
          </m:rPr>
          <m:t>E</m:t>
        </m:r>
      </m:oMath>
      <w:r>
        <w:rPr>
          <w:rFonts w:eastAsia="Georgia" w:cs="Georgia" w:ascii="Georgia" w:hAnsi="Georgia"/>
        </w:rPr>
        <w:t xml:space="preserve"> de rang 1 vérifiant иои </w:t>
      </w:r>
      <m:oMath>
        <m:r>
          <m:rPr>
            <m:sty m:val="p"/>
          </m:rPr>
          <m:t>≠</m:t>
        </m:r>
        <m:r>
          <m:rPr>
            <m:sty m:val="p"/>
          </m:rPr>
          <m:t>0</m:t>
        </m:r>
      </m:oMath>
      <w:r>
        <w:rPr>
          <w:rFonts w:eastAsia="Georgia" w:cs="Georgia" w:ascii="Georgia" w:hAnsi="Georgia"/>
        </w:rPr>
        <w:t xml:space="preserve">, démontrer que </w:t>
      </w:r>
      <m:oMath>
        <m:r>
          <m:rPr>
            <m:sty m:val="i"/>
          </m:rPr>
          <m:t>u</m:t>
        </m:r>
      </m:oMath>
      <w:r>
        <w:rPr/>
        <w:t xml:space="preserve"> est diagonalisable.</w:t>
      </w:r>
      <w:r>
        <w:rPr/>
        <w:br w:type="textWrapping"/>
      </w:r>
      <w:r>
        <w:rPr/>
        <w:t xml:space="preserve">On pourra calculer </w:t>
      </w:r>
      <m:oMath>
        <m:sSup>
          <m:sSupPr/>
          <m:e>
            <m:r>
              <m:rPr>
                <m:sty m:val="i"/>
              </m:rPr>
              <m:t>U</m:t>
            </m:r>
          </m:e>
          <m:sup>
            <m:r>
              <m:rPr>
                <m:sty m:val="p"/>
              </m:rPr>
              <m:t>2</m:t>
            </m:r>
          </m:sup>
        </m:sSup>
      </m:oMath>
      <w:r>
        <w:rPr/>
        <w:t xml:space="preserve">.</w:t>
      </w:r>
      <w:r>
        <w:rPr/>
        <w:br w:type="textWrapping"/>
      </w:r>
      <w:r>
        <w:rPr>
          <w:rFonts w:eastAsia="Georgia" w:cs="Georgia" w:ascii="Georgia" w:hAnsi="Georgia"/>
        </w:rPr>
        <w:t xml:space="preserve">Q13. Démontrer qu'une matrice symétrique à coefficients complexes n'est pas nécessairement diagonalisable.</w:t>
      </w:r>
    </w:p>
    <w:p>
      <w:pPr>
        <w:spacing w:after="220" w:lineRule="auto"/>
      </w:pPr>
      <w:r>
        <w:rPr/>
        <w:t xml:space="preserve">Q14. On donne une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i"/>
                    </m:rPr>
                    <m:t>β</m:t>
                  </m:r>
                </m:e>
                <m:e>
                  <m:r>
                    <m:rPr>
                      <m:sty m:val="i"/>
                    </m:rPr>
                    <m:t>α</m:t>
                  </m:r>
                </m:e>
                <m:e>
                  <m:r>
                    <m:rPr>
                      <m:sty m:val="i"/>
                    </m:rPr>
                    <m:t>β</m:t>
                  </m:r>
                </m:e>
              </m:mr>
              <m:mr>
                <m:e>
                  <m:r>
                    <m:rPr>
                      <m:sty m:val="i"/>
                    </m:rPr>
                    <m:t>β</m:t>
                  </m:r>
                </m:e>
                <m:e>
                  <m:r>
                    <m:rPr>
                      <m:sty m:val="i"/>
                    </m:rPr>
                    <m:t>α</m:t>
                  </m:r>
                </m:e>
                <m:e>
                  <m:r>
                    <m:rPr>
                      <m:sty m:val="i"/>
                    </m:rPr>
                    <m:t>β</m:t>
                  </m:r>
                </m:e>
                <m:e>
                  <m:r>
                    <m:rPr>
                      <m:sty m:val="i"/>
                    </m:rPr>
                    <m:t>α</m:t>
                  </m:r>
                </m:e>
              </m:mr>
              <m:mr>
                <m:e>
                  <m:r>
                    <m:rPr>
                      <m:sty m:val="i"/>
                    </m:rPr>
                    <m:t>α</m:t>
                  </m:r>
                </m:e>
                <m:e>
                  <m:r>
                    <m:rPr>
                      <m:sty m:val="i"/>
                    </m:rPr>
                    <m:t>β</m:t>
                  </m:r>
                </m:e>
                <m:e>
                  <m:r>
                    <m:rPr>
                      <m:sty m:val="i"/>
                    </m:rPr>
                    <m:t>α</m:t>
                  </m:r>
                </m:e>
                <m:e>
                  <m:r>
                    <m:rPr>
                      <m:sty m:val="i"/>
                    </m:rPr>
                    <m:t>β</m:t>
                  </m:r>
                </m:e>
              </m:mr>
              <m:mr>
                <m:e>
                  <m:r>
                    <m:rPr>
                      <m:sty m:val="i"/>
                    </m:rPr>
                    <m:t>β</m:t>
                  </m:r>
                </m:e>
                <m:e>
                  <m:r>
                    <m:rPr>
                      <m:sty m:val="i"/>
                    </m:rPr>
                    <m:t>α</m:t>
                  </m:r>
                </m:e>
                <m:e>
                  <m:r>
                    <m:rPr>
                      <m:sty m:val="i"/>
                    </m:rPr>
                    <m:t>β</m:t>
                  </m:r>
                </m:e>
                <m:e>
                  <m:r>
                    <m:rPr>
                      <m:sty m:val="i"/>
                    </m:rPr>
                    <m:t>α</m:t>
                  </m:r>
                </m:e>
              </m:mr>
            </m:m>
          </m:e>
        </m:d>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deux nombres complexes non nuls, différents et non opposés.</w:t>
      </w:r>
      <w:r>
        <w:rPr/>
        <w:br w:type="textWrapping"/>
      </w:r>
      <w:r>
        <w:rPr>
          <w:rFonts w:eastAsia="Georgia" w:cs="Georgia" w:ascii="Georgia" w:hAnsi="Georgia"/>
        </w:rPr>
        <w:t xml:space="preserve">Déterminer le rang de la matrice </w:t>
      </w:r>
      <m:oMath>
        <m:r>
          <m:rPr>
            <m:sty m:val="i"/>
          </m:rPr>
          <m:t>A</m:t>
        </m:r>
      </m:oMath>
      <w:r>
        <w:rPr>
          <w:rFonts w:eastAsia="Georgia" w:cs="Georgia" w:ascii="Georgia" w:hAnsi="Georgia"/>
        </w:rPr>
        <w:t xml:space="preserve"> et en déduire que 0 est valeur propre de </w:t>
      </w:r>
      <m:oMath>
        <m:r>
          <m:rPr>
            <m:sty m:val="i"/>
          </m:rPr>
          <m:t>A</m:t>
        </m:r>
      </m:oMath>
      <w:r>
        <w:rPr/>
        <w:t xml:space="preserve">.</w:t>
      </w:r>
      <w:r>
        <w:rPr/>
        <w:br w:type="textWrapping"/>
      </w:r>
      <w:r>
        <w:rPr/>
        <w:t xml:space="preserve">Justifier que </w:t>
      </w:r>
      <m:oMath>
        <m:r>
          <m:rPr>
            <m:sty m:val="p"/>
          </m:rPr>
          <m:t>2</m:t>
        </m:r>
        <m:r>
          <m:rPr>
            <m:sty m:val="p"/>
          </m:rPr>
          <m:t>(</m:t>
        </m:r>
        <m:r>
          <m:rPr>
            <m:sty m:val="i"/>
          </m:rPr>
          <m:t>α</m:t>
        </m:r>
        <m:r>
          <m:rPr>
            <m:sty m:val="p"/>
          </m:rPr>
          <m:t>+</m:t>
        </m:r>
        <m:r>
          <m:rPr>
            <m:sty m:val="i"/>
          </m:rPr>
          <m:t>β</m:t>
        </m:r>
        <m:r>
          <m:rPr>
            <m:sty m:val="p"/>
          </m:rPr>
          <m:t>)</m:t>
        </m:r>
      </m:oMath>
      <w:r>
        <w:rPr/>
        <w:t xml:space="preserve"> et </w:t>
      </w:r>
      <m:oMath>
        <m:r>
          <m:rPr>
            <m:sty m:val="p"/>
          </m:rPr>
          <m:t>2</m:t>
        </m:r>
        <m:r>
          <m:rPr>
            <m:sty m:val="p"/>
          </m:rPr>
          <m:t>(</m:t>
        </m:r>
        <m:r>
          <m:rPr>
            <m:sty m:val="i"/>
          </m:rPr>
          <m:t>α</m:t>
        </m:r>
        <m:r>
          <m:rPr>
            <m:sty m:val="p"/>
          </m:rPr>
          <m:t>−</m:t>
        </m:r>
        <m:r>
          <m:rPr>
            <m:sty m:val="i"/>
          </m:rPr>
          <m:t>β</m:t>
        </m:r>
        <m:r>
          <m:rPr>
            <m:sty m:val="p"/>
          </m:rPr>
          <m:t>)</m:t>
        </m:r>
      </m:oMath>
      <w:r>
        <w:rPr/>
        <w:t xml:space="preserve"> sont aussi valeurs propres de </w:t>
      </w:r>
      <m:oMath>
        <m:r>
          <m:rPr>
            <m:sty m:val="i"/>
          </m:rPr>
          <m:t>A</m:t>
        </m:r>
      </m:oMath>
      <w:r>
        <w:rPr/>
        <w:t xml:space="preserve">.</w:t>
      </w:r>
      <w:r>
        <w:rPr/>
        <w:br w:type="textWrapping"/>
      </w:r>
      <w:r>
        <w:rPr>
          <w:rFonts w:eastAsia="Georgia" w:cs="Georgia" w:ascii="Georgia" w:hAnsi="Georgia"/>
        </w:rPr>
        <w:t xml:space="preserve">Préciser une base de vecteurs propres de </w:t>
      </w:r>
      <m:oMath>
        <m:r>
          <m:rPr>
            <m:sty m:val="i"/>
          </m:rPr>
          <m:t>A</m:t>
        </m:r>
      </m:oMath>
      <w:r>
        <w:rPr/>
        <w:t xml:space="preserve">.</w:t>
      </w:r>
      <w:r>
        <w:rPr/>
        <w:br w:type="textWrapping"/>
      </w:r>
      <w:r>
        <w:rPr>
          <w:rFonts w:eastAsia="Georgia" w:cs="Georgia" w:ascii="Georgia" w:hAnsi="Georgia"/>
        </w:rPr>
        <w:t xml:space="preserve">Dans cette question, il est déconseillé de calculer le polynôme caractéristique de la matrice </w:t>
      </w:r>
      <m:oMath>
        <m:r>
          <m:rPr>
            <m:sty m:val="i"/>
          </m:rPr>
          <m:t>A</m:t>
        </m:r>
      </m:oMath>
      <w:r>
        <w:rPr/>
        <w:t xml:space="preserve">.</w:t>
      </w:r>
      <w:r>
        <w:rPr/>
        <w:br w:type="textWrapping"/>
      </w:r>
      <w:r>
        <w:rPr>
          <w:rFonts w:eastAsia="Georgia" w:cs="Georgia" w:ascii="Georgia" w:hAnsi="Georgia"/>
        </w:rPr>
        <w:t xml:space="preserve">Q15. Démontrer que quels que soient les réels non nuls </w:t>
      </w:r>
      <m:oMath>
        <m:r>
          <m:rPr>
            <m:sty m:val="i"/>
          </m:rPr>
          <m:t>a</m:t>
        </m:r>
        <m:r>
          <m:rPr>
            <m:sty m:val="p"/>
          </m:rPr>
          <m:t>,</m:t>
        </m:r>
        <m:r>
          <m:rPr>
            <m:sty m:val="i"/>
          </m:rPr>
          <m:t>b</m:t>
        </m:r>
      </m:oMath>
      <w:r>
        <w:rPr>
          <w:rFonts w:eastAsia="Georgia" w:cs="Georgia" w:ascii="Georgia" w:hAnsi="Georgia"/>
        </w:rPr>
        <w:t xml:space="preserve"> et le réel </w:t>
      </w:r>
      <m:oMath>
        <m:r>
          <m:rPr>
            <m:sty m:val="i"/>
          </m:rPr>
          <m:t>λ</m:t>
        </m:r>
      </m:oMath>
      <w:r>
        <w:rPr/>
        <w:t xml:space="preserve">, les matrices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λ</m:t>
                  </m:r>
                </m:e>
                <m:e>
                  <m:r>
                    <m:rPr>
                      <m:sty m:val="i"/>
                    </m:rPr>
                    <m:t>a</m:t>
                  </m:r>
                </m:e>
              </m:mr>
              <m:mr>
                <m:e>
                  <m:r>
                    <m:rPr>
                      <m:sty m:val="p"/>
                    </m:rPr>
                    <m:t>0</m:t>
                  </m:r>
                </m:e>
                <m:e>
                  <m:r>
                    <m:rPr>
                      <m:sty m:val="i"/>
                    </m:rPr>
                    <m:t>λ</m:t>
                  </m:r>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λ</m:t>
                  </m:r>
                </m:e>
                <m:e>
                  <m:r>
                    <m:rPr>
                      <m:sty m:val="i"/>
                    </m:rPr>
                    <m:t>b</m:t>
                  </m:r>
                </m:e>
              </m:mr>
              <m:mr>
                <m:e>
                  <m:r>
                    <m:rPr>
                      <m:sty m:val="p"/>
                    </m:rPr>
                    <m:t>0</m:t>
                  </m:r>
                </m:e>
                <m:e>
                  <m:r>
                    <m:rPr>
                      <m:sty m:val="i"/>
                    </m:rPr>
                    <m:t>λ</m:t>
                  </m:r>
                </m:e>
              </m:mr>
            </m:m>
          </m:e>
        </m:d>
      </m:oMath>
      <w:r>
        <w:rPr/>
        <w:t xml:space="preserve"> sont semblables.</w:t>
      </w:r>
    </w:p>
    <w:p>
      <w:pPr>
        <w:spacing w:line="271" w:before="330" w:lineRule="auto"/>
      </w:pPr>
      <w:r>
        <w:rPr>
          <w:rFonts w:eastAsia="Georgia" w:cs="Georgia" w:ascii="Georgia" w:hAnsi="Georgia"/>
          <w:b/>
          <w:sz w:val="42"/>
        </w:rPr>
        <w:t xml:space="preserve">Partie II - Démonstration d'un résultat</w:t>
      </w:r>
    </w:p>
    <w:p>
      <w:pPr>
        <w:spacing w:after="220" w:lineRule="auto"/>
      </w:pPr>
      <w:r>
        <w:rPr>
          <w:rFonts w:eastAsia="Georgia" w:cs="Georgia" w:ascii="Georgia" w:hAnsi="Georgia"/>
        </w:rPr>
        <w:t xml:space="preserve">On se propose de démontrer que deux matrices de </w:t>
      </w:r>
      <m:oMath>
        <m:sSub>
          <m:sSubPr/>
          <m:e>
            <m:r>
              <m:rPr>
                <m:scr m:val="script"/>
              </m:rPr>
              <m:t>M</m:t>
            </m:r>
          </m:e>
          <m:sub>
            <m:r>
              <m:rPr>
                <m:sty m:val="i"/>
              </m:rPr>
              <m:t>n</m:t>
            </m:r>
          </m:sub>
        </m:sSub>
        <m:r>
          <m:rPr>
            <m:sty m:val="p"/>
          </m:rPr>
          <m:t>(</m:t>
        </m:r>
        <m:r>
          <m:rPr>
            <m:scr m:val="double-struck"/>
          </m:rPr>
          <m:t>R</m:t>
        </m:r>
        <m:r>
          <m:rPr>
            <m:sty m:val="p"/>
          </m:rPr>
          <m:t>)</m:t>
        </m:r>
      </m:oMath>
      <w:r>
        <w:rPr/>
        <w:t xml:space="preserve"> qui sont semblables dans </w:t>
      </w:r>
      <m:oMath>
        <m:sSub>
          <m:sSubPr/>
          <m:e>
            <m:r>
              <m:rPr>
                <m:scr m:val="script"/>
              </m:rPr>
              <m:t>M</m:t>
            </m:r>
          </m:e>
          <m:sub>
            <m:r>
              <m:rPr>
                <m:sty m:val="i"/>
              </m:rPr>
              <m:t>n</m:t>
            </m:r>
          </m:sub>
        </m:sSub>
        <m:r>
          <m:rPr>
            <m:sty m:val="p"/>
          </m:rPr>
          <m:t>(</m:t>
        </m:r>
        <m:r>
          <m:rPr>
            <m:scr m:val="double-struck"/>
          </m:rPr>
          <m:t>C</m:t>
        </m:r>
        <m:r>
          <m:rPr>
            <m:sty m:val="p"/>
          </m:rPr>
          <m:t>)</m:t>
        </m:r>
      </m:oMath>
      <w:r>
        <w:rPr/>
        <w:t xml:space="preserve"> sont semblables dans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Soient </w:t>
      </w:r>
      <m:oMath>
        <m:r>
          <m:rPr>
            <m:sty m:val="i"/>
          </m:rPr>
          <m:t>A</m:t>
        </m:r>
      </m:oMath>
      <w:r>
        <w:rPr/>
        <w:t xml:space="preserve"> et </w:t>
      </w:r>
      <m:oMath>
        <m:r>
          <m:rPr>
            <m:sty m:val="i"/>
          </m:rPr>
          <m:t>B</m:t>
        </m:r>
      </m:oMath>
      <w:r>
        <w:rPr/>
        <w:t xml:space="preserve"> deux matrices de </w:t>
      </w:r>
      <m:oMath>
        <m:sSub>
          <m:sSubPr/>
          <m:e>
            <m:r>
              <m:rPr>
                <m:scr m:val="script"/>
              </m:rPr>
              <m:t>M</m:t>
            </m:r>
          </m:e>
          <m:sub>
            <m:r>
              <m:rPr>
                <m:sty m:val="i"/>
              </m:rPr>
              <m:t>n</m:t>
            </m:r>
          </m:sub>
        </m:sSub>
        <m:r>
          <m:rPr>
            <m:sty m:val="p"/>
          </m:rPr>
          <m:t>(</m:t>
        </m:r>
        <m:r>
          <m:rPr>
            <m:scr m:val="double-struck"/>
          </m:rPr>
          <m:t>R</m:t>
        </m:r>
        <m:r>
          <m:rPr>
            <m:sty m:val="p"/>
          </m:rPr>
          <m:t>)</m:t>
        </m:r>
      </m:oMath>
      <w:r>
        <w:rPr/>
        <w:t xml:space="preserve"> semblables dans </w:t>
      </w:r>
      <m:oMath>
        <m:sSub>
          <m:sSubPr/>
          <m:e>
            <m:r>
              <m:rPr>
                <m:scr m:val="script"/>
              </m:rPr>
              <m:t>M</m:t>
            </m:r>
          </m:e>
          <m:sub>
            <m:r>
              <m:rPr>
                <m:sty m:val="i"/>
              </m:rPr>
              <m:t>n</m:t>
            </m:r>
          </m:sub>
        </m:sSub>
        <m:r>
          <m:rPr>
            <m:sty m:val="p"/>
          </m:rPr>
          <m:t>(</m:t>
        </m:r>
        <m:r>
          <m:rPr>
            <m:scr m:val="double-struck"/>
          </m:rPr>
          <m:t>C</m:t>
        </m:r>
        <m:r>
          <m:rPr>
            <m:sty m:val="p"/>
          </m:rPr>
          <m:t>)</m:t>
        </m:r>
      </m:oMath>
      <w:r>
        <w:rPr/>
        <w:t xml:space="preserve">, il existe une matrice </w:t>
      </w:r>
      <m:oMath>
        <m:r>
          <m:rPr>
            <m:sty m:val="i"/>
          </m:rPr>
          <m:t>P</m:t>
        </m:r>
      </m:oMath>
      <w:r>
        <w:rPr>
          <w:rFonts w:eastAsia="Georgia" w:cs="Georgia" w:ascii="Georgia" w:hAnsi="Georgia"/>
        </w:rPr>
        <w:t xml:space="preserve"> inversible à coefficients complexes telle que </w:t>
      </w:r>
      <m:oMath>
        <m:r>
          <m:rPr>
            <m:sty m:val="i"/>
          </m:rPr>
          <m:t>B</m:t>
        </m:r>
        <m:r>
          <m:rPr>
            <m:sty m:val="p"/>
          </m:rPr>
          <m:t>=</m:t>
        </m:r>
        <m:sSup>
          <m:sSupPr/>
          <m:e>
            <m:r>
              <m:rPr>
                <m:sty m:val="i"/>
              </m:rPr>
              <m:t>P</m:t>
            </m:r>
          </m:e>
          <m:sup>
            <m:r>
              <m:rPr>
                <m:sty m:val="p"/>
              </m:rPr>
              <m:t>−</m:t>
            </m:r>
            <m:r>
              <m:rPr>
                <m:sty m:val="p"/>
              </m:rPr>
              <m:t>1</m:t>
            </m:r>
          </m:sup>
        </m:sSup>
        <m:r>
          <m:rPr>
            <m:sty m:val="i"/>
          </m:rPr>
          <m:t>A</m:t>
        </m:r>
        <m:r>
          <m:rPr>
            <m:sty m:val="i"/>
          </m:rPr>
          <m:t>P</m:t>
        </m:r>
      </m:oMath>
      <w:r>
        <w:rPr>
          <w:rFonts w:eastAsia="Georgia" w:cs="Georgia" w:ascii="Georgia" w:hAnsi="Georgia"/>
        </w:rPr>
        <w:t xml:space="preserve">. Écrivons </w:t>
      </w:r>
      <m:oMath>
        <m:r>
          <m:rPr>
            <m:sty m:val="i"/>
          </m:rPr>
          <m:t>P</m:t>
        </m:r>
        <m:r>
          <m:rPr>
            <m:sty m:val="p"/>
          </m:rPr>
          <m:t>=</m:t>
        </m:r>
        <m:r>
          <m:rPr>
            <m:sty m:val="i"/>
          </m:rPr>
          <m:t>R</m:t>
        </m:r>
        <m:r>
          <m:rPr>
            <m:sty m:val="p"/>
          </m:rPr>
          <m:t>+</m:t>
        </m:r>
        <m:r>
          <m:rPr>
            <m:sty m:val="i"/>
          </m:rPr>
          <m:t>i</m:t>
        </m:r>
        <m:r>
          <m:rPr>
            <m:sty m:val="i"/>
          </m:rPr>
          <m:t>S</m:t>
        </m:r>
      </m:oMath>
      <w:r>
        <w:rPr>
          <w:rFonts w:eastAsia="Georgia" w:cs="Georgia" w:ascii="Georgia" w:hAnsi="Georgia"/>
        </w:rPr>
        <w:t xml:space="preserve"> où </w:t>
      </w:r>
      <m:oMath>
        <m:r>
          <m:rPr>
            <m:sty m:val="i"/>
          </m:rPr>
          <m:t>R</m:t>
        </m:r>
      </m:oMath>
      <w:r>
        <w:rPr/>
        <w:t xml:space="preserve"> et </w:t>
      </w:r>
      <m:oMath>
        <m:r>
          <m:rPr>
            <m:sty m:val="i"/>
          </m:rPr>
          <m:t>S</m:t>
        </m:r>
      </m:oMath>
      <w:r>
        <w:rPr>
          <w:rFonts w:eastAsia="Georgia" w:cs="Georgia" w:ascii="Georgia" w:hAnsi="Georgia"/>
        </w:rPr>
        <w:t xml:space="preserve"> sont deux matrices à coefficients réels.</w:t>
      </w:r>
    </w:p>
    <w:p>
      <w:pPr>
        <w:spacing w:after="220" w:lineRule="auto"/>
      </w:pPr>
      <w:r>
        <w:rPr>
          <w:rFonts w:eastAsia="Georgia" w:cs="Georgia" w:ascii="Georgia" w:hAnsi="Georgia"/>
        </w:rPr>
        <w:t xml:space="preserve">Q16. Démontrer que </w:t>
      </w:r>
      <m:oMath>
        <m:r>
          <m:rPr>
            <m:sty m:val="i"/>
          </m:rPr>
          <m:t>R</m:t>
        </m:r>
        <m:r>
          <m:rPr>
            <m:sty m:val="i"/>
          </m:rPr>
          <m:t>B</m:t>
        </m:r>
        <m:r>
          <m:rPr>
            <m:sty m:val="p"/>
          </m:rPr>
          <m:t>=</m:t>
        </m:r>
        <m:r>
          <m:rPr>
            <m:sty m:val="i"/>
          </m:rPr>
          <m:t>A</m:t>
        </m:r>
        <m:r>
          <m:rPr>
            <m:sty m:val="i"/>
          </m:rPr>
          <m:t>R</m:t>
        </m:r>
      </m:oMath>
      <w:r>
        <w:rPr/>
        <w:t xml:space="preserve"> et </w:t>
      </w:r>
      <m:oMath>
        <m:r>
          <m:rPr>
            <m:sty m:val="i"/>
          </m:rPr>
          <m:t>S</m:t>
        </m:r>
        <m:r>
          <m:rPr>
            <m:sty m:val="i"/>
          </m:rPr>
          <m:t>B</m:t>
        </m:r>
        <m:r>
          <m:rPr>
            <m:sty m:val="p"/>
          </m:rPr>
          <m:t>=</m:t>
        </m:r>
        <m:r>
          <m:rPr>
            <m:sty m:val="i"/>
          </m:rPr>
          <m:t>A</m:t>
        </m:r>
        <m:r>
          <m:rPr>
            <m:sty m:val="i"/>
          </m:rPr>
          <m:t>S</m:t>
        </m:r>
      </m:oMath>
      <w:r>
        <w:rPr/>
        <w:t xml:space="preserve">.</w:t>
      </w:r>
      <w:r>
        <w:rPr/>
        <w:br w:type="textWrapping"/>
      </w:r>
      <w:r>
        <w:rPr/>
        <w:t xml:space="preserve">Q17. Justifier que la fonction </w:t>
      </w:r>
      <m:oMath>
        <m:r>
          <m:rPr>
            <m:sty m:val="i"/>
          </m:rPr>
          <m:t>x</m:t>
        </m:r>
        <m:r>
          <m:rPr>
            <m:sty m:val="p"/>
          </m:rPr>
          <m:t>↦</m:t>
        </m:r>
        <m:r>
          <m:rPr>
            <m:sty m:val="p"/>
          </m:rPr>
          <m:t>det</m:t>
        </m:r>
        <m:r>
          <m:rPr>
            <m:sty m:val="p"/>
          </m:rPr>
          <m:t>(</m:t>
        </m:r>
        <m:r>
          <m:rPr>
            <m:sty m:val="i"/>
          </m:rPr>
          <m:t>R</m:t>
        </m:r>
        <m:r>
          <m:rPr>
            <m:sty m:val="p"/>
          </m:rPr>
          <m:t>+</m:t>
        </m:r>
        <m:r>
          <m:rPr>
            <m:sty m:val="i"/>
          </m:rPr>
          <m:t>x</m:t>
        </m:r>
        <m:r>
          <m:rPr>
            <m:sty m:val="i"/>
          </m:rPr>
          <m:t>S</m:t>
        </m:r>
        <m:r>
          <m:rPr>
            <m:sty m:val="p"/>
          </m:rPr>
          <m:t>)</m:t>
        </m:r>
      </m:oMath>
      <w:r>
        <w:rPr>
          <w:rFonts w:eastAsia="Georgia" w:cs="Georgia" w:ascii="Georgia" w:hAnsi="Georgia"/>
        </w:rPr>
        <w:t xml:space="preserve"> est une fonction polynomiale non identiquement nulle et en déduire qu'il existe un réel </w:t>
      </w:r>
      <m:oMath>
        <m:r>
          <m:rPr>
            <m:sty m:val="i"/>
          </m:rPr>
          <m:t>x</m:t>
        </m:r>
      </m:oMath>
      <w:r>
        <w:rPr/>
        <w:t xml:space="preserve"> tel que la matrice </w:t>
      </w:r>
      <m:oMath>
        <m:r>
          <m:rPr>
            <m:sty m:val="i"/>
          </m:rPr>
          <m:t>R</m:t>
        </m:r>
        <m:r>
          <m:rPr>
            <m:sty m:val="p"/>
          </m:rPr>
          <m:t>+</m:t>
        </m:r>
        <m:r>
          <m:rPr>
            <m:sty m:val="i"/>
          </m:rPr>
          <m:t>x</m:t>
        </m:r>
        <m:r>
          <m:rPr>
            <m:sty m:val="i"/>
          </m:rPr>
          <m:t>S</m:t>
        </m:r>
      </m:oMath>
      <w:r>
        <w:rPr/>
        <w:t xml:space="preserve"> soit inversible.</w:t>
      </w:r>
    </w:p>
    <w:p>
      <w:pPr>
        <w:spacing w:after="220" w:lineRule="auto"/>
      </w:pPr>
      <w:r>
        <w:rPr/>
        <w:t xml:space="preserve">Q18. Conclure que les matrices </w:t>
      </w:r>
      <m:oMath>
        <m:r>
          <m:rPr>
            <m:sty m:val="i"/>
          </m:rPr>
          <m:t>A</m:t>
        </m:r>
      </m:oMath>
      <w:r>
        <w:rPr/>
        <w:t xml:space="preserve"> et </w:t>
      </w:r>
      <m:oMath>
        <m:r>
          <m:rPr>
            <m:sty m:val="i"/>
          </m:rPr>
          <m:t>B</m:t>
        </m:r>
      </m:oMath>
      <w:r>
        <w:rPr/>
        <w:t xml:space="preserve"> sont semblables dans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Q19. Application : démontrer que toute matrice </w:t>
      </w:r>
      <m:oMath>
        <m:r>
          <m:rPr>
            <m:sty m:val="i"/>
          </m:rPr>
          <m:t>A</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de polynôme caractéristique </w:t>
      </w:r>
      <m:oMath>
        <m:sSup>
          <m:sSupPr/>
          <m:e>
            <m:r>
              <m:rPr>
                <m:sty m:val="i"/>
              </m:rPr>
              <m:t>X</m:t>
            </m:r>
          </m:e>
          <m:sup>
            <m:r>
              <m:rPr>
                <m:sty m:val="p"/>
              </m:rPr>
              <m:t>3</m:t>
            </m:r>
          </m:sup>
        </m:sSup>
        <m:r>
          <m:rPr>
            <m:sty m:val="p"/>
          </m:rPr>
          <m:t>+</m:t>
        </m:r>
        <m:r>
          <m:rPr>
            <m:sty m:val="i"/>
          </m:rPr>
          <m:t>X</m:t>
        </m:r>
      </m:oMath>
      <w:r>
        <w:rPr>
          <w:rFonts w:eastAsia="Georgia" w:cs="Georgia" w:ascii="Georgia" w:hAnsi="Georgia"/>
        </w:rPr>
        <w:t xml:space="preserve"> est semblable à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0</m:t>
                  </m:r>
                </m:e>
                <m:e>
                  <m:r>
                    <m:rPr>
                      <m:sty m:val="p"/>
                    </m:rPr>
                    <m:t>1</m:t>
                  </m:r>
                </m:e>
              </m:mr>
              <m:mr>
                <m:e>
                  <m:r>
                    <m:rPr>
                      <m:sty m:val="p"/>
                    </m:rPr>
                    <m:t>0</m:t>
                  </m:r>
                </m:e>
                <m:e>
                  <m:r>
                    <m:rPr>
                      <m:sty m:val="p"/>
                    </m:rPr>
                    <m:t>−</m:t>
                  </m:r>
                  <m:r>
                    <m:rPr>
                      <m:sty m:val="p"/>
                    </m:rPr>
                    <m:t>1</m:t>
                  </m:r>
                </m:e>
                <m:e>
                  <m:r>
                    <m:rPr>
                      <m:sty m:val="p"/>
                    </m:rPr>
                    <m:t>0</m:t>
                  </m:r>
                </m:e>
              </m:mr>
            </m:m>
          </m:e>
        </m:d>
      </m:oMath>
      <w:r>
        <w:rPr/>
        <w:t xml:space="preserve">.</w:t>
      </w:r>
    </w:p>
    <w:p>
      <w:pPr>
        <w:spacing w:line="271" w:before="330" w:lineRule="auto"/>
      </w:pPr>
      <w:r>
        <w:rPr>
          <w:b/>
          <w:sz w:val="42"/>
        </w:rPr>
        <w:t xml:space="preserve">Partie III</w:t>
      </w:r>
    </w:p>
    <w:p>
      <w:pPr>
        <w:spacing w:after="220" w:lineRule="auto"/>
      </w:pPr>
      <w:r>
        <w:rPr>
          <w:rFonts w:eastAsia="Georgia" w:cs="Georgia" w:ascii="Georgia" w:hAnsi="Georgia"/>
        </w:rPr>
        <w:t xml:space="preserve">On s'intéresse dans cette question à la proposition </w:t>
      </w:r>
      <m:oMath>
        <m:sSub>
          <m:sSubPr/>
          <m:e>
            <m:r>
              <m:rPr>
                <m:sty m:val="i"/>
              </m:rPr>
              <m:t>P</m:t>
            </m:r>
          </m:e>
          <m:sub>
            <m:r>
              <m:rPr>
                <m:sty m:val="i"/>
              </m:rPr>
              <m:t>n</m:t>
            </m:r>
          </m:sub>
        </m:sSub>
      </m:oMath>
      <w:r>
        <w:rPr/>
        <w:t xml:space="preserve"> :</w:t>
      </w:r>
      <w:r>
        <w:rPr/>
        <w:br w:type="textWrapping"/>
      </w:r>
      <w:r>
        <w:rPr>
          <w:rFonts w:eastAsia="Georgia" w:cs="Georgia" w:ascii="Georgia" w:hAnsi="Georgia"/>
        </w:rPr>
        <w:t xml:space="preserve">«Deux matrices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ayant à la fois le même polynôme caractéristique et le même polynôme minimal sont semblables dans </w:t>
      </w:r>
      <m:oMath>
        <m:sSub>
          <m:sSubPr/>
          <m:e>
            <m:r>
              <m:rPr>
                <m:scr m:val="script"/>
              </m:rPr>
              <m:t>M</m:t>
            </m:r>
          </m:e>
          <m:sub>
            <m:r>
              <m:rPr>
                <m:sty m:val="i"/>
              </m:rPr>
              <m:t>n</m:t>
            </m:r>
          </m:sub>
        </m:sSub>
        <m:r>
          <m:rPr>
            <m:sty m:val="p"/>
          </m:rPr>
          <m:t>(</m:t>
        </m:r>
        <m:r>
          <m:rPr>
            <m:scr m:val="double-struck"/>
          </m:rPr>
          <m:t>R</m:t>
        </m:r>
        <m:r>
          <m:rPr>
            <m:sty m:val="p"/>
          </m:rPr>
          <m:t>)</m:t>
        </m:r>
        <m:r>
          <m:rPr>
            <m:sty m:val="p"/>
          </m:rPr>
          <m:t>»</m:t>
        </m:r>
      </m:oMath>
      <w:r>
        <w:rPr/>
        <w:t xml:space="preserve">.</w:t>
      </w:r>
    </w:p>
    <w:p>
      <w:pPr>
        <w:spacing w:after="220" w:lineRule="auto"/>
      </w:pPr>
      <w:r>
        <w:rPr>
          <w:rFonts w:eastAsia="Georgia" w:cs="Georgia" w:ascii="Georgia" w:hAnsi="Georgia"/>
        </w:rPr>
        <w:t xml:space="preserve">Q20. En étudiant les différentes valeurs possibles pour le polynôme caractéristique et le même polynôme minimal, démontrer que la proposition </w:t>
      </w:r>
      <m:oMath>
        <m:sSub>
          <m:sSubPr/>
          <m:e>
            <m:r>
              <m:rPr>
                <m:sty m:val="i"/>
              </m:rPr>
              <m:t>P</m:t>
            </m:r>
          </m:e>
          <m:sub>
            <m:r>
              <m:rPr>
                <m:sty m:val="i"/>
              </m:rPr>
              <m:t>n</m:t>
            </m:r>
          </m:sub>
        </m:sSub>
      </m:oMath>
      <w:r>
        <w:rPr/>
        <w:t xml:space="preserve"> est vraie pour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On admet qu'elle l'est également pour </w:t>
      </w:r>
      <m:oMath>
        <m:r>
          <m:rPr>
            <m:sty m:val="i"/>
          </m:rPr>
          <m:t>n</m:t>
        </m:r>
        <m:r>
          <m:rPr>
            <m:sty m:val="p"/>
          </m:rPr>
          <m:t>=</m:t>
        </m:r>
        <m:r>
          <m:rPr>
            <m:sty m:val="p"/>
          </m:rPr>
          <m:t>3</m:t>
        </m:r>
      </m:oMath>
      <w:r>
        <w:rPr/>
        <w:t xml:space="preserve">.</w:t>
      </w:r>
      <w:r>
        <w:rPr/>
        <w:br w:type="textWrapping"/>
      </w:r>
      <w:r>
        <w:rPr>
          <w:rFonts w:eastAsia="Georgia" w:cs="Georgia" w:ascii="Georgia" w:hAnsi="Georgia"/>
        </w:rPr>
        <w:t xml:space="preserve">Q21. Démontrer que la proposition </w:t>
      </w:r>
      <m:oMath>
        <m:sSub>
          <m:sSubPr/>
          <m:e>
            <m:r>
              <m:rPr>
                <m:sty m:val="i"/>
              </m:rPr>
              <m:t>P</m:t>
            </m:r>
          </m:e>
          <m:sub>
            <m:r>
              <m:rPr>
                <m:sty m:val="i"/>
              </m:rPr>
              <m:t>n</m:t>
            </m:r>
          </m:sub>
        </m:sSub>
      </m:oMath>
      <w:r>
        <w:rPr/>
        <w:t xml:space="preserve"> est fausse pour </w:t>
      </w:r>
      <m:oMath>
        <m:r>
          <m:rPr>
            <m:sty m:val="i"/>
          </m:rPr>
          <m:t>n</m:t>
        </m:r>
        <m:r>
          <m:rPr>
            <m:sty m:val="p"/>
          </m:rPr>
          <m:t>=</m:t>
        </m:r>
        <m:r>
          <m:rPr>
            <m:sty m:val="p"/>
          </m:rPr>
          <m:t>4</m:t>
        </m:r>
      </m:oMath>
      <w:r>
        <w:rPr>
          <w:rFonts w:eastAsia="Georgia" w:cs="Georgia" w:ascii="Georgia" w:hAnsi="Georgia"/>
        </w:rPr>
        <w:t xml:space="preserve">. On pourra fournir deux matrices composées uniquement de 0 et de 1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2025-08-29T16:04:46.108Z</dcterms:created>
  <dcterms:modified xsi:type="dcterms:W3CDTF">2025-08-29T16:04:46.108Z</dcterms:modified>
</cp:coreProperties>
</file>