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TSI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épreuve comporte deux exercices et un problème indépendants. Ils peuvent être traités dans un ordre quelconque.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par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12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Déterminer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b) Justifier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le signe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En déduire le tableau de variation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/>
        <w:t xml:space="preserve"> s'annule exactement deux fois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: une première fois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une deuxième fois sur l'intervalle </w:t>
      </w:r>
      <m:oMath>
        <m:r>
          <m:rPr>
            <m:sty m:val="p"/>
          </m:rPr>
          <m:t>]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les deux solutions de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avec </w:t>
      </w:r>
      <m:oMath>
        <m:r>
          <m:rPr>
            <m:sty m:val="i"/>
          </m:rPr>
          <m:t>β</m:t>
        </m:r>
        <m:r>
          <m:rPr>
            <m:sty m:val="p"/>
          </m:rPr>
          <m:t>&lt;</m:t>
        </m:r>
        <m:r>
          <m:rPr>
            <m:sty m:val="i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b) Simplifier l'expression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β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12</m:t>
            </m:r>
          </m:den>
        </m:f>
      </m:oMath>
      <w:r>
        <w:rPr>
          <w:rFonts w:eastAsia="Georgia" w:cs="Georgia" w:ascii="Georgia" w:hAnsi="Georgia"/>
        </w:rPr>
        <w:t xml:space="preserve"> (on l'exprimera à l'aide de </w:t>
      </w:r>
      <m:oMath>
        <m:r>
          <m:rPr>
            <m:sty m:val="i"/>
          </m:rPr>
          <m:t>β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c) À l'aide de la calculatrice, montrer que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/>
        <w:t xml:space="preserve"> et que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appartient à ] 2,</w:t>
      </w:r>
      <m:oMath>
        <m:r>
          <m:rPr>
            <m:sty m:val="p"/>
          </m:rPr>
          <m:t>7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/>
        <w:t xml:space="preserve"> [.</w:t>
      </w:r>
      <w:r>
        <w:rPr/>
        <w:br w:type="textWrapping"/>
      </w:r>
      <w:r>
        <w:rPr>
          <w:rFonts w:eastAsia="Georgia" w:cs="Georgia" w:ascii="Georgia" w:hAnsi="Georgia"/>
        </w:rPr>
        <w:t xml:space="preserve">d) Préciser le signe de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Tracer l'allure de la courbe représentative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cherche à obtenir une approximation de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. À cet effet, 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p"/>
                          </m:rPr>
                          <m:t>12</m:t>
                        </m:r>
                      </m:den>
                    </m:f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puis démontrer par récurrence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en déduire sur la monotonie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c)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Écrire dans le langage de votre choix (Maple, Mathematica ou autre) un programme de quelques lignes permettant d'obtenir pour 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donné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 exercice l'équation différentielle ( </w:t>
      </w:r>
      <m:oMath>
        <m:r>
          <m:rPr>
            <m:sty m:val="i"/>
          </m:rPr>
          <m:t>E</m:t>
        </m:r>
      </m:oMath>
      <w:r>
        <w:rPr/>
        <w:t xml:space="preserve"> ) suivante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puis vérifier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solution de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cherche désormais des solutions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qui soient développables en série entière. Pour cela, on considère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une série entière, de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supposé strictement positif.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on écrit :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et on suppose que la fonction </w:t>
      </w:r>
      <m:oMath>
        <m:r>
          <m:rPr>
            <m:sty m:val="i"/>
          </m:rPr>
          <m:t>y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a) Exprimer,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une série.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a: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Plus généralement, que vaut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/>
        <w:t xml:space="preserve"> est un entier pair?</w:t>
      </w:r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impair, on écrit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entier naturel.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supérieur ou égal à 1 ,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pour tout entier naturel </w:t>
      </w:r>
      <m:oMath>
        <m:r>
          <m:rPr>
            <m:sty m:val="i"/>
          </m:rPr>
          <m:t>p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Donner, sans démonstration, les développements en série entière des fonctions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, ainsi que leurs rayons de convergence.</w:t>
      </w:r>
    </w:p>
    <w:p>
      <w:pPr>
        <w:numPr>
          <w:ilvl w:val="0"/>
          <w:numId w:val="3"/>
        </w:numPr>
        <w:spacing w:lineRule="auto"/>
      </w:pPr>
      <w:r>
        <w:rPr/>
        <w:t xml:space="preserve">On note,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Que vaut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Exprimer pour tout réel </w:t>
      </w:r>
      <m:oMath>
        <m:r>
          <m:rPr>
            <m:sty m:val="i"/>
          </m:rPr>
          <m:t>x</m:t>
        </m:r>
      </m:oMath>
      <w:r>
        <w:rPr/>
        <w:t xml:space="preserve"> non nul,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Préciser la dimension de l'espace vectoriel des solutions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puis exprimer les solutions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l'aide des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Quelles sont les solutions de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l'intervalle </w:t>
      </w:r>
      <m:oMath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/>
        <w:t xml:space="preserve">On rappelle que,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la notation </w:t>
      </w:r>
      <m:oMath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A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Rappeler, sans démonstration, la nature (convergente ou divergente) de chacune des trois séries suivantes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réel. Justifier que la série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une série convergente.</w:t>
      </w:r>
    </w:p>
    <w:p>
      <w:pPr>
        <w:spacing w:line="271" w:before="330" w:lineRule="auto"/>
      </w:pPr>
      <w:r>
        <w:rPr>
          <w:b/>
          <w:sz w:val="42"/>
        </w:rPr>
        <w:t xml:space="preserve">Partie B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désigne un réel fixé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la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réelles, telle 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nor/>
                      </m:rPr>
                      <m:t> et pour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On suppose, dans cette question 1 seulement,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alors la fonction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2. Donner la valeur des coefficients de Fourier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(on justifiera brièvement la réponse).</w:t>
      </w:r>
    </w:p>
    <w:p>
      <w:pPr>
        <w:spacing w:after="220" w:lineRule="auto"/>
      </w:pPr>
      <w:r>
        <w:rPr/>
        <w:t xml:space="preserve">Calculer les coefficients de Fourier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Énoncer le théorème de Parseval (avec ses hypothèses) et justifier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la valeur de la somme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C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désigne encore un réel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Déterminer la limite de </w:t>
      </w:r>
      <m:oMath>
        <m:r>
          <m:rPr>
            <m:sty m:val="i"/>
          </m:rPr>
          <m:t>h</m:t>
        </m:r>
      </m:oMath>
      <w:r>
        <w:rPr/>
        <w:t xml:space="preserve"> en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. En déduire la nature de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Donner sans démonstration la nature de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nature de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puis la nature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Calculer la dérivée de </w:t>
      </w:r>
      <m:oMath>
        <m:r>
          <m:rPr>
            <m:sty m:val="i"/>
          </m:rPr>
          <m:t>h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4. Montrer,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les deux inégalités suivantes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x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x</m:t>
              </m:r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montrer la deuxième inégalité, on rappelle que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En séparant les cas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4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rad>
                </m:den>
              </m:f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Justifier que, pour tout entier </w:t>
      </w:r>
      <m:oMath>
        <m:r>
          <m:rPr>
            <m:sty m:val="i"/>
          </m:rPr>
          <m:t>N</m:t>
        </m:r>
      </m:oMath>
      <w:r>
        <w:rPr/>
        <w:t xml:space="preserve"> strictement positif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α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α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α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α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À l'aide de la question 5. de la partie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et de l'inégalité des accroissements finis appliquée à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démontrer que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strictement positif et tout réel </w:t>
      </w:r>
      <m:oMath>
        <m:r>
          <m:rPr>
            <m:sty m:val="i"/>
          </m:rPr>
          <m:t>t</m:t>
        </m:r>
      </m:oMath>
      <w:r>
        <w:rPr/>
        <w:t xml:space="preserve"> dans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3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Montrer ensuite que pour tout entier </w:t>
      </w:r>
      <m:oMath>
        <m:r>
          <m:rPr>
            <m:sty m:val="i"/>
          </m:rPr>
          <m:t>N</m:t>
        </m:r>
      </m:oMath>
      <w:r>
        <w:rPr/>
        <w:t xml:space="preserve"> strictement positif, on a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α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α</m:t>
              </m:r>
            </m:e>
          </m:rad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</m:oMath>
      </m:oMathPara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En déduire avec soin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α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α</m:t>
              </m:r>
            </m:e>
          </m:rad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déterminer la valeur de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