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de définir et d'étudier les notions de polynôme, de matrice et de système différentiel stable.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 traite le cas particulier de la dimension 2 et aborde un contre-exemple en dimension 3. La partie II introduit les outils théoriques qui se spécialisent dans la partie III pour montrer en partie IV le critère de Routh-Hurwitz pour la stabilité des polynômes unitaires de degré 3. La partie V est une application de la partie IV à un système différentiel d'ordre 3 particulier.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 est indépendante des quatre autres parties. Les parties II, III, IV et V sont, pour une grande part, indépendantes les unes des autres.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résultat principal de la partie II et celui de la partie IV sont résumés clairement en fin de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demandé, lorsqu'un raisonnement utilise un résultat obtenu précédemment dans le problème, d'indiquer précisément le numéro de la question utilisée.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line="271" w:before="330" w:lineRule="auto"/>
      </w:pPr>
      <w:r>
        <w:rPr>
          <w:b/>
          <w:sz w:val="42"/>
        </w:rPr>
        <w:t xml:space="preserve">Notations :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deux entiers naturels non nuls, </w:t>
      </w:r>
      <m:oMath>
        <m:r>
          <m:rPr>
            <m:scr m:val="double-struck"/>
          </m:rPr>
          <m:t>K</m:t>
        </m:r>
      </m:oMath>
      <w:r>
        <w:rPr/>
        <w:t xml:space="preserve"> l'ensemble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Notons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dans </w:t>
      </w:r>
      <m:oMath>
        <m:r>
          <m:rPr>
            <m:scr m:val="double-struck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cr m:val="double-struck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l'ensemble des racines de </w:t>
      </w:r>
      <m:oMath>
        <m:r>
          <m:rPr>
            <m:sty m:val="i"/>
          </m:rPr>
          <m:t>P</m:t>
        </m:r>
      </m:oMath>
      <w:r>
        <w:rPr/>
        <w:t xml:space="preserve"> qui sont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, c'est-à-dire l'ensemble des éléments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 qui sont tels que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P</m:t>
        </m:r>
      </m:oMath>
      <w:r>
        <w:rPr/>
        <w:t xml:space="preserve"> est unitaire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non nul et si son coefficient dominant est égal à 1 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K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L'ensemble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cr m:val="double-struck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l'ensemble des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est noté </m:t>
          </m:r>
          <m:sSub>
            <m:sSubPr/>
            <m:e>
              <m:r>
                <m:rPr>
                  <m:scr m:val="script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comme étant l'élément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p"/>
          </m:rPr>
          <m:t>ℜ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réelle de </w:t>
      </w:r>
      <m:oMath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le module de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le complexe conjugué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: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dit que </w:t>
      </w:r>
      <m:oMath>
        <m:r>
          <m:rPr>
            <m:sty m:val="i"/>
          </m:rPr>
          <m:t>P</m:t>
        </m:r>
      </m:oMath>
      <w:r>
        <w:rPr/>
        <w:t xml:space="preserve"> est stable si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cr m:val="double-struck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ℜ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dit que </w:t>
      </w:r>
      <m:oMath>
        <m:r>
          <m:rPr>
            <m:sty m:val="i"/>
          </m:rPr>
          <m:t>A</m:t>
        </m:r>
      </m:oMath>
      <w:r>
        <w:rPr/>
        <w:t xml:space="preserve"> est stable si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stable.</w:t>
      </w:r>
    </w:p>
    <w:p>
      <w:pPr>
        <w:spacing w:line="271" w:before="330" w:lineRule="auto"/>
      </w:pPr>
      <w:r>
        <w:rPr>
          <w:b/>
          <w:sz w:val="42"/>
        </w:rPr>
        <w:t xml:space="preserve">Partie I : STABILITE DANS DES CAS PARTICULIERS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réels.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nombres complexes tels que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I.1. 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 On suppose dans cette question que </w:t>
      </w:r>
      <m:oMath>
        <m:r>
          <m:rPr>
            <m:sty m:val="p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I.2.a. Vérifier que si </w:t>
      </w:r>
      <m:oMath>
        <m:r>
          <m:rPr>
            <m:sty m:val="i"/>
          </m:rPr>
          <m:t>P</m:t>
        </m:r>
      </m:oMath>
      <w:r>
        <w:rPr/>
        <w:t xml:space="preserve"> est stable, alors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I.2.b. Montrer réciproquement que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P</m:t>
        </m:r>
      </m:oMath>
      <w:r>
        <w:rPr/>
        <w:t xml:space="preserve"> est stable.</w:t>
      </w:r>
      <w:r>
        <w:rPr/>
        <w:br w:type="textWrapping"/>
      </w:r>
      <w:r>
        <w:rPr/>
        <w:t xml:space="preserve">I.3. On suppose dans cette question que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P</m:t>
        </m:r>
      </m:oMath>
      <w:r>
        <w:rPr/>
        <w:t xml:space="preserve"> est stable si et seulement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I.4. On suppose dans cette question que </w:t>
      </w:r>
      <m:oMath>
        <m:r>
          <m:rPr>
            <m:sty m:val="p"/>
          </m:rPr>
          <m:t>Δ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I.4.a. Justifier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I.4.b. Montrer que </w:t>
      </w:r>
      <m:oMath>
        <m:r>
          <m:rPr>
            <m:sty m:val="i"/>
          </m:rPr>
          <m:t>P</m:t>
        </m:r>
      </m:oMath>
      <w:r>
        <w:rPr/>
        <w:t xml:space="preserve"> est stable si et seulement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I.5.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I.5.a. Exprimer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en fonction de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I.5.b. Etablir que </w:t>
      </w:r>
      <m:oMath>
        <m:r>
          <m:rPr>
            <m:sty m:val="i"/>
          </m:rPr>
          <m:t>A</m:t>
        </m:r>
      </m:oMath>
      <w:r>
        <w:rPr/>
        <w:t xml:space="preserve"> est stable si et seulement si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I.6.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I.6.a. Trouver les racines complexes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I.6.b. Vérifier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I.6.c. Montrer que ni </w:t>
      </w:r>
      <m:oMath>
        <m:r>
          <m:rPr>
            <m:sty m:val="i"/>
          </m:rPr>
          <m:t>Q</m:t>
        </m:r>
      </m:oMath>
      <w:r>
        <w:rPr/>
        <w:t xml:space="preserve"> ni </w:t>
      </w:r>
      <m:oMath>
        <m:r>
          <m:rPr>
            <m:sty m:val="i"/>
          </m:rPr>
          <m:t>B</m:t>
        </m:r>
      </m:oMath>
      <w:r>
        <w:rPr/>
        <w:t xml:space="preserve"> ne sont stables.</w:t>
      </w:r>
    </w:p>
    <w:p>
      <w:pPr>
        <w:spacing w:line="271" w:before="330" w:lineRule="auto"/>
      </w:pPr>
      <w:r>
        <w:rPr>
          <w:b/>
          <w:sz w:val="42"/>
        </w:rPr>
        <w:t xml:space="preserve">Partie II : NORME SUBORDONNEE ET MESURE DE LOZINSKII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Dans toute cette partie,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une certaine norme sur le </w:t>
      </w:r>
      <m:oMath>
        <m:r>
          <m:rPr>
            <m:scr m:val="double-struck"/>
          </m:rPr>
          <m:t>K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définit l'ensemble :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tel que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: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B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(l'existence de cette borne supérieure sera établie dans la question II.1.c.).</w:t>
      </w:r>
    </w:p>
    <w:p>
      <w:pPr>
        <w:spacing w:after="220" w:lineRule="auto"/>
      </w:pPr>
      <w:r>
        <w:rPr/>
        <w:t xml:space="preserve">On admet que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définit ainsi une norme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p"/>
          </m:rPr>
          <m:t>⋅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∣</m:t>
        </m:r>
      </m:oMath>
      <w:r>
        <w:rPr/>
        <w:t xml:space="preserve"> sur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s'appelle la norme subordonnée à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: en effet, elle dépend du choix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II.1.</w:t>
      </w:r>
      <w:r>
        <w:rPr/>
        <w:br w:type="textWrapping"/>
      </w:r>
      <w:r>
        <w:rPr>
          <w:rFonts w:eastAsia="Georgia" w:cs="Georgia" w:ascii="Georgia" w:hAnsi="Georgia"/>
        </w:rPr>
        <w:t xml:space="preserve">II.1.a. Rappeler la définition d'une norme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II.1.b. Vérifier que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est continue sur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II.1.c. Montrer l'existence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 tel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Cela justifie donc la définition de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B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)</m:t>
        </m:r>
      </m:oMath>
      <w:r>
        <w:rPr/>
        <w:t xml:space="preserve"> et on a alors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II.1.d. Montrer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II.1.e. Etablir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a :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II.1.f. Montrer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−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⋅</m:t>
          </m:r>
          <m:r>
            <m:rPr>
              <m:sty m:val="p"/>
            </m:rPr>
            <m:t>‖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II.2. Montrer que,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a : </w:t>
      </w:r>
      <m:oMath>
        <m:r>
          <m:rPr>
            <m:sty m:val="p"/>
          </m:rPr>
          <m:t>ℜ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u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II.3.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se propose dans cette question de montrer l'existence du réel :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u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réel est appelé mesure de Lozinskiĭ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(il dépend du choix de la norme initiale).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i"/>
                  </m:rPr>
                  <m:t>A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u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II.3.a. Montrer que pour tout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éléments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‖</m:t>
          </m:r>
          <m:r>
            <m:rPr>
              <m:sty m:val="p"/>
            </m:rPr>
            <m:t>−</m:t>
          </m:r>
          <m:r>
            <m:rPr>
              <m:sty m:val="p"/>
            </m:rPr>
            <m:t>‖</m:t>
          </m:r>
          <m:r>
            <m:rPr>
              <m:sty m:val="p"/>
            </m:rPr>
            <m:t>∣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II.3.b. En déduire que si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u</m:t>
        </m:r>
        <m:r>
          <m:rPr>
            <m:sty m:val="p"/>
          </m:rPr>
          <m:t>⩽</m:t>
        </m:r>
        <m:r>
          <m:rPr>
            <m:sty m:val="i"/>
          </m:rPr>
          <m:t>v</m:t>
        </m:r>
      </m:oMath>
      <w:r>
        <w:rPr/>
        <w:t xml:space="preserve">, alors :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II.3.c. Vérifier que pour tout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 </w:t>
      </w:r>
      <m:oMath>
        <m:r>
          <m:rPr>
            <m:sty m:val="p"/>
          </m:rPr>
          <m:t>−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II.3.d. En déduire l'existence du réel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II.4. On suppose dans cette question 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/>
        <w:t xml:space="preserve">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II.4.a. 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puis que, pour tout réel </w:t>
      </w:r>
      <m:oMath>
        <m:r>
          <m:rPr>
            <m:sty m:val="i"/>
          </m:rPr>
          <m:t>u</m:t>
        </m:r>
      </m:oMath>
      <w:r>
        <w:rPr/>
        <w:t xml:space="preserve"> strictement positif, on a 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i"/>
                  </m:rPr>
                  <m:t>A</m:t>
                </m:r>
              </m:e>
            </m:d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II.4.b. En déduire que : </w:t>
      </w:r>
      <m:oMath>
        <m:r>
          <m:rPr>
            <m:sty m:val="p"/>
          </m:rPr>
          <m:t>ℜ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II.4.c. Donner une condition suffisante sur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que </w:t>
      </w:r>
      <m:oMath>
        <m:r>
          <m:rPr>
            <m:sty m:val="i"/>
          </m:rPr>
          <m:t>A</m:t>
        </m:r>
      </m:oMath>
      <w:r>
        <w:rPr/>
        <w:t xml:space="preserve"> soit stable.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résultat principal de cette partie II est que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Sp</m:t>
              </m:r>
            </m:e>
            <m:sub>
              <m:r>
                <m:rPr>
                  <m:scr m:val="double-struck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ℜ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u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: NORMES ET MESURES DE LOZINSKII ASSOCIEES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à tout élément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associe la matrice-colonne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De plus,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bar>
                    <m:barPr>
                      <m:pos m:val="top"/>
                    </m:bar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ba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bar>
                    <m:barPr>
                      <m:pos m:val="top"/>
                    </m:bar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ba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du produit scalaire canonique et de sa norme associée définis par les formules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⟩</m:t>
              </m:r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</m:oMath>
      </m:oMathPara>
    </w:p>
    <w:p>
      <w:pPr>
        <w:spacing w:after="220" w:lineRule="auto"/>
      </w:pPr>
      <w:r>
        <w:rPr/>
        <w:t xml:space="preserve">On remarque que ce produit scalaire et cette norme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donnent par restriction le produit scalaire canonique et sa norme associée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⟩</m:t>
              </m:r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admet que les réels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les mêmes selon que l'on considère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comme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l'on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ou que l'on considère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comme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que l'on munit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On note alors ces deux réels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a ainsi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lim>
                </m:limLow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‖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où 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cr m:val="script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K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nor/>
                      </m:rPr>
                      <m:t> tel que 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‖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mr>
            <m:mr>
              <m:e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m:t>+</m:t>
                        </m:r>
                      </m:sup>
                    </m:sSup>
                  </m:lim>
                </m:limLow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d>
                              <m:dPr>
                                <m:begChr m:val="‖"/>
                                <m:endChr m:val="‖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I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i"/>
                                  </m:rPr>
                                  <m:t>u</m:t>
                                </m:r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</m:d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u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désigne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III.1.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  <m:r>
                    <m:rPr>
                      <m:sty m:val="i"/>
                    </m:rPr>
                    <m:t>x</m:t>
                  </m:r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III.2. Montrer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III.3. On suppose dans toute cette question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pose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III.3.a.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III.3.b. Vérifier que </w:t>
      </w:r>
      <m:oMath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A</m:t>
                    </m:r>
                  </m:e>
                </m:d>
                <m:r>
                  <m:rPr>
                    <m:sty m:val="i"/>
                  </m:rPr>
                  <m:t>x</m:t>
                </m:r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III.3.c. Montrer l'existence de deux réels </w:t>
      </w:r>
      <m:oMath>
        <m:r>
          <m:rPr>
            <m:sty m:val="i"/>
          </m:rPr>
          <m:t>γ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tels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ait : </w:t>
      </w:r>
      <m:oMath>
        <m:r>
          <m:rPr>
            <m:sty m:val="i"/>
          </m:rPr>
          <m:t>γ</m:t>
        </m:r>
        <m:r>
          <m:rPr>
            <m:sty m:val="p"/>
          </m:rPr>
          <m:t>⩽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III.3.d. Montrer que pour </w:t>
      </w:r>
      <m:oMath>
        <m:r>
          <m:rPr>
            <m:sty m:val="i"/>
          </m:rPr>
          <m:t>γ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choisis comme en III.3.c, on a, pour tout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γ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⩽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δ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III.3.e. En déduire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tel que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Sp</m:t>
                </m:r>
              </m:e>
              <m:sub>
                <m:r>
                  <m:rPr>
                    <m:scr m:val="double-struck"/>
                  </m:rPr>
                  <m:t>R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III.4. Soit </w:t>
      </w:r>
      <m:oMath>
        <m:r>
          <m:rPr>
            <m:sty m:val="i"/>
          </m:rPr>
          <m:t>H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inversible.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H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l'on définit ainsi des normes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comme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qui donnent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même norme subordonnée notée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une même mesure de Lozinskiĭ notée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III.4.a. Montrer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i"/>
                      </m:rPr>
                      <m:t>A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III.4.b. En déduire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: UN CRITERE DE STABILITE EN DEGRE 3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trois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 polynôme réel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unitaire de degré 3 écrit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 si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le théorème de D'Alembert-Gauss,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trois nombres complexes tels que: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IV.1. Montrer que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IV.2. Montrer que l'une des racines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nombre réel.</w:t>
      </w:r>
    </w:p>
    <w:p>
      <w:pPr>
        <w:spacing w:after="220" w:lineRule="auto"/>
      </w:pPr>
      <w:r>
        <w:rPr/>
        <w:t xml:space="preserve">On suppose dans toute la suite de cette partie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réel qui sera noté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s'écrivent sous la forme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avec des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IV.3. On suppose dans cette question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IV.3.a. Montrer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IV.3.b. Montrer que si </w:t>
      </w:r>
      <m:oMath>
        <m:r>
          <m:rPr>
            <m:sty m:val="i"/>
          </m:rPr>
          <m:t>P</m:t>
        </m:r>
      </m:oMath>
      <w:r>
        <w:rPr/>
        <w:t xml:space="preserve"> est stable, alors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IV.4. On suppose dans cette question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IV.4.a. Justifier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IV.4.b. Vérifier que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 xml:space="preserve"> 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Sup>
            <m:sSubSup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IV.4.c. Montrer que si </w:t>
      </w:r>
      <m:oMath>
        <m:r>
          <m:rPr>
            <m:sty m:val="i"/>
          </m:rPr>
          <m:t>P</m:t>
        </m:r>
      </m:oMath>
      <w:r>
        <w:rPr/>
        <w:t xml:space="preserve"> est stable, alors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IV.5. Montrer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, alors </w:t>
      </w:r>
      <m:oMath>
        <m:r>
          <m:rPr>
            <m:sty m:val="p"/>
          </m:rPr>
          <m:t>ℜ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ℜ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ℜ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sont non nuls.</w:t>
      </w:r>
      <w:r>
        <w:rPr/>
        <w:br w:type="textWrapping"/>
      </w:r>
      <w:r>
        <w:rPr/>
        <w:t xml:space="preserve">IV.6. On suppose dans cette question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alors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 si bien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trois réels strictement positifs.</w:t>
      </w:r>
      <w:r>
        <w:rPr/>
        <w:br w:type="textWrapping"/>
      </w:r>
      <w:r>
        <w:rPr/>
        <w:t xml:space="preserve">On note H la matrice diagonale inversible suivante : </w:t>
      </w:r>
      <m:oMath>
        <m:r>
          <m:rPr>
            <m:sty m:val="p"/>
          </m:rPr>
          <m:t>H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rad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rad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rad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IV.6.a.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IV.6.b. Calculer explicitement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vérifier que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IV.6.c. En déduire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IV.6.d. En conclure que </w:t>
      </w:r>
      <m:oMath>
        <m:r>
          <m:rPr>
            <m:sty m:val="i"/>
          </m:rPr>
          <m:t>P</m:t>
        </m:r>
      </m:oMath>
      <w:r>
        <w:rPr/>
        <w:t xml:space="preserve"> est stable.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résultat principal de cette partie IV est que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polynôme à coefficients réels, unitaire de degré 3 est stable si et seulement si ce polynôme vérifie la propriété </w:t>
      </w:r>
      <m:oMath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 : EXEMPLE DE SYSTEME DIFFERENTIEL STABLE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 système différentiel ( S ) suivant, d'inconnue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que ce système différentiel </w:t>
      </w:r>
      <m:oMath>
        <m:r>
          <m:rPr>
            <m:sty m:val="p"/>
          </m:rPr>
          <m:t>(</m:t>
        </m:r>
        <m:r>
          <m:rPr>
            <m:sty m:val="p"/>
          </m:rPr>
          <m:t>S</m:t>
        </m:r>
        <m:r>
          <m:rPr>
            <m:sty m:val="p"/>
          </m:rPr>
          <m:t>)</m:t>
        </m:r>
      </m:oMath>
      <w:r>
        <w:rPr/>
        <w:t xml:space="preserve"> est stable si, quelle que soit la solution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S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V.1. Vérifier que,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V.2. En déduire que </w:t>
      </w:r>
      <m:oMath>
        <m:r>
          <m:rPr>
            <m:sty m:val="i"/>
          </m:rPr>
          <m:t>C</m:t>
        </m:r>
      </m:oMath>
      <w:r>
        <w:rPr/>
        <w:t xml:space="preserve"> est stable.</w:t>
      </w:r>
      <w:r>
        <w:rPr/>
        <w:br w:type="textWrapping"/>
      </w:r>
      <w:r>
        <w:rPr/>
        <w:t xml:space="preserve">V.3. Montrer l'existence d'une matrice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inversible et de trois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tels que :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i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cherchera pas à trouver explicitement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ni les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V.4. On note,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V.4.a. Montrer que </w:t>
      </w:r>
      <m:oMath>
        <m:r>
          <m:rPr>
            <m:sty m:val="i"/>
          </m:rPr>
          <m:t>X</m:t>
        </m:r>
      </m:oMath>
      <w:r>
        <w:rPr/>
        <w:t xml:space="preserve"> est solution de ( S ) si et seulement si </w:t>
      </w:r>
      <m:oMath>
        <m:r>
          <m:rPr>
            <m:sty m:val="i"/>
          </m:rPr>
          <m:t>Y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on a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V.4.b. En déduire l'expression de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dans ce cas.</w:t>
      </w:r>
      <w:r>
        <w:rPr/>
        <w:br w:type="textWrapping"/>
      </w:r>
      <w:r>
        <w:rPr/>
        <w:t xml:space="preserve">V.4.c. Montrer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t</m:t>
              </m:r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t</m:t>
              </m:r>
            </m:e>
          </m:d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cherchera pas à trouver explicitement les matrices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V.4.d. Vérifier que le système différentiel ( S ) est stable.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