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after="220" w:lineRule="auto"/>
      </w:pPr>
      <w:r>
        <w:rPr>
          <w:rFonts w:eastAsia="Georgia" w:cs="Georgia" w:ascii="Georgia" w:hAnsi="Georgia"/>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Chaque candidat reçoit, avec le sujet, un feuillet mobile comportant deux documentsréponses, à rendre avec la copie.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Au début de chaque partie, son "poids" dans le barème est indiqué en pourcentage.</w:t>
      </w:r>
    </w:p>
    <w:p>
      <w:pPr>
        <w:spacing w:after="220" w:lineRule="auto"/>
      </w:pPr>
      <w:r>
        <w:rPr>
          <w:rFonts w:eastAsia="Georgia" w:cs="Georgia" w:ascii="Georgia" w:hAnsi="Georgia"/>
        </w:rPr>
        <w:t xml:space="preserve">Indications générales : il est rappelé que les applications numériques donnent lieu aux mêmes bonifications que n'importe quelle question. Les résultats doivent impérativement être donnés avec leurs unités.</w:t>
      </w:r>
    </w:p>
    <w:p>
      <w:pPr>
        <w:spacing w:after="220" w:lineRule="auto"/>
      </w:pPr>
      <w:r>
        <w:rPr>
          <w:rFonts w:eastAsia="Georgia" w:cs="Georgia" w:ascii="Georgia" w:hAnsi="Georgia"/>
        </w:rPr>
        <w:t xml:space="preserve">Les parties I, II et III traitent de mécanique. Les parties IV, V et VI traitent d'optique. Mécanique et optique sont entièrement indépendantes. Les parties I, II et III sont largement indépendantes mais il est fortement recommandé de les lire préalablement pour y repérer les quelques liens. Il en va de même pour les parties </w:t>
      </w:r>
      <m:oMath>
        <m:r>
          <m:rPr>
            <m:sty m:val="p"/>
          </m:rPr>
          <m:t>IV</m:t>
        </m:r>
        <m:r>
          <m:rPr>
            <m:sty m:val="p"/>
          </m:rPr>
          <m:t>,</m:t>
        </m:r>
        <m:r>
          <m:rPr>
            <m:sty m:val="p"/>
          </m:rPr>
          <m:t>V</m:t>
        </m:r>
      </m:oMath>
      <w:r>
        <w:rPr/>
        <w:t xml:space="preserve"> et VI .</w:t>
      </w:r>
    </w:p>
    <w:p>
      <w:pPr>
        <w:spacing w:after="220" w:lineRule="auto"/>
      </w:pPr>
      <w:r>
        <w:rPr>
          <w:rFonts w:eastAsia="Georgia" w:cs="Georgia" w:ascii="Georgia" w:hAnsi="Georgia"/>
        </w:rPr>
        <w:t xml:space="preserve">Avec le sujet, chaque candidat reçoit un document-réponse sur feuillet mobile, à compléter et à rendre avec sa copie.</w:t>
      </w:r>
    </w:p>
    <w:p>
      <w:pPr>
        <w:spacing w:after="220" w:lineRule="auto"/>
      </w:pPr>
      <w:r>
        <w:rPr>
          <w:rFonts w:eastAsia="Georgia" w:cs="Georgia" w:ascii="Georgia" w:hAnsi="Georgia"/>
        </w:rPr>
        <w:t xml:space="preserve">Valeurs numériques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de la Terre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6</m:t>
                </m:r>
                <m:r>
                  <m:rPr>
                    <m:sty m:val="p"/>
                  </m:rPr>
                  <m:t>,</m:t>
                </m:r>
                <m:sSup>
                  <m:sSupPr/>
                  <m:e>
                    <m:r>
                      <m:rPr>
                        <m:sty m:val="p"/>
                      </m:rPr>
                      <m:t>0.10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S</m:t>
                    </m:r>
                  </m:sub>
                </m:sSub>
                <m:r>
                  <m:rPr>
                    <m:sty m:val="p"/>
                  </m:rPr>
                  <m:t>=</m:t>
                </m:r>
                <m:r>
                  <m:rPr>
                    <m:sty m:val="p"/>
                  </m:rPr>
                  <m:t>2</m:t>
                </m:r>
                <m:r>
                  <m:rPr>
                    <m:sty m:val="p"/>
                  </m:rPr>
                  <m:t>,</m:t>
                </m:r>
                <m:sSup>
                  <m:sSupPr/>
                  <m:e>
                    <m:r>
                      <m:rPr>
                        <m:sty m:val="p"/>
                      </m:rPr>
                      <m:t>0.10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terrestre moyen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sSup>
                  <m:sSupPr/>
                  <m:e>
                    <m:r>
                      <m:rPr>
                        <m:sty m:val="p"/>
                      </m:rPr>
                      <m:t>4.10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solaire moyen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S</m:t>
                    </m:r>
                  </m:sub>
                </m:sSub>
                <m:r>
                  <m:rPr>
                    <m:sty m:val="p"/>
                  </m:rPr>
                  <m:t>=</m:t>
                </m:r>
                <m:r>
                  <m:rPr>
                    <m:sty m:val="p"/>
                  </m:rPr>
                  <m:t>7</m:t>
                </m:r>
                <m:r>
                  <m:rPr>
                    <m:sty m:val="p"/>
                  </m:rPr>
                  <m:t>,</m:t>
                </m:r>
                <m:sSup>
                  <m:sSupPr/>
                  <m:e>
                    <m:r>
                      <m:rPr>
                        <m:sty m:val="p"/>
                      </m:rPr>
                      <m:t>0.10</m:t>
                    </m:r>
                  </m:e>
                  <m:sup>
                    <m:r>
                      <m:rPr>
                        <m:sty m:val="p"/>
                      </m:rPr>
                      <m:t>8</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moyen de l'orbite de la Terre autour du Soleil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L</m:t>
                </m:r>
                <m:r>
                  <m:rPr>
                    <m:sty m:val="p"/>
                  </m:rPr>
                  <m:t>=</m:t>
                </m:r>
                <m:r>
                  <m:rPr>
                    <m:sty m:val="p"/>
                  </m:rPr>
                  <m:t>1</m:t>
                </m:r>
                <m:r>
                  <m:rPr>
                    <m:sty m:val="p"/>
                  </m:rPr>
                  <m:t>,</m:t>
                </m:r>
                <m:sSup>
                  <m:sSupPr/>
                  <m:e>
                    <m:r>
                      <m:rPr>
                        <m:sty m:val="p"/>
                      </m:rPr>
                      <m:t>5.10</m:t>
                    </m:r>
                  </m:e>
                  <m:sup>
                    <m:r>
                      <m:rPr>
                        <m:sty m:val="p"/>
                      </m:rPr>
                      <m:t>11</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d'une révolution du Soleil sur lui-même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Θ</m:t>
                    </m:r>
                  </m:e>
                  <m:sub>
                    <m:r>
                      <m:rPr>
                        <m:sty m:val="i"/>
                      </m:rPr>
                      <m:t>S</m:t>
                    </m:r>
                  </m:sub>
                </m:sSub>
                <m:r>
                  <m:rPr>
                    <m:sty m:val="p"/>
                  </m:rPr>
                  <m:t>=</m:t>
                </m:r>
                <m:r>
                  <m:rPr>
                    <m:sty m:val="p"/>
                  </m:rPr>
                  <m:t>2</m:t>
                </m:r>
                <m:r>
                  <m:rPr>
                    <m:sty m:val="p"/>
                  </m:rPr>
                  <m:t>,</m:t>
                </m:r>
                <m:sSup>
                  <m:sSupPr/>
                  <m:e>
                    <m:r>
                      <m:rPr>
                        <m:sty m:val="p"/>
                      </m:rPr>
                      <m:t>6.10</m:t>
                    </m:r>
                  </m:e>
                  <m:sup>
                    <m:r>
                      <m:rPr>
                        <m:sty m:val="p"/>
                      </m:rPr>
                      <m:t>6</m:t>
                    </m:r>
                  </m:sup>
                </m:sSup>
                <m:r>
                  <m:rPr>
                    <m:sty m:val="i"/>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sSup>
                  <m:sSupPr/>
                  <m:e>
                    <m:r>
                      <m:rPr>
                        <m:sty m:val="p"/>
                      </m:rPr>
                      <m:t>67.10</m:t>
                    </m:r>
                  </m:e>
                  <m:sup>
                    <m:r>
                      <m:rPr>
                        <m:sty m:val="p"/>
                      </m:rPr>
                      <m:t>−</m:t>
                    </m:r>
                    <m:r>
                      <m:rPr>
                        <m:sty m:val="p"/>
                      </m:rPr>
                      <m:t>11</m:t>
                    </m:r>
                  </m:sup>
                </m:sSup>
                <m:r>
                  <m:rPr>
                    <m:sty m:val="i"/>
                  </m:rPr>
                  <m:t>N</m:t>
                </m:r>
                <m:r>
                  <m:rPr>
                    <m:sty m:val="p"/>
                  </m:rPr>
                  <m:t>.</m:t>
                </m:r>
                <m:sSup>
                  <m:sSupPr/>
                  <m:e>
                    <m:r>
                      <m:rPr>
                        <m:sty m:val="i"/>
                      </m:rPr>
                      <m:t>m</m:t>
                    </m:r>
                  </m:e>
                  <m:sup>
                    <m:r>
                      <m:rPr>
                        <m:sty m:val="p"/>
                      </m:rPr>
                      <m:t>2</m:t>
                    </m:r>
                  </m:sup>
                </m:sSup>
                <m:r>
                  <m:rPr>
                    <m:sty m:val="p"/>
                  </m:rPr>
                  <m:t>.</m:t>
                </m:r>
                <m:sSup>
                  <m:sSupPr/>
                  <m:e>
                    <m:r>
                      <m:rPr>
                        <m:sty m:val="p"/>
                      </m:rPr>
                      <m:t>kg</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ℜ</m:t>
                </m:r>
                <m:r>
                  <m:rPr>
                    <m:sty m:val="p"/>
                  </m:rPr>
                  <m:t>=</m:t>
                </m:r>
                <m:r>
                  <m:rPr>
                    <m:sty m:val="p"/>
                  </m:rPr>
                  <m:t>8</m:t>
                </m:r>
                <m:r>
                  <m:rPr>
                    <m:sty m:val="p"/>
                  </m:rPr>
                  <m:t>,</m:t>
                </m:r>
                <m:r>
                  <m:rPr>
                    <m:sty m:val="p"/>
                  </m:rPr>
                  <m:t>31</m:t>
                </m:r>
                <m:r>
                  <m:rPr>
                    <m:sty m:val="i"/>
                  </m:rPr>
                  <m:t>J</m:t>
                </m:r>
                <m:r>
                  <m:rPr>
                    <m:sty m:val="p"/>
                  </m:rPr>
                  <m:t>.</m:t>
                </m:r>
                <m:sSup>
                  <m:sSupPr/>
                  <m:e>
                    <m:r>
                      <m:rPr>
                        <m:sty m:val="i"/>
                      </m:rPr>
                      <m:t>K</m:t>
                    </m:r>
                  </m:e>
                  <m:sup>
                    <m:r>
                      <m:rPr>
                        <m:sty m:val="p"/>
                      </m:rPr>
                      <m:t>−</m:t>
                    </m:r>
                    <m:r>
                      <m:rPr>
                        <m:sty m:val="p"/>
                      </m:rPr>
                      <m:t>1</m:t>
                    </m:r>
                  </m:sup>
                </m:sSup>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N</m:t>
                </m:r>
                <m:r>
                  <m:rPr>
                    <m:sty m:val="i"/>
                  </m:rPr>
                  <m:t>a</m:t>
                </m:r>
                <m:r>
                  <m:rPr>
                    <m:sty m:val="p"/>
                  </m:rPr>
                  <m:t>=</m:t>
                </m:r>
                <m:r>
                  <m:rPr>
                    <m:sty m:val="p"/>
                  </m:rPr>
                  <m:t>6</m:t>
                </m:r>
                <m:r>
                  <m:rPr>
                    <m:sty m:val="p"/>
                  </m:rPr>
                  <m:t>,</m:t>
                </m:r>
                <m:sSup>
                  <m:sSupPr/>
                  <m:e>
                    <m:r>
                      <m:rPr>
                        <m:sty m:val="p"/>
                      </m:rPr>
                      <m:t>02.10</m:t>
                    </m:r>
                  </m:e>
                  <m:sup>
                    <m:r>
                      <m:rPr>
                        <m:sty m:val="p"/>
                      </m:rPr>
                      <m:t>23</m:t>
                    </m:r>
                  </m:sup>
                </m:sSup>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de l'élément hydrogène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H</m:t>
                    </m:r>
                  </m:sub>
                </m:sSub>
                <m:r>
                  <m:rPr>
                    <m:sty m:val="p"/>
                  </m:rPr>
                  <m:t>=</m:t>
                </m:r>
                <m:r>
                  <m:rPr>
                    <m:sty m:val="p"/>
                  </m:rPr>
                  <m:t>1</m:t>
                </m:r>
                <m:r>
                  <m:rPr>
                    <m:sty m:val="p"/>
                  </m:rPr>
                  <m:t>,</m:t>
                </m:r>
                <m:sSup>
                  <m:sSupPr/>
                  <m:e>
                    <m:r>
                      <m:rPr>
                        <m:sty m:val="p"/>
                      </m:rPr>
                      <m:t>0.10</m:t>
                    </m:r>
                  </m:e>
                  <m:sup>
                    <m:r>
                      <m:rPr>
                        <m:sty m:val="p"/>
                      </m:rPr>
                      <m:t>−</m:t>
                    </m:r>
                    <m:r>
                      <m:rPr>
                        <m:sty m:val="p"/>
                      </m:rPr>
                      <m:t>3</m:t>
                    </m:r>
                  </m:sup>
                </m:sSup>
                <m:sSup>
                  <m:sSupPr/>
                  <m:e>
                    <m:r>
                      <m:rPr>
                        <m:sty m:val="p"/>
                      </m:rPr>
                      <m:t>kg</m:t>
                    </m:r>
                    <m:r>
                      <m:rPr>
                        <m:sty m:val="p"/>
                      </m:rPr>
                      <m:t>.</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sSup>
                  <m:sSupPr/>
                  <m:e>
                    <m:r>
                      <m:rPr>
                        <m:sty m:val="p"/>
                      </m:rPr>
                      <m:t>00.10</m:t>
                    </m:r>
                  </m:e>
                  <m:sup>
                    <m:r>
                      <m:rPr>
                        <m:sty m:val="p"/>
                      </m:rPr>
                      <m:t>8</m:t>
                    </m:r>
                  </m:sup>
                </m:sSup>
                <m:r>
                  <m:rPr>
                    <m:sty m:val="i"/>
                  </m:rPr>
                  <m:t>m</m:t>
                </m:r>
                <m:r>
                  <m:rPr>
                    <m:sty m:val="p"/>
                  </m:rPr>
                  <m:t>.</m:t>
                </m:r>
                <m:sSup>
                  <m:sSupPr/>
                  <m:e>
                    <m:r>
                      <m:rPr>
                        <m:sty m:val="i"/>
                      </m:rPr>
                      <m:t>s</m:t>
                    </m:r>
                  </m:e>
                  <m:sup>
                    <m:r>
                      <m:rPr>
                        <m:sty m:val="p"/>
                      </m:rPr>
                      <m:t>−</m:t>
                    </m:r>
                    <m:r>
                      <m:rPr>
                        <m:sty m:val="p"/>
                      </m:rPr>
                      <m:t>1</m:t>
                    </m:r>
                  </m:sup>
                </m:sSup>
              </m:oMath>
            </m:oMathPara>
          </w:p>
        </w:tc>
      </w:tr>
    </w:tbl>
    <w:p>
      <w:pPr>
        <w:spacing w:lineRule="auto"/>
      </w:pPr>
    </w:p>
    <w:p>
      <w:pPr>
        <w:spacing w:line="271" w:before="330" w:lineRule="auto"/>
      </w:pPr>
      <w:r>
        <w:rPr>
          <w:b/>
          <w:sz w:val="42"/>
        </w:rPr>
        <w:t xml:space="preserve">I. Champ de gravitation (33%)</w:t>
      </w:r>
    </w:p>
    <w:p>
      <w:pPr>
        <w:spacing w:after="220" w:lineRule="auto"/>
      </w:pPr>
      <w:r>
        <w:rPr>
          <w:rFonts w:eastAsia="Georgia" w:cs="Georgia" w:ascii="Georgia" w:hAnsi="Georgia"/>
        </w:rPr>
        <w:t xml:space="preserve">Dans cette partie, le Soleil et la Terre sont assimilés à des sphères homogènes. On cherche à exprimer le champ de gravité, le potentiel de gravitation et des énergies gravitationnelles par analogie avec l'électrostatique.</w:t>
      </w:r>
      <w:r>
        <w:rPr/>
        <w:br w:type="textWrapping"/>
      </w:r>
      <w:r>
        <w:rPr/>
        <w:t xml:space="preserve">I.1. Exprimer, en un point </w:t>
      </w:r>
      <m:oMath>
        <m:r>
          <m:rPr>
            <m:sty m:val="i"/>
          </m:rPr>
          <m:t>A</m:t>
        </m:r>
      </m:oMath>
      <w:r>
        <w:rPr>
          <w:rFonts w:eastAsia="Georgia" w:cs="Georgia" w:ascii="Georgia" w:hAnsi="Georgia"/>
        </w:rPr>
        <w:t xml:space="preserve">, le champ électrique </w:t>
      </w:r>
      <m:oMath>
        <m:acc>
          <m:accPr>
            <m:chr m:val="⃗"/>
          </m:accPr>
          <m:e>
            <m:r>
              <m:rPr>
                <m:sty m:val="i"/>
              </m:rPr>
              <m:t>E</m:t>
            </m:r>
          </m:e>
        </m:acc>
        <m:r>
          <m:rPr>
            <m:sty m:val="p"/>
          </m:rPr>
          <m:t>(</m:t>
        </m:r>
        <m:r>
          <m:rPr>
            <m:sty m:val="i"/>
          </m:rPr>
          <m:t>A</m:t>
        </m:r>
        <m:r>
          <m:rPr>
            <m:sty m:val="p"/>
          </m:rPr>
          <m:t>)</m:t>
        </m:r>
      </m:oMath>
      <w:r>
        <w:rPr>
          <w:rFonts w:eastAsia="Georgia" w:cs="Georgia" w:ascii="Georgia" w:hAnsi="Georgia"/>
        </w:rPr>
        <w:t xml:space="preserve"> créé par une charge ponctuelle </w:t>
      </w:r>
      <m:oMath>
        <m:r>
          <m:rPr>
            <m:sty m:val="i"/>
          </m:rPr>
          <m:t>q</m:t>
        </m:r>
      </m:oMath>
      <w:r>
        <w:rPr>
          <w:rFonts w:eastAsia="Georgia" w:cs="Georgia" w:ascii="Georgia" w:hAnsi="Georgia"/>
        </w:rPr>
        <w:t xml:space="preserve"> placée en un point </w:t>
      </w:r>
      <m:oMath>
        <m:r>
          <m:rPr>
            <m:sty m:val="i"/>
          </m:rPr>
          <m:t>O</m:t>
        </m:r>
      </m:oMath>
      <w:r>
        <w:rPr/>
        <w:t xml:space="preserve">, en posant: </w:t>
      </w:r>
      <m:oMath>
        <m:r>
          <m:rPr>
            <m:sty m:val="i"/>
          </m:rPr>
          <m:t>O</m:t>
        </m:r>
        <m:r>
          <m:rPr>
            <m:sty m:val="i"/>
          </m:rPr>
          <m:t>A</m:t>
        </m:r>
        <m:r>
          <m:rPr>
            <m:sty m:val="p"/>
          </m:rPr>
          <m:t>=</m:t>
        </m:r>
        <m:r>
          <m:rPr>
            <m:sty m:val="i"/>
          </m:rPr>
          <m:t>r</m:t>
        </m:r>
      </m:oMath>
      <w:r>
        <w:rPr/>
        <w:t xml:space="preserve"> et </w:t>
      </w:r>
      <m:oMath>
        <m:sSub>
          <m:sSubPr/>
          <m:e>
            <m:acc>
              <m:accPr>
                <m:chr m:val="⃗"/>
              </m:accPr>
              <m:e>
                <m:r>
                  <m:rPr>
                    <m:sty m:val="i"/>
                  </m:rPr>
                  <m:t>u</m:t>
                </m:r>
              </m:e>
            </m:acc>
          </m:e>
          <m:sub>
            <m:r>
              <m:rPr>
                <m:sty m:val="i"/>
              </m:rPr>
              <m:t>r</m:t>
            </m:r>
          </m:sub>
        </m:sSub>
        <m:r>
          <m:rPr>
            <m:sty m:val="p"/>
          </m:rPr>
          <m:t>=</m:t>
        </m:r>
        <m:f>
          <m:fPr>
            <m:ctrlPr>
              <w:rPr>
                <w:rFonts w:ascii="Cambria Math" w:hAnsi="Cambria Math"/>
              </w:rPr>
            </m:ctrlPr>
          </m:fPr>
          <m:num>
            <m:acc>
              <m:accPr>
                <m:chr m:val="⃗"/>
              </m:accPr>
              <m:e>
                <m:r>
                  <m:rPr>
                    <m:sty m:val="i"/>
                  </m:rPr>
                  <m:t>O</m:t>
                </m:r>
                <m:r>
                  <m:rPr>
                    <m:sty m:val="i"/>
                  </m:rPr>
                  <m:t>A</m:t>
                </m:r>
              </m:e>
            </m:acc>
          </m:num>
          <m:den>
            <m:r>
              <m:rPr>
                <m:sty m:val="i"/>
              </m:rPr>
              <m:t>r</m:t>
            </m:r>
          </m:den>
        </m:f>
      </m:oMath>
      <w:r>
        <w:rPr/>
        <w:t xml:space="preserve">.</w:t>
      </w:r>
      <w:r>
        <w:rPr/>
        <w:br w:type="textWrapping"/>
      </w:r>
      <w:r>
        <w:rPr>
          <w:rFonts w:eastAsia="Georgia" w:cs="Georgia" w:ascii="Georgia" w:hAnsi="Georgia"/>
        </w:rPr>
        <w:t xml:space="preserve">1.2. On considère une surface sphérique </w:t>
      </w:r>
      <m:oMath>
        <m:r>
          <m:rPr>
            <m:sty m:val="i"/>
          </m:rPr>
          <m:t>S</m:t>
        </m:r>
      </m:oMath>
      <w:r>
        <w:rPr/>
        <w:t xml:space="preserve">, de centre </w:t>
      </w:r>
      <m:oMath>
        <m:r>
          <m:rPr>
            <m:sty m:val="i"/>
          </m:rPr>
          <m:t>O</m:t>
        </m:r>
      </m:oMath>
      <w:r>
        <w:rPr/>
        <w:t xml:space="preserve">.</w:t>
      </w:r>
      <w:r>
        <w:rPr/>
        <w:br w:type="textWrapping"/>
      </w:r>
      <w:r>
        <w:rPr>
          <w:rFonts w:eastAsia="Georgia" w:cs="Georgia" w:ascii="Georgia" w:hAnsi="Georgia"/>
        </w:rPr>
        <w:t xml:space="preserve">I.2.1.Rappeler l'énoncé du théorème de Gauss pour le champ électrostatique.</w:t>
      </w:r>
      <w:r>
        <w:rPr/>
        <w:br w:type="textWrapping"/>
      </w:r>
      <w:r>
        <w:rPr>
          <w:rFonts w:eastAsia="Georgia" w:cs="Georgia" w:ascii="Georgia" w:hAnsi="Georgia"/>
        </w:rPr>
        <w:t xml:space="preserve">I.2.2. Déterminer le flux </w:t>
      </w:r>
      <m:oMath>
        <m:r>
          <m:rPr>
            <m:sty m:val="p"/>
          </m:rPr>
          <m:t>Φ</m:t>
        </m:r>
      </m:oMath>
      <w:r>
        <w:rPr/>
        <w:t xml:space="preserve"> du vecteur </w:t>
      </w:r>
      <m:oMath>
        <m:acc>
          <m:accPr>
            <m:chr m:val="⃗"/>
          </m:accPr>
          <m:e>
            <m:r>
              <m:rPr>
                <m:sty m:val="i"/>
              </m:rPr>
              <m:t>E</m:t>
            </m:r>
          </m:e>
        </m:acc>
      </m:oMath>
      <w:r>
        <w:rPr/>
        <w:t xml:space="preserve"> sortant de </w:t>
      </w:r>
      <m:oMath>
        <m:r>
          <m:rPr>
            <m:sty m:val="i"/>
          </m:rPr>
          <m:t>S</m:t>
        </m:r>
      </m:oMath>
      <w:r>
        <w:rPr>
          <w:rFonts w:eastAsia="Georgia" w:cs="Georgia" w:ascii="Georgia" w:hAnsi="Georgia"/>
        </w:rPr>
        <w:t xml:space="preserve">. On notera Qint la charge totale intérieure à la surface sphérique </w:t>
      </w:r>
      <m:oMath>
        <m:r>
          <m:rPr>
            <m:sty m:val="i"/>
          </m:rPr>
          <m:t>S</m:t>
        </m:r>
      </m:oMath>
      <w:r>
        <w:rPr/>
        <w:t xml:space="preserve">.</w:t>
      </w:r>
      <w:r>
        <w:rPr/>
        <w:br w:type="textWrapping"/>
      </w:r>
      <w:r>
        <w:rPr>
          <w:rFonts w:eastAsia="Georgia" w:cs="Georgia" w:ascii="Georgia" w:hAnsi="Georgia"/>
        </w:rPr>
        <w:t xml:space="preserve">1.3.1. On considère une boule de rayon </w:t>
      </w:r>
      <m:oMath>
        <m:r>
          <m:rPr>
            <m:sty m:val="i"/>
          </m:rPr>
          <m:t>R</m:t>
        </m:r>
      </m:oMath>
      <w:r>
        <w:rPr>
          <w:rFonts w:eastAsia="Georgia" w:cs="Georgia" w:ascii="Georgia" w:hAnsi="Georgia"/>
        </w:rPr>
        <w:t xml:space="preserve"> uniformément chargée, de charge totale </w:t>
      </w:r>
      <m:oMath>
        <m:r>
          <m:rPr>
            <m:sty m:val="i"/>
          </m:rPr>
          <m:t>Q</m:t>
        </m:r>
      </m:oMath>
      <w:r>
        <w:rPr>
          <w:rFonts w:eastAsia="Georgia" w:cs="Georgia" w:ascii="Georgia" w:hAnsi="Georgia"/>
        </w:rPr>
        <w:t xml:space="preserve">. Déterminer le champ électrostatique </w:t>
      </w:r>
      <m:oMath>
        <m:acc>
          <m:accPr>
            <m:chr m:val="⃗"/>
          </m:accPr>
          <m:e>
            <m:r>
              <m:rPr>
                <m:sty m:val="i"/>
              </m:rPr>
              <m:t>E</m:t>
            </m:r>
            <m:r>
              <m:rPr>
                <m:sty m:val="p"/>
              </m:rPr>
              <m:t>(</m:t>
            </m:r>
            <m:r>
              <m:rPr>
                <m:sty m:val="i"/>
              </m:rPr>
              <m:t>r</m:t>
            </m:r>
            <m:r>
              <m:rPr>
                <m:sty m:val="p"/>
              </m:rPr>
              <m:t>)</m:t>
            </m:r>
          </m:e>
        </m:acc>
      </m:oMath>
      <w:r>
        <w:rPr>
          <w:rFonts w:eastAsia="Georgia" w:cs="Georgia" w:ascii="Georgia" w:hAnsi="Georgia"/>
        </w:rPr>
        <w:t xml:space="preserve"> que cette boule crée à une distance </w:t>
      </w:r>
      <m:oMath>
        <m:r>
          <m:rPr>
            <m:sty m:val="i"/>
          </m:rPr>
          <m:t>r</m:t>
        </m:r>
      </m:oMath>
      <w:r>
        <w:rPr/>
        <w:t xml:space="preserve"> de son centre </w:t>
      </w:r>
      <m:oMath>
        <m:r>
          <m:rPr>
            <m:sty m:val="i"/>
          </m:rPr>
          <m:t>O</m:t>
        </m:r>
      </m:oMath>
      <w:r>
        <w:rPr/>
        <w:t xml:space="preserve"> pour </w:t>
      </w:r>
      <m:oMath>
        <m:r>
          <m:rPr>
            <m:sty m:val="i"/>
          </m:rPr>
          <m:t>r</m:t>
        </m:r>
      </m:oMath>
      <w:r>
        <w:rPr/>
        <w:t xml:space="preserve"> compris entre 0 et </w:t>
      </w:r>
      <m:oMath>
        <m:r>
          <m:rPr>
            <m:sty m:val="p"/>
          </m:rPr>
          <m:t>+</m:t>
        </m:r>
        <m:r>
          <m:rPr>
            <m:sty m:val="p"/>
          </m:rPr>
          <m:t>∞</m:t>
        </m:r>
      </m:oMath>
      <w:r>
        <w:rPr/>
        <w:t xml:space="preserve">, en fonction de </w:t>
      </w:r>
      <m:oMath>
        <m:r>
          <m:rPr>
            <m:sty m:val="i"/>
          </m:rPr>
          <m:t>Q</m:t>
        </m:r>
        <m:r>
          <m:rPr>
            <m:sty m:val="p"/>
          </m:rPr>
          <m:t>,</m:t>
        </m:r>
        <m:sSub>
          <m:sSubPr/>
          <m:e>
            <m:acc>
              <m:accPr>
                <m:chr m:val="⃗"/>
              </m:accPr>
              <m:e>
                <m:r>
                  <m:rPr>
                    <m:sty m:val="i"/>
                  </m:rPr>
                  <m:t>u</m:t>
                </m:r>
              </m:e>
            </m:acc>
          </m:e>
          <m:sub>
            <m:r>
              <m:rPr>
                <m:sty m:val="i"/>
              </m:rPr>
              <m:t>r</m:t>
            </m:r>
          </m:sub>
        </m:sSub>
        <m:r>
          <m:rPr>
            <m:sty m:val="p"/>
          </m:rPr>
          <m:t>,</m:t>
        </m:r>
        <m:r>
          <m:rPr>
            <m:sty m:val="i"/>
          </m:rPr>
          <m:t>r</m:t>
        </m:r>
      </m:oMath>
      <w:r>
        <w:rPr/>
        <w:t xml:space="preserve"> et </w:t>
      </w:r>
      <m:oMath>
        <m:r>
          <m:rPr>
            <m:sty m:val="i"/>
          </m:rPr>
          <m:t>R</m:t>
        </m:r>
      </m:oMath>
      <w:r>
        <w:rPr/>
        <w:t xml:space="preserve">. On distinguera le cas </w:t>
      </w:r>
      <m:oMath>
        <m:r>
          <m:rPr>
            <m:sty m:val="p"/>
          </m:rPr>
          <m:t>0</m:t>
        </m:r>
        <m:r>
          <m:rPr>
            <m:sty m:val="p"/>
          </m:rPr>
          <m:t>&lt;</m:t>
        </m:r>
        <m:r>
          <m:rPr>
            <m:sty m:val="i"/>
          </m:rPr>
          <m:t>r</m:t>
        </m:r>
        <m:r>
          <m:rPr>
            <m:sty m:val="p"/>
          </m:rPr>
          <m:t>&lt;</m:t>
        </m:r>
        <m:r>
          <m:rPr>
            <m:sty m:val="i"/>
          </m:rPr>
          <m:t>R</m:t>
        </m:r>
      </m:oMath>
      <w:r>
        <w:rPr/>
        <w:t xml:space="preserve"> du cas </w:t>
      </w:r>
      <m:oMath>
        <m:r>
          <m:rPr>
            <m:sty m:val="i"/>
          </m:rPr>
          <m:t>R</m:t>
        </m:r>
        <m:r>
          <m:rPr>
            <m:sty m:val="p"/>
          </m:rPr>
          <m:t>&lt;</m:t>
        </m:r>
        <m:r>
          <m:rPr>
            <m:sty m:val="i"/>
          </m:rPr>
          <m:t>r</m:t>
        </m:r>
        <m:r>
          <m:rPr>
            <m:sty m:val="p"/>
          </m:rPr>
          <m:t>&lt;</m:t>
        </m:r>
        <m:r>
          <m:rPr>
            <m:sty m:val="p"/>
          </m:rPr>
          <m:t>+</m:t>
        </m:r>
        <m:r>
          <m:rPr>
            <m:sty m:val="p"/>
          </m:rPr>
          <m:t>∞</m:t>
        </m:r>
      </m:oMath>
      <w:r>
        <w:rPr/>
        <w:t xml:space="preserve">.</w:t>
      </w:r>
      <w:r>
        <w:rPr/>
        <w:br w:type="textWrapping"/>
      </w:r>
      <w:r>
        <w:rPr>
          <w:rFonts w:eastAsia="Georgia" w:cs="Georgia" w:ascii="Georgia" w:hAnsi="Georgia"/>
        </w:rPr>
        <w:t xml:space="preserve">I.3.2. Rappeler la relation entre champ et potentiel électrostatiques.</w:t>
      </w:r>
      <w:r>
        <w:rPr/>
        <w:br w:type="textWrapping"/>
      </w:r>
      <w:r>
        <w:rPr>
          <w:rFonts w:eastAsia="Georgia" w:cs="Georgia" w:ascii="Georgia" w:hAnsi="Georgia"/>
        </w:rPr>
        <w:t xml:space="preserve">1.3.3. En déduire le potentiel électrostatique </w:t>
      </w:r>
      <m:oMath>
        <m:r>
          <m:rPr>
            <m:sty m:val="i"/>
          </m:rPr>
          <m:t>U</m:t>
        </m:r>
        <m:r>
          <m:rPr>
            <m:sty m:val="p"/>
          </m:rPr>
          <m:t>(</m:t>
        </m:r>
        <m:r>
          <m:rPr>
            <m:sty m:val="i"/>
          </m:rPr>
          <m:t>r</m:t>
        </m:r>
        <m:r>
          <m:rPr>
            <m:sty m:val="p"/>
          </m:rPr>
          <m:t>)</m:t>
        </m:r>
      </m:oMath>
      <w:r>
        <w:rPr>
          <w:rFonts w:eastAsia="Georgia" w:cs="Georgia" w:ascii="Georgia" w:hAnsi="Georgia"/>
        </w:rPr>
        <w:t xml:space="preserve"> de la sphère de charge totale </w:t>
      </w:r>
      <m:oMath>
        <m:r>
          <m:rPr>
            <m:sty m:val="i"/>
          </m:rPr>
          <m:t>Q</m:t>
        </m:r>
      </m:oMath>
      <w:r>
        <w:rPr/>
        <w:t xml:space="preserve"> en fonction de </w:t>
      </w:r>
      <m:oMath>
        <m:r>
          <m:rPr>
            <m:sty m:val="i"/>
          </m:rPr>
          <m:t>r</m:t>
        </m:r>
      </m:oMath>
      <w:r>
        <w:rPr>
          <w:rFonts w:eastAsia="Georgia" w:cs="Georgia" w:ascii="Georgia" w:hAnsi="Georgia"/>
        </w:rPr>
        <w:t xml:space="preserve">. On supposera ce potentiel nul à l'infini, et distinguera le cas </w:t>
      </w:r>
      <m:oMath>
        <m:r>
          <m:rPr>
            <m:sty m:val="p"/>
          </m:rPr>
          <m:t>0</m:t>
        </m:r>
        <m:r>
          <m:rPr>
            <m:sty m:val="p"/>
          </m:rPr>
          <m:t>&lt;</m:t>
        </m:r>
        <m:r>
          <m:rPr>
            <m:sty m:val="i"/>
          </m:rPr>
          <m:t>r</m:t>
        </m:r>
        <m:r>
          <m:rPr>
            <m:sty m:val="p"/>
          </m:rPr>
          <m:t>&lt;</m:t>
        </m:r>
        <m:r>
          <m:rPr>
            <m:sty m:val="i"/>
          </m:rPr>
          <m:t>R</m:t>
        </m:r>
      </m:oMath>
      <w:r>
        <w:rPr/>
        <w:t xml:space="preserve"> du cas </w:t>
      </w:r>
      <m:oMath>
        <m:r>
          <m:rPr>
            <m:sty m:val="i"/>
          </m:rPr>
          <m:t>R</m:t>
        </m:r>
        <m:r>
          <m:rPr>
            <m:sty m:val="p"/>
          </m:rPr>
          <m:t>&lt;</m:t>
        </m:r>
        <m:r>
          <m:rPr>
            <m:sty m:val="i"/>
          </m:rPr>
          <m:t>r</m:t>
        </m:r>
        <m:r>
          <m:rPr>
            <m:sty m:val="p"/>
          </m:rPr>
          <m:t>&lt;</m:t>
        </m:r>
        <m:r>
          <m:rPr>
            <m:sty m:val="p"/>
          </m:rPr>
          <m:t>+</m:t>
        </m:r>
        <m:r>
          <m:rPr>
            <m:sty m:val="p"/>
          </m:rPr>
          <m:t>∞</m:t>
        </m:r>
      </m:oMath>
      <w:r>
        <w:rPr/>
        <w:t xml:space="preserve">.</w:t>
      </w:r>
      <w:r>
        <w:rPr/>
        <w:br w:type="textWrapping"/>
      </w:r>
      <w:r>
        <w:rPr>
          <w:rFonts w:eastAsia="Georgia" w:cs="Georgia" w:ascii="Georgia" w:hAnsi="Georgia"/>
        </w:rPr>
        <w:t xml:space="preserve">I.4.1.Rappeler la relation entre l'énergie d'interaction électrique entre la boule de la question I.3.1 et une charge </w:t>
      </w:r>
      <m:oMath>
        <m:r>
          <m:rPr>
            <m:sty m:val="i"/>
          </m:rPr>
          <m:t>q</m:t>
        </m:r>
      </m:oMath>
      <w:r>
        <w:rPr>
          <w:rFonts w:eastAsia="Georgia" w:cs="Georgia" w:ascii="Georgia" w:hAnsi="Georgia"/>
        </w:rPr>
        <w:t xml:space="preserve"> ponctuelle placée à la distance </w:t>
      </w:r>
      <m:oMath>
        <m:r>
          <m:rPr>
            <m:sty m:val="i"/>
          </m:rPr>
          <m:t>r</m:t>
        </m:r>
      </m:oMath>
      <w:r>
        <w:rPr/>
        <w:t xml:space="preserve"> de son centre </w:t>
      </w:r>
      <m:oMath>
        <m:r>
          <m:rPr>
            <m:sty m:val="i"/>
          </m:rPr>
          <m:t>O</m:t>
        </m:r>
      </m:oMath>
      <w:r>
        <w:rPr>
          <w:rFonts w:eastAsia="Georgia" w:cs="Georgia" w:ascii="Georgia" w:hAnsi="Georgia"/>
        </w:rPr>
        <w:t xml:space="preserve">, et le potentiel électrostatique </w:t>
      </w:r>
      <m:oMath>
        <m:r>
          <m:rPr>
            <m:sty m:val="i"/>
          </m:rPr>
          <m:t>U</m:t>
        </m:r>
        <m:r>
          <m:rPr>
            <m:sty m:val="p"/>
          </m:rPr>
          <m:t>(</m:t>
        </m:r>
        <m:r>
          <m:rPr>
            <m:sty m:val="i"/>
          </m:rPr>
          <m:t>r</m:t>
        </m:r>
        <m:r>
          <m:rPr>
            <m:sty m:val="p"/>
          </m:rPr>
          <m:t>)</m:t>
        </m:r>
      </m:oMath>
      <w:r>
        <w:rPr>
          <w:rFonts w:eastAsia="Georgia" w:cs="Georgia" w:ascii="Georgia" w:hAnsi="Georgia"/>
        </w:rPr>
        <w:t xml:space="preserve"> de cette boule, déterminé à la question précédente.</w:t>
      </w:r>
      <w:r>
        <w:rPr/>
        <w:br w:type="textWrapping"/>
      </w:r>
      <w:r>
        <w:rPr>
          <w:rFonts w:eastAsia="Georgia" w:cs="Georgia" w:ascii="Georgia" w:hAnsi="Georgia"/>
        </w:rPr>
        <w:t xml:space="preserve">l.4.2. Déterminer cette énergie d'interaction électrique notée </w:t>
      </w:r>
      <m:oMath>
        <m:sSub>
          <m:sSubPr/>
          <m:e>
            <m:r>
              <m:rPr>
                <m:sty m:val="i"/>
              </m:rPr>
              <m:t>E</m:t>
            </m:r>
          </m:e>
          <m:sub>
            <m:r>
              <m:rPr>
                <m:sty m:val="p"/>
              </m:rPr>
              <m:t>1</m:t>
            </m:r>
          </m:sub>
        </m:sSub>
      </m:oMath>
      <w:r>
        <w:rPr>
          <w:rFonts w:eastAsia="Georgia" w:cs="Georgia" w:ascii="Georgia" w:hAnsi="Georgia"/>
        </w:rPr>
        <w:t xml:space="preserve"> (supposée nulle à l'infini).</w:t>
      </w:r>
      <w:r>
        <w:rPr/>
        <w:br w:type="textWrapping"/>
      </w:r>
      <w:r>
        <w:rPr>
          <w:rFonts w:eastAsia="Georgia" w:cs="Georgia" w:ascii="Georgia" w:hAnsi="Georgia"/>
        </w:rPr>
        <w:t xml:space="preserve">I.5.1. Rappeler l'expression de la densité volumique d'énergie électrostatique en un point </w:t>
      </w:r>
      <m:oMath>
        <m:r>
          <m:rPr>
            <m:sty m:val="i"/>
          </m:rPr>
          <m:t>M</m:t>
        </m:r>
      </m:oMath>
      <w:r>
        <w:rPr>
          <w:rFonts w:eastAsia="Georgia" w:cs="Georgia" w:ascii="Georgia" w:hAnsi="Georgia"/>
        </w:rPr>
        <w:t xml:space="preserve"> où le champ a pour valeur </w:t>
      </w:r>
      <m:oMath>
        <m:acc>
          <m:accPr>
            <m:chr m:val="⃗"/>
          </m:accPr>
          <m:e>
            <m:r>
              <m:rPr>
                <m:sty m:val="i"/>
              </m:rPr>
              <m:t>E</m:t>
            </m:r>
            <m:r>
              <m:rPr>
                <m:sty m:val="p"/>
              </m:rPr>
              <m:t>(</m:t>
            </m:r>
            <m:r>
              <m:rPr>
                <m:sty m:val="i"/>
              </m:rPr>
              <m:t>M</m:t>
            </m:r>
            <m:r>
              <m:rPr>
                <m:sty m:val="p"/>
              </m:rPr>
              <m:t>)</m:t>
            </m:r>
          </m:e>
        </m:acc>
      </m:oMath>
      <w:r>
        <w:rPr/>
        <w:t xml:space="preserve">.</w:t>
      </w:r>
      <w:r>
        <w:rPr/>
        <w:br w:type="textWrapping"/>
      </w:r>
      <w:r>
        <w:rPr>
          <w:rFonts w:eastAsia="Georgia" w:cs="Georgia" w:ascii="Georgia" w:hAnsi="Georgia"/>
        </w:rPr>
        <w:t xml:space="preserve">1.5.2, Montrer que l'énergie propre électrostatique de la boule peut s'écrire sous la forme </w:t>
      </w:r>
      <m:oMath>
        <m:sSub>
          <m:sSubPr/>
          <m:e>
            <m:r>
              <m:rPr>
                <m:sty m:val="i"/>
              </m:rPr>
              <m:t>E</m:t>
            </m:r>
          </m:e>
          <m:sub>
            <m:r>
              <m:rPr>
                <m:sty m:val="p"/>
              </m:rPr>
              <m:t>2</m:t>
            </m:r>
          </m:sub>
        </m:sSub>
        <m:r>
          <m:rPr>
            <m:sty m:val="p"/>
          </m:rPr>
          <m:t>=</m:t>
        </m:r>
        <m:f>
          <m:fPr>
            <m:ctrlPr>
              <w:rPr>
                <w:rFonts w:ascii="Cambria Math" w:hAnsi="Cambria Math"/>
              </w:rPr>
            </m:ctrlPr>
          </m:fPr>
          <m:num>
            <m:r>
              <m:rPr>
                <m:sty m:val="i"/>
              </m:rPr>
              <m:t>k</m:t>
            </m:r>
            <m:sSup>
              <m:sSupPr/>
              <m:e>
                <m:r>
                  <m:rPr>
                    <m:sty m:val="i"/>
                  </m:rPr>
                  <m:t>Q</m:t>
                </m:r>
              </m:e>
              <m:sup>
                <m:r>
                  <m:rPr>
                    <m:sty m:val="p"/>
                  </m:rPr>
                  <m:t>2</m:t>
                </m:r>
              </m:sup>
            </m:sSup>
          </m:num>
          <m:den>
            <m:r>
              <m:rPr>
                <m:sty m:val="p"/>
              </m:rPr>
              <m:t>4</m:t>
            </m:r>
            <m:r>
              <m:rPr>
                <m:sty m:val="i"/>
              </m:rPr>
              <m:t>π</m:t>
            </m:r>
            <m:sSub>
              <m:sSubPr/>
              <m:e>
                <m:r>
                  <m:rPr>
                    <m:sty m:val="i"/>
                  </m:rPr>
                  <m:t>ϵ</m:t>
                </m:r>
              </m:e>
              <m:sub>
                <m:r>
                  <m:rPr>
                    <m:sty m:val="p"/>
                  </m:rPr>
                  <m:t>0</m:t>
                </m:r>
              </m:sub>
            </m:sSub>
            <m:r>
              <m:rPr>
                <m:sty m:val="i"/>
              </m:rPr>
              <m:t>R</m:t>
            </m:r>
          </m:den>
        </m:f>
      </m:oMath>
      <w:r>
        <w:rPr>
          <w:rFonts w:eastAsia="Georgia" w:cs="Georgia" w:ascii="Georgia" w:hAnsi="Georgia"/>
        </w:rPr>
        <w:t xml:space="preserve"> et déterminer </w:t>
      </w:r>
      <m:oMath>
        <m:r>
          <m:rPr>
            <m:sty m:val="i"/>
          </m:rPr>
          <m:t>k</m:t>
        </m:r>
      </m:oMath>
      <w:r>
        <w:rPr/>
        <w:t xml:space="preserve">.</w:t>
      </w:r>
      <w:r>
        <w:rPr/>
        <w:br w:type="textWrapping"/>
      </w:r>
      <w:r>
        <w:rPr>
          <w:rFonts w:eastAsia="Georgia" w:cs="Georgia" w:ascii="Georgia" w:hAnsi="Georgia"/>
        </w:rPr>
        <w:t xml:space="preserve">1.6. On procède à présent par analogie formelle entre champ électrique et champ gravitationnel.</w:t>
      </w:r>
      <w:r>
        <w:rPr/>
        <w:br w:type="textWrapping"/>
      </w:r>
      <w:r>
        <w:rPr/>
        <w:t xml:space="preserve">I.6.1. Exprimer, en un point </w:t>
      </w:r>
      <m:oMath>
        <m:r>
          <m:rPr>
            <m:sty m:val="i"/>
          </m:rPr>
          <m:t>A</m:t>
        </m:r>
      </m:oMath>
      <w:r>
        <w:rPr/>
        <w:t xml:space="preserve">, le champ gravitationnel </w:t>
      </w:r>
      <m:oMath>
        <m:acc>
          <m:accPr>
            <m:chr m:val="⃗"/>
          </m:accPr>
          <m:e>
            <m:r>
              <m:rPr>
                <m:sty m:val="i"/>
              </m:rPr>
              <m:t>g</m:t>
            </m:r>
          </m:e>
        </m:acc>
        <m:r>
          <m:rPr>
            <m:sty m:val="p"/>
          </m:rPr>
          <m:t>(</m:t>
        </m:r>
        <m:r>
          <m:rPr>
            <m:sty m:val="i"/>
          </m:rPr>
          <m:t>A</m:t>
        </m:r>
        <m:r>
          <m:rPr>
            <m:sty m:val="p"/>
          </m:rPr>
          <m:t>)</m:t>
        </m:r>
      </m:oMath>
      <w:r>
        <w:rPr>
          <w:rFonts w:eastAsia="Georgia" w:cs="Georgia" w:ascii="Georgia" w:hAnsi="Georgia"/>
        </w:rPr>
        <w:t xml:space="preserve"> créé par une masse ponctuelle </w:t>
      </w:r>
      <m:oMath>
        <m:r>
          <m:rPr>
            <m:sty m:val="i"/>
          </m:rPr>
          <m:t>m</m:t>
        </m:r>
      </m:oMath>
      <w:r>
        <w:rPr>
          <w:rFonts w:eastAsia="Georgia" w:cs="Georgia" w:ascii="Georgia" w:hAnsi="Georgia"/>
        </w:rPr>
        <w:t xml:space="preserve"> placée en un point </w:t>
      </w:r>
      <m:oMath>
        <m:r>
          <m:rPr>
            <m:sty m:val="i"/>
          </m:rPr>
          <m:t>O</m:t>
        </m:r>
      </m:oMath>
      <w:r>
        <w:rPr/>
        <w:t xml:space="preserve">, en posant : </w:t>
      </w:r>
      <m:oMath>
        <m:r>
          <m:rPr>
            <m:sty m:val="i"/>
          </m:rPr>
          <m:t>O</m:t>
        </m:r>
        <m:r>
          <m:rPr>
            <m:sty m:val="i"/>
          </m:rPr>
          <m:t>A</m:t>
        </m:r>
        <m:r>
          <m:rPr>
            <m:sty m:val="p"/>
          </m:rPr>
          <m:t>=</m:t>
        </m:r>
        <m:r>
          <m:rPr>
            <m:sty m:val="i"/>
          </m:rPr>
          <m:t>r</m:t>
        </m:r>
      </m:oMath>
      <w:r>
        <w:rPr/>
        <w:t xml:space="preserve"> et </w:t>
      </w:r>
      <m:oMath>
        <m:sSub>
          <m:sSubPr/>
          <m:e>
            <m:acc>
              <m:accPr>
                <m:chr m:val="⃗"/>
              </m:accPr>
              <m:e>
                <m:r>
                  <m:rPr>
                    <m:sty m:val="i"/>
                  </m:rPr>
                  <m:t>u</m:t>
                </m:r>
              </m:e>
            </m:acc>
          </m:e>
          <m:sub>
            <m:r>
              <m:rPr>
                <m:sty m:val="i"/>
              </m:rPr>
              <m:t>r</m:t>
            </m:r>
          </m:sub>
        </m:sSub>
        <m:r>
          <m:rPr>
            <m:sty m:val="p"/>
          </m:rPr>
          <m:t>=</m:t>
        </m:r>
        <m:f>
          <m:fPr>
            <m:ctrlPr>
              <w:rPr>
                <w:rFonts w:ascii="Cambria Math" w:hAnsi="Cambria Math"/>
              </w:rPr>
            </m:ctrlPr>
          </m:fPr>
          <m:num>
            <m:acc>
              <m:accPr>
                <m:chr m:val="⃗"/>
              </m:accPr>
              <m:e>
                <m:r>
                  <m:rPr>
                    <m:sty m:val="i"/>
                  </m:rPr>
                  <m:t>O</m:t>
                </m:r>
                <m:r>
                  <m:rPr>
                    <m:sty m:val="i"/>
                  </m:rPr>
                  <m:t>A</m:t>
                </m:r>
              </m:e>
            </m:acc>
          </m:num>
          <m:den>
            <m:r>
              <m:rPr>
                <m:sty m:val="i"/>
              </m:rPr>
              <m:t>r</m:t>
            </m:r>
          </m:den>
        </m:f>
      </m:oMath>
      <w:r>
        <w:rPr/>
        <w:t xml:space="preserve">.</w:t>
      </w:r>
      <w:r>
        <w:rPr/>
        <w:br w:type="textWrapping"/>
      </w:r>
      <w:r>
        <w:rPr>
          <w:rFonts w:eastAsia="Georgia" w:cs="Georgia" w:ascii="Georgia" w:hAnsi="Georgia"/>
        </w:rPr>
        <w:t xml:space="preserve">l.6.2. Présenter précisément les couples de grandeurs analogues (exemple : charge et masse).</w:t>
      </w:r>
      <w:r>
        <w:rPr/>
        <w:br w:type="textWrapping"/>
      </w:r>
      <w:r>
        <w:rPr>
          <w:rFonts w:eastAsia="Georgia" w:cs="Georgia" w:ascii="Georgia" w:hAnsi="Georgia"/>
        </w:rPr>
        <w:t xml:space="preserve">l.6.3. On considère une boule de rayon </w:t>
      </w:r>
      <m:oMath>
        <m:r>
          <m:rPr>
            <m:sty m:val="i"/>
          </m:rPr>
          <m:t>R</m:t>
        </m:r>
      </m:oMath>
      <w:r>
        <w:rPr>
          <w:rFonts w:eastAsia="Georgia" w:cs="Georgia" w:ascii="Georgia" w:hAnsi="Georgia"/>
        </w:rPr>
        <w:t xml:space="preserve"> homogène, de masse </w:t>
      </w:r>
      <m:oMath>
        <m:r>
          <m:rPr>
            <m:sty m:val="i"/>
          </m:rPr>
          <m:t>M</m:t>
        </m:r>
      </m:oMath>
      <w:r>
        <w:rPr>
          <w:rFonts w:eastAsia="Georgia" w:cs="Georgia" w:ascii="Georgia" w:hAnsi="Georgia"/>
        </w:rPr>
        <w:t xml:space="preserve">. Déterminer le champ gravitationnel </w:t>
      </w:r>
      <m:oMath>
        <m:r>
          <m:rPr>
            <m:sty m:val="i"/>
          </m:rPr>
          <m:t>g</m:t>
        </m:r>
        <m:acc>
          <m:accPr>
            <m:chr m:val="⃗"/>
          </m:accPr>
          <m:e>
            <m:r>
              <m:rPr>
                <m:sty m:val="p"/>
              </m:rPr>
              <m:t>(</m:t>
            </m:r>
            <m:r>
              <m:rPr>
                <m:sty m:val="i"/>
              </m:rPr>
              <m:t>r</m:t>
            </m:r>
          </m:e>
        </m:acc>
        <m:r>
          <m:rPr>
            <m:sty m:val="p"/>
          </m:rPr>
          <m:t>)</m:t>
        </m:r>
      </m:oMath>
      <w:r>
        <w:rPr>
          <w:rFonts w:eastAsia="Georgia" w:cs="Georgia" w:ascii="Georgia" w:hAnsi="Georgia"/>
        </w:rPr>
        <w:t xml:space="preserve"> que cette boule crée à une distance </w:t>
      </w:r>
      <m:oMath>
        <m:r>
          <m:rPr>
            <m:sty m:val="i"/>
          </m:rPr>
          <m:t>r</m:t>
        </m:r>
      </m:oMath>
      <w:r>
        <w:rPr/>
        <w:t xml:space="preserve"> de son centre </w:t>
      </w:r>
      <m:oMath>
        <m:r>
          <m:rPr>
            <m:sty m:val="i"/>
          </m:rPr>
          <m:t>O</m:t>
        </m:r>
      </m:oMath>
      <w:r>
        <w:rPr/>
        <w:t xml:space="preserve">, pour </w:t>
      </w:r>
      <m:oMath>
        <m:r>
          <m:rPr>
            <m:sty m:val="i"/>
          </m:rPr>
          <m:t>r</m:t>
        </m:r>
      </m:oMath>
      <w:r>
        <w:rPr/>
        <w:t xml:space="preserve"> compris entre 0 et </w:t>
      </w:r>
      <m:oMath>
        <m:r>
          <m:rPr>
            <m:sty m:val="p"/>
          </m:rPr>
          <m:t>+</m:t>
        </m:r>
        <m:r>
          <m:rPr>
            <m:sty m:val="p"/>
          </m:rPr>
          <m:t>∞</m:t>
        </m:r>
      </m:oMath>
      <w:r>
        <w:rPr/>
        <w:t xml:space="preserve">.</w:t>
      </w:r>
      <w:r>
        <w:rPr/>
        <w:br w:type="textWrapping"/>
      </w:r>
      <w:r>
        <w:rPr>
          <w:rFonts w:eastAsia="Georgia" w:cs="Georgia" w:ascii="Georgia" w:hAnsi="Georgia"/>
        </w:rPr>
        <w:t xml:space="preserve">I.6.4. Application numérique : calculer l'intensité </w:t>
      </w:r>
      <m:oMath>
        <m:sSub>
          <m:sSubPr/>
          <m:e>
            <m:r>
              <m:rPr>
                <m:sty m:val="i"/>
              </m:rPr>
              <m:t>g</m:t>
            </m:r>
          </m:e>
          <m:sub>
            <m:r>
              <m:rPr>
                <m:sty m:val="i"/>
              </m:rPr>
              <m:t>S</m:t>
            </m:r>
            <m:r>
              <m:rPr>
                <m:sty m:val="i"/>
              </m:rPr>
              <m:t>T</m:t>
            </m:r>
          </m:sub>
        </m:sSub>
      </m:oMath>
      <w:r>
        <w:rPr>
          <w:rFonts w:eastAsia="Georgia" w:cs="Georgia" w:ascii="Georgia" w:hAnsi="Georgia"/>
        </w:rPr>
        <w:t xml:space="preserve"> du champ de gravitation créé par le Soleil à la surface de la Terre puis l'intensité </w:t>
      </w:r>
      <m:oMath>
        <m:sSub>
          <m:sSubPr/>
          <m:e>
            <m:r>
              <m:rPr>
                <m:sty m:val="i"/>
              </m:rPr>
              <m:t>g</m:t>
            </m:r>
          </m:e>
          <m:sub>
            <m:r>
              <m:rPr>
                <m:sty m:val="i"/>
              </m:rPr>
              <m:t>T</m:t>
            </m:r>
            <m:r>
              <m:rPr>
                <m:sty m:val="i"/>
              </m:rPr>
              <m:t>S</m:t>
            </m:r>
          </m:sub>
        </m:sSub>
      </m:oMath>
      <w:r>
        <w:rPr>
          <w:rFonts w:eastAsia="Georgia" w:cs="Georgia" w:ascii="Georgia" w:hAnsi="Georgia"/>
        </w:rPr>
        <w:t xml:space="preserve"> du champ de gravitation créé par la Terre à la surface du Soleil.</w:t>
      </w:r>
      <w:r>
        <w:rPr/>
        <w:br w:type="textWrapping"/>
      </w:r>
      <w:r>
        <w:rPr>
          <w:rFonts w:eastAsia="Georgia" w:cs="Georgia" w:ascii="Georgia" w:hAnsi="Georgia"/>
        </w:rPr>
        <w:t xml:space="preserve">I.6.5. Déterminer l'énergie d'interaction gravitationnelle entre la Terre supposée ponctuelle et le Soleil.</w:t>
      </w:r>
      <w:r>
        <w:rPr/>
        <w:br w:type="textWrapping"/>
      </w:r>
      <w:r>
        <w:rPr>
          <w:rFonts w:eastAsia="Georgia" w:cs="Georgia" w:ascii="Georgia" w:hAnsi="Georgia"/>
        </w:rPr>
        <w:t xml:space="preserve">I.6.6. Application numérique.</w:t>
      </w:r>
      <w:r>
        <w:rPr/>
        <w:br w:type="textWrapping"/>
      </w:r>
      <w:r>
        <w:rPr>
          <w:rFonts w:eastAsia="Georgia" w:cs="Georgia" w:ascii="Georgia" w:hAnsi="Georgia"/>
        </w:rPr>
        <w:t xml:space="preserve">I.6.7.Déterminer l'énergie propre gravitationnelle du Soleil et de la Terre, notées respectivement </w:t>
      </w:r>
      <m:oMath>
        <m:sSub>
          <m:sSubPr/>
          <m:e>
            <m:r>
              <m:rPr>
                <m:sty m:val="i"/>
              </m:rPr>
              <m:t>E</m:t>
            </m:r>
          </m:e>
          <m:sub>
            <m:r>
              <m:rPr>
                <m:sty m:val="p"/>
              </m:rPr>
              <m:t>2</m:t>
            </m:r>
            <m:r>
              <m:rPr>
                <m:nor/>
              </m:rPr>
              <m:t xml:space="preserve"> </m:t>
            </m:r>
            <m:r>
              <m:rPr>
                <m:sty m:val="p"/>
              </m:rPr>
              <m:t>S</m:t>
            </m:r>
          </m:sub>
        </m:sSub>
      </m:oMath>
      <w:r>
        <w:rPr/>
        <w:t xml:space="preserve"> et </w:t>
      </w:r>
      <m:oMath>
        <m:sSub>
          <m:sSubPr/>
          <m:e>
            <m:r>
              <m:rPr>
                <m:sty m:val="i"/>
              </m:rPr>
              <m:t>E</m:t>
            </m:r>
          </m:e>
          <m:sub>
            <m:r>
              <m:rPr>
                <m:sty m:val="p"/>
              </m:rPr>
              <m:t>2</m:t>
            </m:r>
            <m:r>
              <m:rPr>
                <m:nor/>
              </m:rPr>
              <m:t xml:space="preserve"> </m:t>
            </m:r>
            <m:r>
              <m:rPr>
                <m:sty m:val="p"/>
              </m:rPr>
              <m:t>T</m:t>
            </m:r>
          </m:sub>
        </m:sSub>
      </m:oMath>
      <w:r>
        <w:rPr/>
        <w:t xml:space="preserve">.</w:t>
      </w:r>
      <w:r>
        <w:rPr/>
        <w:br w:type="textWrapping"/>
      </w:r>
      <w:r>
        <w:rPr>
          <w:rFonts w:eastAsia="Georgia" w:cs="Georgia" w:ascii="Georgia" w:hAnsi="Georgia"/>
        </w:rPr>
        <w:t xml:space="preserve">I.6.8. Application numérique : calculer ces énergies ainsi que l'énergie </w:t>
      </w:r>
      <m:oMath>
        <m:sSub>
          <m:sSubPr/>
          <m:e>
            <m:r>
              <m:rPr>
                <m:sty m:val="i"/>
              </m:rPr>
              <m:t>E</m:t>
            </m:r>
          </m:e>
          <m:sub>
            <m:r>
              <m:rPr>
                <m:sty m:val="p"/>
              </m:rPr>
              <m:t>2</m:t>
            </m:r>
            <m:r>
              <m:rPr>
                <m:sty m:val="p"/>
              </m:rPr>
              <m:t>TS</m:t>
            </m:r>
          </m:sub>
        </m:sSub>
      </m:oMath>
      <w:r>
        <w:rPr>
          <w:rFonts w:eastAsia="Georgia" w:cs="Georgia" w:ascii="Georgia" w:hAnsi="Georgia"/>
        </w:rPr>
        <w:t xml:space="preserve"> de l'ensemble Terre-Soleil en négligeant, pour le calcul de l'énergie d'interaction, leurs rayons devant la distance qui les sépare. Commenter les résultats.</w:t>
      </w:r>
    </w:p>
    <w:p>
      <w:pPr>
        <w:spacing w:line="271" w:before="330" w:lineRule="auto"/>
      </w:pPr>
      <w:r>
        <w:rPr>
          <w:rFonts w:eastAsia="Georgia" w:cs="Georgia" w:ascii="Georgia" w:hAnsi="Georgia"/>
          <w:b/>
          <w:sz w:val="42"/>
        </w:rPr>
        <w:t xml:space="preserve">II. Stabilité d'une étoile sphérique (19%)</w:t>
      </w:r>
    </w:p>
    <w:p>
      <w:pPr>
        <w:spacing w:line="271" w:before="330" w:lineRule="auto"/>
      </w:pPr>
      <w:r>
        <w:rPr>
          <w:rFonts w:eastAsia="Georgia" w:cs="Georgia" w:ascii="Georgia" w:hAnsi="Georgia"/>
          <w:b/>
          <w:sz w:val="42"/>
        </w:rPr>
        <w:t xml:space="preserve">II.1. Stabilité thermique.</w:t>
      </w:r>
    </w:p>
    <w:p>
      <w:pPr>
        <w:spacing w:after="220" w:lineRule="auto"/>
      </w:pPr>
      <w:r>
        <w:rPr>
          <w:rFonts w:eastAsia="Georgia" w:cs="Georgia" w:ascii="Georgia" w:hAnsi="Georgia"/>
        </w:rPr>
        <w:t xml:space="preserve">On utilise le modèle d'une étoile sphérique homogène de rayon </w:t>
      </w:r>
      <m:oMath>
        <m:r>
          <m:rPr>
            <m:sty m:val="p"/>
          </m:rPr>
          <m:t xml:space="preserve"> </m:t>
        </m:r>
        <m:r>
          <m:rPr>
            <m:sty m:val="i"/>
          </m:rPr>
          <m:t>R</m:t>
        </m:r>
      </m:oMath>
      <w:r>
        <w:rPr/>
        <w:t xml:space="preserve"> et de masse </w:t>
      </w:r>
      <m:oMath>
        <m:r>
          <m:rPr>
            <m:sty m:val="i"/>
          </m:rPr>
          <m:t>M</m:t>
        </m:r>
      </m:oMath>
      <w:r>
        <w:rPr>
          <w:rFonts w:eastAsia="Georgia" w:cs="Georgia" w:ascii="Georgia" w:hAnsi="Georgia"/>
        </w:rPr>
        <w:t xml:space="preserve"> constituée d'atomes d'hydrogène de masse molaire </w:t>
      </w:r>
      <m:oMath>
        <m:r>
          <m:rPr>
            <m:sty m:val="p"/>
          </m:rPr>
          <m:t xml:space="preserve"> </m:t>
        </m:r>
        <m:sSub>
          <m:sSubPr/>
          <m:e>
            <m:r>
              <m:rPr>
                <m:sty m:val="i"/>
              </m:rPr>
              <m:t>M</m:t>
            </m:r>
          </m:e>
          <m:sub>
            <m:r>
              <m:rPr>
                <m:sty m:val="i"/>
              </m:rPr>
              <m:t>H</m:t>
            </m:r>
          </m:sub>
        </m:sSub>
      </m:oMath>
      <w:r>
        <w:rPr>
          <w:rFonts w:eastAsia="Georgia" w:cs="Georgia" w:ascii="Georgia" w:hAnsi="Georgia"/>
        </w:rPr>
        <w:t xml:space="preserve"> dans l'état de gaz parfait en équilibre thermique à la température uniforme </w:t>
      </w:r>
      <m:oMath>
        <m:r>
          <m:rPr>
            <m:sty m:val="i"/>
          </m:rPr>
          <m:t>T</m:t>
        </m:r>
      </m:oMath>
      <w:r>
        <w:rPr>
          <w:rFonts w:eastAsia="Georgia" w:cs="Georgia" w:ascii="Georgia" w:hAnsi="Georgia"/>
        </w:rPr>
        <w:t xml:space="preserve">. Chaque atome possède l'énergie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r>
          <m:rPr>
            <m:sty m:val="i"/>
          </m:rPr>
          <m:t>k</m:t>
        </m:r>
        <m:r>
          <m:rPr>
            <m:sty m:val="i"/>
          </m:rPr>
          <m:t>T</m:t>
        </m:r>
      </m:oMath>
      <w:r>
        <w:rPr/>
        <w:t xml:space="preserve"> avec </w:t>
      </w:r>
      <m:oMath>
        <m:r>
          <m:rPr>
            <m:sty m:val="i"/>
          </m:rPr>
          <m:t>k</m:t>
        </m:r>
        <m:r>
          <m:rPr>
            <m:sty m:val="p"/>
          </m:rPr>
          <m:t>=</m:t>
        </m:r>
        <m:f>
          <m:fPr>
            <m:ctrlPr>
              <w:rPr>
                <w:rFonts w:ascii="Cambria Math" w:hAnsi="Cambria Math"/>
              </w:rPr>
            </m:ctrlPr>
          </m:fPr>
          <m:num>
            <m:r>
              <m:rPr>
                <m:sty m:val="p"/>
              </m:rPr>
              <m:t>ℜ</m:t>
            </m:r>
          </m:num>
          <m:den>
            <m:r>
              <m:rPr>
                <m:sty m:val="i"/>
              </m:rPr>
              <m:t>N</m:t>
            </m:r>
            <m:r>
              <m:rPr>
                <m:sty m:val="i"/>
              </m:rPr>
              <m:t>a</m:t>
            </m:r>
          </m:den>
        </m:f>
      </m:oMath>
      <w:r>
        <w:rPr/>
        <w:t xml:space="preserve">.</w:t>
      </w:r>
      <w:r>
        <w:rPr/>
        <w:br w:type="textWrapping"/>
      </w:r>
      <w:r>
        <w:rPr>
          <w:rFonts w:eastAsia="Georgia" w:cs="Georgia" w:ascii="Georgia" w:hAnsi="Georgia"/>
        </w:rPr>
        <w:t xml:space="preserve">II.1.1. Donner l'énergie totale </w:t>
      </w:r>
      <m:oMath>
        <m:sSub>
          <m:sSubPr/>
          <m:e>
            <m:r>
              <m:rPr>
                <m:sty m:val="i"/>
              </m:rPr>
              <m:t>E</m:t>
            </m:r>
          </m:e>
          <m:sub>
            <m:r>
              <m:rPr>
                <m:sty m:val="i"/>
              </m:rPr>
              <m:t>S</m:t>
            </m:r>
          </m:sub>
        </m:sSub>
      </m:oMath>
      <w:r>
        <w:rPr>
          <w:rFonts w:eastAsia="Georgia" w:cs="Georgia" w:ascii="Georgia" w:hAnsi="Georgia"/>
        </w:rPr>
        <w:t xml:space="preserve"> du Soleil supposé isolé dans l'espace.</w:t>
      </w:r>
      <w:r>
        <w:rPr/>
        <w:br w:type="textWrapping"/>
      </w:r>
      <w:r>
        <w:rPr>
          <w:rFonts w:eastAsia="Georgia" w:cs="Georgia" w:ascii="Georgia" w:hAnsi="Georgia"/>
        </w:rPr>
        <w:t xml:space="preserve">II.1.2. Donner une condition suffisante pour que le rayon du Soleil reste fini, c'est-à-dire pour que le Soleil ne soit pas en expansion infinie.</w:t>
      </w:r>
      <w:r>
        <w:rPr/>
        <w:br w:type="textWrapping"/>
      </w:r>
      <w:r>
        <w:rPr>
          <w:rFonts w:eastAsia="Georgia" w:cs="Georgia" w:ascii="Georgia" w:hAnsi="Georgia"/>
        </w:rPr>
        <w:t xml:space="preserve">II.1.3. En déduire la valeur maximale de la température </w:t>
      </w:r>
      <m:oMath>
        <m:r>
          <m:rPr>
            <m:sty m:val="i"/>
          </m:rPr>
          <m:t>T</m:t>
        </m:r>
      </m:oMath>
      <w:r>
        <w:rPr>
          <w:rFonts w:eastAsia="Georgia" w:cs="Georgia" w:ascii="Georgia" w:hAnsi="Georgia"/>
        </w:rPr>
        <w:t xml:space="preserve"> qui satisfait la condition précédente.</w:t>
      </w:r>
      <w:r>
        <w:rPr/>
        <w:br w:type="textWrapping"/>
      </w:r>
      <w:r>
        <w:rPr>
          <w:rFonts w:eastAsia="Georgia" w:cs="Georgia" w:ascii="Georgia" w:hAnsi="Georgia"/>
        </w:rPr>
        <w:t xml:space="preserve">II.1.4. Application numérique : calculer cette température maximale.</w:t>
      </w:r>
    </w:p>
    <w:p>
      <w:pPr>
        <w:spacing w:line="271" w:before="330" w:lineRule="auto"/>
      </w:pPr>
      <w:r>
        <w:rPr>
          <w:rFonts w:eastAsia="Georgia" w:cs="Georgia" w:ascii="Georgia" w:hAnsi="Georgia"/>
          <w:b/>
          <w:sz w:val="42"/>
        </w:rPr>
        <w:t xml:space="preserve">II.2. Stabilité dynamique.</w:t>
      </w:r>
    </w:p>
    <w:p>
      <w:pPr>
        <w:spacing w:after="220" w:lineRule="auto"/>
      </w:pPr>
      <w:r>
        <w:rPr>
          <w:rFonts w:eastAsia="Georgia" w:cs="Georgia" w:ascii="Georgia" w:hAnsi="Georgia"/>
        </w:rPr>
        <w:t xml:space="preserve">On utilise le modèle d'une étoile sphérique homogène de rayon </w:t>
      </w:r>
      <m:oMath>
        <m:r>
          <m:rPr>
            <m:sty m:val="i"/>
          </m:rPr>
          <m:t>R</m:t>
        </m:r>
      </m:oMath>
      <w:r>
        <w:rPr/>
        <w:t xml:space="preserve"> et de masse </w:t>
      </w:r>
      <m:oMath>
        <m:r>
          <m:rPr>
            <m:sty m:val="i"/>
          </m:rPr>
          <m:t>M</m:t>
        </m:r>
      </m:oMath>
      <w:r>
        <w:rPr>
          <w:rFonts w:eastAsia="Georgia" w:cs="Georgia" w:ascii="Georgia" w:hAnsi="Georgia"/>
        </w:rPr>
        <w:t xml:space="preserve"> en rotation propre de période constante autour de l'un de ses diamètres et constituée par un gaz de particules entraînées à la même vitesse angulaire que celle de l'étoile.</w:t>
      </w:r>
      <w:r>
        <w:rPr/>
        <w:br w:type="textWrapping"/>
      </w:r>
      <w:r>
        <w:rPr>
          <w:rFonts w:eastAsia="Georgia" w:cs="Georgia" w:ascii="Georgia" w:hAnsi="Georgia"/>
        </w:rPr>
        <w:t xml:space="preserve">II.2.1. Déterminer la vitesse de libération </w:t>
      </w:r>
      <m:oMath>
        <m:sSub>
          <m:sSubPr/>
          <m:e>
            <m:r>
              <m:rPr>
                <m:sty m:val="i"/>
              </m:rPr>
              <m:t>v</m:t>
            </m:r>
          </m:e>
          <m:sub>
            <m:r>
              <m:rPr>
                <m:sty m:val="i"/>
              </m:rPr>
              <m:t>l</m:t>
            </m:r>
          </m:sub>
        </m:sSub>
      </m:oMath>
      <w:r>
        <w:rPr>
          <w:rFonts w:eastAsia="Georgia" w:cs="Georgia" w:ascii="Georgia" w:hAnsi="Georgia"/>
        </w:rPr>
        <w:t xml:space="preserve"> à la surface de l'étoile.</w:t>
      </w:r>
      <w:r>
        <w:rPr/>
        <w:br w:type="textWrapping"/>
      </w:r>
      <w:r>
        <w:rPr>
          <w:rFonts w:eastAsia="Georgia" w:cs="Georgia" w:ascii="Georgia" w:hAnsi="Georgia"/>
        </w:rPr>
        <w:t xml:space="preserve">II.2.2. Donner la condition de stabilité dynamique de l'étoile.</w:t>
      </w:r>
      <w:r>
        <w:rPr/>
        <w:br w:type="textWrapping"/>
      </w:r>
      <w:r>
        <w:rPr>
          <w:rFonts w:eastAsia="Georgia" w:cs="Georgia" w:ascii="Georgia" w:hAnsi="Georgia"/>
        </w:rPr>
        <w:t xml:space="preserve">II.2.3. Application numérique : le Soleil vérifie-t-il la condition de stabilité dynamique? Justifier votre réponse par des valeurs numériques.</w:t>
      </w:r>
      <w:r>
        <w:rPr/>
        <w:br w:type="textWrapping"/>
      </w:r>
      <w:r>
        <w:rPr>
          <w:rFonts w:eastAsia="Georgia" w:cs="Georgia" w:ascii="Georgia" w:hAnsi="Georgia"/>
        </w:rPr>
        <w:t xml:space="preserve">II.2.4. Que se passe-t-il pour une étoile lorsque la vitesse de libération est supérieure à la vitesse de la lumière? Quelle est la condition sur le rapport </w:t>
      </w:r>
      <m:oMath>
        <m:f>
          <m:fPr>
            <m:ctrlPr>
              <w:rPr>
                <w:rFonts w:ascii="Cambria Math" w:hAnsi="Cambria Math"/>
              </w:rPr>
            </m:ctrlPr>
          </m:fPr>
          <m:num>
            <m:r>
              <m:rPr>
                <m:sty m:val="i"/>
              </m:rPr>
              <m:t>M</m:t>
            </m:r>
          </m:num>
          <m:den>
            <m:r>
              <m:rPr>
                <m:sty m:val="i"/>
              </m:rPr>
              <m:t>R</m:t>
            </m:r>
          </m:den>
        </m:f>
      </m:oMath>
      <w:r>
        <w:rPr>
          <w:rFonts w:eastAsia="Georgia" w:cs="Georgia" w:ascii="Georgia" w:hAnsi="Georgia"/>
        </w:rPr>
        <w:t xml:space="preserve"> pour de tels corps? En déduire la condition sur la masse volumique de l'étoile.</w:t>
      </w:r>
      <w:r>
        <w:rPr/>
        <w:br w:type="textWrapping"/>
      </w:r>
      <w:r>
        <w:rPr>
          <w:rFonts w:eastAsia="Georgia" w:cs="Georgia" w:ascii="Georgia" w:hAnsi="Georgia"/>
        </w:rPr>
        <w:t xml:space="preserve">II.2.5. Application numérique : calculer, pour une étoile de rayon </w:t>
      </w:r>
      <m:oMath>
        <m:sSub>
          <m:sSubPr/>
          <m:e>
            <m:r>
              <m:rPr>
                <m:sty m:val="i"/>
              </m:rPr>
              <m:t>R</m:t>
            </m:r>
          </m:e>
          <m:sub>
            <m:r>
              <m:rPr>
                <m:sty m:val="i"/>
              </m:rPr>
              <m:t>S</m:t>
            </m:r>
          </m:sub>
        </m:sSub>
      </m:oMath>
      <w:r>
        <w:rPr>
          <w:rFonts w:eastAsia="Georgia" w:cs="Georgia" w:ascii="Georgia" w:hAnsi="Georgia"/>
        </w:rPr>
        <w:t xml:space="preserve">, la masse volumique minimale pour que la vitesse de libération soit supérieure à la vitesse de la lumière. Commenter cette valeur numérique.</w:t>
      </w:r>
    </w:p>
    <w:p>
      <w:pPr>
        <w:spacing w:line="271" w:before="330" w:lineRule="auto"/>
      </w:pPr>
      <w:r>
        <w:rPr>
          <w:b/>
          <w:sz w:val="42"/>
        </w:rPr>
        <w:t xml:space="preserve">II.3. Aspect hydrostatique.</w:t>
      </w:r>
    </w:p>
    <w:p>
      <w:pPr>
        <w:spacing w:after="220" w:lineRule="auto"/>
      </w:pPr>
      <w:r>
        <w:rPr>
          <w:rFonts w:eastAsia="Georgia" w:cs="Georgia" w:ascii="Georgia" w:hAnsi="Georgia"/>
        </w:rPr>
        <w:t xml:space="preserve">On utilise le modèle d'une étoile sphérique de rayon </w:t>
      </w:r>
      <m:oMath>
        <m:r>
          <m:rPr>
            <m:sty m:val="i"/>
          </m:rPr>
          <m:t>R</m:t>
        </m:r>
      </m:oMath>
      <w:r>
        <w:rPr/>
        <w:t xml:space="preserve"> et de masse </w:t>
      </w:r>
      <m:oMath>
        <m:r>
          <m:rPr>
            <m:sty m:val="i"/>
          </m:rPr>
          <m:t>M</m:t>
        </m:r>
      </m:oMath>
      <w:r>
        <w:rPr/>
        <w:t xml:space="preserve">, sans rotation propre, dont la masse volumique </w:t>
      </w:r>
      <m:oMath>
        <m:r>
          <m:rPr>
            <m:sty m:val="i"/>
          </m:rPr>
          <m:t>ρ</m:t>
        </m:r>
        <m:r>
          <m:rPr>
            <m:sty m:val="p"/>
          </m:rPr>
          <m:t>(</m:t>
        </m:r>
        <m:r>
          <m:rPr>
            <m:sty m:val="i"/>
          </m:rPr>
          <m:t>r</m:t>
        </m:r>
        <m:r>
          <m:rPr>
            <m:sty m:val="p"/>
          </m:rPr>
          <m:t>)</m:t>
        </m:r>
      </m:oMath>
      <w:r>
        <w:rPr/>
        <w:t xml:space="preserve">, la pression interne </w:t>
      </w:r>
      <m:oMath>
        <m:r>
          <m:rPr>
            <m:sty m:val="i"/>
          </m:rPr>
          <m:t>P</m:t>
        </m:r>
        <m:r>
          <m:rPr>
            <m:sty m:val="p"/>
          </m:rPr>
          <m:t>(</m:t>
        </m:r>
        <m:r>
          <m:rPr>
            <m:sty m:val="i"/>
          </m:rPr>
          <m:t>r</m:t>
        </m:r>
        <m:r>
          <m:rPr>
            <m:sty m:val="p"/>
          </m:rPr>
          <m:t>)</m:t>
        </m:r>
      </m:oMath>
      <w:r>
        <w:rPr>
          <w:rFonts w:eastAsia="Georgia" w:cs="Georgia" w:ascii="Georgia" w:hAnsi="Georgia"/>
        </w:rPr>
        <w:t xml:space="preserve"> et la température </w:t>
      </w:r>
      <m:oMath>
        <m:r>
          <m:rPr>
            <m:sty m:val="i"/>
          </m:rPr>
          <m:t>T</m:t>
        </m:r>
        <m:r>
          <m:rPr>
            <m:sty m:val="p"/>
          </m:rPr>
          <m:t>(</m:t>
        </m:r>
        <m:r>
          <m:rPr>
            <m:sty m:val="i"/>
          </m:rPr>
          <m:t>r</m:t>
        </m:r>
        <m:r>
          <m:rPr>
            <m:sty m:val="p"/>
          </m:rPr>
          <m:t>)</m:t>
        </m:r>
      </m:oMath>
      <w:r>
        <w:rPr>
          <w:rFonts w:eastAsia="Georgia" w:cs="Georgia" w:ascii="Georgia" w:hAnsi="Georgia"/>
        </w:rPr>
        <w:t xml:space="preserve"> ne dépendent que de la distance </w:t>
      </w:r>
      <m:oMath>
        <m:r>
          <m:rPr>
            <m:sty m:val="i"/>
          </m:rPr>
          <m:t>r</m:t>
        </m:r>
      </m:oMath>
      <w:r>
        <w:rPr>
          <w:rFonts w:eastAsia="Georgia" w:cs="Georgia" w:ascii="Georgia" w:hAnsi="Georgia"/>
        </w:rPr>
        <w:t xml:space="preserve"> au centre de l'étoile. De plus, l'étoile est assimilée à un gaz parfait constitué d'atomes d'hydrogène en équilibre hydrostatique, c'est-à-dire que chaque élément de volume de matière </w:t>
      </w:r>
      <m:oMath>
        <m:r>
          <m:rPr>
            <m:sty m:val="i"/>
          </m:rPr>
          <m:t>d</m:t>
        </m:r>
        <m:r>
          <m:rPr>
            <m:sty m:val="i"/>
          </m:rPr>
          <m:t>V</m:t>
        </m:r>
      </m:oMath>
      <w:r>
        <w:rPr>
          <w:rFonts w:eastAsia="Georgia" w:cs="Georgia" w:ascii="Georgia" w:hAnsi="Georgia"/>
        </w:rPr>
        <w:t xml:space="preserve"> est en équilibre sous l'effet des forces gravitationnelles et des forces de pression.</w:t>
      </w:r>
      <w:r>
        <w:rPr/>
        <w:br w:type="textWrapping"/>
      </w:r>
      <w:r>
        <w:rPr/>
        <w:t xml:space="preserve">II.3.1. Rappeler le principe fondamental de la statique des fluides. On exprimera gradP en fonction de </w:t>
      </w:r>
      <m:oMath>
        <m:r>
          <m:rPr>
            <m:sty m:val="i"/>
          </m:rPr>
          <m:t>ρ</m:t>
        </m:r>
        <m:r>
          <m:rPr>
            <m:sty m:val="p"/>
          </m:rPr>
          <m:t>(</m:t>
        </m:r>
        <m:r>
          <m:rPr>
            <m:sty m:val="i"/>
          </m:rPr>
          <m:t>r</m:t>
        </m:r>
        <m:r>
          <m:rPr>
            <m:sty m:val="p"/>
          </m:rPr>
          <m:t>)</m:t>
        </m:r>
      </m:oMath>
      <w:r>
        <w:rPr/>
        <w:t xml:space="preserve"> et de </w:t>
      </w:r>
      <m:oMath>
        <m:acc>
          <m:accPr>
            <m:chr m:val="⃗"/>
          </m:accPr>
          <m:e>
            <m:r>
              <m:rPr>
                <m:sty m:val="i"/>
              </m:rPr>
              <m:t>g</m:t>
            </m:r>
          </m:e>
        </m:acc>
      </m:oMath>
      <w:r>
        <w:rPr/>
        <w:t xml:space="preserve">.</w:t>
      </w:r>
      <w:r>
        <w:rPr/>
        <w:br w:type="textWrapping"/>
      </w:r>
      <w:r>
        <w:rPr>
          <w:rFonts w:eastAsia="Georgia" w:cs="Georgia" w:ascii="Georgia" w:hAnsi="Georgia"/>
        </w:rPr>
        <w:t xml:space="preserve">II.3.2. En déduire </w:t>
      </w:r>
      <m:oMath>
        <m:f>
          <m:fPr>
            <m:ctrlPr>
              <w:rPr>
                <w:rFonts w:ascii="Cambria Math" w:hAnsi="Cambria Math"/>
              </w:rPr>
            </m:ctrlPr>
          </m:fPr>
          <m:num>
            <m:r>
              <m:rPr>
                <m:sty m:val="i"/>
              </m:rPr>
              <m:t>d</m:t>
            </m:r>
            <m:r>
              <m:rPr>
                <m:sty m:val="i"/>
              </m:rPr>
              <m:t>P</m:t>
            </m:r>
          </m:num>
          <m:den>
            <m:r>
              <m:rPr>
                <m:sty m:val="i"/>
              </m:rPr>
              <m:t>d</m:t>
            </m:r>
            <m:r>
              <m:rPr>
                <m:sty m:val="i"/>
              </m:rPr>
              <m:t>r</m:t>
            </m:r>
          </m:den>
        </m:f>
      </m:oMath>
      <w:r>
        <w:rPr>
          <w:rFonts w:eastAsia="Georgia" w:cs="Georgia" w:ascii="Georgia" w:hAnsi="Georgia"/>
        </w:rPr>
        <w:t xml:space="preserve"> dans le cas de l'étoile sphérique en fonction de </w:t>
      </w:r>
      <m:oMath>
        <m:r>
          <m:rPr>
            <m:sty m:val="i"/>
          </m:rPr>
          <m:t>G</m:t>
        </m:r>
        <m:r>
          <m:rPr>
            <m:sty m:val="p"/>
          </m:rPr>
          <m:t>,</m:t>
        </m:r>
        <m:r>
          <m:rPr>
            <m:sty m:val="p"/>
          </m:rPr>
          <m:t xml:space="preserve"> </m:t>
        </m:r>
        <m:r>
          <m:rPr>
            <m:sty m:val="i"/>
          </m:rPr>
          <m:t>r</m:t>
        </m:r>
        <m:r>
          <m:rPr>
            <m:sty m:val="p"/>
          </m:rPr>
          <m:t>,</m:t>
        </m:r>
        <m:r>
          <m:rPr>
            <m:sty m:val="p"/>
          </m:rPr>
          <m:t xml:space="preserve"> </m:t>
        </m:r>
        <m:r>
          <m:rPr>
            <m:sty m:val="i"/>
          </m:rPr>
          <m:t>ρ</m:t>
        </m:r>
        <m:r>
          <m:rPr>
            <m:sty m:val="p"/>
          </m:rPr>
          <m:t>(</m:t>
        </m:r>
        <m:r>
          <m:rPr>
            <m:sty m:val="i"/>
          </m:rPr>
          <m:t>r</m:t>
        </m:r>
        <m:r>
          <m:rPr>
            <m:sty m:val="p"/>
          </m:rPr>
          <m:t>)</m:t>
        </m:r>
      </m:oMath>
      <w:r>
        <w:rPr/>
        <w:t xml:space="preserve"> et de </w:t>
      </w:r>
      <m:oMath>
        <m:r>
          <m:rPr>
            <m:sty m:val="i"/>
          </m:rPr>
          <m:t>M</m:t>
        </m:r>
        <m:r>
          <m:rPr>
            <m:sty m:val="p"/>
          </m:rPr>
          <m:t>(</m:t>
        </m:r>
        <m:r>
          <m:rPr>
            <m:sty m:val="i"/>
          </m:rPr>
          <m:t>r</m:t>
        </m:r>
        <m:r>
          <m:rPr>
            <m:sty m:val="p"/>
          </m:rPr>
          <m:t>)</m:t>
        </m:r>
      </m:oMath>
      <w:r>
        <w:rPr/>
        <w:t xml:space="preserve">, masse contenue dans la boule de rayon </w:t>
      </w:r>
      <m:oMath>
        <m:r>
          <m:rPr>
            <m:sty m:val="i"/>
          </m:rPr>
          <m:t>r</m:t>
        </m:r>
      </m:oMath>
      <w:r>
        <w:rPr/>
        <w:t xml:space="preserve">.</w:t>
      </w:r>
      <w:r>
        <w:rPr/>
        <w:br w:type="textWrapping"/>
      </w:r>
      <w:r>
        <w:rPr>
          <w:rFonts w:eastAsia="Georgia" w:cs="Georgia" w:ascii="Georgia" w:hAnsi="Georgia"/>
        </w:rPr>
        <w:t xml:space="preserve">II.3.3. On souhaite obtenir un ordre de grandeur pour la température </w:t>
      </w:r>
      <m:oMath>
        <m:sSub>
          <m:sSubPr/>
          <m:e>
            <m:r>
              <m:rPr>
                <m:sty m:val="i"/>
              </m:rPr>
              <m:t>T</m:t>
            </m:r>
          </m:e>
          <m:sub>
            <m:r>
              <m:rPr>
                <m:sty m:val="i"/>
              </m:rPr>
              <m:t>C</m:t>
            </m:r>
          </m:sub>
        </m:sSub>
      </m:oMath>
      <w:r>
        <w:rPr/>
        <w:t xml:space="preserve"> au centre du Soleil. Pour ce faire, on suppose que la fonction </w:t>
      </w:r>
      <m:oMath>
        <m:r>
          <m:rPr>
            <m:sty m:val="p"/>
          </m:rPr>
          <m:t xml:space="preserve"> </m:t>
        </m:r>
        <m:r>
          <m:rPr>
            <m:sty m:val="i"/>
          </m:rPr>
          <m:t>P</m:t>
        </m:r>
        <m:r>
          <m:rPr>
            <m:sty m:val="p"/>
          </m:rPr>
          <m:t>(</m:t>
        </m:r>
        <m:r>
          <m:rPr>
            <m:sty m:val="i"/>
          </m:rPr>
          <m:t>r</m:t>
        </m:r>
        <m:r>
          <m:rPr>
            <m:sty m:val="p"/>
          </m:rPr>
          <m:t>)</m:t>
        </m:r>
      </m:oMath>
      <w:r>
        <w:rPr>
          <w:rFonts w:eastAsia="Georgia" w:cs="Georgia" w:ascii="Georgia" w:hAnsi="Georgia"/>
        </w:rPr>
        <w:t xml:space="preserve"> est affine, et nulle à la surface du Soleil. On remplacera </w:t>
      </w:r>
      <m:oMath>
        <m:r>
          <m:rPr>
            <m:sty m:val="p"/>
          </m:rPr>
          <m:t xml:space="preserve"> </m:t>
        </m:r>
        <m:r>
          <m:rPr>
            <m:sty m:val="i"/>
          </m:rPr>
          <m:t>ρ</m:t>
        </m:r>
        <m:r>
          <m:rPr>
            <m:sty m:val="p"/>
          </m:rPr>
          <m:t>(</m:t>
        </m:r>
        <m:r>
          <m:rPr>
            <m:sty m:val="i"/>
          </m:rPr>
          <m:t>r</m:t>
        </m:r>
        <m:r>
          <m:rPr>
            <m:sty m:val="p"/>
          </m:rPr>
          <m:t>)</m:t>
        </m:r>
      </m:oMath>
      <w:r>
        <w:rPr/>
        <w:t xml:space="preserve"> par la masse volumique moyenne du Soleil et le terme </w:t>
      </w:r>
      <m:oMath>
        <m:f>
          <m:fPr>
            <m:ctrlPr>
              <w:rPr>
                <w:rFonts w:ascii="Cambria Math" w:hAnsi="Cambria Math"/>
              </w:rPr>
            </m:ctrlPr>
          </m:fPr>
          <m:num>
            <m:r>
              <m:rPr>
                <m:sty m:val="i"/>
              </m:rPr>
              <m:t>M</m:t>
            </m:r>
            <m:r>
              <m:rPr>
                <m:sty m:val="p"/>
              </m:rPr>
              <m:t>(</m:t>
            </m:r>
            <m:r>
              <m:rPr>
                <m:sty m:val="i"/>
              </m:rPr>
              <m:t>r</m:t>
            </m:r>
            <m:r>
              <m:rPr>
                <m:sty m:val="p"/>
              </m:rPr>
              <m:t>)</m:t>
            </m:r>
          </m:num>
          <m:den>
            <m:sSup>
              <m:sSupPr/>
              <m:e>
                <m:r>
                  <m:rPr>
                    <m:sty m:val="i"/>
                  </m:rPr>
                  <m:t>r</m:t>
                </m:r>
              </m:e>
              <m:sup>
                <m:r>
                  <m:rPr>
                    <m:sty m:val="p"/>
                  </m:rPr>
                  <m:t>2</m:t>
                </m:r>
              </m:sup>
            </m:sSup>
          </m:den>
        </m:f>
      </m:oMath>
      <w:r>
        <w:rPr>
          <w:rFonts w:eastAsia="Georgia" w:cs="Georgia" w:ascii="Georgia" w:hAnsi="Georgia"/>
        </w:rPr>
        <w:t xml:space="preserve"> par la valeur «moyenne» </w:t>
      </w:r>
      <m:oMath>
        <m:f>
          <m:fPr>
            <m:ctrlPr>
              <w:rPr>
                <w:rFonts w:ascii="Cambria Math" w:hAnsi="Cambria Math"/>
              </w:rPr>
            </m:ctrlPr>
          </m:fPr>
          <m:num>
            <m:r>
              <m:rPr>
                <m:sty m:val="i"/>
              </m:rPr>
              <m:t>M</m:t>
            </m:r>
            <m:r>
              <m:rPr>
                <m:sty m:val="i"/>
              </m:rPr>
              <m:t>s</m:t>
            </m:r>
            <m:r>
              <m:rPr>
                <m:sty m:val="p"/>
              </m:rPr>
              <m:t>/</m:t>
            </m:r>
            <m:r>
              <m:rPr>
                <m:sty m:val="p"/>
              </m:rPr>
              <m:t>2</m:t>
            </m:r>
          </m:num>
          <m:den>
            <m:r>
              <m:rPr>
                <m:sty m:val="p"/>
              </m:rPr>
              <m:t>(</m:t>
            </m:r>
            <m:r>
              <m:rPr>
                <m:sty m:val="i"/>
              </m:rPr>
              <m:t>R</m:t>
            </m:r>
            <m:r>
              <m:rPr>
                <m:sty m:val="p"/>
              </m:rPr>
              <m:t>/</m:t>
            </m:r>
            <m:r>
              <m:rPr>
                <m:sty m:val="p"/>
              </m:rPr>
              <m:t>2</m:t>
            </m:r>
            <m:sSup>
              <m:sSupPr/>
              <m:e>
                <m:r>
                  <m:rPr>
                    <m:sty m:val="p"/>
                  </m:rPr>
                  <m:t>)</m:t>
                </m:r>
              </m:e>
              <m:sup>
                <m:r>
                  <m:rPr>
                    <m:sty m:val="p"/>
                  </m:rPr>
                  <m:t>2</m:t>
                </m:r>
              </m:sup>
            </m:sSup>
          </m:den>
        </m:f>
      </m:oMath>
      <w:r>
        <w:rPr/>
        <w:t xml:space="preserve">. Exprimer </w:t>
      </w:r>
      <m:oMath>
        <m:sSub>
          <m:sSubPr/>
          <m:e>
            <m:r>
              <m:rPr>
                <m:sty m:val="i"/>
              </m:rPr>
              <m:t>P</m:t>
            </m:r>
          </m:e>
          <m:sub>
            <m:r>
              <m:rPr>
                <m:sty m:val="i"/>
              </m:rPr>
              <m:t>C</m:t>
            </m:r>
          </m:sub>
        </m:sSub>
      </m:oMath>
      <w:r>
        <w:rPr/>
        <w:t xml:space="preserve">, puis </w:t>
      </w:r>
      <m:oMath>
        <m:sSub>
          <m:sSubPr/>
          <m:e>
            <m:r>
              <m:rPr>
                <m:sty m:val="i"/>
              </m:rPr>
              <m:t>T</m:t>
            </m:r>
          </m:e>
          <m:sub>
            <m:r>
              <m:rPr>
                <m:sty m:val="i"/>
              </m:rPr>
              <m:t>C</m:t>
            </m:r>
          </m:sub>
        </m:sSub>
      </m:oMath>
      <w:r>
        <w:rPr/>
        <w:t xml:space="preserve">, en fonction de </w:t>
      </w:r>
      <m:oMath>
        <m:r>
          <m:rPr>
            <m:sty m:val="i"/>
          </m:rPr>
          <m:t>G</m:t>
        </m:r>
      </m:oMath>
      <w:r>
        <w:rPr/>
        <w:t xml:space="preserve">, </w:t>
      </w:r>
      <m:oMath>
        <m:r>
          <m:rPr>
            <m:sty m:val="i"/>
          </m:rPr>
          <m:t>M</m:t>
        </m:r>
        <m:r>
          <m:rPr>
            <m:sty m:val="i"/>
          </m:rPr>
          <m:t>s</m:t>
        </m:r>
      </m:oMath>
      <w:r>
        <w:rPr/>
        <w:t xml:space="preserve">, </w:t>
      </w:r>
      <m:oMath>
        <m:r>
          <m:rPr>
            <m:sty m:val="i"/>
          </m:rPr>
          <m:t>R</m:t>
        </m:r>
        <m:r>
          <m:rPr>
            <m:sty m:val="i"/>
          </m:rPr>
          <m:t>s</m:t>
        </m:r>
        <m:r>
          <m:rPr>
            <m:sty m:val="p"/>
          </m:rPr>
          <m:t>,</m:t>
        </m:r>
        <m:r>
          <m:rPr>
            <m:sty m:val="p"/>
          </m:rPr>
          <m:t>ℜ</m:t>
        </m:r>
      </m:oMath>
      <w:r>
        <w:rPr/>
        <w:t xml:space="preserve"> et </w:t>
      </w:r>
      <m:oMath>
        <m:sSub>
          <m:sSubPr/>
          <m:e>
            <m:r>
              <m:rPr>
                <m:sty m:val="i"/>
              </m:rPr>
              <m:t>M</m:t>
            </m:r>
          </m:e>
          <m:sub>
            <m:r>
              <m:rPr>
                <m:sty m:val="i"/>
              </m:rPr>
              <m:t>H</m:t>
            </m:r>
          </m:sub>
        </m:sSub>
      </m:oMath>
      <w:r>
        <w:rPr/>
        <w:br w:type="textWrapping"/>
      </w:r>
      <w:r>
        <w:rPr>
          <w:rFonts w:eastAsia="Georgia" w:cs="Georgia" w:ascii="Georgia" w:hAnsi="Georgia"/>
        </w:rPr>
        <w:t xml:space="preserve">II.3.4. Application numérique : calculer </w:t>
      </w:r>
      <m:oMath>
        <m:sSub>
          <m:sSubPr/>
          <m:e>
            <m:r>
              <m:rPr>
                <m:sty m:val="i"/>
              </m:rPr>
              <m:t>T</m:t>
            </m:r>
          </m:e>
          <m:sub>
            <m:r>
              <m:rPr>
                <m:sty m:val="i"/>
              </m:rPr>
              <m:t>C</m:t>
            </m:r>
          </m:sub>
        </m:sSub>
      </m:oMath>
      <w:r>
        <w:rPr/>
        <w:t xml:space="preserve">.</w:t>
      </w:r>
    </w:p>
    <w:p>
      <w:pPr>
        <w:spacing w:line="271" w:before="330" w:lineRule="auto"/>
      </w:pPr>
      <w:r>
        <w:rPr>
          <w:rFonts w:eastAsia="Georgia" w:cs="Georgia" w:ascii="Georgia" w:hAnsi="Georgia"/>
          <w:b/>
          <w:sz w:val="42"/>
        </w:rPr>
        <w:t xml:space="preserve">III. Évolution du Soleil (13%)</w:t>
      </w:r>
    </w:p>
    <w:p>
      <w:pPr>
        <w:spacing w:after="220" w:lineRule="auto"/>
      </w:pPr>
      <w:r>
        <w:rPr>
          <w:rFonts w:eastAsia="Georgia" w:cs="Georgia" w:ascii="Georgia" w:hAnsi="Georgia"/>
        </w:rPr>
        <w:t xml:space="preserve">Au voisinage de la Terre, juste au-dessus de l'atmosphère, une surface normale aux rayons du Soleil reçoit une puissance moyenne surfacique </w:t>
      </w:r>
      <m:oMath>
        <m:sSup>
          <m:sSupPr/>
          <m:e>
            <m:r>
              <m:rPr>
                <m:sty m:val="i"/>
              </m:rPr>
              <m:t>p</m:t>
            </m:r>
          </m:e>
          <m:sup>
            <m:r>
              <m:rPr>
                <m:sty m:val="i"/>
              </m:rPr>
              <m:t>′</m:t>
            </m:r>
          </m:sup>
        </m:sSup>
        <m:r>
          <m:rPr>
            <m:sty m:val="p"/>
          </m:rPr>
          <m:t>=</m:t>
        </m:r>
        <m:r>
          <m:rPr>
            <m:sty m:val="p"/>
          </m:rPr>
          <m:t>1</m:t>
        </m:r>
        <m:r>
          <m:rPr>
            <m:sty m:val="p"/>
          </m:rPr>
          <m:t>,</m:t>
        </m:r>
        <m:r>
          <m:rPr>
            <m:sty m:val="p"/>
          </m:rPr>
          <m:t>35</m:t>
        </m:r>
        <m:r>
          <m:rPr>
            <m:nor/>
          </m:rPr>
          <m:t xml:space="preserve"> </m:t>
        </m:r>
        <m:r>
          <m:rPr>
            <m:sty m:val="p"/>
          </m:rPr>
          <m:t>kW</m:t>
        </m:r>
        <m:r>
          <m:rPr>
            <m:sty m:val="p"/>
          </m:rPr>
          <m:t>.</m:t>
        </m:r>
        <m:sSup>
          <m:sSupPr/>
          <m:e>
            <m:r>
              <m:rPr>
                <m:sty m:val="p"/>
              </m:rPr>
              <m:t>m</m:t>
            </m:r>
          </m:e>
          <m:sup>
            <m:r>
              <m:rPr>
                <m:sty m:val="p"/>
              </m:rPr>
              <m:t>−</m:t>
            </m:r>
            <m:r>
              <m:rPr>
                <m:sty m:val="p"/>
              </m:rPr>
              <m:t>2</m:t>
            </m:r>
          </m:sup>
        </m:sSup>
      </m:oMath>
      <w:r>
        <w:rPr>
          <w:rFonts w:eastAsia="Georgia" w:cs="Georgia" w:ascii="Georgia" w:hAnsi="Georgia"/>
        </w:rPr>
        <w:t xml:space="preserve">. Le rayonnement du Soleil est isotrope et on néglige toute absorption dans l'espace.</w:t>
      </w:r>
      <w:r>
        <w:rPr/>
        <w:br w:type="textWrapping"/>
      </w:r>
      <w:r>
        <w:rPr>
          <w:rFonts w:eastAsia="Georgia" w:cs="Georgia" w:ascii="Georgia" w:hAnsi="Georgia"/>
        </w:rPr>
        <w:t xml:space="preserve">III.1.1. Déterminer la puissance totale, notée </w:t>
      </w:r>
      <m:oMath>
        <m:r>
          <m:rPr>
            <m:sty m:val="p"/>
          </m:rPr>
          <m:t xml:space="preserve"> </m:t>
        </m:r>
        <m:sSub>
          <m:sSubPr/>
          <m:e>
            <m:r>
              <m:rPr>
                <m:sty m:val="i"/>
              </m:rPr>
              <m:t>P</m:t>
            </m:r>
          </m:e>
          <m:sub>
            <m:r>
              <m:rPr>
                <m:sty m:val="i"/>
              </m:rPr>
              <m:t>S</m:t>
            </m:r>
          </m:sub>
        </m:sSub>
      </m:oMath>
      <w:r>
        <w:rPr>
          <w:rFonts w:eastAsia="Georgia" w:cs="Georgia" w:ascii="Georgia" w:hAnsi="Georgia"/>
        </w:rPr>
        <w:t xml:space="preserve">, rayonnée par le Soleil en fonction de </w:t>
      </w:r>
      <m:oMath>
        <m:sSup>
          <m:sSupPr/>
          <m:e>
            <m:r>
              <m:rPr>
                <m:sty m:val="i"/>
              </m:rPr>
              <m:t>p</m:t>
            </m:r>
          </m:e>
          <m:sup>
            <m:r>
              <m:rPr>
                <m:sty m:val="i"/>
              </m:rPr>
              <m:t>′</m:t>
            </m:r>
          </m:sup>
        </m:sSup>
      </m:oMath>
      <w:r>
        <w:rPr/>
        <w:t xml:space="preserve"> et du rayon moyen </w:t>
      </w:r>
      <m:oMath>
        <m:r>
          <m:rPr>
            <m:sty m:val="i"/>
          </m:rPr>
          <m:t>L</m:t>
        </m:r>
      </m:oMath>
      <w:r>
        <w:rPr/>
        <w:t xml:space="preserve"> de l'orbite de la Terre autour du Soleil.</w:t>
      </w:r>
      <w:r>
        <w:rPr/>
        <w:br w:type="textWrapping"/>
      </w:r>
      <w:r>
        <w:rPr>
          <w:rFonts w:eastAsia="Georgia" w:cs="Georgia" w:ascii="Georgia" w:hAnsi="Georgia"/>
        </w:rPr>
        <w:t xml:space="preserve">III.1.2. Application numérique.</w:t>
      </w:r>
      <w:r>
        <w:rPr/>
        <w:br w:type="textWrapping"/>
      </w:r>
      <w:r>
        <w:rPr>
          <w:rFonts w:eastAsia="Georgia" w:cs="Georgia" w:ascii="Georgia" w:hAnsi="Georgia"/>
        </w:rPr>
        <w:t xml:space="preserve">III.2. On suppose que le Soleil a été formé par condensation d'une masse </w:t>
      </w:r>
      <m:oMath>
        <m:sSub>
          <m:sSubPr/>
          <m:e>
            <m:r>
              <m:rPr>
                <m:sty m:val="i"/>
              </m:rPr>
              <m:t>M</m:t>
            </m:r>
          </m:e>
          <m:sub>
            <m:r>
              <m:rPr>
                <m:sty m:val="i"/>
              </m:rPr>
              <m:t>S</m:t>
            </m:r>
          </m:sub>
        </m:sSub>
      </m:oMath>
      <w:r>
        <w:rPr>
          <w:rFonts w:eastAsia="Georgia" w:cs="Georgia" w:ascii="Georgia" w:hAnsi="Georgia"/>
        </w:rPr>
        <w:t xml:space="preserve"> de gaz dont tous les atomes étaient initialement éloignés les uns des autres. On suppose que toute l'énergie dissipée sous forme de rayonnement provient uniquement de l'énergie gravitationnelle. Pendant toute la durée d'existence du Soleil, on suppose que la puissance </w:t>
      </w:r>
      <m:oMath>
        <m:sSub>
          <m:sSubPr/>
          <m:e>
            <m:r>
              <m:rPr>
                <m:sty m:val="i"/>
              </m:rPr>
              <m:t>P</m:t>
            </m:r>
          </m:e>
          <m:sub>
            <m:r>
              <m:rPr>
                <m:sty m:val="i"/>
              </m:rPr>
              <m:t>S</m:t>
            </m:r>
          </m:sub>
        </m:sSub>
      </m:oMath>
      <w:r>
        <w:rPr>
          <w:rFonts w:eastAsia="Georgia" w:cs="Georgia" w:ascii="Georgia" w:hAnsi="Georgia"/>
        </w:rPr>
        <w:t xml:space="preserve"> a été constante et que le Soleil a toujours été sphérique et homogène.</w:t>
      </w:r>
      <w:r>
        <w:rPr/>
        <w:br w:type="textWrapping"/>
      </w:r>
      <w:r>
        <w:rPr>
          <w:rFonts w:eastAsia="Georgia" w:cs="Georgia" w:ascii="Georgia" w:hAnsi="Georgia"/>
        </w:rPr>
        <w:t xml:space="preserve">III.2.1. Déterminer dans le cadre de ces hypothèses l'âge </w:t>
      </w:r>
      <m:oMath>
        <m:sSub>
          <m:sSubPr/>
          <m:e>
            <m:r>
              <m:rPr>
                <m:sty m:val="i"/>
              </m:rPr>
              <m:t>t</m:t>
            </m:r>
          </m:e>
          <m:sub>
            <m:r>
              <m:rPr>
                <m:sty m:val="p"/>
              </m:rPr>
              <m:t>0</m:t>
            </m:r>
          </m:sub>
        </m:sSub>
      </m:oMath>
      <w:r>
        <w:rPr/>
        <w:t xml:space="preserve"> du Soleil en fonction de </w:t>
      </w:r>
      <m:oMath>
        <m:r>
          <m:rPr>
            <m:sty m:val="i"/>
          </m:rPr>
          <m:t>G</m:t>
        </m:r>
      </m:oMath>
      <w:r>
        <w:rPr/>
        <w:t xml:space="preserve">, </w:t>
      </w:r>
      <m:oMath>
        <m:sSub>
          <m:sSubPr/>
          <m:e>
            <m:r>
              <m:rPr>
                <m:sty m:val="i"/>
              </m:rPr>
              <m:t>M</m:t>
            </m:r>
          </m:e>
          <m:sub>
            <m:r>
              <m:rPr>
                <m:sty m:val="i"/>
              </m:rPr>
              <m:t>S</m:t>
            </m:r>
          </m:sub>
        </m:sSub>
        <m:r>
          <m:rPr>
            <m:sty m:val="p"/>
          </m:rPr>
          <m:t>,</m:t>
        </m:r>
        <m:sSub>
          <m:sSubPr/>
          <m:e>
            <m:r>
              <m:rPr>
                <m:sty m:val="i"/>
              </m:rPr>
              <m:t>R</m:t>
            </m:r>
          </m:e>
          <m:sub>
            <m:r>
              <m:rPr>
                <m:sty m:val="i"/>
              </m:rPr>
              <m:t>S</m:t>
            </m:r>
          </m:sub>
        </m:sSub>
      </m:oMath>
      <w:r>
        <w:rPr/>
        <w:t xml:space="preserve"> et </w:t>
      </w:r>
      <m:oMath>
        <m:sSub>
          <m:sSubPr/>
          <m:e>
            <m:r>
              <m:rPr>
                <m:sty m:val="i"/>
              </m:rPr>
              <m:t>P</m:t>
            </m:r>
          </m:e>
          <m:sub>
            <m:r>
              <m:rPr>
                <m:sty m:val="i"/>
              </m:rPr>
              <m:t>S</m:t>
            </m:r>
          </m:sub>
        </m:sSub>
      </m:oMath>
      <w:r>
        <w:rPr/>
        <w:t xml:space="preserve">.</w:t>
      </w:r>
      <w:r>
        <w:rPr/>
        <w:br w:type="textWrapping"/>
      </w:r>
      <w:r>
        <w:rPr>
          <w:rFonts w:eastAsia="Georgia" w:cs="Georgia" w:ascii="Georgia" w:hAnsi="Georgia"/>
        </w:rPr>
        <w:t xml:space="preserve">III.2.2. Application numérique : calculer </w:t>
      </w:r>
      <m:oMath>
        <m:sSub>
          <m:sSubPr/>
          <m:e>
            <m:r>
              <m:rPr>
                <m:sty m:val="i"/>
              </m:rPr>
              <m:t>t</m:t>
            </m:r>
          </m:e>
          <m:sub>
            <m:r>
              <m:rPr>
                <m:sty m:val="p"/>
              </m:rPr>
              <m:t>0</m:t>
            </m:r>
          </m:sub>
        </m:sSub>
      </m:oMath>
      <w:r>
        <w:rPr>
          <w:rFonts w:eastAsia="Georgia" w:cs="Georgia" w:ascii="Georgia" w:hAnsi="Georgia"/>
        </w:rPr>
        <w:t xml:space="preserve"> en années.</w:t>
      </w:r>
      <w:r>
        <w:rPr/>
        <w:br w:type="textWrapping"/>
      </w:r>
      <w:r>
        <w:rPr>
          <w:rFonts w:eastAsia="Georgia" w:cs="Georgia" w:ascii="Georgia" w:hAnsi="Georgia"/>
        </w:rPr>
        <w:t xml:space="preserve">III.2.3. La datation isotopique des roches terrestres montre que l'âge du Soleil est en réalité de plusieurs milliards d'années. Que peut-on conclure concernant les hypothèses précédentes?</w:t>
      </w:r>
      <w:r>
        <w:rPr/>
        <w:br w:type="textWrapping"/>
      </w:r>
      <w:r>
        <w:rPr>
          <w:rFonts w:eastAsia="Georgia" w:cs="Georgia" w:ascii="Georgia" w:hAnsi="Georgia"/>
        </w:rPr>
        <w:t xml:space="preserve">III.2.4. Quelle est l'origine de l'énergie du Soleil?</w:t>
      </w:r>
      <w:r>
        <w:rPr/>
        <w:br w:type="textWrapping"/>
      </w:r>
      <w:r>
        <w:rPr>
          <w:rFonts w:eastAsia="Georgia" w:cs="Georgia" w:ascii="Georgia" w:hAnsi="Georgia"/>
        </w:rPr>
        <w:t xml:space="preserve">III.3. On s'intéresse à la fin de l'évolution du Soleil. Au cours de cette phase, après plusieurs étapes, il se transformera en une naine blanche, de modèle simplifié suivant : toute la masse actuelle du Soleil est supposée conservée ; la naine blanche, comme le Soleil actuel, est sphérique homogène et tourne à vitesse angulaire constante autour de l'un de ses diamètres. La masse volumique en est </w:t>
      </w:r>
      <m:oMath>
        <m:sSub>
          <m:sSubPr/>
          <m:e>
            <m:r>
              <m:rPr>
                <m:sty m:val="i"/>
              </m:rPr>
              <m:t>ρ</m:t>
            </m:r>
          </m:e>
          <m:sub>
            <m:r>
              <m:rPr>
                <m:sty m:val="i"/>
              </m:rPr>
              <m:t>N</m:t>
            </m:r>
            <m:r>
              <m:rPr>
                <m:sty m:val="i"/>
              </m:rPr>
              <m:t>B</m:t>
            </m:r>
          </m:sub>
        </m:sSub>
        <m:r>
          <m:rPr>
            <m:sty m:val="p"/>
          </m:rPr>
          <m:t>=</m:t>
        </m:r>
        <m:sSup>
          <m:sSupPr/>
          <m:e>
            <m:r>
              <m:rPr>
                <m:sty m:val="p"/>
              </m:rPr>
              <m:t>10</m:t>
            </m:r>
          </m:e>
          <m:sup>
            <m:r>
              <m:rPr>
                <m:sty m:val="p"/>
              </m:rPr>
              <m:t>8</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De plus, on néglige l'énergie rayonnée pendant cette période. On rappelle l'expression du moment d'inertie diamétral d'une boule homogène de masse </w:t>
      </w:r>
      <m:oMath>
        <m:r>
          <m:rPr>
            <m:sty m:val="i"/>
          </m:rPr>
          <m:t>M</m:t>
        </m:r>
      </m:oMath>
      <w:r>
        <w:rPr/>
        <w:t xml:space="preserve"> et rayon </w:t>
      </w:r>
      <m:oMath>
        <m:r>
          <m:rPr>
            <m:sty m:val="i"/>
          </m:rPr>
          <m:t>R</m:t>
        </m:r>
      </m:oMath>
      <w:r>
        <w:rPr/>
        <w:t xml:space="preserve"> : </w:t>
      </w:r>
      <m:oMath>
        <m:r>
          <m:rPr>
            <m:sty m:val="p"/>
          </m:rPr>
          <m:t xml:space="preserve"> </m:t>
        </m:r>
        <m:r>
          <m:rPr>
            <m:sty m:val="i"/>
          </m:rPr>
          <m:t>J</m:t>
        </m:r>
        <m:r>
          <m:rPr>
            <m:sty m:val="p"/>
          </m:rPr>
          <m:t>=</m:t>
        </m:r>
        <m:f>
          <m:fPr>
            <m:ctrlPr>
              <w:rPr>
                <w:rFonts w:ascii="Cambria Math" w:hAnsi="Cambria Math"/>
              </w:rPr>
            </m:ctrlPr>
          </m:fPr>
          <m:num>
            <m:r>
              <m:rPr>
                <m:sty m:val="p"/>
              </m:rPr>
              <m:t>2</m:t>
            </m:r>
          </m:num>
          <m:den>
            <m:r>
              <m:rPr>
                <m:sty m:val="p"/>
              </m:rPr>
              <m:t>5</m:t>
            </m:r>
          </m:den>
        </m:f>
        <m:r>
          <m:rPr>
            <m:sty m:val="i"/>
          </m:rPr>
          <m:t>M</m:t>
        </m:r>
        <m:sSup>
          <m:sSupPr/>
          <m:e>
            <m:r>
              <m:rPr>
                <m:sty m:val="i"/>
              </m:rPr>
              <m:t>R</m:t>
            </m:r>
          </m:e>
          <m:sup>
            <m:r>
              <m:rPr>
                <m:sty m:val="p"/>
              </m:rPr>
              <m:t>2</m:t>
            </m:r>
          </m:sup>
        </m:sSup>
      </m:oMath>
      <w:r>
        <w:rPr/>
        <w:t xml:space="preserve">.</w:t>
      </w:r>
      <w:r>
        <w:rPr/>
        <w:br w:type="textWrapping"/>
      </w:r>
      <w:r>
        <w:rPr>
          <w:rFonts w:eastAsia="Georgia" w:cs="Georgia" w:ascii="Georgia" w:hAnsi="Georgia"/>
        </w:rPr>
        <w:t xml:space="preserve">III.3.1. Déterminer le rayon </w:t>
      </w:r>
      <m:oMath>
        <m:sSub>
          <m:sSubPr/>
          <m:e>
            <m:r>
              <m:rPr>
                <m:sty m:val="i"/>
              </m:rPr>
              <m:t>R</m:t>
            </m:r>
          </m:e>
          <m:sub>
            <m:r>
              <m:rPr>
                <m:sty m:val="i"/>
              </m:rPr>
              <m:t>N</m:t>
            </m:r>
            <m:r>
              <m:rPr>
                <m:sty m:val="i"/>
              </m:rPr>
              <m:t>B</m:t>
            </m:r>
          </m:sub>
        </m:sSub>
      </m:oMath>
      <w:r>
        <w:rPr/>
        <w:t xml:space="preserve"> de la naine blanche en fonction de </w:t>
      </w:r>
      <m:oMath>
        <m:sSub>
          <m:sSubPr/>
          <m:e>
            <m:r>
              <m:rPr>
                <m:sty m:val="i"/>
              </m:rPr>
              <m:t>M</m:t>
            </m:r>
          </m:e>
          <m:sub>
            <m:r>
              <m:rPr>
                <m:sty m:val="i"/>
              </m:rPr>
              <m:t>S</m:t>
            </m:r>
          </m:sub>
        </m:sSub>
      </m:oMath>
      <w:r>
        <w:rPr/>
        <w:t xml:space="preserve"> et </w:t>
      </w:r>
      <m:oMath>
        <m:sSub>
          <m:sSubPr/>
          <m:e>
            <m:r>
              <m:rPr>
                <m:sty m:val="i"/>
              </m:rPr>
              <m:t>ρ</m:t>
            </m:r>
          </m:e>
          <m:sub>
            <m:r>
              <m:rPr>
                <m:sty m:val="i"/>
              </m:rPr>
              <m:t>N</m:t>
            </m:r>
            <m:r>
              <m:rPr>
                <m:sty m:val="i"/>
              </m:rPr>
              <m:t>B</m:t>
            </m:r>
          </m:sub>
        </m:sSub>
      </m:oMath>
      <w:r>
        <w:rPr/>
        <w:t xml:space="preserve">.</w:t>
      </w:r>
      <w:r>
        <w:rPr/>
        <w:br w:type="textWrapping"/>
      </w:r>
      <w:r>
        <w:rPr>
          <w:rFonts w:eastAsia="Georgia" w:cs="Georgia" w:ascii="Georgia" w:hAnsi="Georgia"/>
        </w:rPr>
        <w:t xml:space="preserve">III.3.2. Application numérique.</w:t>
      </w:r>
      <w:r>
        <w:rPr/>
        <w:br w:type="textWrapping"/>
      </w:r>
      <w:r>
        <w:rPr>
          <w:rFonts w:eastAsia="Georgia" w:cs="Georgia" w:ascii="Georgia" w:hAnsi="Georgia"/>
        </w:rPr>
        <w:t xml:space="preserve">III.3.3. Déterminer la période de rotation de la naine blanche, notée </w:t>
      </w:r>
      <m:oMath>
        <m:sSub>
          <m:sSubPr/>
          <m:e>
            <m:r>
              <m:rPr>
                <m:sty m:val="p"/>
              </m:rPr>
              <m:t>Θ</m:t>
            </m:r>
          </m:e>
          <m:sub>
            <m:r>
              <m:rPr>
                <m:sty m:val="i"/>
              </m:rPr>
              <m:t>N</m:t>
            </m:r>
            <m:r>
              <m:rPr>
                <m:sty m:val="i"/>
              </m:rPr>
              <m:t>B</m:t>
            </m:r>
          </m:sub>
        </m:sSub>
      </m:oMath>
      <w:r>
        <w:rPr/>
        <w:t xml:space="preserve">, en fonction de </w:t>
      </w:r>
      <m:oMath>
        <m:sSub>
          <m:sSubPr/>
          <m:e>
            <m:r>
              <m:rPr>
                <m:sty m:val="i"/>
              </m:rPr>
              <m:t>R</m:t>
            </m:r>
          </m:e>
          <m:sub>
            <m:r>
              <m:rPr>
                <m:sty m:val="i"/>
              </m:rPr>
              <m:t>S</m:t>
            </m:r>
          </m:sub>
        </m:sSub>
      </m:oMath>
      <w:r>
        <w:rPr/>
        <w:t xml:space="preserve">, </w:t>
      </w:r>
      <m:oMath>
        <m:sSub>
          <m:sSubPr/>
          <m:e>
            <m:r>
              <m:rPr>
                <m:sty m:val="i"/>
              </m:rPr>
              <m:t>R</m:t>
            </m:r>
          </m:e>
          <m:sub>
            <m:r>
              <m:rPr>
                <m:sty m:val="i"/>
              </m:rPr>
              <m:t>N</m:t>
            </m:r>
            <m:r>
              <m:rPr>
                <m:sty m:val="i"/>
              </m:rPr>
              <m:t>B</m:t>
            </m:r>
          </m:sub>
        </m:sSub>
      </m:oMath>
      <w:r>
        <w:rPr/>
        <w:t xml:space="preserve"> et </w:t>
      </w:r>
      <m:oMath>
        <m:sSub>
          <m:sSubPr/>
          <m:e>
            <m:r>
              <m:rPr>
                <m:sty m:val="p"/>
              </m:rPr>
              <m:t>Θ</m:t>
            </m:r>
          </m:e>
          <m:sub>
            <m:r>
              <m:rPr>
                <m:sty m:val="i"/>
              </m:rPr>
              <m:t>S</m:t>
            </m:r>
          </m:sub>
        </m:sSub>
      </m:oMath>
      <w:r>
        <w:rPr/>
        <w:t xml:space="preserve">.</w:t>
      </w:r>
      <w:r>
        <w:rPr/>
        <w:br w:type="textWrapping"/>
      </w:r>
      <w:r>
        <w:rPr>
          <w:rFonts w:eastAsia="Georgia" w:cs="Georgia" w:ascii="Georgia" w:hAnsi="Georgia"/>
        </w:rPr>
        <w:t xml:space="preserve">III.3.4. Application numérique.</w:t>
      </w:r>
      <w:r>
        <w:rPr/>
        <w:br w:type="textWrapping"/>
      </w:r>
      <w:r>
        <w:rPr/>
        <w:t xml:space="preserve">III.3.5. Quelle est la condition sur </w:t>
      </w:r>
      <m:oMath>
        <m:sSub>
          <m:sSubPr/>
          <m:e>
            <m:r>
              <m:rPr>
                <m:sty m:val="i"/>
              </m:rPr>
              <m:t>R</m:t>
            </m:r>
          </m:e>
          <m:sub>
            <m:r>
              <m:rPr>
                <m:sty m:val="i"/>
              </m:rPr>
              <m:t>N</m:t>
            </m:r>
            <m:r>
              <m:rPr>
                <m:sty m:val="i"/>
              </m:rPr>
              <m:t>B</m:t>
            </m:r>
          </m:sub>
        </m:sSub>
      </m:oMath>
      <w:r>
        <w:rPr/>
        <w:t xml:space="preserve">, en fonction de </w:t>
      </w:r>
      <m:oMath>
        <m:r>
          <m:rPr>
            <m:sty m:val="i"/>
          </m:rPr>
          <m:t>G</m:t>
        </m:r>
        <m:r>
          <m:rPr>
            <m:sty m:val="p"/>
          </m:rPr>
          <m:t>,</m:t>
        </m:r>
        <m:sSub>
          <m:sSubPr/>
          <m:e>
            <m:r>
              <m:rPr>
                <m:sty m:val="i"/>
              </m:rPr>
              <m:t>M</m:t>
            </m:r>
          </m:e>
          <m:sub>
            <m:r>
              <m:rPr>
                <m:sty m:val="i"/>
              </m:rPr>
              <m:t>S</m:t>
            </m:r>
          </m:sub>
        </m:sSub>
        <m:r>
          <m:rPr>
            <m:sty m:val="p"/>
          </m:rPr>
          <m:t>,</m:t>
        </m:r>
        <m:sSub>
          <m:sSubPr/>
          <m:e>
            <m:r>
              <m:rPr>
                <m:sty m:val="i"/>
              </m:rPr>
              <m:t>R</m:t>
            </m:r>
          </m:e>
          <m:sub>
            <m:r>
              <m:rPr>
                <m:sty m:val="i"/>
              </m:rPr>
              <m:t>S</m:t>
            </m:r>
          </m:sub>
        </m:sSub>
      </m:oMath>
      <w:r>
        <w:rPr/>
        <w:t xml:space="preserve"> et </w:t>
      </w:r>
      <m:oMath>
        <m:sSub>
          <m:sSubPr/>
          <m:e>
            <m:r>
              <m:rPr>
                <m:sty m:val="p"/>
              </m:rPr>
              <m:t>Θ</m:t>
            </m:r>
          </m:e>
          <m:sub>
            <m:r>
              <m:rPr>
                <m:sty m:val="i"/>
              </m:rPr>
              <m:t>S</m:t>
            </m:r>
          </m:sub>
        </m:sSub>
      </m:oMath>
      <w:r>
        <w:rPr/>
        <w:t xml:space="preserve"> pour que la naine blanche soit stable dynamiquement?</w:t>
      </w:r>
      <w:r>
        <w:rPr/>
        <w:br w:type="textWrapping"/>
      </w:r>
      <w:r>
        <w:rPr>
          <w:rFonts w:eastAsia="Georgia" w:cs="Georgia" w:ascii="Georgia" w:hAnsi="Georgia"/>
        </w:rPr>
        <w:t xml:space="preserve">III.3.6. Application numérique.</w:t>
      </w:r>
    </w:p>
    <w:p>
      <w:pPr>
        <w:spacing w:line="271" w:before="330" w:lineRule="auto"/>
      </w:pPr>
      <w:r>
        <w:rPr>
          <w:b/>
          <w:sz w:val="42"/>
        </w:rPr>
        <w:t xml:space="preserve">IV. Lunette astronomique (7%)</w:t>
      </w:r>
    </w:p>
    <w:p>
      <w:pPr>
        <w:spacing w:after="220" w:lineRule="auto"/>
      </w:pPr>
      <w:r>
        <w:rPr>
          <w:rFonts w:eastAsia="Georgia" w:cs="Georgia" w:ascii="Georgia" w:hAnsi="Georgia"/>
        </w:rPr>
        <w:t xml:space="preserve">Une lunette astronomique est schématisée par deux lentilles minces convergentes, l'une notée </w:t>
      </w:r>
      <m:oMath>
        <m:sSub>
          <m:sSubPr/>
          <m:e>
            <m:r>
              <m:rPr>
                <m:sty m:val="i"/>
              </m:rPr>
              <m:t>L</m:t>
            </m:r>
          </m:e>
          <m:sub>
            <m:r>
              <m:rPr>
                <m:sty m:val="p"/>
              </m:rPr>
              <m:t>1</m:t>
            </m:r>
          </m:sub>
        </m:sSub>
      </m:oMath>
      <w:r>
        <w:rPr>
          <w:rFonts w:eastAsia="Georgia" w:cs="Georgia" w:ascii="Georgia" w:hAnsi="Georgia"/>
        </w:rPr>
        <w:t xml:space="preserve"> et appelée objectif, de focale </w:t>
      </w:r>
      <m:oMath>
        <m:sSup>
          <m:sSupPr/>
          <m:e>
            <m:r>
              <m:rPr>
                <m:sty m:val="i"/>
              </m:rPr>
              <m:t>f</m:t>
            </m:r>
          </m:e>
          <m:sup>
            <m:r>
              <m:rPr>
                <m:sty m:val="i"/>
              </m:rPr>
              <m:t>′</m:t>
            </m:r>
          </m:sup>
        </m:sSup>
        <m:sSub>
          <m:sSubPr/>
          <m:e>
            <m:r>
              <m:t xml:space="preserve"> </m:t>
            </m:r>
          </m:e>
          <m:sub>
            <m:r>
              <m:rPr>
                <m:sty m:val="p"/>
              </m:rPr>
              <m:t>1</m:t>
            </m:r>
          </m:sub>
        </m:sSub>
        <m:r>
          <m:rPr>
            <m:sty m:val="p"/>
          </m:rPr>
          <m:t>=</m:t>
        </m:r>
        <m:r>
          <m:rPr>
            <m:sty m:val="p"/>
          </m:rPr>
          <m:t>50</m:t>
        </m:r>
        <m:r>
          <m:rPr>
            <m:nor/>
          </m:rPr>
          <m:t xml:space="preserve"> </m:t>
        </m:r>
        <m:r>
          <m:rPr>
            <m:sty m:val="p"/>
          </m:rPr>
          <m:t>cm</m:t>
        </m:r>
      </m:oMath>
      <w:r>
        <w:rPr>
          <w:rFonts w:eastAsia="Georgia" w:cs="Georgia" w:ascii="Georgia" w:hAnsi="Georgia"/>
        </w:rPr>
        <w:t xml:space="preserve"> et l'autre, notée </w:t>
      </w:r>
      <m:oMath>
        <m:sSub>
          <m:sSubPr/>
          <m:e>
            <m:r>
              <m:rPr>
                <m:sty m:val="i"/>
              </m:rPr>
              <m:t>L</m:t>
            </m:r>
          </m:e>
          <m:sub>
            <m:r>
              <m:rPr>
                <m:sty m:val="p"/>
              </m:rPr>
              <m:t>2</m:t>
            </m:r>
          </m:sub>
        </m:sSub>
      </m:oMath>
      <w:r>
        <w:rPr>
          <w:rFonts w:eastAsia="Georgia" w:cs="Georgia" w:ascii="Georgia" w:hAnsi="Georgia"/>
        </w:rPr>
        <w:t xml:space="preserve"> et appelée oculaire, de focale </w:t>
      </w:r>
      <m:oMath>
        <m:r>
          <m:rPr>
            <m:sty m:val="p"/>
          </m:rPr>
          <m:t xml:space="preserve"> </m:t>
        </m:r>
        <m:sSup>
          <m:sSupPr/>
          <m:e>
            <m:r>
              <m:rPr>
                <m:sty m:val="i"/>
              </m:rPr>
              <m:t>f</m:t>
            </m:r>
          </m:e>
          <m:sup>
            <m:r>
              <m:rPr>
                <m:sty m:val="i"/>
              </m:rPr>
              <m:t>′</m:t>
            </m:r>
          </m:sup>
        </m:sSup>
        <m:sSub>
          <m:sSubPr/>
          <m:e>
            <m:r>
              <m:t xml:space="preserve"> </m:t>
            </m:r>
          </m:e>
          <m:sub>
            <m:r>
              <m:rPr>
                <m:sty m:val="p"/>
              </m:rPr>
              <m:t>2</m:t>
            </m:r>
          </m:sub>
        </m:sSub>
        <m:r>
          <m:rPr>
            <m:sty m:val="p"/>
          </m:rPr>
          <m:t>=</m:t>
        </m:r>
        <m:r>
          <m:rPr>
            <m:sty m:val="p"/>
          </m:rPr>
          <m:t>2</m:t>
        </m:r>
        <m:r>
          <m:rPr>
            <m:nor/>
          </m:rPr>
          <m:t xml:space="preserve"> </m:t>
        </m:r>
        <m:r>
          <m:rPr>
            <m:sty m:val="p"/>
          </m:rPr>
          <m:t>cm</m:t>
        </m:r>
      </m:oMath>
      <w:r>
        <w:rPr/>
        <w:t xml:space="preserve">. Le plan focal image de </w:t>
      </w:r>
      <m:oMath>
        <m:sSub>
          <m:sSubPr/>
          <m:e>
            <m:r>
              <m:rPr>
                <m:sty m:val="i"/>
              </m:rPr>
              <m:t>L</m:t>
            </m:r>
          </m:e>
          <m:sub>
            <m:r>
              <m:rPr>
                <m:sty m:val="p"/>
              </m:rPr>
              <m:t>1</m:t>
            </m:r>
          </m:sub>
        </m:sSub>
      </m:oMath>
      <w:r>
        <w:rPr/>
        <w:t xml:space="preserve"> est confondu avec le plan focal objet de </w:t>
      </w:r>
      <m:oMath>
        <m:sSub>
          <m:sSubPr/>
          <m:e>
            <m:r>
              <m:rPr>
                <m:sty m:val="i"/>
              </m:rPr>
              <m:t>L</m:t>
            </m:r>
          </m:e>
          <m:sub>
            <m:r>
              <m:rPr>
                <m:sty m:val="p"/>
              </m:rPr>
              <m:t>2</m:t>
            </m:r>
          </m:sub>
        </m:sSub>
      </m:oMath>
      <w:r>
        <w:rPr/>
        <w:t xml:space="preserve">. Le centre optique de </w:t>
      </w:r>
      <m:oMath>
        <m:sSub>
          <m:sSubPr/>
          <m:e>
            <m:r>
              <m:rPr>
                <m:sty m:val="i"/>
              </m:rPr>
              <m:t>L</m:t>
            </m:r>
          </m:e>
          <m:sub>
            <m:r>
              <m:rPr>
                <m:sty m:val="p"/>
              </m:rPr>
              <m:t>1</m:t>
            </m:r>
          </m:sub>
        </m:sSub>
      </m:oMath>
      <w:r>
        <w:rPr>
          <w:rFonts w:eastAsia="Georgia" w:cs="Georgia" w:ascii="Georgia" w:hAnsi="Georgia"/>
        </w:rPr>
        <w:t xml:space="preserve"> est noté </w:t>
      </w:r>
      <m:oMath>
        <m:sSub>
          <m:sSubPr/>
          <m:e>
            <m:r>
              <m:rPr>
                <m:sty m:val="i"/>
              </m:rPr>
              <m:t>O</m:t>
            </m:r>
          </m:e>
          <m:sub>
            <m:r>
              <m:rPr>
                <m:sty m:val="p"/>
              </m:rPr>
              <m:t>1</m:t>
            </m:r>
          </m:sub>
        </m:sSub>
      </m:oMath>
      <w:r>
        <w:rPr/>
        <w:t xml:space="preserve"> et celui de </w:t>
      </w:r>
      <m:oMath>
        <m:sSub>
          <m:sSubPr/>
          <m:e>
            <m:r>
              <m:rPr>
                <m:sty m:val="i"/>
              </m:rPr>
              <m:t>L</m:t>
            </m:r>
          </m:e>
          <m:sub>
            <m:r>
              <m:rPr>
                <m:sty m:val="p"/>
              </m:rPr>
              <m:t>2</m:t>
            </m:r>
          </m:sub>
        </m:sSub>
      </m:oMath>
      <w:r>
        <w:rPr>
          <w:rFonts w:eastAsia="Georgia" w:cs="Georgia" w:ascii="Georgia" w:hAnsi="Georgia"/>
        </w:rPr>
        <w:t xml:space="preserve"> est noté </w:t>
      </w:r>
      <m:oMath>
        <m:sSub>
          <m:sSubPr/>
          <m:e>
            <m:r>
              <m:rPr>
                <m:sty m:val="i"/>
              </m:rPr>
              <m:t>O</m:t>
            </m:r>
          </m:e>
          <m:sub>
            <m:r>
              <m:rPr>
                <m:sty m:val="p"/>
              </m:rPr>
              <m:t>2</m:t>
            </m:r>
          </m:sub>
        </m:sSub>
      </m:oMath>
      <w:r>
        <w:rPr/>
        <w:t xml:space="preserve">. Le point focal image de </w:t>
      </w:r>
      <m:oMath>
        <m:sSub>
          <m:sSubPr/>
          <m:e>
            <m:r>
              <m:rPr>
                <m:sty m:val="i"/>
              </m:rPr>
              <m:t>L</m:t>
            </m:r>
          </m:e>
          <m:sub>
            <m:r>
              <m:rPr>
                <m:sty m:val="p"/>
              </m:rPr>
              <m:t>1</m:t>
            </m:r>
          </m:sub>
        </m:sSub>
      </m:oMath>
      <w:r>
        <w:rPr>
          <w:rFonts w:eastAsia="Georgia" w:cs="Georgia" w:ascii="Georgia" w:hAnsi="Georgia"/>
        </w:rPr>
        <w:t xml:space="preserve"> est noté </w:t>
      </w:r>
      <m:oMath>
        <m:sSup>
          <m:sSupPr/>
          <m:e>
            <m:r>
              <m:rPr>
                <m:sty m:val="i"/>
              </m:rPr>
              <m:t>F</m:t>
            </m:r>
          </m:e>
          <m:sup>
            <m:r>
              <m:rPr>
                <m:sty m:val="i"/>
              </m:rPr>
              <m:t>′</m:t>
            </m:r>
          </m:sup>
        </m:sSup>
        <m:sSub>
          <m:sSubPr/>
          <m:e>
            <m:r>
              <m:t xml:space="preserve"> </m:t>
            </m:r>
          </m:e>
          <m:sub>
            <m:r>
              <m:rPr>
                <m:sty m:val="p"/>
              </m:rPr>
              <m:t>1</m:t>
            </m:r>
          </m:sub>
        </m:sSub>
      </m:oMath>
      <w:r>
        <w:rPr/>
        <w:t xml:space="preserve"> et le point focal objet de </w:t>
      </w:r>
      <m:oMath>
        <m:sSub>
          <m:sSubPr/>
          <m:e>
            <m:r>
              <m:rPr>
                <m:sty m:val="i"/>
              </m:rPr>
              <m:t>L</m:t>
            </m:r>
          </m:e>
          <m:sub>
            <m:r>
              <m:rPr>
                <m:sty m:val="p"/>
              </m:rPr>
              <m:t>2</m:t>
            </m:r>
          </m:sub>
        </m:sSub>
      </m:oMath>
      <w:r>
        <w:rPr>
          <w:rFonts w:eastAsia="Georgia" w:cs="Georgia" w:ascii="Georgia" w:hAnsi="Georgia"/>
        </w:rPr>
        <w:t xml:space="preserve"> est noté </w:t>
      </w:r>
      <m:oMath>
        <m:sSub>
          <m:sSubPr/>
          <m:e>
            <m:r>
              <m:rPr>
                <m:sty m:val="i"/>
              </m:rPr>
              <m:t>F</m:t>
            </m:r>
          </m:e>
          <m:sub>
            <m:r>
              <m:rPr>
                <m:sty m:val="p"/>
              </m:rPr>
              <m:t>2</m:t>
            </m:r>
          </m:sub>
        </m:sSub>
      </m:oMath>
      <w:r>
        <w:rPr/>
        <w:t xml:space="preserve">.</w:t>
      </w:r>
      <w:r>
        <w:rPr/>
        <w:br w:type="textWrapping"/>
      </w:r>
      <w:r>
        <w:rPr>
          <w:rFonts w:eastAsia="Georgia" w:cs="Georgia" w:ascii="Georgia" w:hAnsi="Georgia"/>
        </w:rPr>
        <w:t xml:space="preserve">La lunette est utilisée dans les conditions de Gauss,</w:t>
      </w:r>
      <w:r>
        <w:rPr/>
        <w:br w:type="textWrapping"/>
      </w:r>
      <w:r>
        <w:rPr>
          <w:rFonts w:eastAsia="Georgia" w:cs="Georgia" w:ascii="Georgia" w:hAnsi="Georgia"/>
        </w:rPr>
        <w:t xml:space="preserve">IV.1. Représenter sur le document réponse 1 du feuillet mobile, le trajet des émergents associés à un rayon incident parallèle à l'axe optique.</w:t>
      </w:r>
      <w:r>
        <w:rPr/>
        <w:br w:type="textWrapping"/>
      </w:r>
      <w:r>
        <w:rPr>
          <w:rFonts w:eastAsia="Georgia" w:cs="Georgia" w:ascii="Georgia" w:hAnsi="Georgia"/>
        </w:rPr>
        <w:t xml:space="preserve">IV.2. Représenter sur le document réponse 2 du feuillet mobile, le trajet des émergents associés à un rayon incident qui fait un angle </w:t>
      </w:r>
      <m:oMath>
        <m:r>
          <m:rPr>
            <m:sty m:val="i"/>
          </m:rPr>
          <m:t>α</m:t>
        </m:r>
      </m:oMath>
      <w:r>
        <w:rPr/>
        <w:t xml:space="preserve"> avec l'axe optique. On notera </w:t>
      </w:r>
      <m:oMath>
        <m:sSub>
          <m:sSubPr/>
          <m:e>
            <m:r>
              <m:rPr>
                <m:sty m:val="i"/>
              </m:rPr>
              <m:t>B</m:t>
            </m:r>
          </m:e>
          <m:sub>
            <m:r>
              <m:rPr>
                <m:sty m:val="p"/>
              </m:rPr>
              <m:t>1</m:t>
            </m:r>
          </m:sub>
        </m:sSub>
      </m:oMath>
      <w:r>
        <w:rPr/>
        <w:t xml:space="preserve"> le point d'intersection de ce rayon avec le plan focal image de </w:t>
      </w:r>
      <m:oMath>
        <m:sSub>
          <m:sSubPr/>
          <m:e>
            <m:r>
              <m:rPr>
                <m:sty m:val="i"/>
              </m:rPr>
              <m:t>L</m:t>
            </m:r>
          </m:e>
          <m:sub>
            <m:r>
              <m:rPr>
                <m:sty m:val="p"/>
              </m:rPr>
              <m:t>1</m:t>
            </m:r>
          </m:sub>
        </m:sSub>
      </m:oMath>
      <w:r>
        <w:rPr/>
        <w:t xml:space="preserve"> et </w:t>
      </w:r>
      <m:oMath>
        <m:sSup>
          <m:sSupPr/>
          <m:e>
            <m:r>
              <m:rPr>
                <m:sty m:val="i"/>
              </m:rPr>
              <m:t>α</m:t>
            </m:r>
          </m:e>
          <m:sup>
            <m:r>
              <m:rPr>
                <m:sty m:val="i"/>
              </m:rPr>
              <m:t>′</m:t>
            </m:r>
          </m:sup>
        </m:sSup>
      </m:oMath>
      <w:r>
        <w:rPr>
          <w:rFonts w:eastAsia="Georgia" w:cs="Georgia" w:ascii="Georgia" w:hAnsi="Georgia"/>
        </w:rPr>
        <w:t xml:space="preserve"> l'angle que fait le rayon émergent de </w:t>
      </w:r>
      <m:oMath>
        <m:r>
          <m:rPr>
            <m:sty m:val="p"/>
          </m:rPr>
          <m:t xml:space="preserve"> </m:t>
        </m:r>
        <m:sSub>
          <m:sSubPr/>
          <m:e>
            <m:r>
              <m:rPr>
                <m:sty m:val="i"/>
              </m:rPr>
              <m:t>L</m:t>
            </m:r>
          </m:e>
          <m:sub>
            <m:r>
              <m:rPr>
                <m:sty m:val="p"/>
              </m:rPr>
              <m:t>2</m:t>
            </m:r>
          </m:sub>
        </m:sSub>
      </m:oMath>
      <w:r>
        <w:rPr>
          <w:rFonts w:eastAsia="Georgia" w:cs="Georgia" w:ascii="Georgia" w:hAnsi="Georgia"/>
        </w:rPr>
        <w:t xml:space="preserve"> avec l'axe optique. Penser à rendre le feuillet mobile avec la copie.</w:t>
      </w:r>
      <w:r>
        <w:rPr/>
        <w:br w:type="textWrapping"/>
      </w:r>
      <w:r>
        <w:rPr>
          <w:rFonts w:eastAsia="Georgia" w:cs="Georgia" w:ascii="Georgia" w:hAnsi="Georgia"/>
        </w:rPr>
        <w:t xml:space="preserve">IV.3. Déterminer le grossissement (angulaire) </w:t>
      </w:r>
      <m:oMath>
        <m:r>
          <m:rPr>
            <m:sty m:val="i"/>
          </m:rPr>
          <m:t>G</m:t>
        </m:r>
        <m:r>
          <m:rPr>
            <m:sty m:val="p"/>
          </m:rPr>
          <m:t>=</m:t>
        </m:r>
        <m:f>
          <m:fPr>
            <m:ctrlPr>
              <w:rPr>
                <w:rFonts w:ascii="Cambria Math" w:hAnsi="Cambria Math"/>
              </w:rPr>
            </m:ctrlPr>
          </m:fPr>
          <m:num>
            <m:sSup>
              <m:sSupPr/>
              <m:e>
                <m:r>
                  <m:rPr>
                    <m:sty m:val="i"/>
                  </m:rPr>
                  <m:t>α</m:t>
                </m:r>
              </m:e>
              <m:sup>
                <m:r>
                  <m:rPr>
                    <m:sty m:val="i"/>
                  </m:rPr>
                  <m:t>′</m:t>
                </m:r>
              </m:sup>
            </m:sSup>
          </m:num>
          <m:den>
            <m:r>
              <m:rPr>
                <m:sty m:val="i"/>
              </m:rPr>
              <m:t>α</m:t>
            </m:r>
          </m:den>
        </m:f>
      </m:oMath>
      <w:r>
        <w:rPr/>
        <w:t xml:space="preserve"> en fonction de </w:t>
      </w:r>
      <m:oMath>
        <m:sSup>
          <m:sSupPr/>
          <m:e>
            <m:r>
              <m:rPr>
                <m:sty m:val="i"/>
              </m:rPr>
              <m:t>f</m:t>
            </m:r>
          </m:e>
          <m:sup>
            <m:r>
              <m:rPr>
                <m:sty m:val="i"/>
              </m:rPr>
              <m:t>′</m:t>
            </m:r>
          </m:sup>
        </m:sSup>
        <m:sSub>
          <m:sSubPr/>
          <m:e>
            <m:r>
              <m:t xml:space="preserve"> </m:t>
            </m:r>
          </m:e>
          <m:sub>
            <m:r>
              <m:rPr>
                <m:sty m:val="p"/>
              </m:rPr>
              <m:t>1</m:t>
            </m:r>
          </m:sub>
        </m:sSub>
      </m:oMath>
      <w:r>
        <w:rPr/>
        <w:t xml:space="preserve"> et </w:t>
      </w:r>
      <m:oMath>
        <m:sSup>
          <m:sSupPr/>
          <m:e>
            <m:r>
              <m:rPr>
                <m:sty m:val="i"/>
              </m:rPr>
              <m:t>f</m:t>
            </m:r>
          </m:e>
          <m:sup>
            <m:r>
              <m:rPr>
                <m:sty m:val="i"/>
              </m:rPr>
              <m:t>′</m:t>
            </m:r>
          </m:sup>
        </m:sSup>
        <m:sSub>
          <m:sSubPr/>
          <m:e>
            <m:r>
              <m:t xml:space="preserve"> </m:t>
            </m:r>
          </m:e>
          <m:sub>
            <m:r>
              <m:rPr>
                <m:sty m:val="p"/>
              </m:rPr>
              <m:t>2</m:t>
            </m:r>
          </m:sub>
        </m:sSub>
      </m:oMath>
      <w:r>
        <w:rPr/>
        <w:t xml:space="preserve">.</w:t>
      </w:r>
      <w:r>
        <w:rPr/>
        <w:br w:type="textWrapping"/>
      </w:r>
      <w:r>
        <w:rPr>
          <w:rFonts w:eastAsia="Georgia" w:cs="Georgia" w:ascii="Georgia" w:hAnsi="Georgia"/>
        </w:rPr>
        <w:t xml:space="preserve">IV.4. Application numérique : calculer </w:t>
      </w:r>
      <m:oMath>
        <m:r>
          <m:rPr>
            <m:sty m:val="i"/>
          </m:rPr>
          <m:t>G</m:t>
        </m:r>
      </m:oMath>
      <w:r>
        <w:rPr/>
        <w:t xml:space="preserve">.</w:t>
      </w:r>
    </w:p>
    <w:p>
      <w:pPr>
        <w:spacing w:line="271" w:before="330" w:lineRule="auto"/>
      </w:pPr>
      <w:r>
        <w:rPr>
          <w:rFonts w:eastAsia="Georgia" w:cs="Georgia" w:ascii="Georgia" w:hAnsi="Georgia"/>
          <w:b/>
          <w:sz w:val="42"/>
        </w:rPr>
        <w:t xml:space="preserve">V. Mesure de la distance angulaire des composantes d'une étoile double (18%)</w:t>
      </w:r>
    </w:p>
    <w:p>
      <w:pPr>
        <w:spacing w:after="220" w:lineRule="auto"/>
      </w:pPr>
      <w:r>
        <w:rPr>
          <w:rFonts w:eastAsia="Georgia" w:cs="Georgia" w:ascii="Georgia" w:hAnsi="Georgia"/>
        </w:rPr>
        <w:t xml:space="preserve">On utilise la lunette précédente qu'on dirige vers un groupe de deux étoiles très voisines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qu'on suppose ponctuelles. Elles émettent une même lumière monochromatique de longueur d'onde </w:t>
      </w:r>
      <m:oMath>
        <m:r>
          <m:rPr>
            <m:sty m:val="i"/>
          </m:rPr>
          <m:t>λ</m:t>
        </m:r>
        <m:r>
          <m:rPr>
            <m:sty m:val="p"/>
          </m:rPr>
          <m:t>=</m:t>
        </m:r>
        <m:r>
          <m:rPr>
            <m:sty m:val="p"/>
          </m:rPr>
          <m:t>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d'intensités respectives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La face d'entrée de l'objectif est masquée par un écran, représenté en figure 1 page suivante, percé de deux fines fentes de Young, parallèles, et perpendiculaires au plan de cette figure 1, qui contient les sources </w:t>
      </w:r>
      <m:oMath>
        <m:sSub>
          <m:sSubPr/>
          <m:e>
            <m:r>
              <m:rPr>
                <m:sty m:val="i"/>
              </m:rPr>
              <m:t>S</m:t>
            </m:r>
          </m:e>
          <m:sub>
            <m:r>
              <m:rPr>
                <m:sty m:val="p"/>
              </m:rPr>
              <m:t>1</m:t>
            </m:r>
          </m:sub>
        </m:sSub>
      </m:oMath>
      <w:r>
        <w:rPr/>
        <w:t xml:space="preserve">, </w:t>
      </w:r>
      <m:oMath>
        <m:sSub>
          <m:sSubPr/>
          <m:e>
            <m:r>
              <m:rPr>
                <m:sty m:val="i"/>
              </m:rPr>
              <m:t>S</m:t>
            </m:r>
          </m:e>
          <m:sub>
            <m:r>
              <m:rPr>
                <m:sty m:val="p"/>
              </m:rPr>
              <m:t>2</m:t>
            </m:r>
          </m:sub>
        </m:sSub>
      </m:oMath>
      <w:r>
        <w:rPr>
          <w:rFonts w:eastAsia="Georgia" w:cs="Georgia" w:ascii="Georgia" w:hAnsi="Georgia"/>
        </w:rPr>
        <w:t xml:space="preserve"> et l'axe optique; on peut faire varier la distance, notée </w:t>
      </w:r>
      <m:oMath>
        <m:r>
          <m:rPr>
            <m:sty m:val="i"/>
          </m:rPr>
          <m:t>e</m:t>
        </m:r>
      </m:oMath>
      <w:r>
        <w:rPr>
          <w:rFonts w:eastAsia="Georgia" w:cs="Georgia" w:ascii="Georgia" w:hAnsi="Georgia"/>
        </w:rPr>
        <w:t xml:space="preserve">, entre ces deux fentes fines notées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Toute l'étude qui suit se fait dans le plan focal image de </w:t>
      </w:r>
      <m:oMath>
        <m:sSub>
          <m:sSubPr/>
          <m:e>
            <m:r>
              <m:rPr>
                <m:sty m:val="i"/>
              </m:rPr>
              <m:t>L</m:t>
            </m:r>
          </m:e>
          <m:sub>
            <m:r>
              <m:rPr>
                <m:sty m:val="p"/>
              </m:rPr>
              <m:t>1</m:t>
            </m:r>
          </m:sub>
        </m:sSub>
      </m:oMath>
      <w:r>
        <w:rPr>
          <w:rFonts w:eastAsia="Georgia" w:cs="Georgia" w:ascii="Georgia" w:hAnsi="Georgia"/>
        </w:rPr>
        <w:t xml:space="preserve"> de sorte que la présence de l'oculaire n'a pas d'importance dans cette partie.</w:t>
      </w:r>
    </w:p>
    <w:p>
      <w:pPr>
        <w:spacing w:after="220" w:lineRule="auto"/>
      </w:pPr>
      <w:r>
        <w:rPr>
          <w:rFonts w:eastAsia="Georgia" w:cs="Georgia" w:ascii="Georgia" w:hAnsi="Georgia"/>
        </w:rPr>
        <w:t xml:space="preserve">Les fentes sont supposées de très grande longueur.</w:t>
      </w:r>
    </w:p>
    <w:p>
      <w:pPr>
        <w:spacing w:after="220" w:lineRule="auto"/>
      </w:pPr>
      <w:r>
        <w:rPr/>
        <w:t xml:space="preserve">On dispose la lunette de sorte que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soient symétriques par rapport à son axe optique. Celui-ci fait donc les angles </w:t>
      </w:r>
      <m:oMath>
        <m:r>
          <m:rPr>
            <m:sty m:val="i"/>
          </m:rPr>
          <m:t>ϵ</m:t>
        </m:r>
        <m:r>
          <m:rPr>
            <m:sty m:val="p"/>
          </m:rPr>
          <m:t>/</m:t>
        </m:r>
        <m:r>
          <m:rPr>
            <m:sty m:val="p"/>
          </m:rPr>
          <m:t>2</m:t>
        </m:r>
      </m:oMath>
      <w:r>
        <w:rPr/>
        <w:t xml:space="preserve"> avec la direction de </w:t>
      </w:r>
      <m:oMath>
        <m:sSub>
          <m:sSubPr/>
          <m:e>
            <m:r>
              <m:rPr>
                <m:sty m:val="i"/>
              </m:rPr>
              <m:t>S</m:t>
            </m:r>
          </m:e>
          <m:sub>
            <m:r>
              <m:rPr>
                <m:sty m:val="p"/>
              </m:rPr>
              <m:t>1</m:t>
            </m:r>
          </m:sub>
        </m:sSub>
      </m:oMath>
      <w:r>
        <w:rPr/>
        <w:t xml:space="preserve"> et </w:t>
      </w:r>
      <m:oMath>
        <m:r>
          <m:rPr>
            <m:sty m:val="p"/>
          </m:rPr>
          <m:t>−</m:t>
        </m:r>
        <m:r>
          <m:rPr>
            <m:sty m:val="i"/>
          </m:rPr>
          <m:t>ϵ</m:t>
        </m:r>
        <m:r>
          <m:rPr>
            <m:sty m:val="p"/>
          </m:rPr>
          <m:t>/</m:t>
        </m:r>
        <m:r>
          <m:rPr>
            <m:sty m:val="p"/>
          </m:rPr>
          <m:t>2</m:t>
        </m:r>
      </m:oMath>
      <w:r>
        <w:rPr/>
        <w:t xml:space="preserve"> avec celle de </w:t>
      </w:r>
      <m:oMath>
        <m:sSub>
          <m:sSubPr/>
          <m:e>
            <m:r>
              <m:rPr>
                <m:sty m:val="i"/>
              </m:rPr>
              <m:t>S</m:t>
            </m:r>
          </m:e>
          <m:sub>
            <m:r>
              <m:rPr>
                <m:sty m:val="p"/>
              </m:rPr>
              <m:t>2</m:t>
            </m:r>
          </m:sub>
        </m:sSub>
        <m:r>
          <m:rPr>
            <m:sty m:val="p"/>
          </m:rPr>
          <m:t>,</m:t>
        </m:r>
        <m:r>
          <m:rPr>
            <m:sty m:val="i"/>
          </m:rPr>
          <m:t>ϵ</m:t>
        </m:r>
      </m:oMath>
      <w:r>
        <w:rPr>
          <w:rFonts w:eastAsia="Georgia" w:cs="Georgia" w:ascii="Georgia" w:hAnsi="Georgia"/>
        </w:rPr>
        <w:t xml:space="preserve"> étant la distance angulaire entre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Le dispositif est représenté sur la figure 1, ci-dessous. Seuls trois rayons issus de </w:t>
      </w:r>
      <m:oMath>
        <m:sSub>
          <m:sSubPr/>
          <m:e>
            <m:r>
              <m:rPr>
                <m:sty m:val="i"/>
              </m:rPr>
              <m:t>S</m:t>
            </m:r>
          </m:e>
          <m:sub>
            <m:r>
              <m:rPr>
                <m:sty m:val="p"/>
              </m:rPr>
              <m:t>1</m:t>
            </m:r>
          </m:sub>
        </m:sSub>
      </m:oMath>
      <w:r>
        <w:rPr>
          <w:rFonts w:eastAsia="Georgia" w:cs="Georgia" w:ascii="Georgia" w:hAnsi="Georgia"/>
        </w:rPr>
        <w:t xml:space="preserve"> sont représentés sur cette figure.</w:t>
      </w:r>
      <w:r>
        <w:rPr/>
        <w:br w:type="textWrapping"/>
      </w:r>
      <w:r>
        <w:rPr>
          <w:rFonts w:eastAsia="Georgia" w:cs="Georgia" w:ascii="Georgia" w:hAnsi="Georgia"/>
        </w:rPr>
        <w:t xml:space="preserve">V.1.1. Les deux étoiles constituent-elles des sources cohérentes? Que peut-on en déduire en ce qui concerne les éclairements qu'elles produisent dans le plan focal image de </w:t>
      </w:r>
      <m:oMath>
        <m:r>
          <m:rPr>
            <m:sty m:val="p"/>
          </m:rPr>
          <m:t xml:space="preserve"> </m:t>
        </m:r>
        <m:sSub>
          <m:sSubPr/>
          <m:e>
            <m:r>
              <m:rPr>
                <m:sty m:val="i"/>
              </m:rPr>
              <m:t>L</m:t>
            </m:r>
          </m:e>
          <m:sub>
            <m:r>
              <m:rPr>
                <m:sty m:val="p"/>
              </m:rPr>
              <m:t>1</m:t>
            </m:r>
          </m:sub>
        </m:sSub>
        <m:r>
          <m:rPr>
            <m:sty m:val="p"/>
          </m:rPr>
          <m:t xml:space="preserve"> </m:t>
        </m:r>
      </m:oMath>
      <w:r>
        <w:rPr/>
        <w:t xml:space="preserve"> ?</w:t>
      </w:r>
      <w:r>
        <w:rPr/>
        <w:br w:type="textWrapping"/>
      </w:r>
      <w:r>
        <w:rPr/>
        <w:t xml:space="preserve">V.1.2. On cherche l'aspect du plan focal image de </w:t>
      </w:r>
      <m:oMath>
        <m:sSub>
          <m:sSubPr/>
          <m:e>
            <m:r>
              <m:rPr>
                <m:sty m:val="i"/>
              </m:rPr>
              <m:t>L</m:t>
            </m:r>
          </m:e>
          <m:sub>
            <m:r>
              <m:rPr>
                <m:sty m:val="p"/>
              </m:rPr>
              <m:t>1</m:t>
            </m:r>
          </m:sub>
        </m:sSub>
      </m:oMath>
      <w:r>
        <w:rPr/>
        <w:t xml:space="preserve"> si </w:t>
      </w:r>
      <m:oMath>
        <m:sSub>
          <m:sSubPr/>
          <m:e>
            <m:r>
              <m:rPr>
                <m:sty m:val="i"/>
              </m:rPr>
              <m:t>S</m:t>
            </m:r>
          </m:e>
          <m:sub>
            <m:r>
              <m:rPr>
                <m:sty m:val="p"/>
              </m:rPr>
              <m:t>1</m:t>
            </m:r>
          </m:sub>
        </m:sSub>
      </m:oMath>
      <w:r>
        <w:rPr>
          <w:rFonts w:eastAsia="Georgia" w:cs="Georgia" w:ascii="Georgia" w:hAnsi="Georgia"/>
        </w:rPr>
        <w:t xml:space="preserve"> était seule. Exprimer la différence de marche, au point </w:t>
      </w:r>
      <m:oMath>
        <m:r>
          <m:rPr>
            <m:sty m:val="i"/>
          </m:rPr>
          <m:t>M</m:t>
        </m:r>
      </m:oMath>
      <w:r>
        <w:rPr/>
        <w:t xml:space="preserve"> d'abscisse </w:t>
      </w:r>
      <m:oMath>
        <m:r>
          <m:rPr>
            <m:sty m:val="p"/>
          </m:rPr>
          <m:t xml:space="preserve"> </m:t>
        </m:r>
        <m:r>
          <m:rPr>
            <m:sty m:val="i"/>
          </m:rPr>
          <m:t>x</m:t>
        </m:r>
      </m:oMath>
      <w:r>
        <w:rPr/>
        <w:t xml:space="preserve">, entre les deux ondes issues de </w:t>
      </w:r>
      <m:oMath>
        <m:sSub>
          <m:sSubPr/>
          <m:e>
            <m:r>
              <m:rPr>
                <m:sty m:val="i"/>
              </m:rPr>
              <m:t>S</m:t>
            </m:r>
          </m:e>
          <m:sub>
            <m:r>
              <m:rPr>
                <m:sty m:val="p"/>
              </m:rPr>
              <m:t>1</m:t>
            </m:r>
          </m:sub>
        </m:sSub>
      </m:oMath>
      <w:r>
        <w:rPr/>
        <w:t xml:space="preserve">, passant par </w:t>
      </w:r>
      <m:oMath>
        <m:r>
          <m:rPr>
            <m:sty m:val="p"/>
          </m:rPr>
          <m:t xml:space="preserve"> </m:t>
        </m:r>
        <m:sSub>
          <m:sSubPr/>
          <m:e>
            <m:r>
              <m:rPr>
                <m:sty m:val="i"/>
              </m:rPr>
              <m:t>A</m:t>
            </m:r>
          </m:e>
          <m:sub>
            <m:r>
              <m:rPr>
                <m:sty m:val="p"/>
              </m:rPr>
              <m:t>1</m:t>
            </m:r>
          </m:sub>
        </m:sSub>
      </m:oMath>
      <w:r>
        <w:rPr/>
        <w:t xml:space="preserve"> et </w:t>
      </w:r>
      <m:oMath>
        <m:r>
          <m:rPr>
            <m:sty m:val="p"/>
          </m:rPr>
          <m:t xml:space="preserve"> </m:t>
        </m:r>
        <m:sSub>
          <m:sSubPr/>
          <m:e>
            <m:r>
              <m:rPr>
                <m:sty m:val="i"/>
              </m:rPr>
              <m:t>A</m:t>
            </m:r>
          </m:e>
          <m:sub>
            <m:r>
              <m:rPr>
                <m:sty m:val="p"/>
              </m:rPr>
              <m:t>2</m:t>
            </m:r>
          </m:sub>
        </m:sSub>
      </m:oMath>
      <w:r>
        <w:rPr/>
        <w:t xml:space="preserve">, en fonction de </w:t>
      </w:r>
      <m:oMath>
        <m:r>
          <m:rPr>
            <m:sty m:val="i"/>
          </m:rPr>
          <m:t>e</m:t>
        </m:r>
        <m:r>
          <m:rPr>
            <m:sty m:val="p"/>
          </m:rPr>
          <m:t>,</m:t>
        </m:r>
        <m:r>
          <m:rPr>
            <m:sty m:val="i"/>
          </m:rPr>
          <m:t>ϵ</m:t>
        </m:r>
        <m:r>
          <m:rPr>
            <m:sty m:val="p"/>
          </m:rPr>
          <m:t>,</m:t>
        </m:r>
        <m:r>
          <m:rPr>
            <m:sty m:val="i"/>
          </m:rPr>
          <m:t>x</m:t>
        </m:r>
      </m:oMath>
      <w:r>
        <w:rPr/>
        <w:t xml:space="preserve"> et </w:t>
      </w:r>
      <m:oMath>
        <m:sSup>
          <m:sSupPr/>
          <m:e>
            <m:r>
              <m:rPr>
                <m:sty m:val="i"/>
              </m:rPr>
              <m:t>f</m:t>
            </m:r>
          </m:e>
          <m:sup>
            <m:r>
              <m:rPr>
                <m:sty m:val="i"/>
              </m:rPr>
              <m:t>′</m:t>
            </m:r>
          </m:sup>
        </m:sSup>
        <m:sSub>
          <m:sSubPr/>
          <m:e>
            <m:r>
              <m:t xml:space="preserve"> </m:t>
            </m:r>
          </m:e>
          <m:sub>
            <m:r>
              <m:rPr>
                <m:sty m:val="p"/>
              </m:rPr>
              <m:t>1</m:t>
            </m:r>
          </m:sub>
        </m:sSub>
      </m:oMath>
      <w:r>
        <w:rPr/>
        <w:t xml:space="preserve">, focale de </w:t>
      </w:r>
      <m:oMath>
        <m:sSub>
          <m:sSubPr/>
          <m:e>
            <m:r>
              <m:rPr>
                <m:sty m:val="i"/>
              </m:rPr>
              <m:t>L</m:t>
            </m:r>
          </m:e>
          <m:sub>
            <m:r>
              <m:rPr>
                <m:sty m:val="p"/>
              </m:rPr>
              <m:t>1</m:t>
            </m:r>
          </m:sub>
        </m:sSub>
      </m:oMath>
      <w:r>
        <w:rPr/>
        <w:t xml:space="preserve">. On suppose </w:t>
      </w:r>
      <m:oMath>
        <m:sSubSup>
          <m:sSubSupPr/>
          <m:e>
            <m:r>
              <m:rPr>
                <m:sty m:val="i"/>
              </m:rPr>
              <m:t>f</m:t>
            </m:r>
          </m:e>
          <m:sub>
            <m:r>
              <m:rPr>
                <m:sty m:val="p"/>
              </m:rPr>
              <m:t>1</m:t>
            </m:r>
          </m:sub>
          <m:sup>
            <m:r>
              <m:rPr>
                <m:sty m:val="i"/>
              </m:rPr>
              <m:t>′</m:t>
            </m:r>
          </m:sup>
        </m:sSubSup>
        <m:r>
          <m:rPr>
            <m:sty m:val="p"/>
          </m:rPr>
          <m:t>≫</m:t>
        </m:r>
        <m:r>
          <m:rPr>
            <m:sty m:val="i"/>
          </m:rPr>
          <m:t>e</m:t>
        </m:r>
      </m:oMath>
      <w:r>
        <w:rPr/>
        <w:t xml:space="preserve"> et </w:t>
      </w:r>
      <m:oMath>
        <m:sSubSup>
          <m:sSubSupPr/>
          <m:e>
            <m:r>
              <m:rPr>
                <m:sty m:val="i"/>
              </m:rPr>
              <m:t>f</m:t>
            </m:r>
          </m:e>
          <m:sub>
            <m:r>
              <m:rPr>
                <m:sty m:val="p"/>
              </m:rPr>
              <m:t>1</m:t>
            </m:r>
          </m:sub>
          <m:sup>
            <m:r>
              <m:rPr>
                <m:sty m:val="i"/>
              </m:rPr>
              <m:t>′</m:t>
            </m:r>
          </m:sup>
        </m:sSubSup>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V.1.3. En déduire l'éclairement au point </w:t>
      </w:r>
      <m:oMath>
        <m:r>
          <m:rPr>
            <m:sty m:val="i"/>
          </m:rPr>
          <m:t>M</m:t>
        </m:r>
      </m:oMath>
      <w:r>
        <w:rPr/>
        <w:t xml:space="preserve"> en fonction de </w:t>
      </w:r>
      <m:oMath>
        <m:r>
          <m:rPr>
            <m:sty m:val="i"/>
          </m:rPr>
          <m:t>e</m:t>
        </m:r>
        <m:r>
          <m:rPr>
            <m:sty m:val="p"/>
          </m:rPr>
          <m:t>,</m:t>
        </m:r>
        <m:r>
          <m:rPr>
            <m:sty m:val="i"/>
          </m:rPr>
          <m:t>ϵ</m:t>
        </m:r>
        <m:r>
          <m:rPr>
            <m:sty m:val="p"/>
          </m:rPr>
          <m:t>,</m:t>
        </m:r>
        <m:r>
          <m:rPr>
            <m:sty m:val="i"/>
          </m:rPr>
          <m:t>x</m:t>
        </m:r>
        <m:r>
          <m:rPr>
            <m:sty m:val="p"/>
          </m:rPr>
          <m:t>,</m:t>
        </m:r>
        <m:sSup>
          <m:sSupPr/>
          <m:e>
            <m:r>
              <m:rPr>
                <m:sty m:val="i"/>
              </m:rPr>
              <m:t>f</m:t>
            </m:r>
          </m:e>
          <m:sup>
            <m:r>
              <m:rPr>
                <m:sty m:val="i"/>
              </m:rPr>
              <m:t>′</m:t>
            </m:r>
          </m:sup>
        </m:sSup>
        <m:sSub>
          <m:sSubPr/>
          <m:e>
            <m:r>
              <m:t xml:space="preserve"> </m:t>
            </m:r>
          </m:e>
          <m:sub>
            <m:r>
              <m:rPr>
                <m:sty m:val="p"/>
              </m:rPr>
              <m:t>1</m:t>
            </m:r>
          </m:sub>
        </m:sSub>
        <m:r>
          <m:rPr>
            <m:sty m:val="p"/>
          </m:rPr>
          <m:t>,</m:t>
        </m:r>
        <m:r>
          <m:rPr>
            <m:sty m:val="i"/>
          </m:rPr>
          <m:t>λ</m:t>
        </m:r>
      </m:oMath>
      <w:r>
        <w:rPr/>
        <w:t xml:space="preserve"> et </w:t>
      </w:r>
      <m:oMath>
        <m:sSub>
          <m:sSubPr/>
          <m:e>
            <m:r>
              <m:rPr>
                <m:sty m:val="i"/>
              </m:rPr>
              <m:t>I</m:t>
            </m:r>
          </m:e>
          <m:sub>
            <m:r>
              <m:rPr>
                <m:sty m:val="p"/>
              </m:rPr>
              <m:t>1</m:t>
            </m:r>
          </m:sub>
        </m:sSub>
      </m:oMath>
      <w:r>
        <w:rPr/>
        <w:t xml:space="preserve">.</w:t>
      </w:r>
      <w:r>
        <w:rPr/>
        <w:br w:type="textWrapping"/>
      </w:r>
      <w:r>
        <w:rPr>
          <w:rFonts w:eastAsia="Georgia" w:cs="Georgia" w:ascii="Georgia" w:hAnsi="Georgia"/>
        </w:rPr>
        <w:t xml:space="preserve">V.1.4. Déterminer l'interfrange de la figure d'interférences ainsi produite en fonction de </w:t>
      </w:r>
      <m:oMath>
        <m:r>
          <m:rPr>
            <m:sty m:val="i"/>
          </m:rPr>
          <m:t>λ</m:t>
        </m:r>
      </m:oMath>
      <w:r>
        <w:rPr/>
        <w:t xml:space="preserve">, </w:t>
      </w:r>
      <m:oMath>
        <m:sSup>
          <m:sSupPr/>
          <m:e>
            <m:r>
              <m:rPr>
                <m:sty m:val="i"/>
              </m:rPr>
              <m:t>f</m:t>
            </m:r>
          </m:e>
          <m:sup>
            <m:r>
              <m:rPr>
                <m:sty m:val="i"/>
              </m:rPr>
              <m:t>′</m:t>
            </m:r>
          </m:sup>
        </m:sSup>
        <m:sSub>
          <m:sSubPr/>
          <m:e>
            <m:r>
              <m:t xml:space="preserve"> </m:t>
            </m:r>
          </m:e>
          <m:sub>
            <m:r>
              <m:rPr>
                <m:sty m:val="p"/>
              </m:rPr>
              <m:t>1</m:t>
            </m:r>
          </m:sub>
        </m:sSub>
      </m:oMath>
      <w:r>
        <w:rPr/>
        <w:t xml:space="preserve"> et </w:t>
      </w:r>
      <m:oMath>
        <m:r>
          <m:rPr>
            <m:sty m:val="i"/>
          </m:rPr>
          <m:t>e</m:t>
        </m:r>
      </m:oMath>
      <w:r>
        <w:rPr/>
        <w:t xml:space="preserve">.</w:t>
      </w:r>
      <w:r>
        <w:rPr/>
        <w:br w:type="textWrapping"/>
      </w:r>
      <w:r>
        <w:rPr>
          <w:rFonts w:eastAsia="Georgia" w:cs="Georgia" w:ascii="Georgia" w:hAnsi="Georgia"/>
        </w:rPr>
        <w:t xml:space="preserve">V.1.5. Application numérique : calculer l'interfrange avec </w:t>
      </w:r>
      <m:oMath>
        <m:r>
          <m:rPr>
            <m:sty m:val="i"/>
          </m:rPr>
          <m:t>e</m:t>
        </m:r>
        <m:r>
          <m:rPr>
            <m:sty m:val="p"/>
          </m:rPr>
          <m:t>=</m:t>
        </m:r>
        <m:r>
          <m:rPr>
            <m:sty m:val="p"/>
          </m:rPr>
          <m:t>6</m:t>
        </m:r>
        <m:r>
          <m:rPr>
            <m:nor/>
          </m:rPr>
          <m:t xml:space="preserve"> </m:t>
        </m:r>
        <m:r>
          <m:rPr>
            <m:sty m:val="p"/>
          </m:rPr>
          <m:t>mm</m:t>
        </m:r>
      </m:oMath>
      <w:r>
        <w:rPr/>
        <w:t xml:space="preserve"> et </w:t>
      </w:r>
      <m:oMath>
        <m:sSup>
          <m:sSupPr/>
          <m:e>
            <m:r>
              <m:rPr>
                <m:sty m:val="i"/>
              </m:rPr>
              <m:t>f</m:t>
            </m:r>
          </m:e>
          <m:sup>
            <m:r>
              <m:rPr>
                <m:sty m:val="i"/>
              </m:rPr>
              <m:t>′</m:t>
            </m:r>
          </m:sup>
        </m:sSup>
        <m:sSub>
          <m:sSubPr/>
          <m:e>
            <m:r>
              <m:t xml:space="preserve"> </m:t>
            </m:r>
          </m:e>
          <m:sub>
            <m:r>
              <m:rPr>
                <m:sty m:val="p"/>
              </m:rPr>
              <m:t>1</m:t>
            </m:r>
          </m:sub>
        </m:sSub>
        <m:r>
          <m:rPr>
            <m:sty m:val="p"/>
          </m:rPr>
          <m:t>=</m:t>
        </m:r>
        <m:r>
          <m:rPr>
            <m:sty m:val="p"/>
          </m:rPr>
          <m:t>50</m:t>
        </m:r>
        <m:r>
          <m:rPr>
            <m:nor/>
          </m:rPr>
          <m:t xml:space="preserve"> </m:t>
        </m:r>
        <m:r>
          <m:rPr>
            <m:sty m:val="p"/>
          </m:rPr>
          <m:t>cm</m:t>
        </m:r>
      </m:oMath>
      <w:r>
        <w:rPr/>
        <w:t xml:space="preserve">.</w:t>
      </w:r>
      <w:r>
        <w:rPr/>
        <w:br w:type="textWrapping"/>
      </w:r>
      <w:r>
        <w:rPr>
          <w:rFonts w:eastAsia="Georgia" w:cs="Georgia" w:ascii="Georgia" w:hAnsi="Georgia"/>
        </w:rPr>
        <w:t xml:space="preserve">V.1.6. Reprendre les questions V.1.2 à V.1.5 pour </w:t>
      </w:r>
      <m:oMath>
        <m:sSub>
          <m:sSubPr/>
          <m:e>
            <m:r>
              <m:rPr>
                <m:sty m:val="i"/>
              </m:rPr>
              <m:t>S</m:t>
            </m:r>
          </m:e>
          <m:sub>
            <m:r>
              <m:rPr>
                <m:sty m:val="p"/>
              </m:rPr>
              <m:t>2</m:t>
            </m:r>
          </m:sub>
        </m:sSub>
      </m:oMath>
      <w:r>
        <w:rPr>
          <w:rFonts w:eastAsia="Georgia" w:cs="Georgia" w:ascii="Georgia" w:hAnsi="Georgia"/>
        </w:rPr>
        <w:t xml:space="preserve"> supposée seule.</w:t>
      </w:r>
      <w:r>
        <w:rPr/>
        <w:br w:type="textWrapping"/>
      </w:r>
      <w:r>
        <w:rPr>
          <w:rFonts w:eastAsia="Georgia" w:cs="Georgia" w:ascii="Georgia" w:hAnsi="Georgia"/>
        </w:rPr>
        <w:t xml:space="preserve">V.1.7. Déterminer l'éclairement total au point </w:t>
      </w:r>
      <m:oMath>
        <m:r>
          <m:rPr>
            <m:sty m:val="i"/>
          </m:rPr>
          <m:t>M</m:t>
        </m:r>
      </m:oMath>
      <w:r>
        <w:rPr>
          <w:rFonts w:eastAsia="Georgia" w:cs="Georgia" w:ascii="Georgia" w:hAnsi="Georgia"/>
        </w:rPr>
        <w:t xml:space="preserve"> résultant des deux composantes de l'étoile double.</w:t>
      </w:r>
      <w:r>
        <w:rPr/>
        <w:br w:type="textWrapping"/>
      </w:r>
      <w:r>
        <w:rPr>
          <w:rFonts w:eastAsia="Georgia" w:cs="Georgia" w:ascii="Georgia" w:hAnsi="Georgia"/>
        </w:rPr>
        <w:t xml:space="preserve">V.1.8. Observe-t-on des franges d'interférences et, si oui, quel est l'interfrange? Justifier votre réponse.</w:t>
      </w:r>
      <w:r>
        <w:rPr/>
        <w:br w:type="textWrapping"/>
      </w:r>
      <w:r>
        <w:rPr/>
        <w:t xml:space="preserve">V.2. On suppose, dans cette partie, </w:t>
      </w:r>
      <m:oMath>
        <m:r>
          <m:rPr>
            <m:sty m:val="p"/>
          </m:rPr>
          <m:t xml:space="preserve"> </m:t>
        </m:r>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de même intensité.</w:t>
      </w:r>
      <w:r>
        <w:rPr/>
        <w:br w:type="textWrapping"/>
      </w:r>
      <w:r>
        <w:rPr>
          <w:rFonts w:eastAsia="Georgia" w:cs="Georgia" w:ascii="Georgia" w:hAnsi="Georgia"/>
        </w:rPr>
        <w:t xml:space="preserve">V.2.1. En mettant l'éclairement de la question V.1.7 sous forme d'une somme d'un terme constant et d'un produit de deux fonctions sinusoïdales, déterminer les valeurs maximales et minimales de l'éclairement.</w:t>
      </w:r>
      <w:r>
        <w:rPr/>
        <w:br w:type="textWrapping"/>
      </w:r>
      <w:r>
        <w:rPr>
          <w:rFonts w:eastAsia="Georgia" w:cs="Georgia" w:ascii="Georgia" w:hAnsi="Georgia"/>
        </w:rPr>
        <w:t xml:space="preserve">V.2.2. En déduire le contraste du système de franges et montrer que les franges disparaissent pour certaines valeurs de </w:t>
      </w:r>
      <m:oMath>
        <m:r>
          <m:rPr>
            <m:sty m:val="i"/>
          </m:rPr>
          <m:t>e</m:t>
        </m:r>
      </m:oMath>
      <w:r>
        <w:rPr/>
        <w:br w:type="textWrapping"/>
      </w:r>
      <w:r>
        <w:rPr>
          <w:rFonts w:eastAsia="Georgia" w:cs="Georgia" w:ascii="Georgia" w:hAnsi="Georgia"/>
        </w:rPr>
        <w:t xml:space="preserve">V.2.3. Application numérique : la plus petite distance entre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pour laquelle les franges disparaissent est </w:t>
      </w:r>
      <m:oMath>
        <m:sSub>
          <m:sSubPr/>
          <m:e>
            <m:r>
              <m:rPr>
                <m:sty m:val="i"/>
              </m:rPr>
              <m:t>e</m:t>
            </m:r>
          </m:e>
          <m:sub>
            <m:r>
              <m:rPr>
                <m:sty m:val="i"/>
              </m:rPr>
              <m:t>m</m:t>
            </m:r>
          </m:sub>
        </m:sSub>
        <m:r>
          <m:rPr>
            <m:sty m:val="p"/>
          </m:rPr>
          <m:t>=</m:t>
        </m:r>
        <m:r>
          <m:rPr>
            <m:sty m:val="p"/>
          </m:rPr>
          <m:t>71</m:t>
        </m:r>
        <m:r>
          <m:rPr>
            <m:nor/>
          </m:rPr>
          <m:t xml:space="preserve"> </m:t>
        </m:r>
        <m:r>
          <m:rPr>
            <m:sty m:val="p"/>
          </m:rPr>
          <m:t>mm</m:t>
        </m:r>
      </m:oMath>
      <w:r>
        <w:rPr>
          <w:rFonts w:eastAsia="Georgia" w:cs="Georgia" w:ascii="Georgia" w:hAnsi="Georgia"/>
        </w:rPr>
        <w:t xml:space="preserve">. Calculer la distance angulaire entre les deux composantes de l'étoile double.</w:t>
      </w:r>
    </w:p>
    <w:p>
      <w:pPr>
        <w:spacing w:lineRule="auto"/>
        <w:jc w:val="center"/>
      </w:pPr>
      <w:r>
        <w:rPr/>
        <w:drawing>
          <wp:inline distB="0" distL="0" distR="0" distT="0">
            <wp:extent cx="5486400" cy="1847810"/>
            <wp:effectExtent b="0" l="0" r="0" t="0"/>
            <wp:docPr id="1" name="image-3251507f2b8ac19c76ddd5eef1716c24072599bc.jpg"/>
            <a:graphic>
              <a:graphicData uri="http://schemas.openxmlformats.org/drawingml/2006/picture">
                <pic:pic>
                  <pic:nvPicPr>
                    <pic:cNvPr id="1" name="image-3251507f2b8ac19c76ddd5eef1716c24072599bc.jpg" descr=""/>
                    <pic:cNvPicPr/>
                  </pic:nvPicPr>
                  <pic:blipFill>
                    <a:blip r:embed="rId5" cstate="print"/>
                    <a:srcRect b="0" l="0" r="0" t="0"/>
                    <a:stretch>
                      <a:fillRect/>
                    </a:stretch>
                  </pic:blipFill>
                  <pic:spPr>
                    <a:xfrm>
                      <a:off x="0" y="0"/>
                      <a:ext cx="5486400" cy="1847810"/>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VI. Pouvoir séparateur de l'objectif (10%)</w:t>
      </w:r>
    </w:p>
    <w:p>
      <w:pPr>
        <w:spacing w:after="220" w:lineRule="auto"/>
      </w:pPr>
      <w:r>
        <w:rPr>
          <w:rFonts w:eastAsia="Georgia" w:cs="Georgia" w:ascii="Georgia" w:hAnsi="Georgia"/>
        </w:rPr>
        <w:t xml:space="preserve">On étudie, dans cette partie, quelques aspects de la diffraction à l'infini par l'objectif de la lunette astronomique et on applique les résultats au pouvoir séparateur de l'objectif.</w:t>
      </w:r>
      <w:r>
        <w:rPr/>
        <w:br w:type="textWrapping"/>
      </w:r>
      <w:r>
        <w:rPr/>
        <w:t xml:space="preserve">VI.1. Rappeler le principe de diffraction (principe de Huygens Fresnel).</w:t>
      </w:r>
      <w:r>
        <w:rPr/>
        <w:br w:type="textWrapping"/>
      </w:r>
      <w:r>
        <w:rPr>
          <w:rFonts w:eastAsia="Georgia" w:cs="Georgia" w:ascii="Georgia" w:hAnsi="Georgia"/>
        </w:rPr>
        <w:t xml:space="preserve">VI.2. On considère une onde lumineuse plane, monochromatique de longueur d'onde </w:t>
      </w:r>
      <m:oMath>
        <m:r>
          <m:rPr>
            <m:sty m:val="i"/>
          </m:rPr>
          <m:t>λ</m:t>
        </m:r>
      </m:oMath>
      <w:r>
        <w:rPr>
          <w:rFonts w:eastAsia="Georgia" w:cs="Georgia" w:ascii="Georgia" w:hAnsi="Georgia"/>
        </w:rPr>
        <w:t xml:space="preserve"> se propageant dans le vide. Cette onde est diffractée par une ouverture plane </w:t>
      </w:r>
      <m:oMath>
        <m:r>
          <m:rPr>
            <m:sty m:val="i"/>
          </m:rPr>
          <m:t>S</m:t>
        </m:r>
      </m:oMath>
      <w:r>
        <w:rPr>
          <w:rFonts w:eastAsia="Georgia" w:cs="Georgia" w:ascii="Georgia" w:hAnsi="Georgia"/>
        </w:rPr>
        <w:t xml:space="preserve"> située dans le plan </w:t>
      </w:r>
      <m:oMath>
        <m:r>
          <m:rPr>
            <m:sty m:val="i"/>
          </m:rPr>
          <m:t>x</m:t>
        </m:r>
        <m:sSub>
          <m:sSubPr/>
          <m:e>
            <m:r>
              <m:rPr>
                <m:sty m:val="i"/>
              </m:rPr>
              <m:t>O</m:t>
            </m:r>
          </m:e>
          <m:sub>
            <m:r>
              <m:rPr>
                <m:sty m:val="p"/>
              </m:rPr>
              <m:t>1</m:t>
            </m:r>
          </m:sub>
        </m:sSub>
        <m:r>
          <m:rPr>
            <m:sty m:val="i"/>
          </m:rPr>
          <m:t>y</m:t>
        </m:r>
        <m:r>
          <m:rPr>
            <m:sty m:val="p"/>
          </m:rPr>
          <m:t>,</m:t>
        </m:r>
        <m:sSub>
          <m:sSubPr/>
          <m:e>
            <m:r>
              <m:rPr>
                <m:sty m:val="i"/>
              </m:rPr>
              <m:t>O</m:t>
            </m:r>
          </m:e>
          <m:sub>
            <m:r>
              <m:rPr>
                <m:sty m:val="p"/>
              </m:rPr>
              <m:t>1</m:t>
            </m:r>
          </m:sub>
        </m:sSub>
      </m:oMath>
      <w:r>
        <w:rPr>
          <w:rFonts w:eastAsia="Georgia" w:cs="Georgia" w:ascii="Georgia" w:hAnsi="Georgia"/>
        </w:rPr>
        <w:t xml:space="preserve"> étant une origine prise sur l'ouverture diffractante. On observe l'onde diffractée à l'infini dans la direction du vecteur unitaire </w:t>
      </w:r>
      <m:oMath>
        <m:acc>
          <m:accPr>
            <m:chr m:val="⃗"/>
          </m:accPr>
          <m:e>
            <m:r>
              <m:rPr>
                <m:sty m:val="i"/>
              </m:rPr>
              <m:t>u</m:t>
            </m:r>
          </m:e>
        </m:acc>
        <m:r>
          <m:rPr>
            <m:sty m:val="p"/>
          </m:rPr>
          <m:t>(</m:t>
        </m:r>
        <m:r>
          <m:rPr>
            <m:sty m:val="i"/>
          </m:rPr>
          <m:t>α</m:t>
        </m:r>
        <m:r>
          <m:rPr>
            <m:sty m:val="p"/>
          </m:rPr>
          <m:t>,</m:t>
        </m:r>
        <m:r>
          <m:rPr>
            <m:sty m:val="i"/>
          </m:rPr>
          <m:t>β</m:t>
        </m:r>
        <m:r>
          <m:rPr>
            <m:sty m:val="p"/>
          </m:rPr>
          <m:t>,</m:t>
        </m:r>
        <m:r>
          <m:rPr>
            <m:sty m:val="i"/>
          </m:rPr>
          <m:t>γ</m:t>
        </m:r>
        <m:r>
          <m:rPr>
            <m:sty m:val="p"/>
          </m:rPr>
          <m:t>)</m:t>
        </m:r>
      </m:oMath>
      <w:r>
        <w:rPr>
          <w:rFonts w:eastAsia="Georgia" w:cs="Georgia" w:ascii="Georgia" w:hAnsi="Georgia"/>
        </w:rPr>
        <w:t xml:space="preserve"> peu incliné sur la normale </w:t>
      </w:r>
      <m:oMath>
        <m:r>
          <m:rPr>
            <m:sty m:val="i"/>
          </m:rPr>
          <m:t>O</m:t>
        </m:r>
        <m:r>
          <m:rPr>
            <m:sty m:val="i"/>
          </m:rPr>
          <m:t>z</m:t>
        </m:r>
      </m:oMath>
      <w:r>
        <w:rPr>
          <w:rFonts w:eastAsia="Georgia" w:cs="Georgia" w:ascii="Georgia" w:hAnsi="Georgia"/>
        </w:rPr>
        <w:t xml:space="preserve"> au plan de la pupille. Le dispositif est illustrée en figure 2, page suivante.</w:t>
      </w:r>
      <w:r>
        <w:rPr/>
        <w:br w:type="textWrapping"/>
      </w:r>
      <w:r>
        <w:rPr/>
        <w:t xml:space="preserve">VI.2.1. L'onde lumineuse incidente se propage perpendiculairement au plan </w:t>
      </w:r>
      <m:oMath>
        <m:r>
          <m:rPr>
            <m:sty m:val="i"/>
          </m:rPr>
          <m:t>x</m:t>
        </m:r>
        <m:sSub>
          <m:sSubPr/>
          <m:e>
            <m:r>
              <m:rPr>
                <m:sty m:val="i"/>
              </m:rPr>
              <m:t>O</m:t>
            </m:r>
          </m:e>
          <m:sub>
            <m:r>
              <m:rPr>
                <m:sty m:val="p"/>
              </m:rPr>
              <m:t>1</m:t>
            </m:r>
          </m:sub>
        </m:sSub>
        <m:r>
          <m:rPr>
            <m:sty m:val="i"/>
          </m:rPr>
          <m:t>y</m:t>
        </m:r>
      </m:oMath>
      <w:r>
        <w:rPr>
          <w:rFonts w:eastAsia="Georgia" w:cs="Georgia" w:ascii="Georgia" w:hAnsi="Georgia"/>
        </w:rPr>
        <w:t xml:space="preserve">. Déterminer l'amplitude complexe de l'onde </w:t>
      </w:r>
      <m:oMath>
        <m:r>
          <m:rPr>
            <m:sty m:val="i"/>
          </m:rPr>
          <m:t>d</m:t>
        </m:r>
        <m:r>
          <m:rPr>
            <m:sty m:val="i"/>
          </m:rPr>
          <m:t>a</m:t>
        </m:r>
        <m:r>
          <m:rPr>
            <m:sty m:val="p"/>
          </m:rPr>
          <m:t>(</m:t>
        </m:r>
        <m:r>
          <m:rPr>
            <m:sty m:val="i"/>
          </m:rPr>
          <m:t>α</m:t>
        </m:r>
        <m:r>
          <m:rPr>
            <m:sty m:val="p"/>
          </m:rPr>
          <m:t>,</m:t>
        </m:r>
        <m:r>
          <m:rPr>
            <m:sty m:val="i"/>
          </m:rPr>
          <m:t>β</m:t>
        </m:r>
        <m:r>
          <m:rPr>
            <m:sty m:val="p"/>
          </m:rPr>
          <m:t>,</m:t>
        </m:r>
        <m:r>
          <m:rPr>
            <m:sty m:val="i"/>
          </m:rPr>
          <m:t>γ</m:t>
        </m:r>
        <m:r>
          <m:rPr>
            <m:sty m:val="p"/>
          </m:rPr>
          <m:t>)</m:t>
        </m:r>
      </m:oMath>
      <w:r>
        <w:rPr>
          <w:rFonts w:eastAsia="Georgia" w:cs="Georgia" w:ascii="Georgia" w:hAnsi="Georgia"/>
        </w:rPr>
        <w:t xml:space="preserve"> diffractée «à l'infini dans la direction» </w:t>
      </w:r>
      <m:oMath>
        <m:acc>
          <m:accPr>
            <m:chr m:val="⃗"/>
          </m:accPr>
          <m:e>
            <m:r>
              <m:rPr>
                <m:sty m:val="i"/>
              </m:rPr>
              <m:t>u</m:t>
            </m:r>
          </m:e>
        </m:acc>
        <m:r>
          <m:rPr>
            <m:sty m:val="p"/>
          </m:rPr>
          <m:t>(</m:t>
        </m:r>
        <m:r>
          <m:rPr>
            <m:sty m:val="i"/>
          </m:rPr>
          <m:t>α</m:t>
        </m:r>
        <m:r>
          <m:rPr>
            <m:sty m:val="p"/>
          </m:rPr>
          <m:t>,</m:t>
        </m:r>
        <m:r>
          <m:rPr>
            <m:sty m:val="i"/>
          </m:rPr>
          <m:t>β</m:t>
        </m:r>
        <m:r>
          <m:rPr>
            <m:sty m:val="p"/>
          </m:rPr>
          <m:t>,</m:t>
        </m:r>
        <m:r>
          <m:rPr>
            <m:sty m:val="i"/>
          </m:rPr>
          <m:t>γ</m:t>
        </m:r>
        <m:r>
          <m:rPr>
            <m:sty m:val="p"/>
          </m:rPr>
          <m:t>)</m:t>
        </m:r>
      </m:oMath>
      <w:r>
        <w:rPr>
          <w:rFonts w:eastAsia="Georgia" w:cs="Georgia" w:ascii="Georgia" w:hAnsi="Georgia"/>
        </w:rPr>
        <w:t xml:space="preserve"> par un petit élément de surface de l'ouverture diffractante d'aire </w:t>
      </w:r>
      <m:oMath>
        <m:r>
          <m:rPr>
            <m:sty m:val="i"/>
          </m:rPr>
          <m:t>d</m:t>
        </m:r>
        <m:r>
          <m:rPr>
            <m:sty m:val="i"/>
          </m:rPr>
          <m:t>S</m:t>
        </m:r>
        <m:r>
          <m:rPr>
            <m:sty m:val="p"/>
          </m:rPr>
          <m:t>=</m:t>
        </m:r>
        <m:r>
          <m:rPr>
            <m:sty m:val="i"/>
          </m:rPr>
          <m:t>d</m:t>
        </m:r>
        <m:r>
          <m:rPr>
            <m:sty m:val="i"/>
          </m:rPr>
          <m:t>x</m:t>
        </m:r>
        <m:r>
          <m:rPr>
            <m:sty m:val="p"/>
          </m:rPr>
          <m:t>.</m:t>
        </m:r>
        <m:r>
          <m:rPr>
            <m:sty m:val="i"/>
          </m:rPr>
          <m:t>d</m:t>
        </m:r>
        <m:r>
          <m:rPr>
            <m:sty m:val="i"/>
          </m:rPr>
          <m:t>y</m:t>
        </m:r>
      </m:oMath>
      <w:r>
        <w:rPr>
          <w:rFonts w:eastAsia="Georgia" w:cs="Georgia" w:ascii="Georgia" w:hAnsi="Georgia"/>
        </w:rPr>
        <w:t xml:space="preserve"> situé au voisinage du point </w:t>
      </w:r>
      <m:oMath>
        <m:r>
          <m:rPr>
            <m:sty m:val="i"/>
          </m:rPr>
          <m:t>M</m:t>
        </m:r>
        <m:r>
          <m:rPr>
            <m:sty m:val="p"/>
          </m:rPr>
          <m:t>(</m:t>
        </m:r>
        <m:r>
          <m:rPr>
            <m:sty m:val="i"/>
          </m:rPr>
          <m:t>x</m:t>
        </m:r>
        <m:r>
          <m:rPr>
            <m:sty m:val="p"/>
          </m:rPr>
          <m:t>,</m:t>
        </m:r>
        <m:r>
          <m:rPr>
            <m:sty m:val="i"/>
          </m:rPr>
          <m:t>y</m:t>
        </m:r>
        <m:r>
          <m:rPr>
            <m:sty m:val="p"/>
          </m:rPr>
          <m:t>)</m:t>
        </m:r>
      </m:oMath>
      <w:r>
        <w:rPr/>
        <w:t xml:space="preserve"> en fonction de </w:t>
      </w:r>
      <m:oMath>
        <m:r>
          <m:rPr>
            <m:sty m:val="i"/>
          </m:rPr>
          <m:t>α</m:t>
        </m:r>
        <m:r>
          <m:rPr>
            <m:sty m:val="p"/>
          </m:rPr>
          <m:t>,</m:t>
        </m:r>
        <m:r>
          <m:rPr>
            <m:sty m:val="i"/>
          </m:rPr>
          <m:t>β</m:t>
        </m:r>
        <m:r>
          <m:rPr>
            <m:sty m:val="p"/>
          </m:rPr>
          <m:t>,</m:t>
        </m:r>
        <m:r>
          <m:rPr>
            <m:sty m:val="i"/>
          </m:rPr>
          <m:t>x</m:t>
        </m:r>
        <m:r>
          <m:rPr>
            <m:sty m:val="p"/>
          </m:rPr>
          <m:t>,</m:t>
        </m:r>
        <m:r>
          <m:rPr>
            <m:sty m:val="i"/>
          </m:rPr>
          <m:t>y</m:t>
        </m:r>
      </m:oMath>
      <w:r>
        <w:rPr/>
        <w:t xml:space="preserve">, </w:t>
      </w:r>
      <m:oMath>
        <m:r>
          <m:rPr>
            <m:sty m:val="i"/>
          </m:rPr>
          <m:t>λ</m:t>
        </m:r>
        <m:r>
          <m:rPr>
            <m:sty m:val="p"/>
          </m:rPr>
          <m:t>,</m:t>
        </m:r>
        <m:r>
          <m:rPr>
            <m:sty m:val="i"/>
          </m:rPr>
          <m:t>d</m:t>
        </m:r>
        <m:r>
          <m:rPr>
            <m:sty m:val="i"/>
          </m:rPr>
          <m:t>S</m:t>
        </m:r>
      </m:oMath>
      <w:r>
        <w:rPr/>
        <w:t xml:space="preserve">, et d'une constante </w:t>
      </w:r>
      <m:oMath>
        <m:sSub>
          <m:sSubPr/>
          <m:e>
            <m:r>
              <m:rPr>
                <m:sty m:val="i"/>
              </m:rPr>
              <m:t>s</m:t>
            </m:r>
          </m:e>
          <m:sub>
            <m:r>
              <m:rPr>
                <m:sty m:val="p"/>
              </m:rPr>
              <m:t>0</m:t>
            </m:r>
          </m:sub>
        </m:sSub>
      </m:oMath>
      <w:r>
        <w:rPr/>
        <w:t xml:space="preserve"> qu'on n'explicitera pas.</w:t>
      </w:r>
      <w:r>
        <w:rPr/>
        <w:br w:type="textWrapping"/>
      </w:r>
      <w:r>
        <w:rPr>
          <w:rFonts w:eastAsia="Georgia" w:cs="Georgia" w:ascii="Georgia" w:hAnsi="Georgia"/>
        </w:rPr>
        <w:t xml:space="preserve">VI.2.2. Que deviendrait l'expression précédente si la direction de propagation de l'onde incidente définie par son vecteur unitaire </w:t>
      </w:r>
      <m:oMath>
        <m:sSub>
          <m:sSubPr/>
          <m:e>
            <m:acc>
              <m:accPr>
                <m:chr m:val="⃗"/>
              </m:accPr>
              <m:e>
                <m:r>
                  <m:rPr>
                    <m:sty m:val="i"/>
                  </m:rPr>
                  <m:t>u</m:t>
                </m:r>
              </m:e>
            </m:acc>
          </m:e>
          <m:sub>
            <m:r>
              <m:rPr>
                <m:sty m:val="p"/>
              </m:rPr>
              <m:t>0</m:t>
            </m:r>
          </m:sub>
        </m:sSub>
      </m:oMath>
      <w:r>
        <w:rPr>
          <w:rFonts w:eastAsia="Georgia" w:cs="Georgia" w:ascii="Georgia" w:hAnsi="Georgia"/>
        </w:rPr>
        <w:t xml:space="preserve"> était </w:t>
      </w:r>
      <m:oMath>
        <m:sSub>
          <m:sSubPr/>
          <m:e>
            <m:acc>
              <m:accPr>
                <m:chr m:val="⃗"/>
              </m:accPr>
              <m:e>
                <m:r>
                  <m:rPr>
                    <m:sty m:val="i"/>
                  </m:rPr>
                  <m:t>u</m:t>
                </m:r>
              </m:e>
            </m:acc>
          </m:e>
          <m:sub>
            <m:r>
              <m:rPr>
                <m:sty m:val="p"/>
              </m:rPr>
              <m:t>0</m:t>
            </m:r>
          </m:sub>
        </m:sSub>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β</m:t>
                </m:r>
              </m:e>
              <m:sub>
                <m:r>
                  <m:rPr>
                    <m:sty m:val="p"/>
                  </m:rPr>
                  <m:t>0</m:t>
                </m:r>
                <m:r>
                  <m:rPr>
                    <m:sty m:val="p"/>
                  </m:rPr>
                  <m:t>,</m:t>
                </m:r>
              </m:sub>
            </m:sSub>
            <m:sSub>
              <m:sSubPr/>
              <m:e>
                <m:r>
                  <m:rPr>
                    <m:sty m:val="i"/>
                  </m:rPr>
                  <m:t>γ</m:t>
                </m:r>
              </m:e>
              <m:sub>
                <m:r>
                  <m:rPr>
                    <m:sty m:val="p"/>
                  </m:rPr>
                  <m:t>0</m:t>
                </m:r>
              </m:sub>
            </m:sSub>
          </m:e>
        </m:d>
      </m:oMath>
      <w:r>
        <w:rPr/>
        <w:t xml:space="preserve"> avec </w:t>
      </w:r>
      <m:oMath>
        <m:sSub>
          <m:sSubPr/>
          <m:e>
            <m:r>
              <m:rPr>
                <m:sty m:val="i"/>
              </m:rPr>
              <m:t>α</m:t>
            </m:r>
          </m:e>
          <m:sub>
            <m:r>
              <m:rPr>
                <m:sty m:val="p"/>
              </m:rPr>
              <m:t>0</m:t>
            </m:r>
          </m:sub>
        </m:sSub>
      </m:oMath>
      <w:r>
        <w:rPr/>
        <w:t xml:space="preserve"> et </w:t>
      </w:r>
      <m:oMath>
        <m:sSub>
          <m:sSubPr/>
          <m:e>
            <m:r>
              <m:rPr>
                <m:sty m:val="i"/>
              </m:rPr>
              <m:t>β</m:t>
            </m:r>
          </m:e>
          <m:sub>
            <m:r>
              <m:rPr>
                <m:sty m:val="p"/>
              </m:rPr>
              <m:t>0</m:t>
            </m:r>
          </m:sub>
        </m:sSub>
      </m:oMath>
      <w:r>
        <w:rPr>
          <w:rFonts w:eastAsia="Georgia" w:cs="Georgia" w:ascii="Georgia" w:hAnsi="Georgia"/>
        </w:rPr>
        <w:t xml:space="preserve"> non nuls (mais très petits devant 1) et </w:t>
      </w:r>
      <m:oMath>
        <m:sSub>
          <m:sSubPr/>
          <m:e>
            <m:r>
              <m:rPr>
                <m:sty m:val="i"/>
              </m:rPr>
              <m:t>γ</m:t>
            </m:r>
          </m:e>
          <m:sub>
            <m:r>
              <m:rPr>
                <m:sty m:val="p"/>
              </m:rPr>
              <m:t>0</m:t>
            </m:r>
          </m:sub>
        </m:sSub>
        <m:r>
          <m:rPr>
            <m:sty m:val="p"/>
          </m:rPr>
          <m:t>≈</m:t>
        </m:r>
        <m:r>
          <m:rPr>
            <m:sty m:val="p"/>
          </m:rPr>
          <m:t>1</m:t>
        </m:r>
      </m:oMath>
      <w:r>
        <w:rPr/>
        <w:t xml:space="preserve">.</w:t>
      </w:r>
      <w:r>
        <w:rPr/>
        <w:br w:type="textWrapping"/>
      </w:r>
      <w:r>
        <w:rPr/>
        <w:t xml:space="preserve">VI.3. L'ouverture diffractante est l'objectif circulaire </w:t>
      </w:r>
      <m:oMath>
        <m:sSub>
          <m:sSubPr/>
          <m:e>
            <m:r>
              <m:rPr>
                <m:sty m:val="i"/>
              </m:rPr>
              <m:t>L</m:t>
            </m:r>
          </m:e>
          <m:sub>
            <m:r>
              <m:rPr>
                <m:sty m:val="p"/>
              </m:rPr>
              <m:t>1</m:t>
            </m:r>
          </m:sub>
        </m:sSub>
      </m:oMath>
      <w:r>
        <w:rPr/>
        <w:t xml:space="preserve"> de la lunette astronomique de rayon </w:t>
      </w:r>
      <m:oMath>
        <m:r>
          <m:rPr>
            <m:sty m:val="i"/>
          </m:rPr>
          <m:t>R</m:t>
        </m:r>
      </m:oMath>
      <w:r>
        <w:rPr>
          <w:rFonts w:eastAsia="Georgia" w:cs="Georgia" w:ascii="Georgia" w:hAnsi="Georgia"/>
        </w:rPr>
        <w:t xml:space="preserve">. L'objectif joue simultanément le rôle de l'objet diffractant et de la lentille qui ramène l'infini dans le plan focal de la lentille. On observe la figure de diffraction à l'infini dans le plan focal image de </w:t>
      </w:r>
      <m:oMath>
        <m:sSub>
          <m:sSubPr/>
          <m:e>
            <m:r>
              <m:rPr>
                <m:sty m:val="i"/>
              </m:rPr>
              <m:t>L</m:t>
            </m:r>
          </m:e>
          <m:sub>
            <m:r>
              <m:rPr>
                <m:sty m:val="p"/>
              </m:rPr>
              <m:t>1</m:t>
            </m:r>
          </m:sub>
        </m:sSub>
      </m:oMath>
      <w:r>
        <w:rPr/>
        <w:t xml:space="preserve">.</w:t>
      </w:r>
      <w:r>
        <w:rPr/>
        <w:br w:type="textWrapping"/>
      </w:r>
      <w:r>
        <w:rPr>
          <w:rFonts w:eastAsia="Georgia" w:cs="Georgia" w:ascii="Georgia" w:hAnsi="Georgia"/>
        </w:rPr>
        <w:t xml:space="preserve">VI.3.1. Compte tenu de la symétrie du problème, que peut-on dire de la figure de diffraction dans le plan focal image de </w:t>
      </w:r>
      <m:oMath>
        <m:sSub>
          <m:sSubPr/>
          <m:e>
            <m:r>
              <m:rPr>
                <m:sty m:val="i"/>
              </m:rPr>
              <m:t>L</m:t>
            </m:r>
          </m:e>
          <m:sub>
            <m:r>
              <m:rPr>
                <m:sty m:val="p"/>
              </m:rPr>
              <m:t>1</m:t>
            </m:r>
          </m:sub>
        </m:sSub>
      </m:oMath>
      <w:r>
        <w:rPr/>
        <w:t xml:space="preserve"> ?</w:t>
      </w:r>
      <w:r>
        <w:rPr/>
        <w:br w:type="textWrapping"/>
      </w:r>
      <w:r>
        <w:rPr>
          <w:rFonts w:eastAsia="Georgia" w:cs="Georgia" w:ascii="Georgia" w:hAnsi="Georgia"/>
        </w:rPr>
        <w:t xml:space="preserve">VI.3.2. Déterminer, sous forme d'une intégrale simple en x , qu'on ne cherchera pas à calculer, l'amplitude complexe </w:t>
      </w:r>
      <m:oMath>
        <m:sSup>
          <m:sSupPr/>
          <m:e>
            <m:r>
              <m:rPr>
                <m:sty m:val="i"/>
              </m:rPr>
              <m:t>a</m:t>
            </m:r>
          </m:e>
          <m:sup>
            <m:r>
              <m:rPr>
                <m:sty m:val="i"/>
              </m:rPr>
              <m:t>′</m:t>
            </m:r>
          </m:sup>
        </m:sSup>
      </m:oMath>
      <w:r>
        <w:rPr>
          <w:rFonts w:eastAsia="Georgia" w:cs="Georgia" w:ascii="Georgia" w:hAnsi="Georgia"/>
        </w:rPr>
        <w:t xml:space="preserve"> diffractée à l'infini dans la direction particulière </w:t>
      </w:r>
      <m:oMath>
        <m:sSup>
          <m:sSupPr/>
          <m:e>
            <m:acc>
              <m:accPr>
                <m:chr m:val="⃗"/>
              </m:accPr>
              <m:e>
                <m:r>
                  <m:rPr>
                    <m:sty m:val="i"/>
                  </m:rPr>
                  <m:t>u</m:t>
                </m:r>
              </m:e>
            </m:acc>
          </m:e>
          <m:sup>
            <m:r>
              <m:rPr>
                <m:sty m:val="i"/>
              </m:rPr>
              <m:t>′</m:t>
            </m:r>
          </m:sup>
        </m:sSup>
        <m:r>
          <m:rPr>
            <m:sty m:val="p"/>
          </m:rPr>
          <m:t>(</m:t>
        </m:r>
        <m:r>
          <m:rPr>
            <m:sty m:val="i"/>
          </m:rPr>
          <m:t>α</m:t>
        </m:r>
        <m:r>
          <m:rPr>
            <m:sty m:val="p"/>
          </m:rPr>
          <m:t>,</m:t>
        </m:r>
        <m:r>
          <m:rPr>
            <m:sty m:val="i"/>
          </m:rPr>
          <m:t>β</m:t>
        </m:r>
        <m:r>
          <m:rPr>
            <m:sty m:val="p"/>
          </m:rPr>
          <m:t>=</m:t>
        </m:r>
        <m:r>
          <m:rPr>
            <m:sty m:val="p"/>
          </m:rPr>
          <m:t>0</m:t>
        </m:r>
        <m:r>
          <m:rPr>
            <m:sty m:val="p"/>
          </m:rPr>
          <m:t>,</m:t>
        </m:r>
        <m:r>
          <m:rPr>
            <m:sty m:val="i"/>
          </m:rPr>
          <m:t>γ</m:t>
        </m:r>
        <m:r>
          <m:rPr>
            <m:sty m:val="p"/>
          </m:rPr>
          <m:t>)</m:t>
        </m:r>
      </m:oMath>
      <w:r>
        <w:rPr/>
        <w:t xml:space="preserve"> en fonction de </w:t>
      </w:r>
      <m:oMath>
        <m:r>
          <m:rPr>
            <m:sty m:val="i"/>
          </m:rPr>
          <m:t>α</m:t>
        </m:r>
        <m:r>
          <m:rPr>
            <m:sty m:val="p"/>
          </m:rPr>
          <m:t>,</m:t>
        </m:r>
        <m:r>
          <m:rPr>
            <m:sty m:val="i"/>
          </m:rPr>
          <m:t>λ</m:t>
        </m:r>
        <m:r>
          <m:rPr>
            <m:sty m:val="p"/>
          </m:rPr>
          <m:t>,</m:t>
        </m:r>
        <m:r>
          <m:rPr>
            <m:sty m:val="i"/>
          </m:rPr>
          <m:t>R</m:t>
        </m:r>
      </m:oMath>
      <w:r>
        <w:rPr/>
        <w:t xml:space="preserve"> et de </w:t>
      </w:r>
      <m:oMath>
        <m:sSup>
          <m:sSupPr/>
          <m:e>
            <m:r>
              <m:rPr>
                <m:sty m:val="i"/>
              </m:rPr>
              <m:t>s</m:t>
            </m:r>
          </m:e>
          <m:sup>
            <m:r>
              <m:rPr>
                <m:sty m:val="i"/>
              </m:rPr>
              <m:t>′</m:t>
            </m:r>
          </m:sup>
        </m:sSup>
        <m:sSub>
          <m:sSubPr/>
          <m:e>
            <m:r>
              <m:t xml:space="preserve"> </m:t>
            </m:r>
          </m:e>
          <m:sub>
            <m:r>
              <m:rPr>
                <m:sty m:val="p"/>
              </m:rPr>
              <m:t>0</m:t>
            </m:r>
          </m:sub>
        </m:sSub>
      </m:oMath>
      <w:r>
        <w:rPr/>
        <w:t xml:space="preserve">, constante qu'on n'explicitera pas.</w:t>
      </w:r>
      <w:r>
        <w:rPr/>
        <w:br w:type="textWrapping"/>
      </w:r>
      <w:r>
        <w:rPr>
          <w:rFonts w:eastAsia="Georgia" w:cs="Georgia" w:ascii="Georgia" w:hAnsi="Georgia"/>
        </w:rPr>
        <w:t xml:space="preserve">VI.3.3. A une constante multiplicative près, la valeur de </w:t>
      </w:r>
      <m:oMath>
        <m:sSup>
          <m:sSupPr/>
          <m:e>
            <m:r>
              <m:rPr>
                <m:sty m:val="i"/>
              </m:rPr>
              <m:t>a</m:t>
            </m:r>
          </m:e>
          <m:sup>
            <m:r>
              <m:rPr>
                <m:sty m:val="i"/>
              </m:rPr>
              <m:t>′</m:t>
            </m:r>
          </m:sup>
        </m:sSup>
      </m:oMath>
      <w:r>
        <w:rPr>
          <w:rFonts w:eastAsia="Georgia" w:cs="Georgia" w:ascii="Georgia" w:hAnsi="Georgia"/>
        </w:rPr>
        <w:t xml:space="preserve">, réelle, est donnée numériquement dans le tableau ci-dessous avec </w:t>
      </w:r>
      <m:oMath>
        <m:r>
          <m:rPr>
            <m:sty m:val="i"/>
          </m:rPr>
          <m:t>m</m:t>
        </m:r>
        <m:r>
          <m:rPr>
            <m:sty m:val="p"/>
          </m:rPr>
          <m:t>=</m:t>
        </m:r>
        <m:r>
          <m:rPr>
            <m:sty m:val="p"/>
          </m:rPr>
          <m:t>2</m:t>
        </m:r>
        <m:r>
          <m:rPr>
            <m:sty m:val="i"/>
          </m:rPr>
          <m:t>π</m:t>
        </m:r>
        <m:r>
          <m:rPr>
            <m:sty m:val="i"/>
          </m:rPr>
          <m:t>R</m:t>
        </m:r>
        <m:r>
          <m:rPr>
            <m:sty m:val="i"/>
          </m:rPr>
          <m:t>α</m:t>
        </m:r>
        <m:r>
          <m:rPr>
            <m:sty m:val="p"/>
          </m:rPr>
          <m:t>/</m:t>
        </m:r>
        <m:r>
          <m:rPr>
            <m:sty m:val="i"/>
          </m:rPr>
          <m:t>λ</m:t>
        </m:r>
      </m:oMath>
      <w:r>
        <w:rPr/>
        <w:t xml:space="preserve"> :</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m</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0,4</w:t>
            </w:r>
          </w:p>
        </w:tc>
        <w:tc>
          <w:tcPr>
            <w:tcBorders>
              <w:top w:val="single" w:sz="8" w:space="0" w:color="000000"/>
              <w:bottom w:val="single" w:sz="8" w:space="0" w:color="000000"/>
              <w:right w:val="single" w:sz="8" w:space="0" w:color="000000"/>
            </w:tcBorders>
            <w:vAlign w:val="center"/>
          </w:tcPr>
          <w:p>
            <w:pPr>
              <w:spacing w:lineRule="auto"/>
              <w:jc w:val="left"/>
            </w:pPr>
            <w:r>
              <w:rPr/>
              <w:t xml:space="preserve">0,8</w:t>
            </w:r>
          </w:p>
        </w:tc>
        <w:tc>
          <w:tcPr>
            <w:tcBorders>
              <w:top w:val="single" w:sz="8" w:space="0" w:color="000000"/>
              <w:bottom w:val="single" w:sz="8" w:space="0" w:color="000000"/>
              <w:right w:val="single" w:sz="8" w:space="0" w:color="000000"/>
            </w:tcBorders>
            <w:vAlign w:val="center"/>
          </w:tcPr>
          <w:p>
            <w:pPr>
              <w:spacing w:lineRule="auto"/>
              <w:jc w:val="left"/>
            </w:pPr>
            <w:r>
              <w:rPr/>
              <w:t xml:space="preserve">1,2</w:t>
            </w:r>
          </w:p>
        </w:tc>
        <w:tc>
          <w:tcPr>
            <w:tcBorders>
              <w:top w:val="single" w:sz="8" w:space="0" w:color="000000"/>
              <w:bottom w:val="single" w:sz="8" w:space="0" w:color="000000"/>
              <w:right w:val="single" w:sz="8" w:space="0" w:color="000000"/>
            </w:tcBorders>
            <w:vAlign w:val="center"/>
          </w:tcPr>
          <w:p>
            <w:pPr>
              <w:spacing w:lineRule="auto"/>
              <w:jc w:val="left"/>
            </w:pPr>
            <w:r>
              <w:rPr/>
              <w:t xml:space="preserve">1,6</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2,4</w:t>
            </w:r>
          </w:p>
        </w:tc>
        <w:tc>
          <w:tcPr>
            <w:tcBorders>
              <w:top w:val="single" w:sz="8" w:space="0" w:color="000000"/>
              <w:bottom w:val="single" w:sz="8" w:space="0" w:color="000000"/>
              <w:right w:val="single" w:sz="8" w:space="0" w:color="000000"/>
            </w:tcBorders>
            <w:vAlign w:val="center"/>
          </w:tcPr>
          <w:p>
            <w:pPr>
              <w:spacing w:lineRule="auto"/>
              <w:jc w:val="left"/>
            </w:pPr>
            <w:r>
              <w:rPr/>
              <w:t xml:space="preserve">2,8</w:t>
            </w:r>
          </w:p>
        </w:tc>
        <w:tc>
          <w:tcPr>
            <w:tcBorders>
              <w:top w:val="single" w:sz="8" w:space="0" w:color="000000"/>
              <w:bottom w:val="single" w:sz="8" w:space="0" w:color="000000"/>
              <w:right w:val="single" w:sz="8" w:space="0" w:color="000000"/>
            </w:tcBorders>
            <w:vAlign w:val="center"/>
          </w:tcPr>
          <w:p>
            <w:pPr>
              <w:spacing w:lineRule="auto"/>
              <w:jc w:val="left"/>
            </w:pPr>
            <w:r>
              <w:rPr/>
              <w:t xml:space="preserve">3,2</w:t>
            </w:r>
          </w:p>
        </w:tc>
        <w:tc>
          <w:tcPr>
            <w:tcBorders>
              <w:top w:val="single" w:sz="8" w:space="0" w:color="000000"/>
              <w:bottom w:val="single" w:sz="8" w:space="0" w:color="000000"/>
              <w:right w:val="single" w:sz="8" w:space="0" w:color="000000"/>
            </w:tcBorders>
            <w:vAlign w:val="center"/>
          </w:tcPr>
          <w:p>
            <w:pPr>
              <w:spacing w:lineRule="auto"/>
              <w:jc w:val="left"/>
            </w:pPr>
            <w:r>
              <w:rPr/>
              <w:t xml:space="preserve">3,6</w:t>
            </w:r>
          </w:p>
        </w:tc>
        <w:tc>
          <w:tcPr>
            <w:tcBorders>
              <w:top w:val="single" w:sz="8" w:space="0" w:color="000000"/>
              <w:bottom w:val="single" w:sz="8" w:space="0" w:color="000000"/>
              <w:right w:val="single" w:sz="8" w:space="0" w:color="000000"/>
            </w:tcBorders>
            <w:vAlign w:val="center"/>
          </w:tcPr>
          <w:p>
            <w:pPr>
              <w:spacing w:lineRule="auto"/>
              <w:jc w:val="left"/>
            </w:pPr>
            <w:r>
              <w:rPr/>
              <w:t xml:space="preserve">3,83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a</m:t>
                    </m:r>
                  </m:e>
                  <m:sup>
                    <m:r>
                      <m:rPr>
                        <m:sty m:val="i"/>
                      </m:rPr>
                      <m:t>′</m:t>
                    </m:r>
                  </m:sup>
                </m:sSup>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0,98</w:t>
            </w:r>
          </w:p>
        </w:tc>
        <w:tc>
          <w:tcPr>
            <w:tcBorders>
              <w:bottom w:val="single" w:sz="8" w:space="0" w:color="000000"/>
              <w:right w:val="single" w:sz="8" w:space="0" w:color="000000"/>
            </w:tcBorders>
            <w:vAlign w:val="center"/>
          </w:tcPr>
          <w:p>
            <w:pPr>
              <w:spacing w:lineRule="auto"/>
              <w:jc w:val="left"/>
            </w:pPr>
            <w:r>
              <w:rPr/>
              <w:t xml:space="preserve">0,92</w:t>
            </w:r>
          </w:p>
        </w:tc>
        <w:tc>
          <w:tcPr>
            <w:tcBorders>
              <w:bottom w:val="single" w:sz="8" w:space="0" w:color="000000"/>
              <w:right w:val="single" w:sz="8" w:space="0" w:color="000000"/>
            </w:tcBorders>
            <w:vAlign w:val="center"/>
          </w:tcPr>
          <w:p>
            <w:pPr>
              <w:spacing w:lineRule="auto"/>
              <w:jc w:val="left"/>
            </w:pPr>
            <w:r>
              <w:rPr/>
              <w:t xml:space="preserve">0,83</w:t>
            </w:r>
          </w:p>
        </w:tc>
        <w:tc>
          <w:tcPr>
            <w:tcBorders>
              <w:bottom w:val="single" w:sz="8" w:space="0" w:color="000000"/>
              <w:right w:val="single" w:sz="8" w:space="0" w:color="000000"/>
            </w:tcBorders>
            <w:vAlign w:val="center"/>
          </w:tcPr>
          <w:p>
            <w:pPr>
              <w:spacing w:lineRule="auto"/>
              <w:jc w:val="left"/>
            </w:pPr>
            <w:r>
              <w:rPr/>
              <w:t xml:space="preserve">0,71</w:t>
            </w:r>
          </w:p>
        </w:tc>
        <w:tc>
          <w:tcPr>
            <w:tcBorders>
              <w:bottom w:val="single" w:sz="8" w:space="0" w:color="000000"/>
              <w:right w:val="single" w:sz="8" w:space="0" w:color="000000"/>
            </w:tcBorders>
            <w:vAlign w:val="center"/>
          </w:tcPr>
          <w:p>
            <w:pPr>
              <w:spacing w:lineRule="auto"/>
              <w:jc w:val="left"/>
            </w:pPr>
            <w:r>
              <w:rPr/>
              <w:t xml:space="preserve">0,58</w:t>
            </w:r>
          </w:p>
        </w:tc>
        <w:tc>
          <w:tcPr>
            <w:tcBorders>
              <w:bottom w:val="single" w:sz="8" w:space="0" w:color="000000"/>
              <w:right w:val="single" w:sz="8" w:space="0" w:color="000000"/>
            </w:tcBorders>
            <w:vAlign w:val="center"/>
          </w:tcPr>
          <w:p>
            <w:pPr>
              <w:spacing w:lineRule="auto"/>
              <w:jc w:val="left"/>
            </w:pPr>
            <w:r>
              <w:rPr/>
              <w:t xml:space="preserve">0,43</w:t>
            </w:r>
          </w:p>
        </w:tc>
        <w:tc>
          <w:tcPr>
            <w:tcBorders>
              <w:bottom w:val="single" w:sz="8" w:space="0" w:color="000000"/>
              <w:right w:val="single" w:sz="8" w:space="0" w:color="000000"/>
            </w:tcBorders>
            <w:vAlign w:val="center"/>
          </w:tcPr>
          <w:p>
            <w:pPr>
              <w:spacing w:lineRule="auto"/>
              <w:jc w:val="left"/>
            </w:pPr>
            <w:r>
              <w:rPr/>
              <w:t xml:space="preserve">0,29</w:t>
            </w:r>
          </w:p>
        </w:tc>
        <w:tc>
          <w:tcPr>
            <w:tcBorders>
              <w:bottom w:val="single" w:sz="8" w:space="0" w:color="000000"/>
              <w:right w:val="single" w:sz="8" w:space="0" w:color="000000"/>
            </w:tcBorders>
            <w:vAlign w:val="center"/>
          </w:tcPr>
          <w:p>
            <w:pPr>
              <w:spacing w:lineRule="auto"/>
              <w:jc w:val="left"/>
            </w:pPr>
            <w:r>
              <w:rPr/>
              <w:t xml:space="preserve">0,16</w:t>
            </w:r>
          </w:p>
        </w:tc>
        <w:tc>
          <w:tcPr>
            <w:tcBorders>
              <w:bottom w:val="single" w:sz="8" w:space="0" w:color="000000"/>
              <w:right w:val="single" w:sz="8" w:space="0" w:color="000000"/>
            </w:tcBorders>
            <w:vAlign w:val="center"/>
          </w:tcPr>
          <w:p>
            <w:pPr>
              <w:spacing w:lineRule="auto"/>
              <w:jc w:val="left"/>
            </w:pPr>
            <w:r>
              <w:rPr/>
              <w:t xml:space="preserve">0,05</w:t>
            </w:r>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after="220" w:lineRule="auto"/>
      </w:pPr>
      <w:r>
        <w:rPr>
          <w:rFonts w:eastAsia="Georgia" w:cs="Georgia" w:ascii="Georgia" w:hAnsi="Georgia"/>
        </w:rPr>
        <w:t xml:space="preserve">Déterminer l'intervalle </w:t>
      </w:r>
      <m:oMath>
        <m:r>
          <m:rPr>
            <m:sty m:val="i"/>
          </m:rPr>
          <m:t>δ</m:t>
        </m:r>
        <m:sSup>
          <m:sSupPr/>
          <m:e>
            <m:r>
              <m:rPr>
                <m:sty m:val="i"/>
              </m:rPr>
              <m:t>x</m:t>
            </m:r>
          </m:e>
          <m:sup>
            <m:r>
              <m:rPr>
                <m:sty m:val="i"/>
              </m:rPr>
              <m:t>′</m:t>
            </m:r>
          </m:sup>
        </m:sSup>
      </m:oMath>
      <w:r>
        <w:rPr>
          <w:rFonts w:eastAsia="Georgia" w:cs="Georgia" w:ascii="Georgia" w:hAnsi="Georgia"/>
        </w:rPr>
        <w:t xml:space="preserve"> séparant les premiers minima nuls situés de part et d'autre de </w:t>
      </w:r>
      <m:oMath>
        <m:sSup>
          <m:sSupPr/>
          <m:e>
            <m:r>
              <m:rPr>
                <m:sty m:val="i"/>
              </m:rPr>
              <m:t>F</m:t>
            </m:r>
          </m:e>
          <m:sup>
            <m:r>
              <m:rPr>
                <m:sty m:val="i"/>
              </m:rPr>
              <m:t>′</m:t>
            </m:r>
          </m:sup>
        </m:sSup>
        <m:sSub>
          <m:sSubPr/>
          <m:e>
            <m:r>
              <m:t xml:space="preserve"> </m:t>
            </m:r>
          </m:e>
          <m:sub>
            <m:r>
              <m:rPr>
                <m:sty m:val="p"/>
              </m:rPr>
              <m:t>1</m:t>
            </m:r>
          </m:sub>
        </m:sSub>
      </m:oMath>
      <w:r>
        <w:rPr>
          <w:rFonts w:eastAsia="Georgia" w:cs="Georgia" w:ascii="Georgia" w:hAnsi="Georgia"/>
        </w:rPr>
        <w:t xml:space="preserve">. Cet intervalle représente le diamètre du premier anneau noir de la figure de diffraction.</w:t>
      </w:r>
      <w:r>
        <w:rPr/>
        <w:br w:type="textWrapping"/>
      </w:r>
      <w:r>
        <w:rPr>
          <w:rFonts w:eastAsia="Georgia" w:cs="Georgia" w:ascii="Georgia" w:hAnsi="Georgia"/>
        </w:rPr>
        <w:t xml:space="preserve">VI.4. On applique les résultats précédents au pouvoir de résolution de l'objectif </w:t>
      </w:r>
      <m:oMath>
        <m:sSub>
          <m:sSubPr/>
          <m:e>
            <m:r>
              <m:rPr>
                <m:sty m:val="i"/>
              </m:rPr>
              <m:t>L</m:t>
            </m:r>
          </m:e>
          <m:sub>
            <m:r>
              <m:rPr>
                <m:sty m:val="p"/>
              </m:rPr>
              <m:t>1</m:t>
            </m:r>
          </m:sub>
        </m:sSub>
      </m:oMath>
      <w:r>
        <w:rPr>
          <w:rFonts w:eastAsia="Georgia" w:cs="Georgia" w:ascii="Georgia" w:hAnsi="Georgia"/>
        </w:rPr>
        <w:t xml:space="preserve">. On observe l'étoile double de la partie V. La face d'entrée de l'objectif n'est plus masquée par l'écran percé des deux fentes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VI.4.1. Déterminer la distance </w:t>
      </w:r>
      <m:oMath>
        <m:r>
          <m:rPr>
            <m:sty m:val="i"/>
          </m:rPr>
          <m:t>δ</m:t>
        </m:r>
      </m:oMath>
      <w:r>
        <w:rPr>
          <w:rFonts w:eastAsia="Georgia" w:cs="Georgia" w:ascii="Georgia" w:hAnsi="Georgia"/>
        </w:rPr>
        <w:t xml:space="preserve"> séparant les images des deux étoiles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dans le plan focal image de </w:t>
      </w:r>
      <m:oMath>
        <m:sSub>
          <m:sSubPr/>
          <m:e>
            <m:r>
              <m:rPr>
                <m:sty m:val="i"/>
              </m:rPr>
              <m:t>L</m:t>
            </m:r>
          </m:e>
          <m:sub>
            <m:r>
              <m:rPr>
                <m:sty m:val="p"/>
              </m:rPr>
              <m:t>1</m:t>
            </m:r>
          </m:sub>
        </m:sSub>
      </m:oMath>
      <w:r>
        <w:rPr/>
        <w:t xml:space="preserve">, en fonction de </w:t>
      </w:r>
      <m:oMath>
        <m:r>
          <m:rPr>
            <m:sty m:val="i"/>
          </m:rPr>
          <m:t>ϵ</m:t>
        </m:r>
      </m:oMath>
      <w:r>
        <w:rPr/>
        <w:t xml:space="preserve"> et </w:t>
      </w:r>
      <m:oMath>
        <m:sSup>
          <m:sSupPr/>
          <m:e>
            <m:r>
              <m:rPr>
                <m:sty m:val="i"/>
              </m:rPr>
              <m:t>f</m:t>
            </m:r>
          </m:e>
          <m:sup>
            <m:r>
              <m:rPr>
                <m:sty m:val="i"/>
              </m:rPr>
              <m:t>′</m:t>
            </m:r>
          </m:sup>
        </m:sSup>
        <m:sSub>
          <m:sSubPr/>
          <m:e>
            <m:r>
              <m:t xml:space="preserve"> </m:t>
            </m:r>
          </m:e>
          <m:sub>
            <m:r>
              <m:rPr>
                <m:sty m:val="p"/>
              </m:rPr>
              <m:t>1</m:t>
            </m:r>
          </m:sub>
        </m:sSub>
      </m:oMath>
      <w:r>
        <w:rPr/>
        <w:t xml:space="preserve">.</w:t>
      </w:r>
      <w:r>
        <w:rPr/>
        <w:br w:type="textWrapping"/>
      </w:r>
      <w:r>
        <w:rPr>
          <w:rFonts w:eastAsia="Georgia" w:cs="Georgia" w:ascii="Georgia" w:hAnsi="Georgia"/>
        </w:rPr>
        <w:t xml:space="preserve">VI.4.2. Les deux images sont, lorsque les étoiles sont d'intensités comparables, supposées distinctes si le maximum central de la figure de diffraction correspondant à l'une des étoiles coïncide avec le premier minimum nul de la figure de diffraction correspondant à l'autre étoile. Quelle doit être la valeur minimale de </w:t>
      </w:r>
      <m:oMath>
        <m:r>
          <m:rPr>
            <m:sty m:val="i"/>
          </m:rPr>
          <m:t>ϵ</m:t>
        </m:r>
      </m:oMath>
      <w:r>
        <w:rPr>
          <w:rFonts w:eastAsia="Georgia" w:cs="Georgia" w:ascii="Georgia" w:hAnsi="Georgia"/>
        </w:rPr>
        <w:t xml:space="preserve">, notée </w:t>
      </w:r>
      <m:oMath>
        <m:sSub>
          <m:sSubPr/>
          <m:e>
            <m:r>
              <m:rPr>
                <m:sty m:val="i"/>
              </m:rPr>
              <m:t>ϵ</m:t>
            </m:r>
          </m:e>
          <m:sub>
            <m:r>
              <m:rPr>
                <m:sty m:val="i"/>
              </m:rPr>
              <m:t>m</m:t>
            </m:r>
          </m:sub>
        </m:sSub>
      </m:oMath>
      <w:r>
        <w:rPr>
          <w:rFonts w:eastAsia="Georgia" w:cs="Georgia" w:ascii="Georgia" w:hAnsi="Georgia"/>
        </w:rPr>
        <w:t xml:space="preserve"> pour que les deux étoiles puissent être effectivement séparées.</w:t>
      </w:r>
      <w:r>
        <w:rPr/>
        <w:br w:type="textWrapping"/>
      </w:r>
      <w:r>
        <w:rPr>
          <w:rFonts w:eastAsia="Georgia" w:cs="Georgia" w:ascii="Georgia" w:hAnsi="Georgia"/>
        </w:rPr>
        <w:t xml:space="preserve">VI.4.3. Application numérique : calculer </w:t>
      </w:r>
      <m:oMath>
        <m:sSub>
          <m:sSubPr/>
          <m:e>
            <m:r>
              <m:rPr>
                <m:sty m:val="i"/>
              </m:rPr>
              <m:t>ϵ</m:t>
            </m:r>
          </m:e>
          <m:sub>
            <m:r>
              <m:rPr>
                <m:sty m:val="i"/>
              </m:rPr>
              <m:t>m</m:t>
            </m:r>
          </m:sub>
        </m:sSub>
      </m:oMath>
      <w:r>
        <w:rPr/>
        <w:t xml:space="preserve"> et </w:t>
      </w:r>
      <m:oMath>
        <m:sSub>
          <m:sSubPr/>
          <m:e>
            <m:r>
              <m:rPr>
                <m:sty m:val="i"/>
              </m:rPr>
              <m:t>δ</m:t>
            </m:r>
          </m:e>
          <m:sub>
            <m:r>
              <m:rPr>
                <m:sty m:val="i"/>
              </m:rPr>
              <m:t>m</m:t>
            </m:r>
          </m:sub>
        </m:sSub>
      </m:oMath>
      <w:r>
        <w:rPr/>
        <w:t xml:space="preserve"> avec </w:t>
      </w:r>
      <m:oMath>
        <m:r>
          <m:rPr>
            <m:sty m:val="i"/>
          </m:rPr>
          <m:t>R</m:t>
        </m:r>
        <m:r>
          <m:rPr>
            <m:sty m:val="p"/>
          </m:rPr>
          <m:t>=</m:t>
        </m:r>
        <m:r>
          <m:rPr>
            <m:sty m:val="p"/>
          </m:rPr>
          <m:t>10</m:t>
        </m:r>
        <m:r>
          <m:rPr>
            <m:nor/>
          </m:rPr>
          <m:t xml:space="preserve"> </m:t>
        </m:r>
        <m:r>
          <m:rPr>
            <m:sty m:val="p"/>
          </m:rPr>
          <m:t>cm</m:t>
        </m:r>
      </m:oMath>
      <w:r>
        <w:rPr>
          <w:rFonts w:eastAsia="Georgia" w:cs="Georgia" w:ascii="Georgia" w:hAnsi="Georgia"/>
        </w:rPr>
        <w:t xml:space="preserve">, les autres grandeurs étant déjà définies dans les questions précédentes.</w:t>
      </w:r>
    </w:p>
    <w:p>
      <w:pPr>
        <w:spacing w:lineRule="auto"/>
        <w:jc w:val="center"/>
      </w:pPr>
      <w:r>
        <w:rPr/>
        <w:drawing>
          <wp:inline distB="0" distL="0" distR="0" distT="0">
            <wp:extent cx="5486400" cy="2993923"/>
            <wp:effectExtent b="0" l="0" r="0" t="0"/>
            <wp:docPr id="2" name="image-7ff8c01a38c7f0d6ee14fc608e1f7092c95f8bc9.jpg"/>
            <a:graphic>
              <a:graphicData uri="http://schemas.openxmlformats.org/drawingml/2006/picture">
                <pic:pic>
                  <pic:nvPicPr>
                    <pic:cNvPr id="2" name="image-7ff8c01a38c7f0d6ee14fc608e1f7092c95f8bc9.jpg" descr=""/>
                    <pic:cNvPicPr/>
                  </pic:nvPicPr>
                  <pic:blipFill>
                    <a:blip r:embed="rId6" cstate="print"/>
                    <a:srcRect b="0" l="0" r="0" t="0"/>
                    <a:stretch>
                      <a:fillRect/>
                    </a:stretch>
                  </pic:blipFill>
                  <pic:spPr>
                    <a:xfrm>
                      <a:off x="0" y="0"/>
                      <a:ext cx="5486400" cy="2993923"/>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FIN DE L'ÉPREUVE</w:t>
      </w:r>
    </w:p>
    <w:p>
      <w:pPr>
        <w:spacing w:after="220" w:lineRule="auto"/>
      </w:pPr>
      <w:r>
        <w:rPr>
          <w:rFonts w:eastAsia="Georgia" w:cs="Georgia" w:ascii="Georgia" w:hAnsi="Georgia"/>
        </w:rPr>
        <w:t xml:space="preserve">Épreuve/sous-épreuve:</w:t>
      </w:r>
      <w:r>
        <w:rPr/>
        <w:br w:type="textWrapping"/>
      </w:r>
      <m:oMathPara>
        <m:oMathParaPr>
          <m:jc m:val="left"/>
        </m:oMathParaPr>
        <m:oMath>
          <m:r>
            <m:rPr>
              <m:sty m:val="i"/>
            </m:rPr>
            <m:t>◻</m:t>
          </m:r>
        </m:oMath>
      </m:oMathPara>
    </w:p>
    <w:p>
      <w:pPr>
        <w:spacing w:line="271" w:before="330" w:lineRule="auto"/>
      </w:pPr>
      <w:r>
        <w:rPr>
          <w:b/>
          <w:sz w:val="42"/>
        </w:rPr>
        <w:t xml:space="preserve">FEUILLET MOBILE A RENDRE AVEC LA COPIE :</w:t>
      </w:r>
    </w:p>
    <w:p>
      <w:pPr>
        <w:spacing w:line="271" w:before="330" w:lineRule="auto"/>
      </w:pPr>
      <w:r>
        <w:rPr>
          <w:rFonts w:eastAsia="Georgia" w:cs="Georgia" w:ascii="Georgia" w:hAnsi="Georgia"/>
          <w:b/>
          <w:sz w:val="42"/>
        </w:rPr>
        <w:t xml:space="preserve">DOCUMENTS RÉPONSES</w:t>
      </w:r>
    </w:p>
    <w:p>
      <w:pPr>
        <w:spacing w:lineRule="auto"/>
        <w:jc w:val="center"/>
      </w:pPr>
      <w:r>
        <w:rPr/>
        <w:drawing>
          <wp:inline distB="0" distL="0" distR="0" distT="0">
            <wp:extent cx="5486400" cy="2211082"/>
            <wp:effectExtent b="0" l="0" r="0" t="0"/>
            <wp:docPr id="3" name="image-ac6ca94fab9173f39e9658e43fda7553b00a6126.jpg"/>
            <a:graphic>
              <a:graphicData uri="http://schemas.openxmlformats.org/drawingml/2006/picture">
                <pic:pic>
                  <pic:nvPicPr>
                    <pic:cNvPr id="3" name="image-ac6ca94fab9173f39e9658e43fda7553b00a6126.jpg" descr=""/>
                    <pic:cNvPicPr/>
                  </pic:nvPicPr>
                  <pic:blipFill>
                    <a:blip r:embed="rId7" cstate="print"/>
                    <a:srcRect b="0" l="0" r="0" t="0"/>
                    <a:stretch>
                      <a:fillRect/>
                    </a:stretch>
                  </pic:blipFill>
                  <pic:spPr>
                    <a:xfrm>
                      <a:off x="0" y="0"/>
                      <a:ext cx="5486400" cy="2211082"/>
                    </a:xfrm>
                    <a:prstGeom prst="rect"/>
                  </pic:spPr>
                </pic:pic>
              </a:graphicData>
            </a:graphic>
          </wp:inline>
        </w:drawing>
      </w:r>
    </w:p>
    <w:p>
      <w:pPr>
        <w:spacing w:line="271" w:before="330" w:lineRule="auto"/>
      </w:pPr>
      <w:r>
        <w:rPr>
          <w:rFonts w:eastAsia="Georgia" w:cs="Georgia" w:ascii="Georgia" w:hAnsi="Georgia"/>
          <w:b/>
          <w:sz w:val="42"/>
        </w:rPr>
        <w:t xml:space="preserve">Document réponse 1</w:t>
      </w:r>
    </w:p>
    <w:p>
      <w:pPr>
        <w:spacing w:lineRule="auto"/>
        <w:jc w:val="center"/>
      </w:pPr>
      <w:r>
        <w:rPr/>
        <w:drawing>
          <wp:inline distB="0" distL="0" distR="0" distT="0">
            <wp:extent cx="5486400" cy="2363593"/>
            <wp:effectExtent b="0" l="0" r="0" t="0"/>
            <wp:docPr id="4" name="image-ba4b04cc0f88249707fc383f770d6e684d5b468b.jpg"/>
            <a:graphic>
              <a:graphicData uri="http://schemas.openxmlformats.org/drawingml/2006/picture">
                <pic:pic>
                  <pic:nvPicPr>
                    <pic:cNvPr id="4" name="image-ba4b04cc0f88249707fc383f770d6e684d5b468b.jpg" descr=""/>
                    <pic:cNvPicPr/>
                  </pic:nvPicPr>
                  <pic:blipFill>
                    <a:blip r:embed="rId8" cstate="print"/>
                    <a:srcRect b="0" l="0" r="0" t="0"/>
                    <a:stretch>
                      <a:fillRect/>
                    </a:stretch>
                  </pic:blipFill>
                  <pic:spPr>
                    <a:xfrm>
                      <a:off x="0" y="0"/>
                      <a:ext cx="5486400" cy="2363593"/>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51507f2b8ac19c76ddd5eef1716c24072599bc.jpg" TargetMode="Internal"/><Relationship Id="rId6" Type="http://schemas.openxmlformats.org/officeDocument/2006/relationships/image" Target="media/image-7ff8c01a38c7f0d6ee14fc608e1f7092c95f8bc9.jpg" TargetMode="Internal"/><Relationship Id="rId7" Type="http://schemas.openxmlformats.org/officeDocument/2006/relationships/image" Target="media/image-ac6ca94fab9173f39e9658e43fda7553b00a6126.jpg" TargetMode="Internal"/><Relationship Id="rId8" Type="http://schemas.openxmlformats.org/officeDocument/2006/relationships/image" Target="media/image-ba4b04cc0f88249707fc383f770d6e684d5b468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