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A</w:t>
      </w:r>
    </w:p>
    <w:p>
      <w:pPr>
        <w:spacing w:after="220" w:lineRule="auto"/>
      </w:pPr>
      <w:r>
        <w:rPr>
          <w:rFonts w:eastAsia="Georgia" w:cs="Georgia" w:ascii="Georgia" w:hAnsi="Georgia"/>
        </w:rPr>
        <w:t xml:space="preserve">Durée 4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interdit.</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w:t>
      </w:r>
    </w:p>
    <w:p>
      <w:pPr>
        <w:numPr>
          <w:ilvl w:val="0"/>
          <w:numId w:val="1"/>
        </w:numPr>
        <w:spacing w:lineRule="auto"/>
      </w:pPr>
      <w:r>
        <w:rPr>
          <w:rFonts w:eastAsia="Georgia" w:cs="Georgia" w:ascii="Georgia" w:hAnsi="Georgia"/>
        </w:rPr>
        <w:t xml:space="preserve">Une feuille, dont l'entête n'a pas été intégralement renseigné, ne sera pas prise en compte.</w:t>
      </w:r>
    </w:p>
    <w:p>
      <w:pPr>
        <w:numPr>
          <w:ilvl w:val="0"/>
          <w:numId w:val="1"/>
        </w:numPr>
        <w:spacing w:lineRule="auto"/>
      </w:pPr>
      <w:r>
        <w:rPr/>
        <w:t xml:space="preserve">Il est interdit aux candidats de signer leur composition ou d'y mettre un signe quelconque pouvant indiquer sa provenance</w:t>
      </w:r>
    </w:p>
    <w:p>
      <w:pPr>
        <w:spacing w:after="220" w:lineRule="auto"/>
      </w:pPr>
      <w:r>
        <w:rPr>
          <w:rFonts w:eastAsia="Georgia" w:cs="Georgia" w:ascii="Georgia" w:hAnsi="Georgia"/>
        </w:rPr>
        <w:t xml:space="preserve">Ce sujet est composé de cinq parties indépendantes, qui portent sur le cycle de l'eau de pluie :</w:t>
      </w:r>
    </w:p>
    <w:p>
      <w:pPr>
        <w:numPr>
          <w:ilvl w:val="0"/>
          <w:numId w:val="2"/>
        </w:numPr>
        <w:spacing w:lineRule="auto"/>
      </w:pPr>
      <w:r>
        <w:rPr>
          <w:rFonts w:eastAsia="Georgia" w:cs="Georgia" w:ascii="Georgia" w:hAnsi="Georgia"/>
        </w:rPr>
        <w:t xml:space="preserve">la première partie s'intéresse à la chute d'une gouttelette d'eau dans l'air (environ </w:t>
      </w:r>
      <m:oMath>
        <m:r>
          <m:rPr>
            <m:sty m:val="p"/>
          </m:rPr>
          <m:t>20</m:t>
        </m:r>
        <m:r>
          <m:rPr>
            <m:sty m:val="p"/>
          </m:rPr>
          <m:t>%</m:t>
        </m:r>
      </m:oMath>
      <w:r>
        <w:rPr>
          <w:rFonts w:eastAsia="Georgia" w:cs="Georgia" w:ascii="Georgia" w:hAnsi="Georgia"/>
        </w:rPr>
        <w:t xml:space="preserve"> du barème) ;</w:t>
      </w:r>
    </w:p>
    <w:p>
      <w:pPr>
        <w:numPr>
          <w:ilvl w:val="0"/>
          <w:numId w:val="2"/>
        </w:numPr>
        <w:spacing w:lineRule="auto"/>
      </w:pPr>
      <w:r>
        <w:rPr>
          <w:rFonts w:eastAsia="Georgia" w:cs="Georgia" w:ascii="Georgia" w:hAnsi="Georgia"/>
        </w:rPr>
        <w:t xml:space="preserve">la seconde partie s'intéresse à la formation d'un arc-en-ciel (environ </w:t>
      </w:r>
      <m:oMath>
        <m:r>
          <m:rPr>
            <m:sty m:val="p"/>
          </m:rPr>
          <m:t>15</m:t>
        </m:r>
        <m:r>
          <m:rPr>
            <m:sty m:val="p"/>
          </m:rPr>
          <m:t>%</m:t>
        </m:r>
      </m:oMath>
      <w:r>
        <w:rPr>
          <w:rFonts w:eastAsia="Georgia" w:cs="Georgia" w:ascii="Georgia" w:hAnsi="Georgia"/>
        </w:rPr>
        <w:t xml:space="preserve"> du barème);</w:t>
      </w:r>
    </w:p>
    <w:p>
      <w:pPr>
        <w:numPr>
          <w:ilvl w:val="0"/>
          <w:numId w:val="2"/>
        </w:numPr>
        <w:spacing w:lineRule="auto"/>
      </w:pPr>
      <w:r>
        <w:rPr>
          <w:rFonts w:eastAsia="Georgia" w:cs="Georgia" w:ascii="Georgia" w:hAnsi="Georgia"/>
        </w:rPr>
        <w:t xml:space="preserve">la troisième partie s'intéresse au fonctionnement d'un pluviomètre capacitif (environ </w:t>
      </w:r>
      <m:oMath>
        <m:r>
          <m:rPr>
            <m:sty m:val="p"/>
          </m:rPr>
          <m:t>35</m:t>
        </m:r>
        <m:r>
          <m:rPr>
            <m:sty m:val="p"/>
          </m:rPr>
          <m:t>%</m:t>
        </m:r>
      </m:oMath>
      <w:r>
        <w:rPr>
          <w:rFonts w:eastAsia="Georgia" w:cs="Georgia" w:ascii="Georgia" w:hAnsi="Georgia"/>
        </w:rPr>
        <w:t xml:space="preserve"> du barème) ;</w:t>
      </w:r>
    </w:p>
    <w:p>
      <w:pPr>
        <w:numPr>
          <w:ilvl w:val="0"/>
          <w:numId w:val="2"/>
        </w:numPr>
        <w:spacing w:lineRule="auto"/>
      </w:pPr>
      <w:r>
        <w:rPr>
          <w:rFonts w:eastAsia="Georgia" w:cs="Georgia" w:ascii="Georgia" w:hAnsi="Georgia"/>
        </w:rPr>
        <w:t xml:space="preserve">la quatrième partie s'intéresse au remplissage d'une nappe phréatique (environ </w:t>
      </w:r>
      <m:oMath>
        <m:r>
          <m:rPr>
            <m:sty m:val="p"/>
          </m:rPr>
          <m:t>15</m:t>
        </m:r>
        <m:r>
          <m:rPr>
            <m:sty m:val="p"/>
          </m:rPr>
          <m:t>%</m:t>
        </m:r>
      </m:oMath>
      <w:r>
        <w:rPr>
          <w:rFonts w:eastAsia="Georgia" w:cs="Georgia" w:ascii="Georgia" w:hAnsi="Georgia"/>
        </w:rPr>
        <w:t xml:space="preserve"> du barème);</w:t>
      </w:r>
    </w:p>
    <w:p>
      <w:pPr>
        <w:numPr>
          <w:ilvl w:val="0"/>
          <w:numId w:val="2"/>
        </w:numPr>
        <w:spacing w:lineRule="auto"/>
      </w:pPr>
      <w:r>
        <w:rPr>
          <w:rFonts w:eastAsia="Georgia" w:cs="Georgia" w:ascii="Georgia" w:hAnsi="Georgia"/>
        </w:rPr>
        <w:t xml:space="preserve">la cinquième partie s'intéresse à la production hydroélectrique d'un barrage (environ </w:t>
      </w:r>
      <m:oMath>
        <m:r>
          <m:rPr>
            <m:sty m:val="p"/>
          </m:rPr>
          <m:t>15</m:t>
        </m:r>
        <m:r>
          <m:rPr>
            <m:sty m:val="p"/>
          </m:rPr>
          <m:t>%</m:t>
        </m:r>
      </m:oMath>
      <w:r>
        <w:rPr>
          <w:rFonts w:eastAsia="Georgia" w:cs="Georgia" w:ascii="Georgia" w:hAnsi="Georgia"/>
        </w:rPr>
        <w:t xml:space="preserve"> du barème).</w:t>
      </w:r>
    </w:p>
    <w:p>
      <w:pPr>
        <w:spacing w:after="220" w:lineRule="auto"/>
      </w:pPr>
      <w:r>
        <w:rPr>
          <w:rFonts w:eastAsia="Georgia" w:cs="Georgia" w:ascii="Georgia" w:hAnsi="Georgia"/>
        </w:rPr>
        <w:t xml:space="preserve">On considère les valeurs numériques suivantes pour tout le sujet :</w:t>
      </w:r>
    </w:p>
    <w:p>
      <w:pPr>
        <w:numPr>
          <w:ilvl w:val="0"/>
          <w:numId w:val="3"/>
        </w:numPr>
        <w:spacing w:lineRule="auto"/>
      </w:pPr>
      <w:r>
        <w:rPr>
          <w:rFonts w:eastAsia="Georgia" w:cs="Georgia" w:ascii="Georgia" w:hAnsi="Georgia"/>
        </w:rPr>
        <w:t xml:space="preserve">intensité de la pesanteur : </w:t>
      </w: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numPr>
          <w:ilvl w:val="0"/>
          <w:numId w:val="3"/>
        </w:numPr>
        <w:spacing w:lineRule="auto"/>
      </w:pPr>
      <w:r>
        <w:rPr>
          <w:rFonts w:eastAsia="Georgia" w:cs="Georgia" w:ascii="Georgia" w:hAnsi="Georgia"/>
        </w:rPr>
        <w:t xml:space="preserve">viscosité dynamique de l'air : </w:t>
      </w:r>
      <m:oMath>
        <m:sSub>
          <m:sSubPr/>
          <m:e>
            <m:r>
              <m:rPr>
                <m:sty m:val="i"/>
              </m:rPr>
              <m:t>η</m:t>
            </m:r>
          </m:e>
          <m:sub>
            <m:r>
              <m:rPr>
                <m:sty m:val="p"/>
              </m:rPr>
              <m:t>a</m:t>
            </m:r>
          </m:sub>
        </m:sSub>
        <m:r>
          <m:rPr>
            <m:sty m:val="p"/>
          </m:rPr>
          <m:t>=</m:t>
        </m:r>
        <m:sSup>
          <m:sSupPr/>
          <m:e>
            <m:r>
              <m:rPr>
                <m:sty m:val="p"/>
              </m:rPr>
              <m:t>2.10</m:t>
            </m:r>
          </m:e>
          <m:sup>
            <m:r>
              <m:rPr>
                <m:sty m:val="p"/>
              </m:rPr>
              <m:t>−</m:t>
            </m:r>
            <m:r>
              <m:rPr>
                <m:sty m:val="p"/>
              </m:rPr>
              <m:t>5</m:t>
            </m:r>
          </m:sup>
        </m:sSup>
        <m:r>
          <m:rPr>
            <m:nor/>
          </m:rPr>
          <m:t xml:space="preserve"> </m:t>
        </m:r>
        <m:r>
          <m:rPr>
            <m:sty m:val="p"/>
          </m:rPr>
          <m:t>Pa</m:t>
        </m:r>
        <m:r>
          <m:rPr>
            <m:sty m:val="p"/>
          </m:rPr>
          <m:t>⋅</m:t>
        </m:r>
        <m:r>
          <m:rPr>
            <m:nor/>
          </m:rPr>
          <m:t xml:space="preserve"> </m:t>
        </m:r>
        <m:r>
          <m:rPr>
            <m:sty m:val="p"/>
          </m:rPr>
          <m:t>s</m:t>
        </m:r>
      </m:oMath>
      <w:r>
        <w:rPr/>
        <w:t xml:space="preserve">;</w:t>
      </w:r>
    </w:p>
    <w:p>
      <w:pPr>
        <w:numPr>
          <w:ilvl w:val="0"/>
          <w:numId w:val="3"/>
        </w:numPr>
        <w:spacing w:lineRule="auto"/>
      </w:pPr>
      <w:r>
        <w:rPr>
          <w:rFonts w:eastAsia="Georgia" w:cs="Georgia" w:ascii="Georgia" w:hAnsi="Georgia"/>
        </w:rPr>
        <w:t xml:space="preserve">viscosité dynamique de l'eau : </w:t>
      </w:r>
      <m:oMath>
        <m:sSub>
          <m:sSubPr/>
          <m:e>
            <m:r>
              <m:rPr>
                <m:sty m:val="i"/>
              </m:rPr>
              <m:t>η</m:t>
            </m:r>
          </m:e>
          <m:sub>
            <m:r>
              <m:rPr>
                <m:sty m:val="p"/>
              </m:rPr>
              <m:t>e</m:t>
            </m:r>
          </m:sub>
        </m:sSub>
        <m:r>
          <m:rPr>
            <m:sty m:val="p"/>
          </m:rPr>
          <m:t>=</m:t>
        </m:r>
        <m:sSup>
          <m:sSupPr/>
          <m:e>
            <m:r>
              <m:rPr>
                <m:sty m:val="p"/>
              </m:rPr>
              <m:t>1.10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w:r>
        <w:rPr/>
        <w:t xml:space="preserve">;</w:t>
      </w:r>
    </w:p>
    <w:p>
      <w:pPr>
        <w:numPr>
          <w:ilvl w:val="0"/>
          <w:numId w:val="3"/>
        </w:numPr>
        <w:spacing w:lineRule="auto"/>
      </w:pPr>
      <w:r>
        <w:rPr/>
        <w:t xml:space="preserve">masse volumique de l'air : </w:t>
      </w:r>
      <m:oMath>
        <m:sSub>
          <m:sSubPr/>
          <m:e>
            <m:r>
              <m:rPr>
                <m:sty m:val="i"/>
              </m:rPr>
              <m:t>ρ</m:t>
            </m:r>
          </m:e>
          <m:sub>
            <m:r>
              <m:rPr>
                <m:sty m:val="p"/>
              </m:rPr>
              <m:t>a</m:t>
            </m:r>
          </m:sub>
        </m:sSub>
        <m:r>
          <m:rPr>
            <m:sty m:val="p"/>
          </m:rPr>
          <m:t>=</m:t>
        </m:r>
        <m:r>
          <m:rPr>
            <m:sty m:val="p"/>
          </m:rPr>
          <m:t>1</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numPr>
          <w:ilvl w:val="0"/>
          <w:numId w:val="3"/>
        </w:numPr>
        <w:spacing w:lineRule="auto"/>
      </w:pPr>
      <w:r>
        <w:rPr/>
        <w:t xml:space="preserve">masse volumique de l'eau : </w:t>
      </w:r>
      <m:oMath>
        <m:sSub>
          <m:sSubPr/>
          <m:e>
            <m:r>
              <m:rPr>
                <m:sty m:val="i"/>
              </m:rPr>
              <m:t>ρ</m:t>
            </m:r>
          </m:e>
          <m:sub>
            <m:r>
              <m:rPr>
                <m:sty m:val="p"/>
              </m:rPr>
              <m:t>e</m:t>
            </m:r>
          </m:sub>
        </m:sSub>
        <m:r>
          <m:rPr>
            <m:sty m:val="p"/>
          </m:rPr>
          <m:t>=</m:t>
        </m:r>
        <m:sSup>
          <m:sSupPr/>
          <m:e>
            <m:r>
              <m:rPr>
                <m:sty m:val="p"/>
              </m:rPr>
              <m:t>1.10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spacing w:after="220" w:lineRule="auto"/>
      </w:pPr>
      <w:r>
        <w:rPr>
          <w:rFonts w:eastAsia="Georgia" w:cs="Georgia" w:ascii="Georgia" w:hAnsi="Georgia"/>
        </w:rPr>
        <w:t xml:space="preserve">Les résultats des applications numériques sont attendus avec seulement 1 chiffre significatif.</w:t>
      </w:r>
    </w:p>
    <w:p>
      <w:pPr>
        <w:spacing w:line="271" w:before="330" w:lineRule="auto"/>
      </w:pPr>
      <w:r>
        <w:rPr>
          <w:b/>
          <w:sz w:val="42"/>
        </w:rPr>
        <w:t xml:space="preserve">I. Chute d'une gouttelette d'eau dans l'air</w:t>
      </w:r>
    </w:p>
    <w:p>
      <w:pPr>
        <w:spacing w:after="220" w:lineRule="auto"/>
      </w:pPr>
      <w:r>
        <w:rPr>
          <w:rFonts w:eastAsia="Georgia" w:cs="Georgia" w:ascii="Georgia" w:hAnsi="Georgia"/>
        </w:rPr>
        <w:t xml:space="preserve">Un nuage est constitué d'une grande quantité de gouttelettes d'eau en suspension dans l'air. Il se forme par condensation de la vapeur d'eau naturellement présente dans l'atmosphère lorsque les conditions météorologiques sont adéquates. Ces gouttelettes en suspension grossissent en se réunissant sous l'effet des courants atmosphériques jusqu'à atteindre une taille critique, au-delà de laquelle elles tombent sous forme de pluie. Dans cette partie, nous allons étudier la chute d'une gouttelette d'eau à l'aide de deux modélisations pour l'atmosphère: le cas d'une atmosphère sèche, puis le cas d'une atmosphère humide.</w:t>
      </w:r>
    </w:p>
    <w:p>
      <w:pPr>
        <w:spacing w:line="271" w:before="330" w:lineRule="auto"/>
      </w:pPr>
      <w:r>
        <w:rPr>
          <w:rFonts w:eastAsia="Georgia" w:cs="Georgia" w:ascii="Georgia" w:hAnsi="Georgia"/>
          <w:b/>
          <w:sz w:val="42"/>
        </w:rPr>
        <w:t xml:space="preserve">I.1. Cas d'une atmosphère sèche</w:t>
      </w:r>
    </w:p>
    <w:p>
      <w:pPr>
        <w:spacing w:after="220" w:lineRule="auto"/>
      </w:pPr>
      <w:r>
        <w:rPr>
          <w:rFonts w:eastAsia="Georgia" w:cs="Georgia" w:ascii="Georgia" w:hAnsi="Georgia"/>
        </w:rPr>
        <w:t xml:space="preserve">Dans un premier temps, on étudie la chute d'une gouttelette d'eau sphérique de masse volumique </w:t>
      </w:r>
      <m:oMath>
        <m:sSub>
          <m:sSubPr/>
          <m:e>
            <m:r>
              <m:rPr>
                <m:sty m:val="i"/>
              </m:rPr>
              <m:t>ρ</m:t>
            </m:r>
          </m:e>
          <m:sub>
            <m:r>
              <m:rPr>
                <m:sty m:val="p"/>
              </m:rPr>
              <m:t>e</m:t>
            </m:r>
          </m:sub>
        </m:sSub>
      </m:oMath>
      <w:r>
        <w:rPr/>
        <w:t xml:space="preserve"> et de rayon constant </w:t>
      </w:r>
      <m:oMath>
        <m:r>
          <m:rPr>
            <m:sty m:val="i"/>
          </m:rPr>
          <m:t>R</m:t>
        </m:r>
        <m:r>
          <m:rPr>
            <m:sty m:val="p"/>
          </m:rPr>
          <m:t>=</m:t>
        </m:r>
        <m:r>
          <m:rPr>
            <m:sty m:val="p"/>
          </m:rPr>
          <m:t>0</m:t>
        </m:r>
        <m:r>
          <m:rPr>
            <m:sty m:val="p"/>
          </m:rPr>
          <m:t>,</m:t>
        </m:r>
        <m:r>
          <m:rPr>
            <m:sty m:val="p"/>
          </m:rPr>
          <m:t>2</m:t>
        </m:r>
        <m:r>
          <m:rPr>
            <m:nor/>
          </m:rPr>
          <m:t xml:space="preserve"> </m:t>
        </m:r>
        <m:r>
          <m:rPr>
            <m:sty m:val="p"/>
          </m:rPr>
          <m:t>mm</m:t>
        </m:r>
      </m:oMath>
      <w:r>
        <w:rPr>
          <w:rFonts w:eastAsia="Georgia" w:cs="Georgia" w:ascii="Georgia" w:hAnsi="Georgia"/>
        </w:rPr>
        <w:t xml:space="preserve"> dans une atmosphère sèche, constituée d'air de masse volumique </w:t>
      </w:r>
      <m:oMath>
        <m:sSub>
          <m:sSubPr/>
          <m:e>
            <m:r>
              <m:rPr>
                <m:sty m:val="i"/>
              </m:rPr>
              <m:t>ρ</m:t>
            </m:r>
          </m:e>
          <m:sub>
            <m:r>
              <m:rPr>
                <m:sty m:val="p"/>
              </m:rPr>
              <m:t>a</m:t>
            </m:r>
          </m:sub>
        </m:sSub>
      </m:oMath>
      <w:r>
        <w:rPr>
          <w:rFonts w:eastAsia="Georgia" w:cs="Georgia" w:ascii="Georgia" w:hAnsi="Georgia"/>
        </w:rPr>
        <w:t xml:space="preserve"> et de viscosité dynamique </w:t>
      </w:r>
      <m:oMath>
        <m:sSub>
          <m:sSubPr/>
          <m:e>
            <m:r>
              <m:rPr>
                <m:sty m:val="i"/>
              </m:rPr>
              <m:t>η</m:t>
            </m:r>
          </m:e>
          <m:sub>
            <m:r>
              <m:rPr>
                <m:sty m:val="p"/>
              </m:rPr>
              <m:t>a</m:t>
            </m:r>
          </m:sub>
        </m:sSub>
      </m:oMath>
      <w:r>
        <w:rPr>
          <w:rFonts w:eastAsia="Georgia" w:cs="Georgia" w:ascii="Georgia" w:hAnsi="Georgia"/>
        </w:rPr>
        <w:t xml:space="preserve">. On néglige tout phénomène d'évaporation au cours de cette chute. À l'instant </w:t>
      </w:r>
      <m:oMath>
        <m:r>
          <m:rPr>
            <m:sty m:val="i"/>
          </m:rPr>
          <m:t>t</m:t>
        </m:r>
        <m:r>
          <m:rPr>
            <m:sty m:val="p"/>
          </m:rPr>
          <m:t>=</m:t>
        </m:r>
        <m:r>
          <m:rPr>
            <m:sty m:val="p"/>
          </m:rPr>
          <m:t>0</m:t>
        </m:r>
      </m:oMath>
      <w:r>
        <w:rPr>
          <w:rFonts w:eastAsia="Georgia" w:cs="Georgia" w:ascii="Georgia" w:hAnsi="Georgia"/>
        </w:rPr>
        <w:t xml:space="preserve">, on suppose que la gouttelette quitte le nuage d'où elle provient, sans vitesse initiale. Elle est alors soumise à trois forces au cours de sa chute :</w:t>
      </w:r>
    </w:p>
    <w:p>
      <w:pPr>
        <w:numPr>
          <w:ilvl w:val="0"/>
          <w:numId w:val="4"/>
        </w:numPr>
        <w:spacing w:lineRule="auto"/>
      </w:pPr>
      <w:r>
        <w:rPr/>
        <w:t xml:space="preserve">son poids </w:t>
      </w:r>
      <m:oMath>
        <m:acc>
          <m:accPr>
            <m:chr m:val="⃗"/>
          </m:accPr>
          <m:e>
            <m:r>
              <m:rPr>
                <m:sty m:val="i"/>
              </m:rPr>
              <m:t>P</m:t>
            </m:r>
          </m:e>
        </m:acc>
      </m:oMath>
      <w:r>
        <w:rPr/>
        <w:t xml:space="preserve">;</w:t>
      </w:r>
    </w:p>
    <w:p>
      <w:pPr>
        <w:numPr>
          <w:ilvl w:val="0"/>
          <w:numId w:val="4"/>
        </w:numPr>
        <w:spacing w:lineRule="auto"/>
      </w:pPr>
      <w:r>
        <w:rPr>
          <w:rFonts w:eastAsia="Georgia" w:cs="Georgia" w:ascii="Georgia" w:hAnsi="Georgia"/>
        </w:rPr>
        <w:t xml:space="preserve">la poussée d'Archimède exercée par l'air </w:t>
      </w:r>
      <m:oMath>
        <m:sSub>
          <m:sSubPr/>
          <m:e>
            <m:acc>
              <m:accPr>
                <m:chr m:val="⃗"/>
              </m:accPr>
              <m:e>
                <m:r>
                  <m:rPr>
                    <m:sty m:val="i"/>
                  </m:rPr>
                  <m:t>P</m:t>
                </m:r>
              </m:e>
            </m:acc>
          </m:e>
          <m:sub>
            <m:r>
              <m:rPr>
                <m:sty m:val="p"/>
              </m:rPr>
              <m:t>A</m:t>
            </m:r>
          </m:sub>
        </m:sSub>
      </m:oMath>
      <w:r>
        <w:rPr/>
        <w:t xml:space="preserve">;</w:t>
      </w:r>
    </w:p>
    <w:p>
      <w:pPr>
        <w:numPr>
          <w:ilvl w:val="0"/>
          <w:numId w:val="4"/>
        </w:numPr>
        <w:spacing w:lineRule="auto"/>
      </w:pPr>
      <w:r>
        <w:rPr>
          <w:rFonts w:eastAsia="Georgia" w:cs="Georgia" w:ascii="Georgia" w:hAnsi="Georgia"/>
        </w:rPr>
        <w:t xml:space="preserve">une force de frottement fluide exercée par l'air que l'on modélise sous la forme :</w:t>
      </w:r>
    </w:p>
    <w:p>
      <w:pPr>
        <w:spacing w:after="220" w:lineRule="auto"/>
      </w:pPr>
      <m:oMathPara>
        <m:oMath>
          <m:acc>
            <m:accPr>
              <m:chr m:val="⃗"/>
            </m:accPr>
            <m:e>
              <m:r>
                <m:rPr>
                  <m:sty m:val="i"/>
                </m:rPr>
                <m:t>f</m:t>
              </m:r>
            </m:e>
          </m:acc>
          <m:r>
            <m:rPr>
              <m:sty m:val="p"/>
            </m:rPr>
            <m:t>=</m:t>
          </m:r>
          <m:r>
            <m:rPr>
              <m:sty m:val="p"/>
            </m:rPr>
            <m:t>−</m:t>
          </m:r>
          <m:r>
            <m:rPr>
              <m:sty m:val="p"/>
            </m:rPr>
            <m:t>6</m:t>
          </m:r>
          <m:r>
            <m:rPr>
              <m:sty m:val="i"/>
            </m:rPr>
            <m:t>π</m:t>
          </m:r>
          <m:sSub>
            <m:sSubPr/>
            <m:e>
              <m:r>
                <m:rPr>
                  <m:sty m:val="i"/>
                </m:rPr>
                <m:t>η</m:t>
              </m:r>
            </m:e>
            <m:sub>
              <m:r>
                <m:rPr>
                  <m:sty m:val="p"/>
                </m:rPr>
                <m:t>a</m:t>
              </m:r>
            </m:sub>
          </m:sSub>
          <m:r>
            <m:rPr>
              <m:sty m:val="i"/>
            </m:rPr>
            <m:t>R</m:t>
          </m:r>
          <m:acc>
            <m:accPr>
              <m:chr m:val="⃗"/>
            </m:accPr>
            <m:e>
              <m:r>
                <m:rPr>
                  <m:sty m:val="i"/>
                </m:rPr>
                <m:t>v</m:t>
              </m:r>
            </m:e>
          </m:acc>
          <m:r>
            <m:rPr>
              <m:sty m:val="p"/>
            </m:rPr>
            <m:t>(</m:t>
          </m:r>
          <m:r>
            <m:rPr>
              <m:sty m:val="i"/>
            </m:rPr>
            <m:t>t</m:t>
          </m:r>
          <m:r>
            <m:rPr>
              <m:sty m:val="p"/>
            </m:rPr>
            <m:t>)</m:t>
          </m:r>
        </m:oMath>
      </m:oMathPara>
    </w:p>
    <w:p>
      <w:pPr>
        <w:spacing w:after="220" w:lineRule="auto"/>
      </w:pPr>
      <w:r>
        <w:rPr/>
        <w:t xml:space="preserve">avec </w:t>
      </w:r>
      <m:oMath>
        <m:acc>
          <m:accPr>
            <m:chr m:val="⃗"/>
          </m:accPr>
          <m:e>
            <m:r>
              <m:rPr>
                <m:sty m:val="i"/>
              </m:rPr>
              <m:t>v</m:t>
            </m:r>
          </m:e>
        </m:acc>
        <m:r>
          <m:rPr>
            <m:sty m:val="p"/>
          </m:rPr>
          <m:t>(</m:t>
        </m:r>
        <m:r>
          <m:rPr>
            <m:sty m:val="i"/>
          </m:rPr>
          <m:t>t</m:t>
        </m:r>
        <m:r>
          <m:rPr>
            <m:sty m:val="p"/>
          </m:rPr>
          <m:t>)</m:t>
        </m:r>
      </m:oMath>
      <w:r>
        <w:rPr/>
        <w:t xml:space="preserve"> le vecteur vitesse de la gouttelette.</w:t>
      </w:r>
      <w:r>
        <w:rPr/>
        <w:br w:type="textWrapping"/>
      </w:r>
      <w:r>
        <w:rPr>
          <w:rFonts w:eastAsia="Georgia" w:cs="Georgia" w:ascii="Georgia" w:hAnsi="Georgia"/>
        </w:rPr>
        <w:t xml:space="preserve">On définit l'axe ( </w:t>
      </w:r>
      <m:oMath>
        <m:r>
          <m:rPr>
            <m:sty m:val="i"/>
          </m:rPr>
          <m:t>O</m:t>
        </m:r>
        <m:r>
          <m:rPr>
            <m:sty m:val="i"/>
          </m:rPr>
          <m:t>z</m:t>
        </m:r>
      </m:oMath>
      <w:r>
        <w:rPr>
          <w:rFonts w:eastAsia="Georgia" w:cs="Georgia" w:ascii="Georgia" w:hAnsi="Georgia"/>
        </w:rPr>
        <w:t xml:space="preserve"> ) vertical descendant, comme représenté sur la Figure 1.</w:t>
      </w:r>
    </w:p>
    <w:p>
      <w:pPr>
        <w:spacing w:lineRule="auto"/>
        <w:jc w:val="center"/>
      </w:pPr>
      <w:r>
        <w:rPr/>
        <w:drawing>
          <wp:inline distB="0" distL="0" distR="0" distT="0">
            <wp:extent cx="5210175" cy="4657725"/>
            <wp:effectExtent b="0" l="0" r="0" t="0"/>
            <wp:docPr id="1" name="image-8f3690a646c30d56991fa35a0558f8f552d2b61b.jpg"/>
            <a:graphic>
              <a:graphicData uri="http://schemas.openxmlformats.org/drawingml/2006/picture">
                <pic:pic>
                  <pic:nvPicPr>
                    <pic:cNvPr id="1" name="image-8f3690a646c30d56991fa35a0558f8f552d2b61b.jpg" descr=""/>
                    <pic:cNvPicPr/>
                  </pic:nvPicPr>
                  <pic:blipFill>
                    <a:blip r:embed="rId5" cstate="print"/>
                    <a:srcRect b="0" l="0" r="0" t="0"/>
                    <a:stretch>
                      <a:fillRect/>
                    </a:stretch>
                  </pic:blipFill>
                  <pic:spPr>
                    <a:xfrm>
                      <a:off x="0" y="0"/>
                      <a:ext cx="5210175" cy="4657725"/>
                    </a:xfrm>
                    <a:prstGeom prst="rect"/>
                  </pic:spPr>
                </pic:pic>
              </a:graphicData>
            </a:graphic>
          </wp:inline>
        </w:drawing>
      </w:r>
    </w:p>
    <w:p>
      <w:pPr>
        <w:spacing w:lineRule="auto"/>
      </w:pPr>
      <w:r>
        <w:rPr/>
        <w:t xml:space="preserve">Figure 1 : Chute d'une gouttelette d'eau de rayon constant </w:t>
      </w:r>
      <m:oMath>
        <m:r>
          <m:rPr>
            <m:sty m:val="i"/>
          </m:rPr>
          <m:t>R</m:t>
        </m:r>
      </m:oMath>
      <w:r>
        <w:rPr>
          <w:rFonts w:eastAsia="Georgia" w:cs="Georgia" w:ascii="Georgia" w:hAnsi="Georgia"/>
        </w:rPr>
        <w:t xml:space="preserve"> dans une atmosphère sèche.</w:t>
      </w:r>
    </w:p>
    <w:p>
      <w:pPr>
        <w:numPr>
          <w:ilvl w:val="0"/>
          <w:numId w:val="5"/>
        </w:numPr>
        <w:spacing w:lineRule="auto"/>
      </w:pPr>
      <w:r>
        <w:rPr>
          <w:rFonts w:eastAsia="Georgia" w:cs="Georgia" w:ascii="Georgia" w:hAnsi="Georgia"/>
        </w:rPr>
        <w:t xml:space="preserve">Exprimer la norme de la poussée d'Archimède subie par la gouttelette en fonction des données de l'énoncé.</w:t>
      </w:r>
    </w:p>
    <w:p>
      <w:pPr>
        <w:numPr>
          <w:ilvl w:val="0"/>
          <w:numId w:val="5"/>
        </w:numPr>
        <w:spacing w:lineRule="auto"/>
      </w:pPr>
      <w:r>
        <w:rPr>
          <w:rFonts w:eastAsia="Georgia" w:cs="Georgia" w:ascii="Georgia" w:hAnsi="Georgia"/>
        </w:rPr>
        <w:t xml:space="preserve">Calculer numériquement le rapport, en norme, de la poussée d'Archimède sur le poids de la gouttelette, puis justifier qu'il est possible de négliger la poussée d'Archimède dans cette modélisation.</w:t>
      </w:r>
    </w:p>
    <w:p>
      <w:pPr>
        <w:spacing w:after="220" w:lineRule="auto"/>
      </w:pPr>
      <w:r>
        <w:rPr>
          <w:rFonts w:eastAsia="Georgia" w:cs="Georgia" w:ascii="Georgia" w:hAnsi="Georgia"/>
        </w:rPr>
        <w:t xml:space="preserve">Dans la suite, on négligera ainsi toujours la poussée d'Archimède.</w:t>
      </w:r>
      <w:r>
        <w:rPr/>
        <w:br w:type="textWrapping"/>
      </w:r>
      <w:r>
        <w:rPr>
          <w:rFonts w:eastAsia="Georgia" w:cs="Georgia" w:ascii="Georgia" w:hAnsi="Georgia"/>
        </w:rPr>
        <w:t xml:space="preserve">3. Établir l'équation différentielle vérifiée par la composante </w:t>
      </w:r>
      <m:oMath>
        <m:r>
          <m:rPr>
            <m:sty m:val="i"/>
          </m:rPr>
          <m:t>v</m:t>
        </m:r>
        <m:r>
          <m:rPr>
            <m:sty m:val="p"/>
          </m:rPr>
          <m:t>(</m:t>
        </m:r>
        <m:r>
          <m:rPr>
            <m:sty m:val="i"/>
          </m:rPr>
          <m:t>t</m:t>
        </m:r>
        <m:r>
          <m:rPr>
            <m:sty m:val="p"/>
          </m:rPr>
          <m:t>)</m:t>
        </m:r>
      </m:oMath>
      <w:r>
        <w:rPr>
          <w:rFonts w:eastAsia="Georgia" w:cs="Georgia" w:ascii="Georgia" w:hAnsi="Georgia"/>
        </w:rPr>
        <w:t xml:space="preserve"> de la vitesse de la gouttelette projetée sur l'axe ( </w:t>
      </w:r>
      <m:oMath>
        <m:r>
          <m:rPr>
            <m:sty m:val="i"/>
          </m:rPr>
          <m:t>O</m:t>
        </m:r>
        <m:r>
          <m:rPr>
            <m:sty m:val="i"/>
          </m:rPr>
          <m:t>z</m:t>
        </m:r>
      </m:oMath>
      <w:r>
        <w:rPr/>
        <w:t xml:space="preserve"> ) vertical descendant.</w:t>
      </w:r>
      <w:r>
        <w:rPr/>
        <w:br w:type="textWrapping"/>
      </w:r>
      <w:r>
        <w:rPr>
          <w:rFonts w:eastAsia="Georgia" w:cs="Georgia" w:ascii="Georgia" w:hAnsi="Georgia"/>
        </w:rPr>
        <w:t xml:space="preserve">4. À partir de cette équation différentielle, définir un temps caractéristique </w:t>
      </w:r>
      <m:oMath>
        <m:r>
          <m:rPr>
            <m:sty m:val="i"/>
          </m:rPr>
          <m:t>τ</m:t>
        </m:r>
      </m:oMath>
      <w:r>
        <w:rPr/>
        <w:t xml:space="preserve"> en fonction de </w:t>
      </w:r>
      <m:oMath>
        <m:r>
          <m:rPr>
            <m:sty m:val="i"/>
          </m:rPr>
          <m:t>R</m:t>
        </m:r>
        <m:r>
          <m:rPr>
            <m:sty m:val="p"/>
          </m:rPr>
          <m:t>,</m:t>
        </m:r>
        <m:sSub>
          <m:sSubPr/>
          <m:e>
            <m:r>
              <m:rPr>
                <m:sty m:val="i"/>
              </m:rPr>
              <m:t>ρ</m:t>
            </m:r>
          </m:e>
          <m:sub>
            <m:r>
              <m:rPr>
                <m:sty m:val="p"/>
              </m:rPr>
              <m:t>e</m:t>
            </m:r>
          </m:sub>
        </m:sSub>
      </m:oMath>
      <w:r>
        <w:rPr/>
        <w:t xml:space="preserve"> et </w:t>
      </w:r>
      <m:oMath>
        <m:sSub>
          <m:sSubPr/>
          <m:e>
            <m:r>
              <m:rPr>
                <m:sty m:val="i"/>
              </m:rPr>
              <m:t>η</m:t>
            </m:r>
          </m:e>
          <m:sub>
            <m:r>
              <m:rPr>
                <m:sty m:val="p"/>
              </m:rPr>
              <m:t>a</m:t>
            </m:r>
          </m:sub>
        </m:sSub>
      </m:oMath>
      <w:r>
        <w:rPr>
          <w:rFonts w:eastAsia="Georgia" w:cs="Georgia" w:ascii="Georgia" w:hAnsi="Georgia"/>
        </w:rPr>
        <w:t xml:space="preserve">, puis calculer sa valeur numérique.</w:t>
      </w:r>
      <w:r>
        <w:rPr/>
        <w:br w:type="textWrapping"/>
      </w:r>
      <w:r>
        <w:rPr>
          <w:rFonts w:eastAsia="Georgia" w:cs="Georgia" w:ascii="Georgia" w:hAnsi="Georgia"/>
        </w:rPr>
        <w:t xml:space="preserve">5. En déduire l'expression de </w:t>
      </w:r>
      <m:oMath>
        <m:r>
          <m:rPr>
            <m:sty m:val="i"/>
          </m:rPr>
          <m:t>v</m:t>
        </m:r>
        <m:r>
          <m:rPr>
            <m:sty m:val="p"/>
          </m:rPr>
          <m:t>(</m:t>
        </m:r>
        <m:r>
          <m:rPr>
            <m:sty m:val="i"/>
          </m:rPr>
          <m:t>t</m:t>
        </m:r>
        <m:r>
          <m:rPr>
            <m:sty m:val="p"/>
          </m:rPr>
          <m:t>)</m:t>
        </m:r>
      </m:oMath>
      <w:r>
        <w:rPr/>
        <w:t xml:space="preserve"> en fonction de </w:t>
      </w:r>
      <m:oMath>
        <m:r>
          <m:rPr>
            <m:sty m:val="i"/>
          </m:rPr>
          <m:t>g</m:t>
        </m:r>
        <m:r>
          <m:rPr>
            <m:sty m:val="p"/>
          </m:rPr>
          <m:t>,</m:t>
        </m:r>
        <m:r>
          <m:rPr>
            <m:sty m:val="i"/>
          </m:rPr>
          <m:t>τ</m:t>
        </m:r>
      </m:oMath>
      <w:r>
        <w:rPr/>
        <w:t xml:space="preserve"> et </w:t>
      </w:r>
      <m:oMath>
        <m:r>
          <m:rPr>
            <m:sty m:val="i"/>
          </m:rPr>
          <m:t>t</m:t>
        </m:r>
      </m:oMath>
      <w:r>
        <w:rPr/>
        <w:t xml:space="preserve">.</w:t>
      </w:r>
      <w:r>
        <w:rPr/>
        <w:br w:type="textWrapping"/>
      </w:r>
      <w:r>
        <w:rPr>
          <w:rFonts w:eastAsia="Georgia" w:cs="Georgia" w:ascii="Georgia" w:hAnsi="Georgia"/>
        </w:rPr>
        <w:t xml:space="preserve">6. Calculer numériquement la vitesse limite vers laquelle tend la gouttelette au cours de sa chute.</w:t>
      </w:r>
    </w:p>
    <w:p>
      <w:pPr>
        <w:spacing w:after="220" w:lineRule="auto"/>
      </w:pPr>
      <w:r>
        <w:rPr>
          <w:rFonts w:eastAsia="Georgia" w:cs="Georgia" w:ascii="Georgia" w:hAnsi="Georgia"/>
        </w:rPr>
        <w:t xml:space="preserve">L'expression de la force de frottement utilisée dans cette modélisation n'étant valable que dans le cas d'un écoulement laminaire, il est nécessaire de vérifier cette hypothèse.</w:t>
      </w:r>
      <w:r>
        <w:rPr/>
        <w:br w:type="textWrapping"/>
      </w:r>
      <w:r>
        <w:rPr>
          <w:rFonts w:eastAsia="Georgia" w:cs="Georgia" w:ascii="Georgia" w:hAnsi="Georgia"/>
        </w:rPr>
        <w:t xml:space="preserve">7. Calculer numériquement le nombre de Reynolds de l'air qui s'écoule autour de la gouttelette au cours de sa chute, puis conclure sur la validité de cette hypothèse.</w:t>
      </w:r>
    </w:p>
    <w:p>
      <w:pPr>
        <w:spacing w:line="271" w:before="330" w:lineRule="auto"/>
      </w:pPr>
      <w:r>
        <w:rPr>
          <w:rFonts w:eastAsia="Georgia" w:cs="Georgia" w:ascii="Georgia" w:hAnsi="Georgia"/>
          <w:b/>
          <w:sz w:val="42"/>
        </w:rPr>
        <w:t xml:space="preserve">I.2. Cas d'une atmosphère humide</w:t>
      </w:r>
    </w:p>
    <w:p>
      <w:pPr>
        <w:spacing w:after="220" w:lineRule="auto"/>
      </w:pPr>
      <w:r>
        <w:rPr>
          <w:rFonts w:eastAsia="Georgia" w:cs="Georgia" w:ascii="Georgia" w:hAnsi="Georgia"/>
        </w:rPr>
        <w:t xml:space="preserve">On étudie maintenant la chute d'une gouttelette d'eau sphérique de masse volumique </w:t>
      </w:r>
      <m:oMath>
        <m:sSub>
          <m:sSubPr/>
          <m:e>
            <m:r>
              <m:rPr>
                <m:sty m:val="i"/>
              </m:rPr>
              <m:t>ρ</m:t>
            </m:r>
          </m:e>
          <m:sub>
            <m:r>
              <m:rPr>
                <m:sty m:val="p"/>
              </m:rPr>
              <m:t>e</m:t>
            </m:r>
          </m:sub>
        </m:sSub>
      </m:oMath>
      <w:r>
        <w:rPr>
          <w:rFonts w:eastAsia="Georgia" w:cs="Georgia" w:ascii="Georgia" w:hAnsi="Georgia"/>
        </w:rPr>
        <w:t xml:space="preserve"> dans une atmosphère humide, principalement constituée d'air de masse volumique </w:t>
      </w:r>
      <m:oMath>
        <m:sSub>
          <m:sSubPr/>
          <m:e>
            <m:r>
              <m:rPr>
                <m:sty m:val="i"/>
              </m:rPr>
              <m:t>ρ</m:t>
            </m:r>
          </m:e>
          <m:sub>
            <m:r>
              <m:rPr>
                <m:sty m:val="p"/>
              </m:rPr>
              <m:t>a</m:t>
            </m:r>
          </m:sub>
        </m:sSub>
      </m:oMath>
      <w:r>
        <w:rPr>
          <w:rFonts w:eastAsia="Georgia" w:cs="Georgia" w:ascii="Georgia" w:hAnsi="Georgia"/>
        </w:rPr>
        <w:t xml:space="preserve"> et de viscosité dynamique </w:t>
      </w:r>
      <m:oMath>
        <m:sSub>
          <m:sSubPr/>
          <m:e>
            <m:r>
              <m:rPr>
                <m:sty m:val="i"/>
              </m:rPr>
              <m:t>η</m:t>
            </m:r>
          </m:e>
          <m:sub>
            <m:r>
              <m:rPr>
                <m:sty m:val="p"/>
              </m:rPr>
              <m:t>a</m:t>
            </m:r>
          </m:sub>
        </m:sSub>
      </m:oMath>
      <w:r>
        <w:rPr>
          <w:rFonts w:eastAsia="Georgia" w:cs="Georgia" w:ascii="Georgia" w:hAnsi="Georgia"/>
        </w:rPr>
        <w:t xml:space="preserve">. L'humidité du milieu fait croitre le rayon </w:t>
      </w:r>
      <m:oMath>
        <m:r>
          <m:rPr>
            <m:sty m:val="i"/>
          </m:rPr>
          <m:t>r</m:t>
        </m:r>
        <m:r>
          <m:rPr>
            <m:sty m:val="p"/>
          </m:rPr>
          <m:t>(</m:t>
        </m:r>
        <m:r>
          <m:rPr>
            <m:sty m:val="i"/>
          </m:rPr>
          <m:t>t</m:t>
        </m:r>
        <m:r>
          <m:rPr>
            <m:sty m:val="p"/>
          </m:rPr>
          <m:t>)</m:t>
        </m:r>
      </m:oMath>
      <w:r>
        <w:rPr/>
        <w:t xml:space="preserve"> de la gouttelette au cours de sa chute, et on note </w:t>
      </w:r>
      <m:oMath>
        <m:r>
          <m:rPr>
            <m:sty m:val="i"/>
          </m:rPr>
          <m:t>m</m:t>
        </m:r>
        <m:r>
          <m:rPr>
            <m:sty m:val="p"/>
          </m:rPr>
          <m:t>(</m:t>
        </m:r>
        <m:r>
          <m:rPr>
            <m:sty m:val="i"/>
          </m:rPr>
          <m:t>t</m:t>
        </m:r>
        <m:r>
          <m:rPr>
            <m:sty m:val="p"/>
          </m:rPr>
          <m:t>)</m:t>
        </m:r>
      </m:oMath>
      <w:r>
        <w:rPr>
          <w:rFonts w:eastAsia="Georgia" w:cs="Georgia" w:ascii="Georgia" w:hAnsi="Georgia"/>
        </w:rPr>
        <w:t xml:space="preserve"> sa masse. À l'instant </w:t>
      </w:r>
      <m:oMath>
        <m:r>
          <m:rPr>
            <m:sty m:val="i"/>
          </m:rPr>
          <m:t>t</m:t>
        </m:r>
        <m:r>
          <m:rPr>
            <m:sty m:val="p"/>
          </m:rPr>
          <m:t>=</m:t>
        </m:r>
        <m:r>
          <m:rPr>
            <m:sty m:val="p"/>
          </m:rPr>
          <m:t>0</m:t>
        </m:r>
      </m:oMath>
      <w:r>
        <w:rPr>
          <w:rFonts w:eastAsia="Georgia" w:cs="Georgia" w:ascii="Georgia" w:hAnsi="Georgia"/>
        </w:rPr>
        <w:t xml:space="preserve">, on suppose que la gouttelette quitte le nuage d'où elle provient, sans vitesse initiale et avec un rayon initial </w:t>
      </w:r>
      <m:oMath>
        <m:sSub>
          <m:sSubPr/>
          <m:e>
            <m:r>
              <m:rPr>
                <m:sty m:val="i"/>
              </m:rPr>
              <m:t>r</m:t>
            </m:r>
          </m:e>
          <m:sub>
            <m:r>
              <m:rPr>
                <m:sty m:val="p"/>
              </m:rPr>
              <m:t>0</m:t>
            </m:r>
          </m:sub>
        </m:sSub>
      </m:oMath>
      <w:r>
        <w:rPr>
          <w:rFonts w:eastAsia="Georgia" w:cs="Georgia" w:ascii="Georgia" w:hAnsi="Georgia"/>
        </w:rPr>
        <w:t xml:space="preserve">. En supposant que la poussée d'Archimède est toujours négligeable, la gouttelette est alors soumise à deux forces au cours de sa chute :</w:t>
      </w:r>
    </w:p>
    <w:p>
      <w:pPr>
        <w:numPr>
          <w:ilvl w:val="0"/>
          <w:numId w:val="6"/>
        </w:numPr>
        <w:spacing w:lineRule="auto"/>
      </w:pPr>
      <w:r>
        <w:rPr/>
        <w:t xml:space="preserve">son poids </w:t>
      </w:r>
      <m:oMath>
        <m:acc>
          <m:accPr>
            <m:chr m:val="⃗"/>
          </m:accPr>
          <m:e>
            <m:r>
              <m:rPr>
                <m:sty m:val="i"/>
              </m:rPr>
              <m:t>P</m:t>
            </m:r>
          </m:e>
        </m:acc>
      </m:oMath>
      <w:r>
        <w:rPr/>
        <w:t xml:space="preserve">;</w:t>
      </w:r>
    </w:p>
    <w:p>
      <w:pPr>
        <w:numPr>
          <w:ilvl w:val="0"/>
          <w:numId w:val="6"/>
        </w:numPr>
        <w:spacing w:lineRule="auto"/>
      </w:pPr>
      <w:r>
        <w:rPr>
          <w:rFonts w:eastAsia="Georgia" w:cs="Georgia" w:ascii="Georgia" w:hAnsi="Georgia"/>
        </w:rPr>
        <w:t xml:space="preserve">une force de frottement fluide exercée par l'air que l'on modélise sous la forme :</w:t>
      </w:r>
    </w:p>
    <w:p>
      <w:pPr>
        <w:spacing w:after="220" w:lineRule="auto"/>
      </w:pPr>
      <m:oMathPara>
        <m:oMath>
          <m:acc>
            <m:accPr>
              <m:chr m:val="⃗"/>
            </m:accPr>
            <m:e>
              <m:r>
                <m:rPr>
                  <m:sty m:val="i"/>
                </m:rPr>
                <m:t>f</m:t>
              </m:r>
            </m:e>
          </m:acc>
          <m:r>
            <m:rPr>
              <m:sty m:val="p"/>
            </m:rPr>
            <m:t>=</m:t>
          </m:r>
          <m:r>
            <m:rPr>
              <m:sty m:val="p"/>
            </m:rPr>
            <m:t>−</m:t>
          </m:r>
          <m:r>
            <m:rPr>
              <m:sty m:val="p"/>
            </m:rPr>
            <m:t>6</m:t>
          </m:r>
          <m:r>
            <m:rPr>
              <m:sty m:val="i"/>
            </m:rPr>
            <m:t>π</m:t>
          </m:r>
          <m:sSub>
            <m:sSubPr/>
            <m:e>
              <m:r>
                <m:rPr>
                  <m:sty m:val="i"/>
                </m:rPr>
                <m:t>η</m:t>
              </m:r>
            </m:e>
            <m:sub>
              <m:r>
                <m:rPr>
                  <m:sty m:val="p"/>
                </m:rPr>
                <m:t>a</m:t>
              </m:r>
            </m:sub>
          </m:sSub>
          <m:r>
            <m:rPr>
              <m:sty m:val="i"/>
            </m:rPr>
            <m:t>r</m:t>
          </m:r>
          <m:r>
            <m:rPr>
              <m:sty m:val="p"/>
            </m:rPr>
            <m:t>(</m:t>
          </m:r>
          <m:r>
            <m:rPr>
              <m:sty m:val="i"/>
            </m:rPr>
            <m:t>t</m:t>
          </m:r>
          <m:r>
            <m:rPr>
              <m:sty m:val="p"/>
            </m:rPr>
            <m:t>)</m:t>
          </m:r>
          <m:acc>
            <m:accPr>
              <m:chr m:val="⃗"/>
            </m:accPr>
            <m:e>
              <m:r>
                <m:rPr>
                  <m:sty m:val="i"/>
                </m:rPr>
                <m:t>v</m:t>
              </m:r>
            </m:e>
          </m:acc>
          <m:r>
            <m:rPr>
              <m:sty m:val="p"/>
            </m:rPr>
            <m:t>(</m:t>
          </m:r>
          <m:r>
            <m:rPr>
              <m:sty m:val="i"/>
            </m:rPr>
            <m:t>t</m:t>
          </m:r>
          <m:r>
            <m:rPr>
              <m:sty m:val="p"/>
            </m:rPr>
            <m:t>)</m:t>
          </m:r>
        </m:oMath>
      </m:oMathPara>
    </w:p>
    <w:p>
      <w:pPr>
        <w:spacing w:after="220" w:lineRule="auto"/>
      </w:pPr>
      <w:r>
        <w:rPr/>
        <w:t xml:space="preserve">avec </w:t>
      </w:r>
      <m:oMath>
        <m:acc>
          <m:accPr>
            <m:chr m:val="⃗"/>
          </m:accPr>
          <m:e>
            <m:r>
              <m:rPr>
                <m:sty m:val="i"/>
              </m:rPr>
              <m:t>v</m:t>
            </m:r>
          </m:e>
        </m:acc>
        <m:r>
          <m:rPr>
            <m:sty m:val="p"/>
          </m:rPr>
          <m:t>(</m:t>
        </m:r>
        <m:r>
          <m:rPr>
            <m:sty m:val="p"/>
          </m:rPr>
          <m:t>t</m:t>
        </m:r>
        <m:r>
          <m:rPr>
            <m:sty m:val="p"/>
          </m:rPr>
          <m:t>)</m:t>
        </m:r>
      </m:oMath>
      <w:r>
        <w:rPr/>
        <w:t xml:space="preserve"> le vecteur vitesse de la gouttelette.</w:t>
      </w:r>
      <w:r>
        <w:rPr/>
        <w:br w:type="textWrapping"/>
      </w:r>
      <w:r>
        <w:rPr>
          <w:rFonts w:eastAsia="Georgia" w:cs="Georgia" w:ascii="Georgia" w:hAnsi="Georgia"/>
        </w:rPr>
        <w:t xml:space="preserve">On définit l'axe ( </w:t>
      </w:r>
      <m:oMath>
        <m:r>
          <m:rPr>
            <m:sty m:val="i"/>
          </m:rPr>
          <m:t>O</m:t>
        </m:r>
        <m:r>
          <m:rPr>
            <m:sty m:val="i"/>
          </m:rPr>
          <m:t>z</m:t>
        </m:r>
      </m:oMath>
      <w:r>
        <w:rPr>
          <w:rFonts w:eastAsia="Georgia" w:cs="Georgia" w:ascii="Georgia" w:hAnsi="Georgia"/>
        </w:rPr>
        <w:t xml:space="preserve"> ) vertical descendant, comme représenté sur la Figure 2.</w:t>
      </w:r>
    </w:p>
    <w:p>
      <w:pPr>
        <w:spacing w:lineRule="auto"/>
        <w:jc w:val="center"/>
      </w:pPr>
      <w:r>
        <w:rPr/>
        <w:drawing>
          <wp:inline distB="0" distL="0" distR="0" distT="0">
            <wp:extent cx="5210175" cy="4657725"/>
            <wp:effectExtent b="0" l="0" r="0" t="0"/>
            <wp:docPr id="2" name="image-2da500fb206ceef5242b3aa0c06ef5d29e02c429.jpg"/>
            <a:graphic>
              <a:graphicData uri="http://schemas.openxmlformats.org/drawingml/2006/picture">
                <pic:pic>
                  <pic:nvPicPr>
                    <pic:cNvPr id="2" name="image-2da500fb206ceef5242b3aa0c06ef5d29e02c429.jpg" descr=""/>
                    <pic:cNvPicPr/>
                  </pic:nvPicPr>
                  <pic:blipFill>
                    <a:blip r:embed="rId6" cstate="print"/>
                    <a:srcRect b="0" l="0" r="0" t="0"/>
                    <a:stretch>
                      <a:fillRect/>
                    </a:stretch>
                  </pic:blipFill>
                  <pic:spPr>
                    <a:xfrm>
                      <a:off x="0" y="0"/>
                      <a:ext cx="5210175" cy="4657725"/>
                    </a:xfrm>
                    <a:prstGeom prst="rect"/>
                  </pic:spPr>
                </pic:pic>
              </a:graphicData>
            </a:graphic>
          </wp:inline>
        </w:drawing>
      </w:r>
    </w:p>
    <w:p>
      <w:pPr>
        <w:spacing w:lineRule="auto"/>
      </w:pPr>
      <w:r>
        <w:rPr/>
        <w:t xml:space="preserve">Figure 2 : Chute d'une gouttelette d'eau de rayon variable </w:t>
      </w:r>
      <m:oMath>
        <m:r>
          <m:rPr>
            <m:sty m:val="i"/>
          </m:rPr>
          <m:t>r</m:t>
        </m:r>
        <m:r>
          <m:rPr>
            <m:sty m:val="p"/>
          </m:rPr>
          <m:t>(</m:t>
        </m:r>
        <m:r>
          <m:rPr>
            <m:sty m:val="i"/>
          </m:rPr>
          <m:t>t</m:t>
        </m:r>
        <m:r>
          <m:rPr>
            <m:sty m:val="p"/>
          </m:rPr>
          <m:t>)</m:t>
        </m:r>
      </m:oMath>
      <w:r>
        <w:rPr>
          <w:rFonts w:eastAsia="Georgia" w:cs="Georgia" w:ascii="Georgia" w:hAnsi="Georgia"/>
        </w:rPr>
        <w:t xml:space="preserve"> dans une atmosphère humide.</w:t>
      </w:r>
    </w:p>
    <w:p>
      <w:pPr>
        <w:numPr>
          <w:ilvl w:val="0"/>
          <w:numId w:val="7"/>
        </w:numPr>
        <w:spacing w:lineRule="auto"/>
      </w:pPr>
      <w:r>
        <w:rPr>
          <w:rFonts w:eastAsia="Georgia" w:cs="Georgia" w:ascii="Georgia" w:hAnsi="Georgia"/>
        </w:rPr>
        <w:t xml:space="preserve">En supposant que l'augmentation du volume de la gouttelette au cours du temps est proportionnelle à sa surface, justifier que son rayon peut alors s'exprimer sous la forme :</w:t>
      </w:r>
    </w:p>
    <w:p>
      <w:pPr>
        <w:spacing w:after="220" w:lineRule="auto"/>
      </w:pPr>
      <m:oMathPara>
        <m:oMath>
          <m:r>
            <m:rPr>
              <m:sty m:val="i"/>
            </m:rPr>
            <m:t>r</m:t>
          </m:r>
          <m:r>
            <m:rPr>
              <m:sty m:val="p"/>
            </m:rPr>
            <m:t>(</m:t>
          </m:r>
          <m:r>
            <m:rPr>
              <m:sty m:val="i"/>
            </m:rPr>
            <m:t>t</m:t>
          </m:r>
          <m:r>
            <m:rPr>
              <m:sty m:val="p"/>
            </m:rPr>
            <m:t>)</m:t>
          </m:r>
          <m:r>
            <m:rPr>
              <m:sty m:val="p"/>
            </m:rPr>
            <m:t>=</m:t>
          </m:r>
          <m:sSub>
            <m:sSubPr/>
            <m:e>
              <m:r>
                <m:rPr>
                  <m:sty m:val="i"/>
                </m:rPr>
                <m:t>r</m:t>
              </m:r>
            </m:e>
            <m:sub>
              <m:r>
                <m:rPr>
                  <m:sty m:val="p"/>
                </m:rPr>
                <m:t>0</m:t>
              </m:r>
            </m:sub>
          </m:sSub>
          <m:r>
            <m:rPr>
              <m:sty m:val="p"/>
            </m:rPr>
            <m:t>+</m:t>
          </m:r>
          <m:r>
            <m:rPr>
              <m:sty m:val="i"/>
            </m:rPr>
            <m:t>k</m:t>
          </m:r>
          <m:r>
            <m:rPr>
              <m:sty m:val="i"/>
            </m:rPr>
            <m:t>t</m:t>
          </m:r>
        </m:oMath>
      </m:oMathPara>
    </w:p>
    <w:p>
      <w:pPr>
        <w:spacing w:after="220" w:lineRule="auto"/>
      </w:pPr>
      <w:r>
        <w:rPr/>
        <w:t xml:space="preserve">avec </w:t>
      </w:r>
      <m:oMath>
        <m:r>
          <m:rPr>
            <m:sty m:val="i"/>
          </m:rPr>
          <m:t>k</m:t>
        </m:r>
      </m:oMath>
      <w:r>
        <w:rPr>
          <w:rFonts w:eastAsia="Georgia" w:cs="Georgia" w:ascii="Georgia" w:hAnsi="Georgia"/>
        </w:rPr>
        <w:t xml:space="preserve"> une constante caractéristique de l'humidité du milieu, que l'on ne cherchera pas à exprimer.</w:t>
      </w:r>
      <w:r>
        <w:rPr/>
        <w:br w:type="textWrapping"/>
      </w:r>
      <w:r>
        <w:rPr/>
        <w:t xml:space="preserve">9. Exprimer </w:t>
      </w:r>
      <m:oMath>
        <m:f>
          <m:fPr>
            <m:ctrlPr>
              <w:rPr>
                <w:rFonts w:ascii="Cambria Math" w:hAnsi="Cambria Math"/>
              </w:rPr>
            </m:ctrlPr>
          </m:fPr>
          <m:num>
            <m:r>
              <m:rPr>
                <m:sty m:val="p"/>
              </m:rPr>
              <m:t>d</m:t>
            </m:r>
            <m:r>
              <m:rPr>
                <m:sty m:val="i"/>
              </m:rPr>
              <m:t>m</m:t>
            </m:r>
          </m:num>
          <m:den>
            <m:r>
              <m:rPr>
                <m:nor/>
              </m:rPr>
              <m:t xml:space="preserve"> </m:t>
            </m:r>
            <m:r>
              <m:rPr>
                <m:sty m:val="p"/>
              </m:rPr>
              <m:t>d</m:t>
            </m:r>
            <m:r>
              <m:rPr>
                <m:sty m:val="i"/>
              </m:rPr>
              <m:t>t</m:t>
            </m:r>
          </m:den>
        </m:f>
      </m:oMath>
      <w:r>
        <w:rPr/>
        <w:t xml:space="preserve"> en fonction de </w:t>
      </w:r>
      <m:oMath>
        <m:sSub>
          <m:sSubPr/>
          <m:e>
            <m:r>
              <m:rPr>
                <m:sty m:val="i"/>
              </m:rPr>
              <m:t>ρ</m:t>
            </m:r>
          </m:e>
          <m:sub>
            <m:r>
              <m:rPr>
                <m:sty m:val="p"/>
              </m:rPr>
              <m:t>e</m:t>
            </m:r>
          </m:sub>
        </m:sSub>
        <m:r>
          <m:rPr>
            <m:sty m:val="p"/>
          </m:rPr>
          <m:t>,</m:t>
        </m:r>
        <m:sSub>
          <m:sSubPr/>
          <m:e>
            <m:r>
              <m:rPr>
                <m:sty m:val="i"/>
              </m:rPr>
              <m:t>r</m:t>
            </m:r>
          </m:e>
          <m:sub>
            <m:r>
              <m:rPr>
                <m:sty m:val="p"/>
              </m:rPr>
              <m:t>0</m:t>
            </m:r>
          </m:sub>
        </m:sSub>
        <m:r>
          <m:rPr>
            <m:sty m:val="p"/>
          </m:rPr>
          <m:t>,</m:t>
        </m:r>
        <m:r>
          <m:rPr>
            <m:sty m:val="i"/>
          </m:rPr>
          <m:t>k</m:t>
        </m:r>
      </m:oMath>
      <w:r>
        <w:rPr/>
        <w:t xml:space="preserve"> et </w:t>
      </w:r>
      <m:oMath>
        <m:r>
          <m:rPr>
            <m:sty m:val="i"/>
          </m:rPr>
          <m:t>t</m:t>
        </m:r>
      </m:oMath>
      <w:r>
        <w:rPr/>
        <w:t xml:space="preserve">.</w:t>
      </w:r>
    </w:p>
    <w:p>
      <w:pPr>
        <w:spacing w:after="220" w:lineRule="auto"/>
      </w:pPr>
      <w:r>
        <w:rPr>
          <w:rFonts w:eastAsia="Georgia" w:cs="Georgia" w:ascii="Georgia" w:hAnsi="Georgia"/>
        </w:rPr>
        <w:t xml:space="preserve">Dans le cas d'un système de masse variable </w:t>
      </w:r>
      <m:oMath>
        <m:r>
          <m:rPr>
            <m:sty m:val="i"/>
          </m:rPr>
          <m:t>m</m:t>
        </m:r>
        <m:r>
          <m:rPr>
            <m:sty m:val="p"/>
          </m:rPr>
          <m:t>(</m:t>
        </m:r>
        <m:r>
          <m:rPr>
            <m:sty m:val="i"/>
          </m:rPr>
          <m:t>t</m:t>
        </m:r>
        <m:r>
          <m:rPr>
            <m:sty m:val="p"/>
          </m:rPr>
          <m:t>)</m:t>
        </m:r>
      </m:oMath>
      <w:r>
        <w:rPr>
          <w:rFonts w:eastAsia="Georgia" w:cs="Georgia" w:ascii="Georgia" w:hAnsi="Georgia"/>
        </w:rPr>
        <w:t xml:space="preserve">, on peut montrer que la seconde loi de Newton reste valable dans un référentiel galiléen à condition de remplacer le terme </w:t>
      </w:r>
      <m:oMath>
        <m:d>
          <m:dPr>
            <m:begChr m:val="{"/>
            <m:endChr m:val="}"/>
            <m:ctrlPr>
              <w:rPr>
                <w:rFonts w:ascii="Cambria Math" w:hAnsi="Cambria Math"/>
              </w:rPr>
            </m:ctrlPr>
          </m:dPr>
          <m:e>
            <m:r>
              <m:rPr>
                <m:sty m:val="i"/>
              </m:rPr>
              <m:t>m</m:t>
            </m:r>
            <m:f>
              <m:fPr>
                <m:ctrlPr>
                  <w:rPr>
                    <w:rFonts w:ascii="Cambria Math" w:hAnsi="Cambria Math"/>
                  </w:rPr>
                </m:ctrlPr>
              </m:fPr>
              <m:num>
                <m:r>
                  <m:rPr>
                    <m:nor/>
                  </m:rPr>
                  <m:t xml:space="preserve"> </m:t>
                </m:r>
                <m:r>
                  <m:rPr>
                    <m:sty m:val="p"/>
                  </m:rPr>
                  <m:t>d</m:t>
                </m:r>
                <m:acc>
                  <m:accPr>
                    <m:chr m:val="⃗"/>
                  </m:accPr>
                  <m:e>
                    <m:r>
                      <m:rPr>
                        <m:sty m:val="i"/>
                      </m:rPr>
                      <m:t>v</m:t>
                    </m:r>
                  </m:e>
                </m:acc>
              </m:num>
              <m:den>
                <m:r>
                  <m:rPr>
                    <m:nor/>
                  </m:rPr>
                  <m:t xml:space="preserve"> </m:t>
                </m:r>
                <m:r>
                  <m:rPr>
                    <m:sty m:val="p"/>
                  </m:rPr>
                  <m:t>d</m:t>
                </m:r>
                <m:r>
                  <m:rPr>
                    <m:sty m:val="i"/>
                  </m:rPr>
                  <m:t>t</m:t>
                </m:r>
              </m:den>
            </m:f>
          </m:e>
        </m:d>
        <m:r>
          <m:rPr>
            <m:sty m:val="p"/>
          </m:rPr>
          <m:t>par</m:t>
        </m:r>
        <m:d>
          <m:dPr>
            <m:begChr m:val="{"/>
            <m:endChr m:val="}"/>
            <m:ctrlPr>
              <w:rPr>
                <w:rFonts w:ascii="Cambria Math" w:hAnsi="Cambria Math"/>
              </w:rPr>
            </m:ctrlPr>
          </m:dPr>
          <m:e>
            <m:f>
              <m:fPr>
                <m:ctrlPr>
                  <w:rPr>
                    <w:rFonts w:ascii="Cambria Math" w:hAnsi="Cambria Math"/>
                  </w:rPr>
                </m:ctrlPr>
              </m:fPr>
              <m:num>
                <m:r>
                  <m:rPr>
                    <m:sty m:val="p"/>
                  </m:rPr>
                  <m:t>d</m:t>
                </m:r>
                <m:r>
                  <m:rPr>
                    <m:sty m:val="p"/>
                  </m:rPr>
                  <m:t>(</m:t>
                </m:r>
                <m:r>
                  <m:rPr>
                    <m:sty m:val="i"/>
                  </m:rPr>
                  <m:t>m</m:t>
                </m:r>
                <m:acc>
                  <m:accPr>
                    <m:chr m:val="⃗"/>
                  </m:accPr>
                  <m:e>
                    <m:r>
                      <m:rPr>
                        <m:sty m:val="i"/>
                      </m:rPr>
                      <m:t>v</m:t>
                    </m:r>
                  </m:e>
                </m:acc>
                <m:r>
                  <m:rPr>
                    <m:sty m:val="p"/>
                  </m:rPr>
                  <m:t>)</m:t>
                </m:r>
              </m:num>
              <m:den>
                <m:r>
                  <m:rPr>
                    <m:sty m:val="p"/>
                  </m:rPr>
                  <m:t>d</m:t>
                </m:r>
                <m:r>
                  <m:rPr>
                    <m:sty m:val="i"/>
                  </m:rPr>
                  <m:t>t</m:t>
                </m:r>
              </m:den>
            </m:f>
          </m:e>
        </m:d>
      </m:oMath>
      <w:r>
        <w:rPr>
          <w:rFonts w:eastAsia="Georgia" w:cs="Georgia" w:ascii="Georgia" w:hAnsi="Georgia"/>
        </w:rPr>
        <w:t xml:space="preserve">, ce qui donne en développant: </w:t>
      </w:r>
      <m:oMath>
        <m:d>
          <m:dPr>
            <m:begChr m:val="{"/>
            <m:endChr m:val="}"/>
            <m:ctrlPr>
              <w:rPr>
                <w:rFonts w:ascii="Cambria Math" w:hAnsi="Cambria Math"/>
              </w:rPr>
            </m:ctrlPr>
          </m:dPr>
          <m:e>
            <m:r>
              <m:rPr>
                <m:sty m:val="i"/>
              </m:rPr>
              <m:t>m</m:t>
            </m:r>
            <m:f>
              <m:fPr>
                <m:ctrlPr>
                  <w:rPr>
                    <w:rFonts w:ascii="Cambria Math" w:hAnsi="Cambria Math"/>
                  </w:rPr>
                </m:ctrlPr>
              </m:fPr>
              <m:num>
                <m:r>
                  <m:rPr>
                    <m:nor/>
                  </m:rPr>
                  <m:t xml:space="preserve"> </m:t>
                </m:r>
                <m:r>
                  <m:rPr>
                    <m:sty m:val="p"/>
                  </m:rPr>
                  <m:t>d</m:t>
                </m:r>
                <m:acc>
                  <m:accPr>
                    <m:chr m:val="⃗"/>
                  </m:accPr>
                  <m:e>
                    <m:r>
                      <m:rPr>
                        <m:sty m:val="i"/>
                      </m:rPr>
                      <m:t>v</m:t>
                    </m:r>
                  </m:e>
                </m:acc>
              </m:num>
              <m:den>
                <m:r>
                  <m:rPr>
                    <m:nor/>
                  </m:rPr>
                  <m:t xml:space="preserve"> </m:t>
                </m:r>
                <m:r>
                  <m:rPr>
                    <m:sty m:val="p"/>
                  </m:rPr>
                  <m:t>d</m:t>
                </m:r>
                <m:r>
                  <m:rPr>
                    <m:sty m:val="i"/>
                  </m:rPr>
                  <m:t>t</m:t>
                </m:r>
              </m:den>
            </m:f>
            <m:r>
              <m:rPr>
                <m:sty m:val="p"/>
              </m:rPr>
              <m:t>+</m:t>
            </m:r>
            <m:f>
              <m:fPr>
                <m:ctrlPr>
                  <w:rPr>
                    <w:rFonts w:ascii="Cambria Math" w:hAnsi="Cambria Math"/>
                  </w:rPr>
                </m:ctrlPr>
              </m:fPr>
              <m:num>
                <m:r>
                  <m:rPr>
                    <m:sty m:val="p"/>
                  </m:rPr>
                  <m:t>d</m:t>
                </m:r>
                <m:r>
                  <m:rPr>
                    <m:sty m:val="i"/>
                  </m:rPr>
                  <m:t>m</m:t>
                </m:r>
              </m:num>
              <m:den>
                <m:r>
                  <m:rPr>
                    <m:nor/>
                  </m:rPr>
                  <m:t xml:space="preserve"> </m:t>
                </m:r>
                <m:r>
                  <m:rPr>
                    <m:sty m:val="p"/>
                  </m:rPr>
                  <m:t>d</m:t>
                </m:r>
                <m:r>
                  <m:rPr>
                    <m:sty m:val="i"/>
                  </m:rPr>
                  <m:t>t</m:t>
                </m:r>
              </m:den>
            </m:f>
            <m:acc>
              <m:accPr>
                <m:chr m:val="⃗"/>
              </m:accPr>
              <m:e>
                <m:r>
                  <m:rPr>
                    <m:sty m:val="i"/>
                  </m:rPr>
                  <m:t>v</m:t>
                </m:r>
              </m:e>
            </m:acc>
          </m:e>
        </m:d>
      </m:oMath>
      <w:r>
        <w:rPr/>
        <w:t xml:space="preserve">.</w:t>
      </w:r>
      <w:r>
        <w:rPr/>
        <w:br w:type="textWrapping"/>
      </w:r>
      <w:r>
        <w:rPr>
          <w:rFonts w:eastAsia="Georgia" w:cs="Georgia" w:ascii="Georgia" w:hAnsi="Georgia"/>
        </w:rPr>
        <w:t xml:space="preserve">10. Montrer que l'équation différentielle vérifiée par la vitesse </w:t>
      </w:r>
      <m:oMath>
        <m:r>
          <m:rPr>
            <m:sty m:val="i"/>
          </m:rPr>
          <m:t>v</m:t>
        </m:r>
        <m:r>
          <m:rPr>
            <m:sty m:val="p"/>
          </m:rPr>
          <m:t>(</m:t>
        </m:r>
        <m:r>
          <m:rPr>
            <m:sty m:val="i"/>
          </m:rPr>
          <m:t>t</m:t>
        </m:r>
        <m:r>
          <m:rPr>
            <m:sty m:val="p"/>
          </m:rPr>
          <m:t>)</m:t>
        </m:r>
      </m:oMath>
      <w:r>
        <w:rPr>
          <w:rFonts w:eastAsia="Georgia" w:cs="Georgia" w:ascii="Georgia" w:hAnsi="Georgia"/>
        </w:rPr>
        <w:t xml:space="preserve"> de la gouttelette projetée sur l'axe </w:t>
      </w:r>
      <m:oMath>
        <m:r>
          <m:rPr>
            <m:sty m:val="p"/>
          </m:rPr>
          <m:t>(</m:t>
        </m:r>
        <m:r>
          <m:rPr>
            <m:sty m:val="i"/>
          </m:rPr>
          <m:t>O</m:t>
        </m:r>
        <m:r>
          <m:rPr>
            <m:sty m:val="i"/>
          </m:rPr>
          <m:t>z</m:t>
        </m:r>
        <m:r>
          <m:rPr>
            <m:sty m:val="p"/>
          </m:rPr>
          <m:t>)</m:t>
        </m:r>
      </m:oMath>
      <w:r>
        <w:rPr>
          <w:rFonts w:eastAsia="Georgia" w:cs="Georgia" w:ascii="Georgia" w:hAnsi="Georgia"/>
        </w:rPr>
        <w:t xml:space="preserve"> vertical descendant peut alors s'écrire sous la forme :</w:t>
      </w:r>
    </w:p>
    <w:p>
      <w:pPr>
        <w:spacing w:after="220" w:lineRule="auto"/>
      </w:pPr>
      <m:oMathPara>
        <m:oMath>
          <m:f>
            <m:fPr>
              <m:ctrlPr>
                <w:rPr>
                  <w:rFonts w:ascii="Cambria Math" w:hAnsi="Cambria Math"/>
                </w:rPr>
              </m:ctrlPr>
            </m:fPr>
            <m:num>
              <m:r>
                <m:rPr>
                  <m:sty m:val="p"/>
                </m:rPr>
                <m:t>d</m:t>
              </m:r>
              <m:r>
                <m:rPr>
                  <m:sty m:val="i"/>
                </m:rPr>
                <m:t>v</m:t>
              </m:r>
            </m:num>
            <m:den>
              <m:r>
                <m:rPr>
                  <m:nor/>
                </m:rPr>
                <m:t xml:space="preserve"> </m:t>
              </m:r>
              <m:r>
                <m:rPr>
                  <m:sty m:val="p"/>
                </m:rPr>
                <m:t>d</m:t>
              </m:r>
              <m:r>
                <m:rPr>
                  <m:sty m:val="i"/>
                </m:rPr>
                <m:t>t</m:t>
              </m:r>
            </m:den>
          </m:f>
          <m:r>
            <m:rPr>
              <m:sty m:val="p"/>
            </m:rPr>
            <m:t>+</m:t>
          </m:r>
          <m:d>
            <m:dPr>
              <m:begChr m:val="["/>
              <m:endChr m:val="]"/>
              <m:ctrlPr>
                <w:rPr>
                  <w:rFonts w:ascii="Cambria Math" w:hAnsi="Cambria Math"/>
                </w:rPr>
              </m:ctrlPr>
            </m:dPr>
            <m:e>
              <m:f>
                <m:fPr>
                  <m:ctrlPr>
                    <w:rPr>
                      <w:rFonts w:ascii="Cambria Math" w:hAnsi="Cambria Math"/>
                    </w:rPr>
                  </m:ctrlPr>
                </m:fPr>
                <m:num>
                  <m:r>
                    <m:rPr>
                      <m:sty m:val="i"/>
                    </m:rPr>
                    <m:t>A</m:t>
                  </m:r>
                </m:num>
                <m:den>
                  <m:sSub>
                    <m:sSubPr/>
                    <m:e>
                      <m:r>
                        <m:rPr>
                          <m:sty m:val="i"/>
                        </m:rPr>
                        <m:t>r</m:t>
                      </m:r>
                    </m:e>
                    <m:sub>
                      <m:r>
                        <m:rPr>
                          <m:sty m:val="p"/>
                        </m:rPr>
                        <m:t>0</m:t>
                      </m:r>
                    </m:sub>
                  </m:sSub>
                  <m:r>
                    <m:rPr>
                      <m:sty m:val="p"/>
                    </m:rPr>
                    <m:t>+</m:t>
                  </m:r>
                  <m:r>
                    <m:rPr>
                      <m:sty m:val="i"/>
                    </m:rPr>
                    <m:t>k</m:t>
                  </m:r>
                  <m:r>
                    <m:rPr>
                      <m:sty m:val="i"/>
                    </m:rPr>
                    <m:t>t</m:t>
                  </m:r>
                </m:den>
              </m:f>
              <m:r>
                <m:rPr>
                  <m:sty m:val="p"/>
                </m:rPr>
                <m:t>+</m:t>
              </m:r>
              <m:f>
                <m:fPr>
                  <m:ctrlPr>
                    <w:rPr>
                      <w:rFonts w:ascii="Cambria Math" w:hAnsi="Cambria Math"/>
                    </w:rPr>
                  </m:ctrlPr>
                </m:fPr>
                <m:num>
                  <m:r>
                    <m:rPr>
                      <m:sty m:val="i"/>
                    </m:rPr>
                    <m:t>B</m:t>
                  </m:r>
                </m:num>
                <m:den>
                  <m:sSup>
                    <m:sSupPr/>
                    <m:e>
                      <m:d>
                        <m:dPr>
                          <m:begChr m:val="("/>
                          <m:endChr m:val=")"/>
                          <m:ctrlPr>
                            <w:rPr>
                              <w:rFonts w:ascii="Cambria Math" w:hAnsi="Cambria Math"/>
                            </w:rPr>
                          </m:ctrlPr>
                        </m:dPr>
                        <m:e>
                          <m:sSub>
                            <m:sSubPr/>
                            <m:e>
                              <m:r>
                                <m:rPr>
                                  <m:sty m:val="i"/>
                                </m:rPr>
                                <m:t>r</m:t>
                              </m:r>
                            </m:e>
                            <m:sub>
                              <m:r>
                                <m:rPr>
                                  <m:sty m:val="p"/>
                                </m:rPr>
                                <m:t>0</m:t>
                              </m:r>
                            </m:sub>
                          </m:sSub>
                          <m:r>
                            <m:rPr>
                              <m:sty m:val="p"/>
                            </m:rPr>
                            <m:t>+</m:t>
                          </m:r>
                          <m:r>
                            <m:rPr>
                              <m:sty m:val="i"/>
                            </m:rPr>
                            <m:t>k</m:t>
                          </m:r>
                          <m:r>
                            <m:rPr>
                              <m:sty m:val="i"/>
                            </m:rPr>
                            <m:t>t</m:t>
                          </m:r>
                        </m:e>
                      </m:d>
                    </m:e>
                    <m:sup>
                      <m:r>
                        <m:rPr>
                          <m:sty m:val="p"/>
                        </m:rPr>
                        <m:t>2</m:t>
                      </m:r>
                    </m:sup>
                  </m:sSup>
                </m:den>
              </m:f>
            </m:e>
          </m:d>
          <m:r>
            <m:rPr>
              <m:sty m:val="i"/>
            </m:rPr>
            <m:t>v</m:t>
          </m:r>
          <m:r>
            <m:rPr>
              <m:sty m:val="p"/>
            </m:rPr>
            <m:t>(</m:t>
          </m:r>
          <m:r>
            <m:rPr>
              <m:sty m:val="i"/>
            </m:rPr>
            <m:t>t</m:t>
          </m:r>
          <m:r>
            <m:rPr>
              <m:sty m:val="p"/>
            </m:rPr>
            <m:t>)</m:t>
          </m:r>
          <m:r>
            <m:rPr>
              <m:sty m:val="p"/>
            </m:rPr>
            <m:t>=</m:t>
          </m:r>
          <m:r>
            <m:rPr>
              <m:sty m:val="i"/>
            </m:rPr>
            <m:t>g</m:t>
          </m:r>
        </m:oMath>
      </m:oMathPara>
    </w:p>
    <w:p>
      <w:pPr>
        <w:spacing w:after="220" w:lineRule="auto"/>
      </w:pPr>
      <w:r>
        <w:rPr/>
        <w:t xml:space="preserve">avec </w:t>
      </w:r>
      <m:oMath>
        <m:r>
          <m:rPr>
            <m:sty m:val="i"/>
          </m:rPr>
          <m:t>A</m:t>
        </m:r>
      </m:oMath>
      <w:r>
        <w:rPr/>
        <w:t xml:space="preserve"> et </w:t>
      </w:r>
      <m:oMath>
        <m:r>
          <m:rPr>
            <m:sty m:val="i"/>
          </m:rPr>
          <m:t>B</m:t>
        </m:r>
      </m:oMath>
      <w:r>
        <w:rPr/>
        <w:t xml:space="preserve"> des constantes que l'on exprimera en fonction de </w:t>
      </w:r>
      <m:oMath>
        <m:sSub>
          <m:sSubPr/>
          <m:e>
            <m:r>
              <m:rPr>
                <m:sty m:val="i"/>
              </m:rPr>
              <m:t>ρ</m:t>
            </m:r>
          </m:e>
          <m:sub>
            <m:r>
              <m:rPr>
                <m:sty m:val="p"/>
              </m:rPr>
              <m:t>e</m:t>
            </m:r>
          </m:sub>
        </m:sSub>
        <m:r>
          <m:rPr>
            <m:sty m:val="p"/>
          </m:rPr>
          <m:t>,</m:t>
        </m:r>
        <m:sSub>
          <m:sSubPr/>
          <m:e>
            <m:r>
              <m:rPr>
                <m:sty m:val="i"/>
              </m:rPr>
              <m:t>η</m:t>
            </m:r>
          </m:e>
          <m:sub>
            <m:r>
              <m:rPr>
                <m:sty m:val="p"/>
              </m:rPr>
              <m:t>a</m:t>
            </m:r>
          </m:sub>
        </m:sSub>
      </m:oMath>
      <w:r>
        <w:rPr/>
        <w:t xml:space="preserve"> et </w:t>
      </w:r>
      <m:oMath>
        <m:r>
          <m:rPr>
            <m:sty m:val="i"/>
          </m:rPr>
          <m:t>k</m:t>
        </m:r>
      </m:oMath>
      <w:r>
        <w:rPr/>
        <w:t xml:space="preserve">.</w:t>
      </w:r>
      <w:r>
        <w:rPr/>
        <w:br w:type="textWrapping"/>
      </w:r>
      <w:r>
        <w:rPr>
          <w:rFonts w:eastAsia="Georgia" w:cs="Georgia" w:ascii="Georgia" w:hAnsi="Georgia"/>
        </w:rPr>
        <w:t xml:space="preserve">Quelques instants après le début de sa chute, le rayon de la gouttelette devient suffisamment important pour que le terme </w:t>
      </w:r>
      <m:oMath>
        <m:f>
          <m:fPr>
            <m:ctrlPr>
              <w:rPr>
                <w:rFonts w:ascii="Cambria Math" w:hAnsi="Cambria Math"/>
              </w:rPr>
            </m:ctrlPr>
          </m:fPr>
          <m:num>
            <m:r>
              <m:rPr>
                <m:sty m:val="i"/>
              </m:rPr>
              <m:t>B</m:t>
            </m:r>
          </m:num>
          <m:den>
            <m:sSup>
              <m:sSupPr/>
              <m:e>
                <m:d>
                  <m:dPr>
                    <m:begChr m:val="("/>
                    <m:endChr m:val=")"/>
                    <m:ctrlPr>
                      <w:rPr>
                        <w:rFonts w:ascii="Cambria Math" w:hAnsi="Cambria Math"/>
                      </w:rPr>
                    </m:ctrlPr>
                  </m:dPr>
                  <m:e>
                    <m:sSub>
                      <m:sSubPr/>
                      <m:e>
                        <m:r>
                          <m:rPr>
                            <m:sty m:val="i"/>
                          </m:rPr>
                          <m:t>r</m:t>
                        </m:r>
                      </m:e>
                      <m:sub>
                        <m:r>
                          <m:rPr>
                            <m:sty m:val="p"/>
                          </m:rPr>
                          <m:t>0</m:t>
                        </m:r>
                      </m:sub>
                    </m:sSub>
                    <m:r>
                      <m:rPr>
                        <m:sty m:val="p"/>
                      </m:rPr>
                      <m:t>+</m:t>
                    </m:r>
                    <m:r>
                      <m:rPr>
                        <m:sty m:val="i"/>
                      </m:rPr>
                      <m:t>k</m:t>
                    </m:r>
                    <m:r>
                      <m:rPr>
                        <m:sty m:val="i"/>
                      </m:rPr>
                      <m:t>t</m:t>
                    </m:r>
                  </m:e>
                </m:d>
              </m:e>
              <m:sup>
                <m:r>
                  <m:rPr>
                    <m:sty m:val="p"/>
                  </m:rPr>
                  <m:t>2</m:t>
                </m:r>
              </m:sup>
            </m:sSup>
          </m:den>
        </m:f>
      </m:oMath>
      <w:r>
        <w:rPr>
          <w:rFonts w:eastAsia="Georgia" w:cs="Georgia" w:ascii="Georgia" w:hAnsi="Georgia"/>
        </w:rPr>
        <w:t xml:space="preserve"> de l'équation différentielle soit négligeable devant le terme </w:t>
      </w:r>
      <m:oMath>
        <m:f>
          <m:fPr>
            <m:ctrlPr>
              <w:rPr>
                <w:rFonts w:ascii="Cambria Math" w:hAnsi="Cambria Math"/>
              </w:rPr>
            </m:ctrlPr>
          </m:fPr>
          <m:num>
            <m:r>
              <m:rPr>
                <m:sty m:val="i"/>
              </m:rPr>
              <m:t>A</m:t>
            </m:r>
          </m:num>
          <m:den>
            <m:sSub>
              <m:sSubPr/>
              <m:e>
                <m:r>
                  <m:rPr>
                    <m:sty m:val="i"/>
                  </m:rPr>
                  <m:t>r</m:t>
                </m:r>
              </m:e>
              <m:sub>
                <m:r>
                  <m:rPr>
                    <m:sty m:val="p"/>
                  </m:rPr>
                  <m:t>0</m:t>
                </m:r>
              </m:sub>
            </m:sSub>
            <m:r>
              <m:rPr>
                <m:sty m:val="p"/>
              </m:rPr>
              <m:t>+</m:t>
            </m:r>
            <m:r>
              <m:rPr>
                <m:sty m:val="i"/>
              </m:rPr>
              <m:t>k</m:t>
            </m:r>
            <m:r>
              <m:rPr>
                <m:sty m:val="i"/>
              </m:rPr>
              <m:t>t</m:t>
            </m:r>
          </m:den>
        </m:f>
      </m:oMath>
      <w:r>
        <w:rPr/>
        <w:t xml:space="preserve">.</w:t>
      </w:r>
      <w:r>
        <w:rPr/>
        <w:br w:type="textWrapping"/>
      </w:r>
      <w:r>
        <w:rPr>
          <w:rFonts w:eastAsia="Georgia" w:cs="Georgia" w:ascii="Georgia" w:hAnsi="Georgia"/>
        </w:rPr>
        <w:t xml:space="preserve">11. En prenant en compte cette simplification, résoudre l'équation différentielle obtenue en résolvant d'abord l'équation sans second membre, puis en cherchant une solution particulière de l'équation complète sous la forme d'une fonction affine, afin d'en déduire l'expression de </w:t>
      </w:r>
      <m:oMath>
        <m:r>
          <m:rPr>
            <m:sty m:val="i"/>
          </m:rPr>
          <m:t>v</m:t>
        </m:r>
        <m:r>
          <m:rPr>
            <m:sty m:val="p"/>
          </m:rPr>
          <m:t>(</m:t>
        </m:r>
        <m:r>
          <m:rPr>
            <m:sty m:val="i"/>
          </m:rPr>
          <m:t>t</m:t>
        </m:r>
        <m:r>
          <m:rPr>
            <m:sty m:val="p"/>
          </m:rPr>
          <m:t>)</m:t>
        </m:r>
      </m:oMath>
      <w:r>
        <w:rPr/>
        <w:t xml:space="preserve"> en fonction de </w:t>
      </w:r>
      <m:oMath>
        <m:r>
          <m:rPr>
            <m:sty m:val="i"/>
          </m:rPr>
          <m:t>g</m:t>
        </m:r>
        <m:r>
          <m:rPr>
            <m:sty m:val="p"/>
          </m:rPr>
          <m:t>,</m:t>
        </m:r>
        <m:sSub>
          <m:sSubPr/>
          <m:e>
            <m:r>
              <m:rPr>
                <m:sty m:val="i"/>
              </m:rPr>
              <m:t>r</m:t>
            </m:r>
          </m:e>
          <m:sub>
            <m:r>
              <m:rPr>
                <m:sty m:val="p"/>
              </m:rPr>
              <m:t>0</m:t>
            </m:r>
          </m:sub>
        </m:sSub>
        <m:r>
          <m:rPr>
            <m:sty m:val="p"/>
          </m:rPr>
          <m:t>,</m:t>
        </m:r>
        <m:r>
          <m:rPr>
            <m:sty m:val="i"/>
          </m:rPr>
          <m:t>k</m:t>
        </m:r>
      </m:oMath>
      <w:r>
        <w:rPr/>
        <w:t xml:space="preserve"> et </w:t>
      </w:r>
      <m:oMath>
        <m:r>
          <m:rPr>
            <m:sty m:val="i"/>
          </m:rPr>
          <m:t>t</m:t>
        </m:r>
      </m:oMath>
      <w:r>
        <w:rPr/>
        <w:t xml:space="preserve">.</w:t>
      </w:r>
      <w:r>
        <w:rPr/>
        <w:br w:type="textWrapping"/>
      </w:r>
      <w:r>
        <w:rPr>
          <w:rFonts w:eastAsia="Georgia" w:cs="Georgia" w:ascii="Georgia" w:hAnsi="Georgia"/>
        </w:rPr>
        <w:t xml:space="preserve">Lorsque le rayon de la gouttelette d'eau dépasse quelques millimètres, il n'est plus réaliste de considérer que la forme de celle-ci est encore sphérique. En effet, la trainée aérodynamique donne alors une forme de disque incurvé à la gouttelette d'eau, qu'il serait nécessaire de prendre en compte.</w:t>
      </w:r>
      <w:r>
        <w:rPr/>
        <w:br w:type="textWrapping"/>
      </w:r>
      <w:r>
        <w:rPr>
          <w:rFonts w:eastAsia="Georgia" w:cs="Georgia" w:ascii="Georgia" w:hAnsi="Georgia"/>
        </w:rPr>
        <w:t xml:space="preserve">12. Grâce à votre culture scientifique, donner le nom de l'énergie par unité de surface qui est responsable de la forme sphérique des gouttelettes d'eau de petites tailles.</w:t>
      </w:r>
    </w:p>
    <w:p>
      <w:pPr>
        <w:spacing w:line="271" w:before="330" w:lineRule="auto"/>
      </w:pPr>
      <w:r>
        <w:rPr>
          <w:b/>
          <w:sz w:val="42"/>
        </w:rPr>
        <w:t xml:space="preserve">II. Formation d'un arc-en-ciel</w:t>
      </w:r>
    </w:p>
    <w:p>
      <w:pPr>
        <w:spacing w:after="220" w:lineRule="auto"/>
      </w:pPr>
      <w:r>
        <w:rPr>
          <w:rFonts w:eastAsia="Georgia" w:cs="Georgia" w:ascii="Georgia" w:hAnsi="Georgia"/>
        </w:rPr>
        <w:t xml:space="preserve">Lorsque le beau temps revient juste après une averse, on observe parfois la formation d'un arc-enciel à l'horizon. Il s'agit d'un phénomène optique de dispersion de la lumière solaire, qui se réfracte et se réfléchit dans des gouttelettes d'eau en suspension dans l'air. La première théorie permettant d'expliquer ce phénomène a été établie par Descartes en 1637 à l'aide des lois de la réflexion et de la</w:t>
      </w:r>
      <w:r>
        <w:rPr/>
        <w:br w:type="textWrapping"/>
      </w:r>
      <w:r>
        <w:rPr>
          <w:rFonts w:eastAsia="Georgia" w:cs="Georgia" w:ascii="Georgia" w:hAnsi="Georgia"/>
        </w:rPr>
        <w:t xml:space="preserve">réfraction. Il mit en évidence qu'un observateur situé au niveau du sol reçoit un faisceau de rayons émergents correspondant au maximum de l'angle de déviation des gouttelettes d'eau. Comme celui-ci dépend de la longueur d'onde des rayons lumineux, on peut ainsi observer la dispersion de la lumière solaire. Dans cette partie, nous allons mettre en évidence les principaux résultats de cette théorie.</w:t>
      </w:r>
      <w:r>
        <w:rPr/>
        <w:br w:type="textWrapping"/>
      </w:r>
      <w:r>
        <w:rPr>
          <w:rFonts w:eastAsia="Georgia" w:cs="Georgia" w:ascii="Georgia" w:hAnsi="Georgia"/>
        </w:rPr>
        <w:t xml:space="preserve">On considère un rayon lumineux monochromatique issu du Soleil </w:t>
      </w:r>
      <m:oMath>
        <m:r>
          <m:rPr>
            <m:sty m:val="i"/>
          </m:rPr>
          <m:t>S</m:t>
        </m:r>
      </m:oMath>
      <w:r>
        <w:rPr>
          <w:rFonts w:eastAsia="Georgia" w:cs="Georgia" w:ascii="Georgia" w:hAnsi="Georgia"/>
        </w:rPr>
        <w:t xml:space="preserve">, qui arrive sur une gouttelette d'eau sphérique en suspension dans l'air sous un angle d'incidence </w:t>
      </w:r>
      <m:oMath>
        <m:sSub>
          <m:sSubPr/>
          <m:e>
            <m:r>
              <m:rPr>
                <m:sty m:val="i"/>
              </m:rPr>
              <m:t>i</m:t>
            </m:r>
          </m:e>
          <m:sub>
            <m:r>
              <m:rPr>
                <m:sty m:val="p"/>
              </m:rPr>
              <m:t>1</m:t>
            </m:r>
          </m:sub>
        </m:sSub>
      </m:oMath>
      <w:r>
        <w:rPr>
          <w:rFonts w:eastAsia="Georgia" w:cs="Georgia" w:ascii="Georgia" w:hAnsi="Georgia"/>
        </w:rPr>
        <w:t xml:space="preserve">, comme représenté sur la Figure 3. Après une première réfraction, une réflexion et une seconde réfraction, le rayon émerge de la gouttelette sous un angle de réfraction </w:t>
      </w:r>
      <m:oMath>
        <m:sSub>
          <m:sSubPr/>
          <m:e>
            <m:r>
              <m:rPr>
                <m:sty m:val="i"/>
              </m:rPr>
              <m:t>i</m:t>
            </m:r>
          </m:e>
          <m:sub>
            <m:r>
              <m:rPr>
                <m:sty m:val="p"/>
              </m:rPr>
              <m:t>4</m:t>
            </m:r>
          </m:sub>
        </m:sSub>
      </m:oMath>
      <w:r>
        <w:rPr/>
        <w:t xml:space="preserve">. Il se dirige alors vers un observateur </w:t>
      </w:r>
      <m:oMath>
        <m:r>
          <m:rPr>
            <m:sty m:val="i"/>
          </m:rPr>
          <m:t>O</m:t>
        </m:r>
      </m:oMath>
      <w:r>
        <w:rPr>
          <w:rFonts w:eastAsia="Georgia" w:cs="Georgia" w:ascii="Georgia" w:hAnsi="Georgia"/>
        </w:rPr>
        <w:t xml:space="preserve"> situé au niveau du sol. On suppose que l'air est un milieu d'indice optique égal à 1 , et on note </w:t>
      </w:r>
      <m:oMath>
        <m:r>
          <m:rPr>
            <m:sty m:val="i"/>
          </m:rPr>
          <m:t>n</m:t>
        </m:r>
      </m:oMath>
      <w:r>
        <w:rPr/>
        <w:t xml:space="preserve"> l'indice optique de l'eau.</w:t>
      </w:r>
    </w:p>
    <w:p>
      <w:pPr>
        <w:spacing w:lineRule="auto"/>
        <w:jc w:val="center"/>
      </w:pPr>
      <w:r>
        <w:rPr/>
        <w:drawing>
          <wp:inline distB="0" distL="0" distR="0" distT="0">
            <wp:extent cx="5486400" cy="3859191"/>
            <wp:effectExtent b="0" l="0" r="0" t="0"/>
            <wp:docPr id="3" name="image-272e029d2f44248390c950d7f27ae63f2a47291d.jpg"/>
            <a:graphic>
              <a:graphicData uri="http://schemas.openxmlformats.org/drawingml/2006/picture">
                <pic:pic>
                  <pic:nvPicPr>
                    <pic:cNvPr id="3" name="image-272e029d2f44248390c950d7f27ae63f2a47291d.jpg" descr=""/>
                    <pic:cNvPicPr/>
                  </pic:nvPicPr>
                  <pic:blipFill>
                    <a:blip r:embed="rId7" cstate="print"/>
                    <a:srcRect b="0" l="0" r="0" t="0"/>
                    <a:stretch>
                      <a:fillRect/>
                    </a:stretch>
                  </pic:blipFill>
                  <pic:spPr>
                    <a:xfrm>
                      <a:off x="0" y="0"/>
                      <a:ext cx="5486400" cy="3859191"/>
                    </a:xfrm>
                    <a:prstGeom prst="rect"/>
                  </pic:spPr>
                </pic:pic>
              </a:graphicData>
            </a:graphic>
          </wp:inline>
        </w:drawing>
      </w:r>
    </w:p>
    <w:p>
      <w:pPr>
        <w:spacing w:lineRule="auto"/>
      </w:pPr>
      <w:r>
        <w:rPr>
          <w:rFonts w:eastAsia="Georgia" w:cs="Georgia" w:ascii="Georgia" w:hAnsi="Georgia"/>
        </w:rPr>
        <w:t xml:space="preserve">Figure 3 : Trajet d'un rayon lumineux dans une gouttelette d'eau sphérique en suspension dans l'air.</w:t>
      </w:r>
    </w:p>
    <w:p>
      <w:pPr>
        <w:spacing w:after="220" w:lineRule="auto"/>
      </w:pPr>
      <w:r>
        <w:rPr>
          <w:rFonts w:eastAsia="Georgia" w:cs="Georgia" w:ascii="Georgia" w:hAnsi="Georgia"/>
        </w:rPr>
        <w:t xml:space="preserve">L'orientation des différents angles à chaque interface est définie sur la Figure 3, et on définit positivement les angles orientés dans le sens trigonométrique.</w:t>
      </w:r>
      <w:r>
        <w:rPr/>
        <w:br w:type="textWrapping"/>
      </w:r>
      <w:r>
        <w:rPr>
          <w:rFonts w:eastAsia="Georgia" w:cs="Georgia" w:ascii="Georgia" w:hAnsi="Georgia"/>
        </w:rPr>
        <w:t xml:space="preserve">13. Exprimer les angles de déviation </w:t>
      </w:r>
      <m:oMath>
        <m:sSub>
          <m:sSubPr/>
          <m:e>
            <m:r>
              <m:rPr>
                <m:sty m:val="i"/>
              </m:rPr>
              <m:t>D</m:t>
            </m:r>
          </m:e>
          <m:sub>
            <m:r>
              <m:rPr>
                <m:sty m:val="p"/>
              </m:rPr>
              <m:t>1</m:t>
            </m:r>
          </m:sub>
        </m:sSub>
        <m:r>
          <m:rPr>
            <m:sty m:val="p"/>
          </m:rPr>
          <m:t>,</m:t>
        </m:r>
        <m:sSub>
          <m:sSubPr/>
          <m:e>
            <m:r>
              <m:rPr>
                <m:sty m:val="i"/>
              </m:rPr>
              <m:t>D</m:t>
            </m:r>
          </m:e>
          <m:sub>
            <m:r>
              <m:rPr>
                <m:sty m:val="p"/>
              </m:rPr>
              <m:t>2</m:t>
            </m:r>
          </m:sub>
        </m:sSub>
      </m:oMath>
      <w:r>
        <w:rPr/>
        <w:t xml:space="preserve"> et </w:t>
      </w:r>
      <m:oMath>
        <m:sSub>
          <m:sSubPr/>
          <m:e>
            <m:r>
              <m:rPr>
                <m:sty m:val="i"/>
              </m:rPr>
              <m:t>D</m:t>
            </m:r>
          </m:e>
          <m:sub>
            <m:r>
              <m:rPr>
                <m:sty m:val="p"/>
              </m:rPr>
              <m:t>3</m:t>
            </m:r>
          </m:sub>
        </m:sSub>
      </m:oMath>
      <w:r>
        <w:rPr>
          <w:rFonts w:eastAsia="Georgia" w:cs="Georgia" w:ascii="Georgia" w:hAnsi="Georgia"/>
        </w:rPr>
        <w:t xml:space="preserve"> à chaque interface en fonction de </w:t>
      </w:r>
      <m:oMath>
        <m:sSub>
          <m:sSubPr/>
          <m:e>
            <m:r>
              <m:rPr>
                <m:sty m:val="i"/>
              </m:rPr>
              <m:t>i</m:t>
            </m:r>
          </m:e>
          <m:sub>
            <m:r>
              <m:rPr>
                <m:sty m:val="p"/>
              </m:rPr>
              <m:t>1</m:t>
            </m:r>
          </m:sub>
        </m:sSub>
        <m:r>
          <m:rPr>
            <m:sty m:val="p"/>
          </m:rPr>
          <m:t>,</m:t>
        </m:r>
        <m:sSub>
          <m:sSubPr/>
          <m:e>
            <m:r>
              <m:rPr>
                <m:sty m:val="i"/>
              </m:rPr>
              <m:t>i</m:t>
            </m:r>
          </m:e>
          <m:sub>
            <m:r>
              <m:rPr>
                <m:sty m:val="p"/>
              </m:rPr>
              <m:t>2</m:t>
            </m:r>
          </m:sub>
        </m:sSub>
        <m:r>
          <m:rPr>
            <m:sty m:val="p"/>
          </m:rPr>
          <m:t>,</m:t>
        </m:r>
        <m:sSub>
          <m:sSubPr/>
          <m:e>
            <m:r>
              <m:rPr>
                <m:sty m:val="i"/>
              </m:rPr>
              <m:t>i</m:t>
            </m:r>
          </m:e>
          <m:sub>
            <m:r>
              <m:rPr>
                <m:sty m:val="p"/>
              </m:rPr>
              <m:t>3</m:t>
            </m:r>
          </m:sub>
        </m:sSub>
      </m:oMath>
      <w:r>
        <w:rPr/>
        <w:t xml:space="preserve"> et </w:t>
      </w:r>
      <m:oMath>
        <m:sSub>
          <m:sSubPr/>
          <m:e>
            <m:r>
              <m:rPr>
                <m:sty m:val="i"/>
              </m:rPr>
              <m:t>i</m:t>
            </m:r>
          </m:e>
          <m:sub>
            <m:r>
              <m:rPr>
                <m:sty m:val="p"/>
              </m:rPr>
              <m:t>4</m:t>
            </m:r>
          </m:sub>
        </m:sSub>
      </m:oMath>
      <w:r>
        <w:rPr/>
        <w:t xml:space="preserve"> (en tenant compte de l'orientation de ces angles).</w:t>
      </w:r>
      <w:r>
        <w:rPr/>
        <w:br w:type="textWrapping"/>
      </w:r>
      <w:r>
        <w:rPr>
          <w:rFonts w:eastAsia="Georgia" w:cs="Georgia" w:ascii="Georgia" w:hAnsi="Georgia"/>
        </w:rPr>
        <w:t xml:space="preserve">14. À l'aide des lois de Snell-Descartes, exprimer les angles </w:t>
      </w:r>
      <m:oMath>
        <m:sSub>
          <m:sSubPr/>
          <m:e>
            <m:r>
              <m:rPr>
                <m:sty m:val="i"/>
              </m:rPr>
              <m:t>i</m:t>
            </m:r>
          </m:e>
          <m:sub>
            <m:r>
              <m:rPr>
                <m:sty m:val="p"/>
              </m:rPr>
              <m:t>2</m:t>
            </m:r>
          </m:sub>
        </m:sSub>
        <m:r>
          <m:rPr>
            <m:sty m:val="p"/>
          </m:rPr>
          <m:t>,</m:t>
        </m:r>
        <m:sSub>
          <m:sSubPr/>
          <m:e>
            <m:r>
              <m:rPr>
                <m:sty m:val="i"/>
              </m:rPr>
              <m:t>i</m:t>
            </m:r>
          </m:e>
          <m:sub>
            <m:r>
              <m:rPr>
                <m:sty m:val="p"/>
              </m:rPr>
              <m:t>3</m:t>
            </m:r>
          </m:sub>
        </m:sSub>
      </m:oMath>
      <w:r>
        <w:rPr/>
        <w:t xml:space="preserve"> et </w:t>
      </w:r>
      <m:oMath>
        <m:sSub>
          <m:sSubPr/>
          <m:e>
            <m:r>
              <m:rPr>
                <m:sty m:val="i"/>
              </m:rPr>
              <m:t>i</m:t>
            </m:r>
          </m:e>
          <m:sub>
            <m:r>
              <m:rPr>
                <m:sty m:val="p"/>
              </m:rPr>
              <m:t>4</m:t>
            </m:r>
          </m:sub>
        </m:sSub>
      </m:oMath>
      <w:r>
        <w:rPr/>
        <w:t xml:space="preserve"> en fonction de </w:t>
      </w:r>
      <m:oMath>
        <m:sSub>
          <m:sSubPr/>
          <m:e>
            <m:r>
              <m:rPr>
                <m:sty m:val="i"/>
              </m:rPr>
              <m:t>i</m:t>
            </m:r>
          </m:e>
          <m:sub>
            <m:r>
              <m:rPr>
                <m:sty m:val="p"/>
              </m:rPr>
              <m:t>1</m:t>
            </m:r>
          </m:sub>
        </m:sSub>
      </m:oMath>
      <w:r>
        <w:rPr/>
        <w:t xml:space="preserve"> et </w:t>
      </w:r>
      <m:oMath>
        <m:r>
          <m:rPr>
            <m:sty m:val="i"/>
          </m:rPr>
          <m:t>n</m:t>
        </m:r>
      </m:oMath>
      <w:r>
        <w:rPr/>
        <w:t xml:space="preserve">.</w:t>
      </w:r>
      <w:r>
        <w:rPr/>
        <w:br w:type="textWrapping"/>
      </w:r>
      <w:r>
        <w:rPr>
          <w:rFonts w:eastAsia="Georgia" w:cs="Georgia" w:ascii="Georgia" w:hAnsi="Georgia"/>
        </w:rPr>
        <w:t xml:space="preserve">15. En déduire que l'angle de déviation totale </w:t>
      </w:r>
      <m:oMath>
        <m:r>
          <m:rPr>
            <m:sty m:val="i"/>
          </m:rPr>
          <m:t>D</m:t>
        </m:r>
      </m:oMath>
      <w:r>
        <w:rPr/>
        <w:t xml:space="preserve"> peut s'exprimer :</w:t>
      </w:r>
    </w:p>
    <w:p>
      <w:pPr>
        <w:spacing w:after="220" w:lineRule="auto"/>
      </w:pPr>
      <m:oMathPara>
        <m:oMath>
          <m:r>
            <m:rPr>
              <m:sty m:val="i"/>
            </m:rPr>
            <m:t>D</m:t>
          </m:r>
          <m:r>
            <m:rPr>
              <m:sty m:val="p"/>
            </m:rPr>
            <m:t>=</m:t>
          </m:r>
          <m:r>
            <m:rPr>
              <m:sty m:val="p"/>
            </m:rPr>
            <m:t>4</m:t>
          </m:r>
          <m:r>
            <m:rPr>
              <m:sty m:val="p"/>
            </m:rPr>
            <m:t>arcsin</m:t>
          </m:r>
          <m:r>
            <m:rPr>
              <m:sty m:val="p"/>
            </m:rPr>
            <m:t>⁡</m:t>
          </m:r>
          <m:d>
            <m:dPr>
              <m:begChr m:val="("/>
              <m:endChr m:val=")"/>
              <m:ctrlPr>
                <w:rPr>
                  <w:rFonts w:ascii="Cambria Math" w:hAnsi="Cambria Math"/>
                </w:rPr>
              </m:ctrlPr>
            </m:dPr>
            <m:e>
              <m:f>
                <m:fPr>
                  <m:ctrlPr>
                    <w:rPr>
                      <w:rFonts w:ascii="Cambria Math" w:hAnsi="Cambria Math"/>
                    </w:rPr>
                  </m:ctrlPr>
                </m:fPr>
                <m:num>
                  <m:r>
                    <m:rPr>
                      <m:sty m:val="p"/>
                    </m:rPr>
                    <m:t>sin</m:t>
                  </m:r>
                  <m:r>
                    <m:rPr>
                      <m:sty m:val="p"/>
                    </m:rPr>
                    <m:t>⁡</m:t>
                  </m:r>
                  <m:sSub>
                    <m:sSubPr/>
                    <m:e>
                      <m:r>
                        <m:rPr>
                          <m:sty m:val="i"/>
                        </m:rPr>
                        <m:t>i</m:t>
                      </m:r>
                    </m:e>
                    <m:sub>
                      <m:r>
                        <m:rPr>
                          <m:sty m:val="p"/>
                        </m:rPr>
                        <m:t>1</m:t>
                      </m:r>
                    </m:sub>
                  </m:sSub>
                </m:num>
                <m:den>
                  <m:r>
                    <m:rPr>
                      <m:sty m:val="i"/>
                    </m:rPr>
                    <m:t>n</m:t>
                  </m:r>
                </m:den>
              </m:f>
            </m:e>
          </m:d>
          <m:r>
            <m:rPr>
              <m:sty m:val="p"/>
            </m:rPr>
            <m:t>−</m:t>
          </m:r>
          <m:r>
            <m:rPr>
              <m:sty m:val="p"/>
            </m:rPr>
            <m:t>2</m:t>
          </m:r>
          <m:sSub>
            <m:sSubPr/>
            <m:e>
              <m:r>
                <m:rPr>
                  <m:sty m:val="i"/>
                </m:rPr>
                <m:t>i</m:t>
              </m:r>
            </m:e>
            <m:sub>
              <m:r>
                <m:rPr>
                  <m:sty m:val="p"/>
                </m:rPr>
                <m:t>1</m:t>
              </m:r>
            </m:sub>
          </m:sSub>
          <m:r>
            <m:rPr>
              <m:sty m:val="p"/>
            </m:rPr>
            <m:t>−</m:t>
          </m:r>
          <m:r>
            <m:rPr>
              <m:sty m:val="i"/>
            </m:rPr>
            <m:t>π</m:t>
          </m:r>
        </m:oMath>
      </m:oMathPara>
    </w:p>
    <w:p>
      <w:pPr>
        <w:spacing w:after="220" w:lineRule="auto"/>
      </w:pPr>
      <w:r>
        <w:rPr>
          <w:rFonts w:eastAsia="Georgia" w:cs="Georgia" w:ascii="Georgia" w:hAnsi="Georgia"/>
        </w:rPr>
        <w:t xml:space="preserve">On représente l'évolution de </w:t>
      </w:r>
      <m:oMath>
        <m:r>
          <m:rPr>
            <m:sty m:val="i"/>
          </m:rPr>
          <m:t>D</m:t>
        </m:r>
      </m:oMath>
      <w:r>
        <w:rPr/>
        <w:t xml:space="preserve"> en fonction de </w:t>
      </w:r>
      <m:oMath>
        <m:sSub>
          <m:sSubPr/>
          <m:e>
            <m:r>
              <m:rPr>
                <m:sty m:val="i"/>
              </m:rPr>
              <m:t>i</m:t>
            </m:r>
          </m:e>
          <m:sub>
            <m:r>
              <m:rPr>
                <m:sty m:val="p"/>
              </m:rPr>
              <m:t>1</m:t>
            </m:r>
          </m:sub>
        </m:sSub>
      </m:oMath>
      <w:r>
        <w:rPr/>
        <w:t xml:space="preserve"> sur la Figure 4, en prenant </w:t>
      </w:r>
      <m:oMath>
        <m:r>
          <m:rPr>
            <m:sty m:val="i"/>
          </m:rPr>
          <m:t>n</m:t>
        </m:r>
        <m:r>
          <m:rPr>
            <m:sty m:val="p"/>
          </m:rPr>
          <m:t>=</m:t>
        </m:r>
        <m:r>
          <m:rPr>
            <m:sty m:val="p"/>
          </m:rPr>
          <m:t>1</m:t>
        </m:r>
        <m:r>
          <m:rPr>
            <m:sty m:val="p"/>
          </m:rPr>
          <m:t>,</m:t>
        </m:r>
        <m:r>
          <m:rPr>
            <m:sty m:val="p"/>
          </m:rPr>
          <m:t>33</m:t>
        </m:r>
      </m:oMath>
      <w:r>
        <w:rPr>
          <w:rFonts w:eastAsia="Georgia" w:cs="Georgia" w:ascii="Georgia" w:hAnsi="Georgia"/>
        </w:rPr>
        <w:t xml:space="preserve"> pour l'indice optique de l'eau. L'angle de déviation présente un maximum </w:t>
      </w:r>
      <m:oMath>
        <m:sSub>
          <m:sSubPr/>
          <m:e>
            <m:r>
              <m:rPr>
                <m:sty m:val="i"/>
              </m:rPr>
              <m:t>D</m:t>
            </m:r>
          </m:e>
          <m:sub>
            <m:r>
              <m:rPr>
                <m:sty m:val="p"/>
              </m:rPr>
              <m:t>max</m:t>
            </m:r>
          </m:sub>
        </m:sSub>
      </m:oMath>
      <w:r>
        <w:rPr/>
        <w:t xml:space="preserve"> pour un certain angle d'incidence </w:t>
      </w:r>
      <m:oMath>
        <m:sSub>
          <m:sSubPr/>
          <m:e>
            <m:r>
              <m:rPr>
                <m:sty m:val="i"/>
              </m:rPr>
              <m:t>i</m:t>
            </m:r>
          </m:e>
          <m:sub>
            <m:r>
              <m:rPr>
                <m:sty m:val="p"/>
              </m:rPr>
              <m:t>1</m:t>
            </m:r>
            <m:r>
              <m:rPr>
                <m:sty m:val="p"/>
              </m:rPr>
              <m:t>,</m:t>
            </m:r>
            <m:r>
              <m:rPr>
                <m:sty m:val="p"/>
              </m:rPr>
              <m:t>max</m:t>
            </m:r>
          </m:sub>
        </m:sSub>
      </m:oMath>
      <w:r>
        <w:rPr>
          <w:rFonts w:eastAsia="Georgia" w:cs="Georgia" w:ascii="Georgia" w:hAnsi="Georgia"/>
        </w:rPr>
        <w:t xml:space="preserve"> qui correspond au faisceau de rayons émergents reçu par l'observateur.</w:t>
      </w:r>
    </w:p>
    <w:p>
      <w:pPr>
        <w:spacing w:lineRule="auto"/>
        <w:jc w:val="center"/>
      </w:pPr>
      <w:r>
        <w:rPr/>
        <w:drawing>
          <wp:inline distB="0" distL="0" distR="0" distT="0">
            <wp:extent cx="5486400" cy="2100725"/>
            <wp:effectExtent b="0" l="0" r="0" t="0"/>
            <wp:docPr id="4" name="image-71d335b3e7462eb825cc319917fe5aa336ac7ea2.jpg"/>
            <a:graphic>
              <a:graphicData uri="http://schemas.openxmlformats.org/drawingml/2006/picture">
                <pic:pic>
                  <pic:nvPicPr>
                    <pic:cNvPr id="4" name="image-71d335b3e7462eb825cc319917fe5aa336ac7ea2.jpg" descr=""/>
                    <pic:cNvPicPr/>
                  </pic:nvPicPr>
                  <pic:blipFill>
                    <a:blip r:embed="rId8" cstate="print"/>
                    <a:srcRect b="0" l="0" r="0" t="0"/>
                    <a:stretch>
                      <a:fillRect/>
                    </a:stretch>
                  </pic:blipFill>
                  <pic:spPr>
                    <a:xfrm>
                      <a:off x="0" y="0"/>
                      <a:ext cx="5486400" cy="2100725"/>
                    </a:xfrm>
                    <a:prstGeom prst="rect"/>
                  </pic:spPr>
                </pic:pic>
              </a:graphicData>
            </a:graphic>
          </wp:inline>
        </w:drawing>
      </w:r>
    </w:p>
    <w:p>
      <w:pPr>
        <w:spacing w:lineRule="auto"/>
      </w:pPr>
      <w:r>
        <w:rPr>
          <w:rFonts w:eastAsia="Georgia" w:cs="Georgia" w:ascii="Georgia" w:hAnsi="Georgia"/>
        </w:rPr>
        <w:t xml:space="preserve">Figure 4 : Évolution de l'angle de déviation </w:t>
      </w:r>
      <m:oMath>
        <m:r>
          <m:rPr>
            <m:sty m:val="i"/>
          </m:rPr>
          <m:t>D</m:t>
        </m:r>
      </m:oMath>
      <w:r>
        <w:rPr/>
        <w:t xml:space="preserve"> en fonction de l'angle d'incidence </w:t>
      </w:r>
      <m:oMath>
        <m:sSub>
          <m:sSubPr/>
          <m:e>
            <m:r>
              <m:rPr>
                <m:sty m:val="i"/>
              </m:rPr>
              <m:t>i</m:t>
            </m:r>
          </m:e>
          <m:sub>
            <m:r>
              <m:rPr>
                <m:sty m:val="p"/>
              </m:rPr>
              <m:t>1</m:t>
            </m:r>
          </m:sub>
        </m:sSub>
      </m:oMath>
      <w:r>
        <w:rPr/>
        <w:t xml:space="preserve">.</w:t>
      </w:r>
    </w:p>
    <w:p>
      <w:pPr>
        <w:spacing w:after="220" w:lineRule="auto"/>
      </w:pPr>
      <w:r>
        <w:rPr>
          <w:rFonts w:eastAsia="Georgia" w:cs="Georgia" w:ascii="Georgia" w:hAnsi="Georgia"/>
        </w:rPr>
        <w:t xml:space="preserve">On rappelle que la dérivée de la fonction trigonométrique </w:t>
      </w:r>
      <m:oMath>
        <m:r>
          <m:rPr>
            <m:sty m:val="i"/>
          </m:rPr>
          <m:t>f</m:t>
        </m:r>
        <m:r>
          <m:rPr>
            <m:sty m:val="p"/>
          </m:rPr>
          <m:t>(</m:t>
        </m:r>
        <m:r>
          <m:rPr>
            <m:sty m:val="i"/>
          </m:rPr>
          <m:t>x</m:t>
        </m:r>
        <m:r>
          <m:rPr>
            <m:sty m:val="p"/>
          </m:rPr>
          <m:t>)</m:t>
        </m:r>
        <m:r>
          <m:rPr>
            <m:sty m:val="p"/>
          </m:rPr>
          <m:t>=</m:t>
        </m:r>
        <m:r>
          <m:rPr>
            <m:sty m:val="p"/>
          </m:rPr>
          <m:t>arcsin</m:t>
        </m:r>
        <m:r>
          <m:rPr>
            <m:sty m:val="p"/>
          </m:rPr>
          <m:t>⁡</m:t>
        </m:r>
        <m:r>
          <m:rPr>
            <m:sty m:val="p"/>
          </m:rPr>
          <m:t>(</m:t>
        </m:r>
        <m:r>
          <m:rPr>
            <m:sty m:val="i"/>
          </m:rPr>
          <m:t>x</m:t>
        </m:r>
        <m:r>
          <m:rPr>
            <m:sty m:val="p"/>
          </m:rPr>
          <m:t>)</m:t>
        </m:r>
      </m:oMath>
      <w:r>
        <w:rPr/>
        <w:t xml:space="preserve"> s'exprime :</w:t>
      </w:r>
    </w:p>
    <w:p>
      <w:pPr>
        <w:spacing w:after="220" w:lineRule="auto"/>
      </w:pPr>
      <m:oMathPara>
        <m:oMath>
          <m:f>
            <m:fPr>
              <m:ctrlPr>
                <w:rPr>
                  <w:rFonts w:ascii="Cambria Math" w:hAnsi="Cambria Math"/>
                </w:rPr>
              </m:ctrlPr>
            </m:fPr>
            <m:num>
              <m:r>
                <m:rPr>
                  <m:sty m:val="p"/>
                </m:rPr>
                <m:t>d</m:t>
              </m:r>
              <m:r>
                <m:rPr>
                  <m:sty m:val="i"/>
                </m:rPr>
                <m:t>f</m:t>
              </m:r>
            </m:num>
            <m:den>
              <m:r>
                <m:rPr>
                  <m:nor/>
                </m:rPr>
                <m:t xml:space="preserve"> </m:t>
              </m:r>
              <m:r>
                <m:rPr>
                  <m:sty m:val="p"/>
                </m:rPr>
                <m:t>d</m:t>
              </m:r>
              <m:r>
                <m:rPr>
                  <m:sty m:val="i"/>
                </m:rPr>
                <m:t>x</m:t>
              </m:r>
            </m:den>
          </m:f>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r>
                        <m:rPr>
                          <m:sty m:val="i"/>
                        </m:rPr>
                        <m:t>x</m:t>
                      </m:r>
                    </m:e>
                    <m:sup>
                      <m:r>
                        <m:rPr>
                          <m:sty m:val="p"/>
                        </m:rPr>
                        <m:t>2</m:t>
                      </m:r>
                    </m:sup>
                  </m:sSup>
                </m:e>
              </m:rad>
            </m:den>
          </m:f>
          <m:r>
            <m:rPr>
              <m:sty m:val="p"/>
            </m:rPr>
            <m:t>.</m:t>
          </m:r>
        </m:oMath>
      </m:oMathPara>
    </w:p>
    <w:p>
      <w:pPr>
        <w:numPr>
          <w:ilvl w:val="0"/>
          <w:numId w:val="8"/>
        </w:numPr>
        <w:spacing w:lineRule="auto"/>
      </w:pPr>
      <w:r>
        <w:rPr/>
        <w:t xml:space="preserve">Montrer que l'angle d'incidence </w:t>
      </w:r>
      <m:oMath>
        <m:sSub>
          <m:sSubPr/>
          <m:e>
            <m:r>
              <m:rPr>
                <m:sty m:val="i"/>
              </m:rPr>
              <m:t>i</m:t>
            </m:r>
          </m:e>
          <m:sub>
            <m:r>
              <m:rPr>
                <m:sty m:val="p"/>
              </m:rPr>
              <m:t>1</m:t>
            </m:r>
            <m:r>
              <m:rPr>
                <m:sty m:val="p"/>
              </m:rPr>
              <m:t>,</m:t>
            </m:r>
            <m:r>
              <m:rPr>
                <m:sty m:val="p"/>
              </m:rPr>
              <m:t>max</m:t>
            </m:r>
          </m:sub>
        </m:sSub>
      </m:oMath>
      <w:r>
        <w:rPr>
          <w:rFonts w:eastAsia="Georgia" w:cs="Georgia" w:ascii="Georgia" w:hAnsi="Georgia"/>
        </w:rPr>
        <w:t xml:space="preserve"> vérifie l'équation suivante :</w:t>
      </w:r>
    </w:p>
    <w:p>
      <w:pPr>
        <w:spacing w:after="220" w:lineRule="auto"/>
      </w:pPr>
      <m:oMathPara>
        <m:oMath>
          <m:r>
            <m:rPr>
              <m:sty m:val="p"/>
            </m:rPr>
            <m:t>sin</m:t>
          </m:r>
          <m:r>
            <m:rPr>
              <m:sty m:val="p"/>
            </m:rPr>
            <m:t>⁡</m:t>
          </m:r>
          <m:sSub>
            <m:sSubPr/>
            <m:e>
              <m:r>
                <m:rPr>
                  <m:sty m:val="i"/>
                </m:rPr>
                <m:t>i</m:t>
              </m:r>
            </m:e>
            <m:sub>
              <m:r>
                <m:rPr>
                  <m:sty m:val="p"/>
                </m:rPr>
                <m:t>1</m:t>
              </m:r>
              <m:r>
                <m:rPr>
                  <m:sty m:val="p"/>
                </m:rPr>
                <m:t>,</m:t>
              </m:r>
              <m:r>
                <m:rPr>
                  <m:sty m:val="p"/>
                </m:rPr>
                <m:t>max</m:t>
              </m:r>
            </m:sub>
          </m:sSub>
          <m:r>
            <m:rPr>
              <m:sty m:val="p"/>
            </m:rPr>
            <m:t>=</m:t>
          </m:r>
          <m:rad>
            <m:radPr>
              <m:degHide m:val="1"/>
              <m:ctrlPr>
                <w:rPr>
                  <w:rFonts w:ascii="Cambria Math" w:hAnsi="Cambria Math"/>
                </w:rPr>
              </m:ctrlPr>
            </m:radPr>
            <m:deg/>
            <m:e>
              <m:f>
                <m:fPr>
                  <m:ctrlPr>
                    <w:rPr>
                      <w:rFonts w:ascii="Cambria Math" w:hAnsi="Cambria Math"/>
                    </w:rPr>
                  </m:ctrlPr>
                </m:fPr>
                <m:num>
                  <m:r>
                    <m:rPr>
                      <m:sty m:val="p"/>
                    </m:rPr>
                    <m:t>4</m:t>
                  </m:r>
                  <m:r>
                    <m:rPr>
                      <m:sty m:val="p"/>
                    </m:rPr>
                    <m:t>−</m:t>
                  </m:r>
                  <m:sSup>
                    <m:sSupPr/>
                    <m:e>
                      <m:r>
                        <m:rPr>
                          <m:sty m:val="i"/>
                        </m:rPr>
                        <m:t>n</m:t>
                      </m:r>
                    </m:e>
                    <m:sup>
                      <m:r>
                        <m:rPr>
                          <m:sty m:val="p"/>
                        </m:rPr>
                        <m:t>2</m:t>
                      </m:r>
                    </m:sup>
                  </m:sSup>
                </m:num>
                <m:den>
                  <m:r>
                    <m:rPr>
                      <m:sty m:val="p"/>
                    </m:rPr>
                    <m:t>3</m:t>
                  </m:r>
                </m:den>
              </m:f>
            </m:e>
          </m:rad>
          <m:r>
            <m:rPr>
              <m:sty m:val="p"/>
            </m:rPr>
            <m:t>.</m:t>
          </m:r>
        </m:oMath>
      </m:oMathPara>
    </w:p>
    <w:p>
      <w:pPr>
        <w:numPr>
          <w:ilvl w:val="0"/>
          <w:numId w:val="9"/>
        </w:numPr>
        <w:spacing w:lineRule="auto"/>
      </w:pPr>
      <w:r>
        <w:rPr>
          <w:rFonts w:eastAsia="Georgia" w:cs="Georgia" w:ascii="Georgia" w:hAnsi="Georgia"/>
        </w:rPr>
        <w:t xml:space="preserve">En déduire l'expression du maximum </w:t>
      </w:r>
      <m:oMath>
        <m:sSub>
          <m:sSubPr/>
          <m:e>
            <m:r>
              <m:rPr>
                <m:sty m:val="i"/>
              </m:rPr>
              <m:t>D</m:t>
            </m:r>
          </m:e>
          <m:sub>
            <m:r>
              <m:rPr>
                <m:sty m:val="p"/>
              </m:rPr>
              <m:t>max</m:t>
            </m:r>
          </m:sub>
        </m:sSub>
      </m:oMath>
      <w:r>
        <w:rPr/>
        <w:t xml:space="preserve"> en fonction de </w:t>
      </w:r>
      <m:oMath>
        <m:r>
          <m:rPr>
            <m:sty m:val="i"/>
          </m:rPr>
          <m:t>n</m:t>
        </m:r>
      </m:oMath>
      <w:r>
        <w:rPr/>
        <w:t xml:space="preserve">.</w:t>
      </w:r>
    </w:p>
    <w:p>
      <w:pPr>
        <w:spacing w:after="220" w:lineRule="auto"/>
      </w:pPr>
      <w:r>
        <w:rPr>
          <w:rFonts w:eastAsia="Georgia" w:cs="Georgia" w:ascii="Georgia" w:hAnsi="Georgia"/>
        </w:rPr>
        <w:t xml:space="preserve">On représente l'évolution de </w:t>
      </w:r>
      <m:oMath>
        <m:sSub>
          <m:sSubPr/>
          <m:e>
            <m:r>
              <m:rPr>
                <m:sty m:val="i"/>
              </m:rPr>
              <m:t>D</m:t>
            </m:r>
          </m:e>
          <m:sub>
            <m:r>
              <m:rPr>
                <m:sty m:val="p"/>
              </m:rPr>
              <m:t>max</m:t>
            </m:r>
          </m:sub>
        </m:sSub>
      </m:oMath>
      <w:r>
        <w:rPr/>
        <w:t xml:space="preserve"> en fonction de </w:t>
      </w:r>
      <m:oMath>
        <m:r>
          <m:rPr>
            <m:sty m:val="i"/>
          </m:rPr>
          <m:t>n</m:t>
        </m:r>
      </m:oMath>
      <w:r>
        <w:rPr/>
        <w:t xml:space="preserve"> sur la Figure 5, pour </w:t>
      </w:r>
      <m:oMath>
        <m:r>
          <m:rPr>
            <m:sty m:val="p"/>
          </m:rPr>
          <m:t>1</m:t>
        </m:r>
        <m:r>
          <m:rPr>
            <m:sty m:val="p"/>
          </m:rPr>
          <m:t>⩽</m:t>
        </m:r>
        <m:r>
          <m:rPr>
            <m:sty m:val="i"/>
          </m:rPr>
          <m:t>n</m:t>
        </m:r>
        <m:r>
          <m:rPr>
            <m:sty m:val="p"/>
          </m:rPr>
          <m:t>⩽</m:t>
        </m:r>
        <m:r>
          <m:rPr>
            <m:sty m:val="p"/>
          </m:rPr>
          <m:t>2</m:t>
        </m:r>
      </m:oMath>
      <w:r>
        <w:rPr/>
        <w:t xml:space="preserve">.</w:t>
      </w:r>
    </w:p>
    <w:p>
      <w:pPr>
        <w:spacing w:lineRule="auto"/>
        <w:jc w:val="center"/>
      </w:pPr>
      <w:r>
        <w:rPr/>
        <w:drawing>
          <wp:inline distB="0" distL="0" distR="0" distT="0">
            <wp:extent cx="5486400" cy="1914944"/>
            <wp:effectExtent b="0" l="0" r="0" t="0"/>
            <wp:docPr id="5" name="image-a9fd62ccf93856650590cf744a8f8b53fe4c45a4.jpg"/>
            <a:graphic>
              <a:graphicData uri="http://schemas.openxmlformats.org/drawingml/2006/picture">
                <pic:pic>
                  <pic:nvPicPr>
                    <pic:cNvPr id="5" name="image-a9fd62ccf93856650590cf744a8f8b53fe4c45a4.jpg" descr=""/>
                    <pic:cNvPicPr/>
                  </pic:nvPicPr>
                  <pic:blipFill>
                    <a:blip r:embed="rId9" cstate="print"/>
                    <a:srcRect b="0" l="0" r="0" t="0"/>
                    <a:stretch>
                      <a:fillRect/>
                    </a:stretch>
                  </pic:blipFill>
                  <pic:spPr>
                    <a:xfrm>
                      <a:off x="0" y="0"/>
                      <a:ext cx="5486400" cy="1914944"/>
                    </a:xfrm>
                    <a:prstGeom prst="rect"/>
                  </pic:spPr>
                </pic:pic>
              </a:graphicData>
            </a:graphic>
          </wp:inline>
        </w:drawing>
      </w:r>
    </w:p>
    <w:p>
      <w:pPr>
        <w:spacing w:lineRule="auto"/>
      </w:pPr>
      <w:r>
        <w:rPr>
          <w:rFonts w:eastAsia="Georgia" w:cs="Georgia" w:ascii="Georgia" w:hAnsi="Georgia"/>
        </w:rPr>
        <w:t xml:space="preserve">Figure 5 : Évolution du maximum </w:t>
      </w:r>
      <m:oMath>
        <m:sSub>
          <m:sSubPr/>
          <m:e>
            <m:r>
              <m:rPr>
                <m:sty m:val="i"/>
              </m:rPr>
              <m:t>D</m:t>
            </m:r>
          </m:e>
          <m:sub>
            <m:r>
              <m:rPr>
                <m:nor/>
              </m:rPr>
              <m:t>max </m:t>
            </m:r>
          </m:sub>
        </m:sSub>
      </m:oMath>
      <w:r>
        <w:rPr/>
        <w:t xml:space="preserve"> en fonction de l'indice optique </w:t>
      </w:r>
      <m:oMath>
        <m:r>
          <m:rPr>
            <m:sty m:val="i"/>
          </m:rPr>
          <m:t>n</m:t>
        </m:r>
      </m:oMath>
      <w:r>
        <w:rPr/>
        <w:t xml:space="preserve">.</w:t>
      </w:r>
    </w:p>
    <w:p>
      <w:pPr>
        <w:spacing w:after="220" w:lineRule="auto"/>
      </w:pPr>
      <w:r>
        <w:rPr>
          <w:rFonts w:eastAsia="Georgia" w:cs="Georgia" w:ascii="Georgia" w:hAnsi="Georgia"/>
        </w:rPr>
        <w:t xml:space="preserve">L'eau étant un milieu dispersif, son indice optique </w:t>
      </w:r>
      <m:oMath>
        <m:r>
          <m:rPr>
            <m:sty m:val="i"/>
          </m:rPr>
          <m:t>n</m:t>
        </m:r>
      </m:oMath>
      <w:r>
        <w:rPr>
          <w:rFonts w:eastAsia="Georgia" w:cs="Georgia" w:ascii="Georgia" w:hAnsi="Georgia"/>
        </w:rPr>
        <w:t xml:space="preserve"> dépend de la longueur d'onde </w:t>
      </w:r>
      <m:oMath>
        <m:r>
          <m:rPr>
            <m:sty m:val="i"/>
          </m:rPr>
          <m:t>λ</m:t>
        </m:r>
      </m:oMath>
      <w:r>
        <w:rPr>
          <w:rFonts w:eastAsia="Georgia" w:cs="Georgia" w:ascii="Georgia" w:hAnsi="Georgia"/>
        </w:rPr>
        <w:t xml:space="preserve"> du rayon lumineux considéré. En 1836, Cauchy établit que l'indice optique d'un tel milieu peut s'exprimer sous la forme :</w:t>
      </w:r>
    </w:p>
    <w:p>
      <w:pPr>
        <w:spacing w:after="220" w:lineRule="auto"/>
      </w:pPr>
      <m:oMathPara>
        <m:oMath>
          <m:r>
            <m:rPr>
              <m:sty m:val="i"/>
            </m:rPr>
            <m:t>n</m:t>
          </m:r>
          <m:r>
            <m:rPr>
              <m:sty m:val="p"/>
            </m:rPr>
            <m:t>(</m:t>
          </m:r>
          <m:r>
            <m:rPr>
              <m:sty m:val="i"/>
            </m:rPr>
            <m:t>λ</m:t>
          </m:r>
          <m:r>
            <m:rPr>
              <m:sty m:val="p"/>
            </m:rPr>
            <m:t>)</m:t>
          </m:r>
          <m:r>
            <m:rPr>
              <m:sty m:val="p"/>
            </m:rPr>
            <m:t>=</m:t>
          </m:r>
          <m:r>
            <m:rPr>
              <m:sty m:val="i"/>
            </m:rPr>
            <m:t>A</m:t>
          </m:r>
          <m:r>
            <m:rPr>
              <m:sty m:val="p"/>
            </m:rPr>
            <m:t>+</m:t>
          </m:r>
          <m:f>
            <m:fPr>
              <m:ctrlPr>
                <w:rPr>
                  <w:rFonts w:ascii="Cambria Math" w:hAnsi="Cambria Math"/>
                </w:rPr>
              </m:ctrlPr>
            </m:fPr>
            <m:num>
              <m:r>
                <m:rPr>
                  <m:sty m:val="i"/>
                </m:rPr>
                <m:t>B</m:t>
              </m:r>
            </m:num>
            <m:den>
              <m:sSup>
                <m:sSupPr/>
                <m:e>
                  <m:r>
                    <m:rPr>
                      <m:sty m:val="i"/>
                    </m:rPr>
                    <m:t>λ</m:t>
                  </m:r>
                </m:e>
                <m:sup>
                  <m:r>
                    <m:rPr>
                      <m:sty m:val="p"/>
                    </m:rPr>
                    <m:t>2</m:t>
                  </m:r>
                </m:sup>
              </m:sSup>
            </m:den>
          </m:f>
        </m:oMath>
      </m:oMathPara>
    </w:p>
    <w:p>
      <w:pPr>
        <w:spacing w:after="220" w:lineRule="auto"/>
      </w:pPr>
      <w:r>
        <w:rPr/>
        <w:t xml:space="preserve">avec </w:t>
      </w:r>
      <m:oMath>
        <m:r>
          <m:rPr>
            <m:sty m:val="i"/>
          </m:rPr>
          <m:t>A</m:t>
        </m:r>
      </m:oMath>
      <w:r>
        <w:rPr/>
        <w:t xml:space="preserve"> et </w:t>
      </w:r>
      <m:oMath>
        <m:r>
          <m:rPr>
            <m:sty m:val="i"/>
          </m:rPr>
          <m:t>B</m:t>
        </m:r>
      </m:oMath>
      <w:r>
        <w:rPr>
          <w:rFonts w:eastAsia="Georgia" w:cs="Georgia" w:ascii="Georgia" w:hAnsi="Georgia"/>
        </w:rPr>
        <w:t xml:space="preserve"> des constantes positives caractéristiques du milieu.</w:t>
      </w:r>
      <w:r>
        <w:rPr/>
        <w:br w:type="textWrapping"/>
      </w:r>
      <w:r>
        <w:rPr>
          <w:rFonts w:eastAsia="Georgia" w:cs="Georgia" w:ascii="Georgia" w:hAnsi="Georgia"/>
        </w:rPr>
        <w:t xml:space="preserve">18. Comment évolue le maximum </w:t>
      </w:r>
      <m:oMath>
        <m:sSub>
          <m:sSubPr/>
          <m:e>
            <m:r>
              <m:rPr>
                <m:sty m:val="i"/>
              </m:rPr>
              <m:t>D</m:t>
            </m:r>
          </m:e>
          <m:sub>
            <m:r>
              <m:rPr>
                <m:sty m:val="p"/>
              </m:rPr>
              <m:t>max</m:t>
            </m:r>
          </m:sub>
        </m:sSub>
      </m:oMath>
      <w:r>
        <w:rPr/>
        <w:t xml:space="preserve"> lorsque la longueur d'onde </w:t>
      </w:r>
      <m:oMath>
        <m:r>
          <m:rPr>
            <m:sty m:val="i"/>
          </m:rPr>
          <m:t>λ</m:t>
        </m:r>
      </m:oMath>
      <w:r>
        <w:rPr/>
        <w:t xml:space="preserve"> augmente? Justifier votre raisonnement.</w:t>
      </w:r>
      <w:r>
        <w:rPr/>
        <w:br w:type="textWrapping"/>
      </w:r>
      <w:r>
        <w:rPr/>
        <w:t xml:space="preserve">19. Rappeler l'intervalle de longueur d'onde constituant le spectre visible.</w:t>
      </w:r>
      <w:r>
        <w:rPr/>
        <w:br w:type="textWrapping"/>
      </w:r>
      <w:r>
        <w:rPr/>
        <w:t xml:space="preserve">20. Lorsque l'observateur </w:t>
      </w:r>
      <m:oMath>
        <m:r>
          <m:rPr>
            <m:sty m:val="i"/>
          </m:rPr>
          <m:t>O</m:t>
        </m:r>
      </m:oMath>
      <w:r>
        <w:rPr>
          <w:rFonts w:eastAsia="Georgia" w:cs="Georgia" w:ascii="Georgia" w:hAnsi="Georgia"/>
        </w:rPr>
        <w:t xml:space="preserve"> situé au niveau du sol regarde l'arc-en-ciel, aperçoit-t-il l'anneau rouge situé au-dessus ou en-dessous de l'anneau violet? Justifier votre raisonnement.</w:t>
      </w:r>
      <w:r>
        <w:rPr/>
        <w:br w:type="textWrapping"/>
      </w:r>
      <w:r>
        <w:rPr>
          <w:rFonts w:eastAsia="Georgia" w:cs="Georgia" w:ascii="Georgia" w:hAnsi="Georgia"/>
        </w:rPr>
        <w:t xml:space="preserve">Lorsque les conditions d'observation sont excellentes, il est possible d'apercevoir un second arc-en-ciel dans le ciel, situé au-dessus de l'arc-en-ciel précédemment étudié. Il est même possible d'observer, dans de très rares occasions, un troisième arc-en-ciel qui s'ajoute aux deux précédents.</w:t>
      </w:r>
      <w:r>
        <w:rPr/>
        <w:br w:type="textWrapping"/>
      </w:r>
      <w:r>
        <w:rPr>
          <w:rFonts w:eastAsia="Georgia" w:cs="Georgia" w:ascii="Georgia" w:hAnsi="Georgia"/>
        </w:rPr>
        <w:t xml:space="preserve">21. En considérant toujours des gouttelettes d'eau sphériques en suspension dans l'air, expliquer l'origine de ces différents arcs-en-ciel.</w:t>
      </w:r>
    </w:p>
    <w:p>
      <w:pPr>
        <w:spacing w:line="271" w:before="330" w:lineRule="auto"/>
      </w:pPr>
      <w:r>
        <w:rPr>
          <w:rFonts w:eastAsia="Georgia" w:cs="Georgia" w:ascii="Georgia" w:hAnsi="Georgia"/>
          <w:b/>
          <w:sz w:val="42"/>
        </w:rPr>
        <w:t xml:space="preserve">III. Fonctionnement d'un pluviomètre capacitif</w:t>
      </w:r>
    </w:p>
    <w:p>
      <w:pPr>
        <w:spacing w:after="220" w:lineRule="auto"/>
      </w:pPr>
      <w:r>
        <w:rPr>
          <w:rFonts w:eastAsia="Georgia" w:cs="Georgia" w:ascii="Georgia" w:hAnsi="Georgia"/>
        </w:rPr>
        <w:t xml:space="preserve">La mesure des précipitations sur un territoire est importante pour prévoir l'évolution du débit de ses cours d'eau, et gérer de manière optimale les ressources en eau. Le volume de précipitations est généralement mesuré à l'aide d'un réseau de pluviomètres répartis sur le territoire, qui déterminent localement la hauteur d'eau tombée au sol par unité de surface pendant un intervalle de temps donné. Parmi les différents types de pluviomètre qui existent, nous allons étudier dans cette partie le fonctionnement d'un pluviomètre capacitif, qui est basé sur la mesure d'une capacité électrique.</w:t>
      </w:r>
    </w:p>
    <w:p>
      <w:pPr>
        <w:spacing w:line="271" w:before="330" w:lineRule="auto"/>
      </w:pPr>
      <w:r>
        <w:rPr>
          <w:rFonts w:eastAsia="Georgia" w:cs="Georgia" w:ascii="Georgia" w:hAnsi="Georgia"/>
          <w:b/>
          <w:sz w:val="42"/>
        </w:rPr>
        <w:t xml:space="preserve">III.1. Capacité du pluviomètre</w:t>
      </w:r>
    </w:p>
    <w:p>
      <w:pPr>
        <w:spacing w:after="220" w:lineRule="auto"/>
      </w:pPr>
      <w:r>
        <w:rPr>
          <w:rFonts w:eastAsia="Georgia" w:cs="Georgia" w:ascii="Georgia" w:hAnsi="Georgia"/>
        </w:rPr>
        <w:t xml:space="preserve">Le pluviomètre capacitif est modélisé par un condensateur constitué de deux armatures cylindriques coaxiales d'axe </w:t>
      </w:r>
      <m:oMath>
        <m:r>
          <m:rPr>
            <m:sty m:val="p"/>
          </m:rPr>
          <m:t>(</m:t>
        </m:r>
        <m:r>
          <m:rPr>
            <m:sty m:val="i"/>
          </m:rPr>
          <m:t>O</m:t>
        </m:r>
        <m:r>
          <m:rPr>
            <m:sty m:val="i"/>
          </m:rPr>
          <m:t>z</m:t>
        </m:r>
        <m:r>
          <m:rPr>
            <m:sty m:val="p"/>
          </m:rPr>
          <m:t>)</m:t>
        </m:r>
      </m:oMath>
      <w:r>
        <w:rPr/>
        <w:t xml:space="preserve"> et de hauteur </w:t>
      </w:r>
      <m:oMath>
        <m:r>
          <m:rPr>
            <m:sty m:val="i"/>
          </m:rPr>
          <m:t>H</m:t>
        </m:r>
      </m:oMath>
      <w:r>
        <w:rPr>
          <w:rFonts w:eastAsia="Georgia" w:cs="Georgia" w:ascii="Georgia" w:hAnsi="Georgia"/>
        </w:rPr>
        <w:t xml:space="preserve">, comme représenté sur la Figure 6 :</w:t>
      </w:r>
    </w:p>
    <w:p>
      <w:pPr>
        <w:numPr>
          <w:ilvl w:val="0"/>
          <w:numId w:val="10"/>
        </w:numPr>
        <w:spacing w:lineRule="auto"/>
      </w:pPr>
      <w:r>
        <w:rPr>
          <w:rFonts w:eastAsia="Georgia" w:cs="Georgia" w:ascii="Georgia" w:hAnsi="Georgia"/>
        </w:rPr>
        <w:t xml:space="preserve">l'armature intérieure de rayon </w:t>
      </w:r>
      <m:oMath>
        <m:sSub>
          <m:sSubPr/>
          <m:e>
            <m:r>
              <m:rPr>
                <m:sty m:val="i"/>
              </m:rPr>
              <m:t>a</m:t>
            </m:r>
          </m:e>
          <m:sub>
            <m:r>
              <m:rPr>
                <m:sty m:val="p"/>
              </m:rPr>
              <m:t>1</m:t>
            </m:r>
          </m:sub>
        </m:sSub>
      </m:oMath>
      <w:r>
        <w:rPr>
          <w:rFonts w:eastAsia="Georgia" w:cs="Georgia" w:ascii="Georgia" w:hAnsi="Georgia"/>
        </w:rPr>
        <w:t xml:space="preserve"> est portée au potentiel </w:t>
      </w:r>
      <m:oMath>
        <m:sSub>
          <m:sSubPr/>
          <m:e>
            <m:r>
              <m:rPr>
                <m:sty m:val="i"/>
              </m:rPr>
              <m:t>V</m:t>
            </m:r>
          </m:e>
          <m:sub>
            <m:r>
              <m:rPr>
                <m:sty m:val="p"/>
              </m:rPr>
              <m:t>1</m:t>
            </m:r>
          </m:sub>
        </m:sSub>
      </m:oMath>
      <w:r>
        <w:rPr>
          <w:rFonts w:eastAsia="Georgia" w:cs="Georgia" w:ascii="Georgia" w:hAnsi="Georgia"/>
        </w:rPr>
        <w:t xml:space="preserve"> et possède une charge </w:t>
      </w:r>
      <m:oMath>
        <m:r>
          <m:rPr>
            <m:sty m:val="i"/>
          </m:rPr>
          <m:t>Q</m:t>
        </m:r>
        <m:r>
          <m:rPr>
            <m:sty m:val="p"/>
          </m:rPr>
          <m:t>&gt;</m:t>
        </m:r>
        <m:r>
          <m:rPr>
            <m:sty m:val="p"/>
          </m:rPr>
          <m:t>0</m:t>
        </m:r>
      </m:oMath>
      <w:r>
        <w:rPr>
          <w:rFonts w:eastAsia="Georgia" w:cs="Georgia" w:ascii="Georgia" w:hAnsi="Georgia"/>
        </w:rPr>
        <w:t xml:space="preserve"> répartie sur sa surface ;</w:t>
      </w:r>
    </w:p>
    <w:p>
      <w:pPr>
        <w:numPr>
          <w:ilvl w:val="0"/>
          <w:numId w:val="10"/>
        </w:numPr>
        <w:spacing w:lineRule="auto"/>
      </w:pPr>
      <w:r>
        <w:rPr>
          <w:rFonts w:eastAsia="Georgia" w:cs="Georgia" w:ascii="Georgia" w:hAnsi="Georgia"/>
        </w:rPr>
        <w:t xml:space="preserve">l'armature extérieure de rayon </w:t>
      </w:r>
      <m:oMath>
        <m:sSub>
          <m:sSubPr/>
          <m:e>
            <m:r>
              <m:rPr>
                <m:sty m:val="i"/>
              </m:rPr>
              <m:t>a</m:t>
            </m:r>
          </m:e>
          <m:sub>
            <m:r>
              <m:rPr>
                <m:sty m:val="p"/>
              </m:rPr>
              <m:t>2</m:t>
            </m:r>
          </m:sub>
        </m:sSub>
      </m:oMath>
      <w:r>
        <w:rPr>
          <w:rFonts w:eastAsia="Georgia" w:cs="Georgia" w:ascii="Georgia" w:hAnsi="Georgia"/>
        </w:rPr>
        <w:t xml:space="preserve"> est portée au potentiel </w:t>
      </w:r>
      <m:oMath>
        <m:sSub>
          <m:sSubPr/>
          <m:e>
            <m:r>
              <m:rPr>
                <m:sty m:val="i"/>
              </m:rPr>
              <m:t>V</m:t>
            </m:r>
          </m:e>
          <m:sub>
            <m:r>
              <m:rPr>
                <m:sty m:val="p"/>
              </m:rPr>
              <m:t>2</m:t>
            </m:r>
          </m:sub>
        </m:sSub>
      </m:oMath>
      <w:r>
        <w:rPr/>
        <w:t xml:space="preserve"> (avec </w:t>
      </w:r>
      <m:oMath>
        <m:sSub>
          <m:sSubPr/>
          <m:e>
            <m:r>
              <m:rPr>
                <m:sty m:val="i"/>
              </m:rPr>
              <m:t>V</m:t>
            </m:r>
          </m:e>
          <m:sub>
            <m:r>
              <m:rPr>
                <m:sty m:val="p"/>
              </m:rPr>
              <m:t>2</m:t>
            </m:r>
          </m:sub>
        </m:sSub>
        <m:r>
          <m:rPr>
            <m:sty m:val="p"/>
          </m:rPr>
          <m:t>&lt;</m:t>
        </m:r>
        <m:sSub>
          <m:sSubPr/>
          <m:e>
            <m:r>
              <m:rPr>
                <m:sty m:val="i"/>
              </m:rPr>
              <m:t>V</m:t>
            </m:r>
          </m:e>
          <m:sub>
            <m:r>
              <m:rPr>
                <m:sty m:val="p"/>
              </m:rPr>
              <m:t>1</m:t>
            </m:r>
          </m:sub>
        </m:sSub>
      </m:oMath>
      <w:r>
        <w:rPr>
          <w:rFonts w:eastAsia="Georgia" w:cs="Georgia" w:ascii="Georgia" w:hAnsi="Georgia"/>
        </w:rPr>
        <w:t xml:space="preserve"> ) et possède une charge </w:t>
      </w:r>
      <m:oMath>
        <m:r>
          <m:rPr>
            <m:sty m:val="p"/>
          </m:rPr>
          <m:t>−</m:t>
        </m:r>
        <m:r>
          <m:rPr>
            <m:sty m:val="i"/>
          </m:rPr>
          <m:t>Q</m:t>
        </m:r>
      </m:oMath>
      <w:r>
        <w:rPr>
          <w:rFonts w:eastAsia="Georgia" w:cs="Georgia" w:ascii="Georgia" w:hAnsi="Georgia"/>
        </w:rPr>
        <w:t xml:space="preserve"> répartie sur sa surface.</w:t>
      </w:r>
      <w:r>
        <w:rPr/>
        <w:br w:type="textWrapping"/>
      </w:r>
      <w:r>
        <w:rPr>
          <w:rFonts w:eastAsia="Georgia" w:cs="Georgia" w:ascii="Georgia" w:hAnsi="Georgia"/>
        </w:rPr>
        <w:t xml:space="preserve">On néglige les effets de bords dans cette étude, ce qui revient à considérer que la hauteur des armatures est infinie lors de la détermination du champ électrique. On considère le système de coordonnées cylindriques du repère ( </w:t>
      </w:r>
      <m:oMath>
        <m:r>
          <m:rPr>
            <m:sty m:val="i"/>
          </m:rPr>
          <m:t>O</m:t>
        </m:r>
        <m:r>
          <m:rPr>
            <m:sty m:val="p"/>
          </m:rPr>
          <m:t>,</m:t>
        </m:r>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oMath>
      <w:r>
        <w:rPr/>
        <w:t xml:space="preserve"> ).</w:t>
      </w:r>
    </w:p>
    <w:p>
      <w:pPr>
        <w:spacing w:lineRule="auto"/>
        <w:jc w:val="center"/>
      </w:pPr>
      <w:r>
        <w:rPr/>
        <w:drawing>
          <wp:inline distB="0" distL="0" distR="0" distT="0">
            <wp:extent cx="5486400" cy="2222197"/>
            <wp:effectExtent b="0" l="0" r="0" t="0"/>
            <wp:docPr id="6" name="image-06051069598bb0ed7c1a90d3039e7fa969e0bbf4.jpg"/>
            <a:graphic>
              <a:graphicData uri="http://schemas.openxmlformats.org/drawingml/2006/picture">
                <pic:pic>
                  <pic:nvPicPr>
                    <pic:cNvPr id="6" name="image-06051069598bb0ed7c1a90d3039e7fa969e0bbf4.jpg" descr=""/>
                    <pic:cNvPicPr/>
                  </pic:nvPicPr>
                  <pic:blipFill>
                    <a:blip r:embed="rId10" cstate="print"/>
                    <a:srcRect b="0" l="0" r="0" t="0"/>
                    <a:stretch>
                      <a:fillRect/>
                    </a:stretch>
                  </pic:blipFill>
                  <pic:spPr>
                    <a:xfrm>
                      <a:off x="0" y="0"/>
                      <a:ext cx="5486400" cy="2222197"/>
                    </a:xfrm>
                    <a:prstGeom prst="rect"/>
                  </pic:spPr>
                </pic:pic>
              </a:graphicData>
            </a:graphic>
          </wp:inline>
        </w:drawing>
      </w:r>
    </w:p>
    <w:p>
      <w:pPr>
        <w:spacing w:lineRule="auto"/>
      </w:pPr>
      <w:r>
        <w:rPr>
          <w:rFonts w:eastAsia="Georgia" w:cs="Georgia" w:ascii="Georgia" w:hAnsi="Georgia"/>
        </w:rPr>
        <w:t xml:space="preserve">Figure 6 : Pluviomètre capacitif en l'absence d'eau (à gauche), et sa vue de coupe en présence d'eau (à droite).</w:t>
      </w:r>
    </w:p>
    <w:p>
      <w:pPr>
        <w:spacing w:after="220" w:lineRule="auto"/>
      </w:pPr>
      <w:r>
        <w:rPr>
          <w:rFonts w:eastAsia="Georgia" w:cs="Georgia" w:ascii="Georgia" w:hAnsi="Georgia"/>
        </w:rPr>
        <w:t xml:space="preserve">Dans un premier temps, on étudie le pluviomètre en l'absence d'eau (Figure 6 à gauche). L'espace entre les deux armatures est alors rempli d'air, que l'on assimile au vide.</w:t>
      </w:r>
      <w:r>
        <w:rPr/>
        <w:br w:type="textWrapping"/>
      </w:r>
      <w:r>
        <w:rPr>
          <w:rFonts w:eastAsia="Georgia" w:cs="Georgia" w:ascii="Georgia" w:hAnsi="Georgia"/>
        </w:rPr>
        <w:t xml:space="preserve">22. Justifier, de façon rigoureuse, que le champ électrique entre les deux armatures s'écrit sous la forme :</w:t>
      </w:r>
    </w:p>
    <w:p>
      <w:pPr>
        <w:spacing w:after="220" w:lineRule="auto"/>
      </w:pPr>
      <m:oMathPara>
        <m:oMath>
          <m:acc>
            <m:accPr>
              <m:chr m:val="⃗"/>
            </m:accPr>
            <m:e>
              <m:r>
                <m:rPr>
                  <m:sty m:val="i"/>
                </m:rPr>
                <m:t>E</m:t>
              </m:r>
            </m:e>
          </m:acc>
          <m:r>
            <m:rPr>
              <m:sty m:val="p"/>
            </m:rPr>
            <m:t>(</m:t>
          </m:r>
          <m:r>
            <m:rPr>
              <m:sty m:val="i"/>
            </m:rPr>
            <m:t>M</m:t>
          </m:r>
          <m:r>
            <m:rPr>
              <m:sty m:val="p"/>
            </m:rPr>
            <m:t>)</m:t>
          </m:r>
          <m:r>
            <m:rPr>
              <m:sty m:val="p"/>
            </m:rPr>
            <m:t>=</m:t>
          </m:r>
          <m:r>
            <m:rPr>
              <m:sty m:val="i"/>
            </m:rPr>
            <m:t>E</m:t>
          </m:r>
          <m:r>
            <m:rPr>
              <m:sty m:val="p"/>
            </m:rPr>
            <m:t>(</m:t>
          </m:r>
          <m:r>
            <m:rPr>
              <m:sty m:val="i"/>
            </m:rPr>
            <m:t>r</m:t>
          </m:r>
          <m:r>
            <m:rPr>
              <m:sty m:val="p"/>
            </m:rPr>
            <m:t>)</m:t>
          </m:r>
          <m:sSub>
            <m:sSubPr/>
            <m:e>
              <m:acc>
                <m:accPr>
                  <m:chr m:val="⃗"/>
                </m:accPr>
                <m:e>
                  <m:r>
                    <m:rPr>
                      <m:sty m:val="i"/>
                    </m:rPr>
                    <m:t>e</m:t>
                  </m:r>
                </m:e>
              </m:acc>
            </m:e>
            <m:sub>
              <m:r>
                <m:rPr>
                  <m:sty m:val="i"/>
                </m:rPr>
                <m:t>r</m:t>
              </m:r>
            </m:sub>
          </m:sSub>
        </m:oMath>
      </m:oMathPara>
    </w:p>
    <w:p>
      <w:pPr>
        <w:numPr>
          <w:ilvl w:val="0"/>
          <w:numId w:val="11"/>
        </w:numPr>
        <w:spacing w:lineRule="auto"/>
      </w:pPr>
      <w:r>
        <w:rPr>
          <w:rFonts w:eastAsia="Georgia" w:cs="Georgia" w:ascii="Georgia" w:hAnsi="Georgia"/>
        </w:rPr>
        <w:t xml:space="preserve">À l'aide du théorème de Gauss, déterminer l'expression de </w:t>
      </w:r>
      <m:oMath>
        <m:r>
          <m:rPr>
            <m:sty m:val="i"/>
          </m:rPr>
          <m:t>E</m:t>
        </m:r>
        <m:r>
          <m:rPr>
            <m:sty m:val="p"/>
          </m:rPr>
          <m:t>(</m:t>
        </m:r>
        <m:r>
          <m:rPr>
            <m:sty m:val="i"/>
          </m:rPr>
          <m:t>r</m:t>
        </m:r>
        <m:r>
          <m:rPr>
            <m:sty m:val="p"/>
          </m:rPr>
          <m:t>)</m:t>
        </m:r>
      </m:oMath>
      <w:r>
        <w:rPr>
          <w:rFonts w:eastAsia="Georgia" w:cs="Georgia" w:ascii="Georgia" w:hAnsi="Georgia"/>
        </w:rPr>
        <w:t xml:space="preserve"> entre les deux armatures en fonction des données de l'énoncé.</w:t>
      </w:r>
    </w:p>
    <w:p>
      <w:pPr>
        <w:numPr>
          <w:ilvl w:val="0"/>
          <w:numId w:val="11"/>
        </w:numPr>
        <w:spacing w:lineRule="auto"/>
      </w:pPr>
      <w:r>
        <w:rPr>
          <w:rFonts w:eastAsia="Georgia" w:cs="Georgia" w:ascii="Georgia" w:hAnsi="Georgia"/>
        </w:rPr>
        <w:t xml:space="preserve">Exprimer la capacité </w:t>
      </w:r>
      <m:oMath>
        <m:sSub>
          <m:sSubPr/>
          <m:e>
            <m:r>
              <m:rPr>
                <m:sty m:val="i"/>
              </m:rPr>
              <m:t>C</m:t>
            </m:r>
          </m:e>
          <m:sub>
            <m:r>
              <m:rPr>
                <m:sty m:val="p"/>
              </m:rPr>
              <m:t>0</m:t>
            </m:r>
          </m:sub>
        </m:sSub>
      </m:oMath>
      <w:r>
        <w:rPr/>
        <w:t xml:space="preserve"> du condensateur en fonction de </w:t>
      </w:r>
      <m:oMath>
        <m:sSub>
          <m:sSubPr/>
          <m:e>
            <m:r>
              <m:rPr>
                <m:sty m:val="i"/>
              </m:rPr>
              <m:t>V</m:t>
            </m:r>
          </m:e>
          <m:sub>
            <m:r>
              <m:rPr>
                <m:sty m:val="p"/>
              </m:rPr>
              <m:t>1</m:t>
            </m:r>
          </m:sub>
        </m:sSub>
        <m:r>
          <m:rPr>
            <m:sty m:val="p"/>
          </m:rPr>
          <m:t>,</m:t>
        </m:r>
        <m:sSub>
          <m:sSubPr/>
          <m:e>
            <m:r>
              <m:rPr>
                <m:sty m:val="i"/>
              </m:rPr>
              <m:t>V</m:t>
            </m:r>
          </m:e>
          <m:sub>
            <m:r>
              <m:rPr>
                <m:sty m:val="p"/>
              </m:rPr>
              <m:t>2</m:t>
            </m:r>
          </m:sub>
        </m:sSub>
      </m:oMath>
      <w:r>
        <w:rPr/>
        <w:t xml:space="preserve"> et </w:t>
      </w:r>
      <m:oMath>
        <m:r>
          <m:rPr>
            <m:sty m:val="i"/>
          </m:rPr>
          <m:t>Q</m:t>
        </m:r>
      </m:oMath>
      <w:r>
        <w:rPr/>
        <w:t xml:space="preserve">.</w:t>
      </w:r>
    </w:p>
    <w:p>
      <w:pPr>
        <w:numPr>
          <w:ilvl w:val="0"/>
          <w:numId w:val="11"/>
        </w:numPr>
        <w:spacing w:lineRule="auto"/>
      </w:pPr>
      <w:r>
        <w:rPr>
          <w:rFonts w:eastAsia="Georgia" w:cs="Georgia" w:ascii="Georgia" w:hAnsi="Georgia"/>
        </w:rPr>
        <w:t xml:space="preserve">En déduire l'expression de </w:t>
      </w:r>
      <m:oMath>
        <m:sSub>
          <m:sSubPr/>
          <m:e>
            <m:r>
              <m:rPr>
                <m:sty m:val="i"/>
              </m:rPr>
              <m:t>C</m:t>
            </m:r>
          </m:e>
          <m:sub>
            <m:r>
              <m:rPr>
                <m:sty m:val="p"/>
              </m:rPr>
              <m:t>0</m:t>
            </m:r>
          </m:sub>
        </m:sSub>
      </m:oMath>
      <w:r>
        <w:rPr/>
        <w:t xml:space="preserve"> en fonction de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i"/>
          </m:rPr>
          <m:t>H</m:t>
        </m:r>
      </m:oMath>
      <w:r>
        <w:rPr>
          <w:rFonts w:eastAsia="Georgia" w:cs="Georgia" w:ascii="Georgia" w:hAnsi="Georgia"/>
        </w:rPr>
        <w:t xml:space="preserve"> et de la permittivité diélectrique du vide </w:t>
      </w:r>
      <m:oMath>
        <m:sSub>
          <m:sSubPr/>
          <m:e>
            <m:r>
              <m:rPr>
                <m:sty m:val="i"/>
              </m:rPr>
              <m:t>ε</m:t>
            </m:r>
          </m:e>
          <m:sub>
            <m:r>
              <m:rPr>
                <m:sty m:val="p"/>
              </m:rPr>
              <m:t>0</m:t>
            </m:r>
          </m:sub>
        </m:sSub>
      </m:oMath>
      <w:r>
        <w:rPr/>
        <w:t xml:space="preserve">.</w:t>
      </w:r>
    </w:p>
    <w:p>
      <w:pPr>
        <w:spacing w:after="220" w:lineRule="auto"/>
      </w:pPr>
      <w:r>
        <w:rPr>
          <w:rFonts w:eastAsia="Georgia" w:cs="Georgia" w:ascii="Georgia" w:hAnsi="Georgia"/>
        </w:rPr>
        <w:t xml:space="preserve">On étudie maintenant le pluviomètre en présence d'eau (Figure 6 à droite). Celui-ci étant posé verticalement sur le sol, il s'est remplit progressivement d'eau lorsque de la pluie est tombée dans l'espace entre ses deux armatures cylindriques, et on note </w:t>
      </w:r>
      <m:oMath>
        <m:r>
          <m:rPr>
            <m:sty m:val="i"/>
          </m:rPr>
          <m:t>h</m:t>
        </m:r>
      </m:oMath>
      <w:r>
        <w:rPr>
          <w:rFonts w:eastAsia="Georgia" w:cs="Georgia" w:ascii="Georgia" w:hAnsi="Georgia"/>
        </w:rPr>
        <w:t xml:space="preserve"> la hauteur d'eau qu'il contient à la fin d'une averse. L'eau étant un milieu diélectrique qui est caractérisé par sa permittivité diélectrique </w:t>
      </w:r>
      <m:oMath>
        <m:r>
          <m:rPr>
            <m:sty m:val="i"/>
          </m:rPr>
          <m:t>ε</m:t>
        </m:r>
      </m:oMath>
      <w:r>
        <w:rPr>
          <w:rFonts w:eastAsia="Georgia" w:cs="Georgia" w:ascii="Georgia" w:hAnsi="Georgia"/>
        </w:rPr>
        <w:t xml:space="preserve">, et on peut montrer que le théorème de Gauss reste valable dans un tel milieu à condition de remplacer </w:t>
      </w:r>
      <m:oMath>
        <m:sSub>
          <m:sSubPr/>
          <m:e>
            <m:r>
              <m:rPr>
                <m:sty m:val="i"/>
              </m:rPr>
              <m:t>ε</m:t>
            </m:r>
          </m:e>
          <m:sub>
            <m:r>
              <m:rPr>
                <m:sty m:val="p"/>
              </m:rPr>
              <m:t>0</m:t>
            </m:r>
          </m:sub>
        </m:sSub>
      </m:oMath>
      <w:r>
        <w:rPr/>
        <w:t xml:space="preserve"> par </w:t>
      </w:r>
      <m:oMath>
        <m:r>
          <m:rPr>
            <m:sty m:val="i"/>
          </m:rPr>
          <m:t>ε</m:t>
        </m:r>
      </m:oMath>
      <w:r>
        <w:rPr/>
        <w:t xml:space="preserve">.</w:t>
      </w:r>
      <w:r>
        <w:rPr/>
        <w:br w:type="textWrapping"/>
      </w:r>
      <w:r>
        <w:rPr>
          <w:rFonts w:eastAsia="Georgia" w:cs="Georgia" w:ascii="Georgia" w:hAnsi="Georgia"/>
        </w:rPr>
        <w:t xml:space="preserve">26. Justifier que la capacité du condensateur en présence d'eau peut s'exprimer comme la somme :</w:t>
      </w:r>
    </w:p>
    <w:p>
      <w:pPr>
        <w:spacing w:after="220" w:lineRule="auto"/>
      </w:pPr>
      <m:oMathPara>
        <m:oMath>
          <m:r>
            <m:rPr>
              <m:sty m:val="i"/>
            </m:rPr>
            <m:t>C</m:t>
          </m:r>
          <m:r>
            <m:rPr>
              <m:sty m:val="p"/>
            </m:rPr>
            <m:t>=</m:t>
          </m:r>
          <m:sSub>
            <m:sSubPr/>
            <m:e>
              <m:r>
                <m:rPr>
                  <m:sty m:val="i"/>
                </m:rPr>
                <m:t>C</m:t>
              </m:r>
            </m:e>
            <m:sub>
              <m:r>
                <m:rPr>
                  <m:sty m:val="p"/>
                </m:rPr>
                <m:t>eau</m:t>
              </m:r>
            </m:sub>
          </m:sSub>
          <m:r>
            <m:rPr>
              <m:sty m:val="p"/>
            </m:rPr>
            <m:t>+</m:t>
          </m:r>
          <m:sSub>
            <m:sSubPr/>
            <m:e>
              <m:r>
                <m:rPr>
                  <m:sty m:val="i"/>
                </m:rPr>
                <m:t>C</m:t>
              </m:r>
            </m:e>
            <m:sub>
              <m:r>
                <m:rPr>
                  <m:sty m:val="p"/>
                </m:rPr>
                <m:t>air</m:t>
              </m:r>
            </m:sub>
          </m:sSub>
        </m:oMath>
      </m:oMathPara>
    </w:p>
    <w:p>
      <w:pPr>
        <w:spacing w:after="220" w:lineRule="auto"/>
      </w:pPr>
      <w:r>
        <w:rPr/>
        <w:t xml:space="preserve">avec </w:t>
      </w:r>
      <m:oMath>
        <m:sSub>
          <m:sSubPr/>
          <m:e>
            <m:r>
              <m:rPr>
                <m:sty m:val="i"/>
              </m:rPr>
              <m:t>C</m:t>
            </m:r>
          </m:e>
          <m:sub>
            <m:r>
              <m:rPr>
                <m:nor/>
              </m:rPr>
              <m:t>eau </m:t>
            </m:r>
          </m:sub>
        </m:sSub>
      </m:oMath>
      <w:r>
        <w:rPr>
          <w:rFonts w:eastAsia="Georgia" w:cs="Georgia" w:ascii="Georgia" w:hAnsi="Georgia"/>
        </w:rPr>
        <w:t xml:space="preserve"> la capacité de la partie du condensateur contenant de l'eau, et </w:t>
      </w:r>
      <m:oMath>
        <m:sSub>
          <m:sSubPr/>
          <m:e>
            <m:r>
              <m:rPr>
                <m:sty m:val="i"/>
              </m:rPr>
              <m:t>C</m:t>
            </m:r>
          </m:e>
          <m:sub>
            <m:r>
              <m:rPr>
                <m:nor/>
              </m:rPr>
              <m:t>air </m:t>
            </m:r>
          </m:sub>
        </m:sSub>
      </m:oMath>
      <w:r>
        <w:rPr>
          <w:rFonts w:eastAsia="Georgia" w:cs="Georgia" w:ascii="Georgia" w:hAnsi="Georgia"/>
        </w:rPr>
        <w:t xml:space="preserve"> la capacité de la partie du condensateur contenant de l'air.</w:t>
      </w:r>
      <w:r>
        <w:rPr/>
        <w:br w:type="textWrapping"/>
      </w:r>
      <w:r>
        <w:rPr>
          <w:rFonts w:eastAsia="Georgia" w:cs="Georgia" w:ascii="Georgia" w:hAnsi="Georgia"/>
        </w:rPr>
        <w:t xml:space="preserve">27. En déduire que la capacité du condensateur peut s'exprimer sous la forme :</w:t>
      </w:r>
    </w:p>
    <w:p>
      <w:pPr>
        <w:spacing w:after="220" w:lineRule="auto"/>
      </w:pPr>
      <m:oMathPara>
        <m:oMath>
          <m:r>
            <m:rPr>
              <m:sty m:val="i"/>
            </m:rPr>
            <m:t>C</m:t>
          </m:r>
          <m:r>
            <m:rPr>
              <m:sty m:val="p"/>
            </m:rPr>
            <m:t>(</m:t>
          </m:r>
          <m:r>
            <m:rPr>
              <m:sty m:val="i"/>
            </m:rPr>
            <m:t>h</m:t>
          </m:r>
          <m:r>
            <m:rPr>
              <m:sty m:val="p"/>
            </m:rPr>
            <m:t>)</m:t>
          </m:r>
          <m:r>
            <m:rPr>
              <m:sty m:val="p"/>
            </m:rPr>
            <m:t>=</m:t>
          </m:r>
          <m:sSub>
            <m:sSubPr/>
            <m:e>
              <m:r>
                <m:rPr>
                  <m:sty m:val="i"/>
                </m:rPr>
                <m:t>C</m:t>
              </m:r>
            </m:e>
            <m:sub>
              <m:r>
                <m:rPr>
                  <m:sty m:val="p"/>
                </m:rPr>
                <m:t>0</m:t>
              </m:r>
            </m:sub>
          </m:sSub>
          <m:r>
            <m:rPr>
              <m:sty m:val="p"/>
            </m:rPr>
            <m:t>(</m:t>
          </m:r>
          <m:r>
            <m:rPr>
              <m:sty m:val="i"/>
            </m:rPr>
            <m:t>A</m:t>
          </m:r>
          <m:r>
            <m:rPr>
              <m:sty m:val="i"/>
            </m:rPr>
            <m:t>h</m:t>
          </m:r>
          <m:r>
            <m:rPr>
              <m:sty m:val="p"/>
            </m:rPr>
            <m:t>+</m:t>
          </m:r>
          <m:r>
            <m:rPr>
              <m:sty m:val="i"/>
            </m:rPr>
            <m:t>B</m:t>
          </m:r>
          <m:r>
            <m:rPr>
              <m:sty m:val="p"/>
            </m:rPr>
            <m:t>)</m:t>
          </m:r>
        </m:oMath>
      </m:oMathPara>
    </w:p>
    <w:p>
      <w:pPr>
        <w:spacing w:after="220" w:lineRule="auto"/>
      </w:pPr>
      <w:r>
        <w:rPr/>
        <w:t xml:space="preserve">avec </w:t>
      </w:r>
      <m:oMath>
        <m:r>
          <m:rPr>
            <m:sty m:val="i"/>
          </m:rPr>
          <m:t>A</m:t>
        </m:r>
      </m:oMath>
      <w:r>
        <w:rPr/>
        <w:t xml:space="preserve"> et </w:t>
      </w:r>
      <m:oMath>
        <m:r>
          <m:rPr>
            <m:sty m:val="i"/>
          </m:rPr>
          <m:t>B</m:t>
        </m:r>
      </m:oMath>
      <w:r>
        <w:rPr/>
        <w:t xml:space="preserve"> des constantes que l'on exprimera en fonction de </w:t>
      </w:r>
      <m:oMath>
        <m:r>
          <m:rPr>
            <m:sty m:val="i"/>
          </m:rPr>
          <m:t>ε</m:t>
        </m:r>
        <m:r>
          <m:rPr>
            <m:sty m:val="p"/>
          </m:rPr>
          <m:t>,</m:t>
        </m:r>
        <m:sSub>
          <m:sSubPr/>
          <m:e>
            <m:r>
              <m:rPr>
                <m:sty m:val="i"/>
              </m:rPr>
              <m:t>ε</m:t>
            </m:r>
          </m:e>
          <m:sub>
            <m:r>
              <m:rPr>
                <m:sty m:val="p"/>
              </m:rPr>
              <m:t>0</m:t>
            </m:r>
          </m:sub>
        </m:sSub>
      </m:oMath>
      <w:r>
        <w:rPr/>
        <w:t xml:space="preserve"> et </w:t>
      </w:r>
      <m:oMath>
        <m:r>
          <m:rPr>
            <m:sty m:val="i"/>
          </m:rPr>
          <m:t>H</m:t>
        </m:r>
      </m:oMath>
      <w:r>
        <w:rPr/>
        <w:t xml:space="preserve">.</w:t>
      </w:r>
    </w:p>
    <w:p>
      <w:pPr>
        <w:spacing w:line="271" w:before="330" w:lineRule="auto"/>
      </w:pPr>
      <w:r>
        <w:rPr>
          <w:rFonts w:eastAsia="Georgia" w:cs="Georgia" w:ascii="Georgia" w:hAnsi="Georgia"/>
          <w:b/>
          <w:sz w:val="42"/>
        </w:rPr>
        <w:t xml:space="preserve">III.2. Conditionnement du pluviomètre</w:t>
      </w:r>
    </w:p>
    <w:p>
      <w:pPr>
        <w:spacing w:after="220" w:lineRule="auto"/>
      </w:pPr>
      <w:r>
        <w:rPr>
          <w:rFonts w:eastAsia="Georgia" w:cs="Georgia" w:ascii="Georgia" w:hAnsi="Georgia"/>
        </w:rPr>
        <w:t xml:space="preserve">Pour mesurer la capacité électrique </w:t>
      </w:r>
      <m:oMath>
        <m:r>
          <m:rPr>
            <m:sty m:val="i"/>
          </m:rPr>
          <m:t>C</m:t>
        </m:r>
        <m:r>
          <m:rPr>
            <m:sty m:val="p"/>
          </m:rPr>
          <m:t>(</m:t>
        </m:r>
        <m:r>
          <m:rPr>
            <m:sty m:val="i"/>
          </m:rPr>
          <m:t>h</m:t>
        </m:r>
        <m:r>
          <m:rPr>
            <m:sty m:val="p"/>
          </m:rPr>
          <m:t>)</m:t>
        </m:r>
      </m:oMath>
      <w:r>
        <w:rPr>
          <w:rFonts w:eastAsia="Georgia" w:cs="Georgia" w:ascii="Georgia" w:hAnsi="Georgia"/>
        </w:rPr>
        <w:t xml:space="preserve"> du pluviomètre, ce dernier est inséré dans le multivibrateur astable présenté en Figure 7, qui est constitué de deux amplificateurs linéaires intégrés (ALI). Nous allons montrer que la période des tensions électriques dans ce montage est proportionnelle à la capacité du pluviomètre.</w:t>
      </w:r>
    </w:p>
    <w:p>
      <w:pPr>
        <w:spacing w:lineRule="auto"/>
        <w:jc w:val="center"/>
      </w:pPr>
      <w:r>
        <w:rPr/>
        <w:drawing>
          <wp:inline distB="0" distL="0" distR="0" distT="0">
            <wp:extent cx="5486400" cy="1506401"/>
            <wp:effectExtent b="0" l="0" r="0" t="0"/>
            <wp:docPr id="7" name="image-35a3e22e11221b9667699ce22e6dceae0490c46d.jpg"/>
            <a:graphic>
              <a:graphicData uri="http://schemas.openxmlformats.org/drawingml/2006/picture">
                <pic:pic>
                  <pic:nvPicPr>
                    <pic:cNvPr id="7" name="image-35a3e22e11221b9667699ce22e6dceae0490c46d.jpg" descr=""/>
                    <pic:cNvPicPr/>
                  </pic:nvPicPr>
                  <pic:blipFill>
                    <a:blip r:embed="rId11" cstate="print"/>
                    <a:srcRect b="0" l="0" r="0" t="0"/>
                    <a:stretch>
                      <a:fillRect/>
                    </a:stretch>
                  </pic:blipFill>
                  <pic:spPr>
                    <a:xfrm>
                      <a:off x="0" y="0"/>
                      <a:ext cx="5486400" cy="1506401"/>
                    </a:xfrm>
                    <a:prstGeom prst="rect"/>
                  </pic:spPr>
                </pic:pic>
              </a:graphicData>
            </a:graphic>
          </wp:inline>
        </w:drawing>
      </w:r>
    </w:p>
    <w:p>
      <w:pPr>
        <w:spacing w:lineRule="auto"/>
      </w:pPr>
      <w:r>
        <w:rPr>
          <w:rFonts w:eastAsia="Georgia" w:cs="Georgia" w:ascii="Georgia" w:hAnsi="Georgia"/>
        </w:rPr>
        <w:t xml:space="preserve">Figure 7 : Multivibrateur astable réalisant le conditionnement du pluviomètre.</w:t>
      </w:r>
    </w:p>
    <w:p>
      <w:pPr>
        <w:spacing w:after="220" w:lineRule="auto"/>
      </w:pPr>
      <w:r>
        <w:rPr>
          <w:rFonts w:eastAsia="Georgia" w:cs="Georgia" w:ascii="Georgia" w:hAnsi="Georgia"/>
        </w:rPr>
        <w:t xml:space="preserve">On suppose que les deux ALI de ce montage sont idéaux et alimentés par une tension continue. On note </w:t>
      </w:r>
      <m:oMath>
        <m:sSub>
          <m:sSubPr/>
          <m:e>
            <m:r>
              <m:rPr>
                <m:sty m:val="i"/>
              </m:rPr>
              <m:t>V</m:t>
            </m:r>
          </m:e>
          <m:sub>
            <m:r>
              <m:rPr>
                <m:nor/>
              </m:rPr>
              <m:t>sat </m:t>
            </m:r>
          </m:sub>
        </m:sSub>
      </m:oMath>
      <w:r>
        <w:rPr/>
        <w:t xml:space="preserve"> leur tension de saturation.</w:t>
      </w:r>
      <w:r>
        <w:rPr/>
        <w:br w:type="textWrapping"/>
      </w:r>
      <w:r>
        <w:rPr>
          <w:rFonts w:eastAsia="Georgia" w:cs="Georgia" w:ascii="Georgia" w:hAnsi="Georgia"/>
        </w:rPr>
        <w:t xml:space="preserve">28. Rappeler les valeurs des courants de polarisation, de l'impédance d'entrée, de l'impédance de sortie, et du gain statique pour un ALI idéal.</w:t>
      </w:r>
      <w:r>
        <w:rPr/>
        <w:br w:type="textWrapping"/>
      </w:r>
      <w:r>
        <w:rPr>
          <w:rFonts w:eastAsia="Georgia" w:cs="Georgia" w:ascii="Georgia" w:hAnsi="Georgia"/>
        </w:rPr>
        <w:t xml:space="preserve">On étudie tout d'abord la première partie du montage, comprise entre les tensions </w:t>
      </w:r>
      <m:oMath>
        <m:sSub>
          <m:sSubPr/>
          <m:e>
            <m:r>
              <m:rPr>
                <m:sty m:val="i"/>
              </m:rPr>
              <m:t>u</m:t>
            </m:r>
          </m:e>
          <m:sub>
            <m:r>
              <m:rPr>
                <m:sty m:val="p"/>
              </m:rPr>
              <m:t>1</m:t>
            </m:r>
          </m:sub>
        </m:sSub>
        <m:r>
          <m:rPr>
            <m:sty m:val="p"/>
          </m:rPr>
          <m:t>(</m:t>
        </m:r>
        <m:r>
          <m:rPr>
            <m:sty m:val="i"/>
          </m:rPr>
          <m:t>t</m:t>
        </m:r>
        <m:r>
          <m:rPr>
            <m:sty m:val="p"/>
          </m:rPr>
          <m:t>)</m:t>
        </m:r>
      </m:oMath>
      <w:r>
        <w:rPr/>
        <w:t xml:space="preserve"> et </w:t>
      </w:r>
      <m:oMath>
        <m:sSub>
          <m:sSubPr/>
          <m:e>
            <m:r>
              <m:rPr>
                <m:sty m:val="i"/>
              </m:rPr>
              <m:t>u</m:t>
            </m:r>
          </m:e>
          <m:sub>
            <m:r>
              <m:rPr>
                <m:sty m:val="p"/>
              </m:rPr>
              <m:t>2</m:t>
            </m:r>
          </m:sub>
        </m:sSub>
        <m:r>
          <m:rPr>
            <m:sty m:val="p"/>
          </m:rPr>
          <m:t>(</m:t>
        </m:r>
        <m:r>
          <m:rPr>
            <m:sty m:val="i"/>
          </m:rPr>
          <m:t>t</m:t>
        </m:r>
        <m:r>
          <m:rPr>
            <m:sty m:val="p"/>
          </m:rPr>
          <m:t>)</m:t>
        </m:r>
      </m:oMath>
      <w:r>
        <w:rPr/>
        <w:t xml:space="preserve"> sur la Figure 7.</w:t>
      </w:r>
      <w:r>
        <w:rPr/>
        <w:br w:type="textWrapping"/>
      </w:r>
      <w:r>
        <w:rPr/>
        <w:t xml:space="preserve">29. Justifier que l'ALI </w:t>
      </w:r>
      <m:oMath>
        <m:sSup>
          <m:sSupPr/>
          <m:e>
            <m:r>
              <m:rPr>
                <m:sty m:val="i"/>
              </m:rPr>
              <m:t>n</m:t>
            </m:r>
          </m:e>
          <m:sup>
            <m:r>
              <m:rPr>
                <m:sty m:val="p"/>
              </m:rPr>
              <m:t>∘</m:t>
            </m:r>
          </m:sup>
        </m:sSup>
        <m:r>
          <m:rPr>
            <m:sty m:val="p"/>
          </m:rPr>
          <m:t>1</m:t>
        </m:r>
      </m:oMath>
      <w:r>
        <w:rPr>
          <w:rFonts w:eastAsia="Georgia" w:cs="Georgia" w:ascii="Georgia" w:hAnsi="Georgia"/>
        </w:rPr>
        <w:t xml:space="preserve"> fonctionne en régime saturé.</w:t>
      </w:r>
      <w:r>
        <w:rPr/>
        <w:br w:type="textWrapping"/>
      </w:r>
      <w:r>
        <w:rPr>
          <w:rFonts w:eastAsia="Georgia" w:cs="Georgia" w:ascii="Georgia" w:hAnsi="Georgia"/>
        </w:rPr>
        <w:t xml:space="preserve">30. Exprimer le potentiel de l'entrée non-inverseuse de l'ALI </w:t>
      </w:r>
      <m:oMath>
        <m:sSup>
          <m:sSupPr/>
          <m:e>
            <m:r>
              <m:rPr>
                <m:sty m:val="i"/>
              </m:rPr>
              <m:t>n</m:t>
            </m:r>
          </m:e>
          <m:sup>
            <m:r>
              <m:rPr>
                <m:sty m:val="p"/>
              </m:rPr>
              <m:t>∘</m:t>
            </m:r>
          </m:sup>
        </m:sSup>
        <m:r>
          <m:rPr>
            <m:sty m:val="p"/>
          </m:rPr>
          <m:t>1</m:t>
        </m:r>
      </m:oMath>
      <w:r>
        <w:rPr/>
        <w:t xml:space="preserve"> en fonction de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sSub>
          <m:sSubPr/>
          <m:e>
            <m:r>
              <m:rPr>
                <m:sty m:val="i"/>
              </m:rPr>
              <m:t>u</m:t>
            </m:r>
          </m:e>
          <m:sub>
            <m:r>
              <m:rPr>
                <m:sty m:val="p"/>
              </m:rPr>
              <m:t>1</m:t>
            </m:r>
          </m:sub>
        </m:sSub>
        <m:r>
          <m:rPr>
            <m:sty m:val="p"/>
          </m:rPr>
          <m:t>(</m:t>
        </m:r>
        <m:r>
          <m:rPr>
            <m:sty m:val="i"/>
          </m:rPr>
          <m:t>t</m:t>
        </m:r>
        <m:r>
          <m:rPr>
            <m:sty m:val="p"/>
          </m:rPr>
          <m:t>)</m:t>
        </m:r>
      </m:oMath>
      <w:r>
        <w:rPr/>
        <w:t xml:space="preserve"> et </w:t>
      </w:r>
      <m:oMath>
        <m:sSub>
          <m:sSubPr/>
          <m:e>
            <m:r>
              <m:rPr>
                <m:sty m:val="i"/>
              </m:rPr>
              <m:t>u</m:t>
            </m:r>
          </m:e>
          <m:sub>
            <m:r>
              <m:rPr>
                <m:sty m:val="p"/>
              </m:rPr>
              <m:t>2</m:t>
            </m:r>
          </m:sub>
        </m:sSub>
        <m:r>
          <m:rPr>
            <m:sty m:val="p"/>
          </m:rPr>
          <m:t>(</m:t>
        </m:r>
        <m:r>
          <m:rPr>
            <m:sty m:val="i"/>
          </m:rPr>
          <m:t>t</m:t>
        </m:r>
        <m:r>
          <m:rPr>
            <m:sty m:val="p"/>
          </m:rPr>
          <m:t>)</m:t>
        </m:r>
      </m:oMath>
      <w:r>
        <w:rPr/>
        <w:t xml:space="preserve">.</w:t>
      </w:r>
      <w:r>
        <w:rPr/>
        <w:br w:type="textWrapping"/>
      </w:r>
      <w:r>
        <w:rPr/>
        <w:t xml:space="preserve">31. En supposant que </w:t>
      </w:r>
      <m:oMath>
        <m:sSub>
          <m:sSubPr/>
          <m:e>
            <m:r>
              <m:rPr>
                <m:sty m:val="i"/>
              </m:rPr>
              <m:t>u</m:t>
            </m:r>
          </m:e>
          <m:sub>
            <m:r>
              <m:rPr>
                <m:sty m:val="p"/>
              </m:rPr>
              <m:t>2</m:t>
            </m:r>
          </m:sub>
        </m:sSub>
        <m:r>
          <m:rPr>
            <m:sty m:val="p"/>
          </m:rPr>
          <m:t>(</m:t>
        </m:r>
        <m:r>
          <m:rPr>
            <m:sty m:val="i"/>
          </m:rPr>
          <m:t>t</m:t>
        </m:r>
        <m:r>
          <m:rPr>
            <m:sty m:val="p"/>
          </m:rPr>
          <m:t>)</m:t>
        </m:r>
        <m:r>
          <m:rPr>
            <m:sty m:val="p"/>
          </m:rPr>
          <m:t>=</m:t>
        </m:r>
        <m:r>
          <m:rPr>
            <m:sty m:val="p"/>
          </m:rPr>
          <m:t>+</m:t>
        </m:r>
        <m:sSub>
          <m:sSubPr/>
          <m:e>
            <m:r>
              <m:rPr>
                <m:sty m:val="i"/>
              </m:rPr>
              <m:t>V</m:t>
            </m:r>
          </m:e>
          <m:sub>
            <m:r>
              <m:rPr>
                <m:nor/>
              </m:rPr>
              <m:t>sat </m:t>
            </m:r>
          </m:sub>
        </m:sSub>
      </m:oMath>
      <w:r>
        <w:rPr>
          <w:rFonts w:eastAsia="Georgia" w:cs="Georgia" w:ascii="Georgia" w:hAnsi="Georgia"/>
        </w:rPr>
        <w:t xml:space="preserve">, déterminer la tension seuil </w:t>
      </w:r>
      <m:oMath>
        <m:sSubSup>
          <m:sSubSupPr/>
          <m:e>
            <m:r>
              <m:rPr>
                <m:sty m:val="i"/>
              </m:rPr>
              <m:t>U</m:t>
            </m:r>
          </m:e>
          <m:sub>
            <m:r>
              <m:rPr>
                <m:sty m:val="p"/>
              </m:rPr>
              <m:t>1</m:t>
            </m:r>
          </m:sub>
          <m:sup>
            <m:r>
              <m:rPr>
                <m:sty m:val="p"/>
              </m:rPr>
              <m:t>−</m:t>
            </m:r>
          </m:sup>
        </m:sSubSup>
      </m:oMath>
      <w:r>
        <w:rPr/>
        <w:t xml:space="preserve">correspondant au basculement de l'ALI </w:t>
      </w:r>
      <m:oMath>
        <m:sSup>
          <m:sSupPr/>
          <m:e>
            <m:r>
              <m:rPr>
                <m:sty m:val="p"/>
              </m:rPr>
              <m:t>n</m:t>
            </m:r>
          </m:e>
          <m:sup>
            <m:r>
              <m:rPr>
                <m:sty m:val="p"/>
              </m:rPr>
              <m:t>∘</m:t>
            </m:r>
          </m:sup>
        </m:sSup>
        <m:r>
          <m:rPr>
            <m:sty m:val="p"/>
          </m:rPr>
          <m:t>1</m:t>
        </m:r>
      </m:oMath>
      <w:r>
        <w:rPr/>
        <w:t xml:space="preserve">.</w:t>
      </w:r>
      <w:r>
        <w:rPr/>
        <w:br w:type="textWrapping"/>
      </w:r>
      <w:r>
        <w:rPr/>
        <w:t xml:space="preserve">32. En supposant que </w:t>
      </w:r>
      <m:oMath>
        <m:sSub>
          <m:sSubPr/>
          <m:e>
            <m:r>
              <m:rPr>
                <m:sty m:val="i"/>
              </m:rPr>
              <m:t>u</m:t>
            </m:r>
          </m:e>
          <m:sub>
            <m:r>
              <m:rPr>
                <m:sty m:val="p"/>
              </m:rPr>
              <m:t>2</m:t>
            </m:r>
          </m:sub>
        </m:sSub>
        <m:r>
          <m:rPr>
            <m:sty m:val="p"/>
          </m:rPr>
          <m:t>(</m:t>
        </m:r>
        <m:r>
          <m:rPr>
            <m:sty m:val="i"/>
          </m:rPr>
          <m:t>t</m:t>
        </m:r>
        <m:r>
          <m:rPr>
            <m:sty m:val="p"/>
          </m:rPr>
          <m:t>)</m:t>
        </m:r>
        <m:r>
          <m:rPr>
            <m:sty m:val="p"/>
          </m:rPr>
          <m:t>=</m:t>
        </m:r>
        <m:r>
          <m:rPr>
            <m:sty m:val="p"/>
          </m:rPr>
          <m:t>−</m:t>
        </m:r>
        <m:sSub>
          <m:sSubPr/>
          <m:e>
            <m:r>
              <m:rPr>
                <m:sty m:val="i"/>
              </m:rPr>
              <m:t>V</m:t>
            </m:r>
          </m:e>
          <m:sub>
            <m:r>
              <m:rPr>
                <m:nor/>
              </m:rPr>
              <m:t>sat </m:t>
            </m:r>
          </m:sub>
        </m:sSub>
      </m:oMath>
      <w:r>
        <w:rPr>
          <w:rFonts w:eastAsia="Georgia" w:cs="Georgia" w:ascii="Georgia" w:hAnsi="Georgia"/>
        </w:rPr>
        <w:t xml:space="preserve">, déterminer la tension seuil </w:t>
      </w:r>
      <m:oMath>
        <m:sSubSup>
          <m:sSubSupPr/>
          <m:e>
            <m:r>
              <m:rPr>
                <m:sty m:val="i"/>
              </m:rPr>
              <m:t>U</m:t>
            </m:r>
          </m:e>
          <m:sub>
            <m:r>
              <m:rPr>
                <m:sty m:val="p"/>
              </m:rPr>
              <m:t>1</m:t>
            </m:r>
          </m:sub>
          <m:sup>
            <m:r>
              <m:rPr>
                <m:sty m:val="p"/>
              </m:rPr>
              <m:t>+</m:t>
            </m:r>
          </m:sup>
        </m:sSubSup>
      </m:oMath>
      <w:r>
        <w:rPr/>
        <w:t xml:space="preserve">correspondant au basculement de l'ALI </w:t>
      </w:r>
      <m:oMath>
        <m:sSup>
          <m:sSupPr/>
          <m:e>
            <m:r>
              <m:rPr>
                <m:sty m:val="p"/>
              </m:rPr>
              <m:t>n</m:t>
            </m:r>
          </m:e>
          <m:sup>
            <m:r>
              <m:rPr>
                <m:sty m:val="p"/>
              </m:rPr>
              <m:t>∘</m:t>
            </m:r>
          </m:sup>
        </m:sSup>
        <m:r>
          <m:rPr>
            <m:sty m:val="p"/>
          </m:rPr>
          <m:t>1</m:t>
        </m:r>
      </m:oMath>
      <w:r>
        <w:rPr/>
        <w:t xml:space="preserve">.</w:t>
      </w:r>
    </w:p>
    <w:p>
      <w:pPr>
        <w:spacing w:after="220" w:lineRule="auto"/>
      </w:pPr>
      <w:r>
        <w:rPr>
          <w:rFonts w:eastAsia="Georgia" w:cs="Georgia" w:ascii="Georgia" w:hAnsi="Georgia"/>
        </w:rPr>
        <w:t xml:space="preserve">On étudie maintenant la seconde partie du montage, comprise entre les tensions </w:t>
      </w:r>
      <m:oMath>
        <m:sSub>
          <m:sSubPr/>
          <m:e>
            <m:r>
              <m:rPr>
                <m:sty m:val="i"/>
              </m:rPr>
              <m:t>u</m:t>
            </m:r>
          </m:e>
          <m:sub>
            <m:r>
              <m:rPr>
                <m:sty m:val="p"/>
              </m:rPr>
              <m:t>2</m:t>
            </m:r>
          </m:sub>
        </m:sSub>
        <m:r>
          <m:rPr>
            <m:sty m:val="p"/>
          </m:rPr>
          <m:t>(</m:t>
        </m:r>
        <m:r>
          <m:rPr>
            <m:sty m:val="i"/>
          </m:rPr>
          <m:t>t</m:t>
        </m:r>
        <m:r>
          <m:rPr>
            <m:sty m:val="p"/>
          </m:rPr>
          <m:t>)</m:t>
        </m:r>
      </m:oMath>
      <w:r>
        <w:rPr/>
        <w:t xml:space="preserve"> et </w:t>
      </w:r>
      <m:oMath>
        <m:sSub>
          <m:sSubPr/>
          <m:e>
            <m:r>
              <m:rPr>
                <m:sty m:val="i"/>
              </m:rPr>
              <m:t>u</m:t>
            </m:r>
          </m:e>
          <m:sub>
            <m:r>
              <m:rPr>
                <m:sty m:val="p"/>
              </m:rPr>
              <m:t>3</m:t>
            </m:r>
          </m:sub>
        </m:sSub>
        <m:r>
          <m:rPr>
            <m:sty m:val="p"/>
          </m:rPr>
          <m:t>(</m:t>
        </m:r>
        <m:r>
          <m:rPr>
            <m:sty m:val="i"/>
          </m:rPr>
          <m:t>t</m:t>
        </m:r>
        <m:r>
          <m:rPr>
            <m:sty m:val="p"/>
          </m:rPr>
          <m:t>)</m:t>
        </m:r>
      </m:oMath>
      <w:r>
        <w:rPr/>
        <w:t xml:space="preserve"> sur la Figure 7.</w:t>
      </w:r>
      <w:r>
        <w:rPr/>
        <w:br w:type="textWrapping"/>
      </w:r>
      <w:r>
        <w:rPr/>
        <w:t xml:space="preserve">33. Justifier que l'ALI </w:t>
      </w:r>
      <m:oMath>
        <m:sSup>
          <m:sSupPr/>
          <m:e>
            <m:r>
              <m:rPr>
                <m:sty m:val="i"/>
              </m:rPr>
              <m:t>n</m:t>
            </m:r>
          </m:e>
          <m:sup>
            <m:r>
              <m:rPr>
                <m:sty m:val="p"/>
              </m:rPr>
              <m:t>∘</m:t>
            </m:r>
          </m:sup>
        </m:sSup>
        <m:r>
          <m:rPr>
            <m:sty m:val="p"/>
          </m:rPr>
          <m:t>2</m:t>
        </m:r>
      </m:oMath>
      <w:r>
        <w:rPr>
          <w:rFonts w:eastAsia="Georgia" w:cs="Georgia" w:ascii="Georgia" w:hAnsi="Georgia"/>
        </w:rPr>
        <w:t xml:space="preserve"> fonctionne en régime linéaire.</w:t>
      </w:r>
      <w:r>
        <w:rPr/>
        <w:br w:type="textWrapping"/>
      </w:r>
      <w:r>
        <w:rPr/>
        <w:t xml:space="preserve">34. Montrer que la tension </w:t>
      </w:r>
      <m:oMath>
        <m:sSub>
          <m:sSubPr/>
          <m:e>
            <m:r>
              <m:rPr>
                <m:sty m:val="i"/>
              </m:rPr>
              <m:t>u</m:t>
            </m:r>
          </m:e>
          <m:sub>
            <m:r>
              <m:rPr>
                <m:sty m:val="p"/>
              </m:rPr>
              <m:t>2</m:t>
            </m:r>
          </m:sub>
        </m:sSub>
        <m:r>
          <m:rPr>
            <m:sty m:val="p"/>
          </m:rPr>
          <m:t>(</m:t>
        </m:r>
        <m:r>
          <m:rPr>
            <m:sty m:val="i"/>
          </m:rPr>
          <m:t>t</m:t>
        </m:r>
        <m:r>
          <m:rPr>
            <m:sty m:val="p"/>
          </m:rPr>
          <m:t>)</m:t>
        </m:r>
      </m:oMath>
      <w:r>
        <w:rPr/>
        <w:t xml:space="preserve"> peut s'exprimer sous la forme :</w:t>
      </w:r>
    </w:p>
    <w:p>
      <w:pPr>
        <w:spacing w:after="220" w:lineRule="auto"/>
      </w:pPr>
      <m:oMathPara>
        <m:oMath>
          <m:sSub>
            <m:sSubPr/>
            <m:e>
              <m:r>
                <m:rPr>
                  <m:sty m:val="i"/>
                </m:rPr>
                <m:t>u</m:t>
              </m:r>
            </m:e>
            <m:sub>
              <m:r>
                <m:rPr>
                  <m:sty m:val="p"/>
                </m:rPr>
                <m:t>2</m:t>
              </m:r>
            </m:sub>
          </m:sSub>
          <m:r>
            <m:rPr>
              <m:sty m:val="p"/>
            </m:rPr>
            <m:t>(</m:t>
          </m:r>
          <m:r>
            <m:rPr>
              <m:sty m:val="i"/>
            </m:rPr>
            <m:t>t</m:t>
          </m:r>
          <m:r>
            <m:rPr>
              <m:sty m:val="p"/>
            </m:rPr>
            <m:t>)</m:t>
          </m:r>
          <m:r>
            <m:rPr>
              <m:sty m:val="p"/>
            </m:rPr>
            <m:t>=</m:t>
          </m:r>
          <m:r>
            <m:rPr>
              <m:sty m:val="p"/>
            </m:rPr>
            <m:t>−</m:t>
          </m:r>
          <m:r>
            <m:rPr>
              <m:sty m:val="i"/>
            </m:rPr>
            <m:t>k</m:t>
          </m:r>
          <m:f>
            <m:fPr>
              <m:ctrlPr>
                <w:rPr>
                  <w:rFonts w:ascii="Cambria Math" w:hAnsi="Cambria Math"/>
                </w:rPr>
              </m:ctrlPr>
            </m:fPr>
            <m:num>
              <m:r>
                <m:rPr>
                  <m:nor/>
                </m:rPr>
                <m:t xml:space="preserve"> </m:t>
              </m:r>
              <m:r>
                <m:rPr>
                  <m:sty m:val="p"/>
                </m:rPr>
                <m:t>d</m:t>
              </m:r>
              <m:sSub>
                <m:sSubPr/>
                <m:e>
                  <m:r>
                    <m:rPr>
                      <m:sty m:val="i"/>
                    </m:rPr>
                    <m:t>u</m:t>
                  </m:r>
                </m:e>
                <m:sub>
                  <m:r>
                    <m:rPr>
                      <m:sty m:val="p"/>
                    </m:rPr>
                    <m:t>3</m:t>
                  </m:r>
                </m:sub>
              </m:sSub>
            </m:num>
            <m:den>
              <m:r>
                <m:rPr>
                  <m:nor/>
                </m:rPr>
                <m:t xml:space="preserve"> </m:t>
              </m:r>
              <m:r>
                <m:rPr>
                  <m:sty m:val="p"/>
                </m:rPr>
                <m:t>d</m:t>
              </m:r>
              <m:r>
                <m:rPr>
                  <m:sty m:val="i"/>
                </m:rPr>
                <m:t>t</m:t>
              </m:r>
            </m:den>
          </m:f>
        </m:oMath>
      </m:oMathPara>
    </w:p>
    <w:p>
      <w:pPr>
        <w:spacing w:after="220" w:lineRule="auto"/>
      </w:pPr>
      <w:r>
        <w:rPr/>
        <w:t xml:space="preserve">avec </w:t>
      </w:r>
      <m:oMath>
        <m:r>
          <m:rPr>
            <m:sty m:val="i"/>
          </m:rPr>
          <m:t>k</m:t>
        </m:r>
      </m:oMath>
      <w:r>
        <w:rPr/>
        <w:t xml:space="preserve"> une constante positive que l'on exprimera en fonction des composants du montage.</w:t>
      </w:r>
      <w:r>
        <w:rPr/>
        <w:br w:type="textWrapping"/>
      </w:r>
      <w:r>
        <w:rPr>
          <w:rFonts w:eastAsia="Georgia" w:cs="Georgia" w:ascii="Georgia" w:hAnsi="Georgia"/>
        </w:rPr>
        <w:t xml:space="preserve">On étudie enfin le montage dans son ensemble. On suppose que le potentiel en sortie de l'ALI </w:t>
      </w:r>
      <m:oMath>
        <m:sSup>
          <m:sSupPr/>
          <m:e>
            <m:r>
              <m:rPr>
                <m:sty m:val="p"/>
              </m:rPr>
              <m:t>n</m:t>
            </m:r>
          </m:e>
          <m:sup>
            <m:r>
              <m:rPr>
                <m:sty m:val="p"/>
              </m:rPr>
              <m:t>∘</m:t>
            </m:r>
          </m:sup>
        </m:sSup>
        <m:r>
          <m:rPr>
            <m:sty m:val="p"/>
          </m:rPr>
          <m:t>1</m:t>
        </m:r>
      </m:oMath>
      <w:r>
        <w:rPr>
          <w:rFonts w:eastAsia="Georgia" w:cs="Georgia" w:ascii="Georgia" w:hAnsi="Georgia"/>
        </w:rPr>
        <w:t xml:space="preserve"> bascule à </w:t>
      </w:r>
      <m:oMath>
        <m:r>
          <m:rPr>
            <m:sty m:val="p"/>
          </m:rPr>
          <m:t>+</m:t>
        </m:r>
        <m:sSub>
          <m:sSubPr/>
          <m:e>
            <m:r>
              <m:rPr>
                <m:sty m:val="i"/>
              </m:rPr>
              <m:t>V</m:t>
            </m:r>
          </m:e>
          <m:sub>
            <m:r>
              <m:rPr>
                <m:nor/>
              </m:rPr>
              <m:t>sat </m:t>
            </m:r>
          </m:sub>
        </m:sSub>
      </m:oMath>
      <w:r>
        <w:rPr>
          <w:rFonts w:eastAsia="Georgia" w:cs="Georgia" w:ascii="Georgia" w:hAnsi="Georgia"/>
        </w:rPr>
        <w:t xml:space="preserve"> à l'instant </w:t>
      </w:r>
      <m:oMath>
        <m:r>
          <m:rPr>
            <m:sty m:val="i"/>
          </m:rPr>
          <m:t>t</m:t>
        </m:r>
        <m:r>
          <m:rPr>
            <m:sty m:val="p"/>
          </m:rPr>
          <m:t>=</m:t>
        </m:r>
        <m:r>
          <m:rPr>
            <m:sty m:val="p"/>
          </m:rPr>
          <m:t>0</m:t>
        </m:r>
      </m:oMath>
      <w:r>
        <w:rPr>
          <w:rFonts w:eastAsia="Georgia" w:cs="Georgia" w:ascii="Georgia" w:hAnsi="Georgia"/>
        </w:rPr>
        <w:t xml:space="preserve">, les tensions vérifient donc : </w:t>
      </w:r>
      <m:oMath>
        <m:sSub>
          <m:sSubPr/>
          <m:e>
            <m:r>
              <m:rPr>
                <m:sty m:val="i"/>
              </m:rPr>
              <m:t>u</m:t>
            </m:r>
          </m:e>
          <m:sub>
            <m:r>
              <m:rPr>
                <m:sty m:val="p"/>
              </m:rPr>
              <m:t>2</m:t>
            </m:r>
          </m:sub>
        </m:sSub>
        <m:d>
          <m:dPr>
            <m:begChr m:val="("/>
            <m:endChr m:val=")"/>
            <m:ctrlPr>
              <w:rPr>
                <w:rFonts w:ascii="Cambria Math" w:hAnsi="Cambria Math"/>
              </w:rPr>
            </m:ctrlPr>
          </m:dPr>
          <m:e>
            <m:r>
              <m:rPr>
                <m:sty m:val="i"/>
              </m:rPr>
              <m:t>t</m:t>
            </m:r>
            <m:r>
              <m:rPr>
                <m:sty m:val="p"/>
              </m:rPr>
              <m:t>=</m:t>
            </m:r>
            <m:sSup>
              <m:sSupPr/>
              <m:e>
                <m:r>
                  <m:rPr>
                    <m:sty m:val="p"/>
                  </m:rPr>
                  <m:t>0</m:t>
                </m:r>
              </m:e>
              <m:sup>
                <m:r>
                  <m:rPr>
                    <m:sty m:val="p"/>
                  </m:rPr>
                  <m:t>+</m:t>
                </m:r>
              </m:sup>
            </m:sSup>
          </m:e>
        </m:d>
        <m:r>
          <m:rPr>
            <m:sty m:val="p"/>
          </m:rPr>
          <m:t>=</m:t>
        </m:r>
        <m:r>
          <m:rPr>
            <m:sty m:val="p"/>
          </m:rPr>
          <m:t>+</m:t>
        </m:r>
        <m:sSub>
          <m:sSubPr/>
          <m:e>
            <m:r>
              <m:rPr>
                <m:sty m:val="i"/>
              </m:rPr>
              <m:t>V</m:t>
            </m:r>
          </m:e>
          <m:sub>
            <m:r>
              <m:rPr>
                <m:nor/>
              </m:rPr>
              <m:t>sat </m:t>
            </m:r>
          </m:sub>
        </m:sSub>
      </m:oMath>
      <w:r>
        <w:rPr/>
        <w:t xml:space="preserve"> et </w:t>
      </w:r>
      <m:oMath>
        <m:sSub>
          <m:sSubPr/>
          <m:e>
            <m:r>
              <m:rPr>
                <m:sty m:val="i"/>
              </m:rPr>
              <m:t>u</m:t>
            </m:r>
          </m:e>
          <m:sub>
            <m:r>
              <m:rPr>
                <m:sty m:val="p"/>
              </m:rPr>
              <m:t>3</m:t>
            </m:r>
          </m:sub>
        </m:sSub>
        <m:d>
          <m:dPr>
            <m:begChr m:val="("/>
            <m:endChr m:val=")"/>
            <m:ctrlPr>
              <w:rPr>
                <w:rFonts w:ascii="Cambria Math" w:hAnsi="Cambria Math"/>
              </w:rPr>
            </m:ctrlPr>
          </m:dPr>
          <m:e>
            <m:r>
              <m:rPr>
                <m:sty m:val="i"/>
              </m:rPr>
              <m:t>t</m:t>
            </m:r>
            <m:r>
              <m:rPr>
                <m:sty m:val="p"/>
              </m:rPr>
              <m:t>=</m:t>
            </m:r>
            <m:sSup>
              <m:sSupPr/>
              <m:e>
                <m:r>
                  <m:rPr>
                    <m:sty m:val="p"/>
                  </m:rPr>
                  <m:t>0</m:t>
                </m:r>
              </m:e>
              <m:sup>
                <m:r>
                  <m:rPr>
                    <m:sty m:val="p"/>
                  </m:rPr>
                  <m:t>+</m:t>
                </m:r>
              </m:sup>
            </m:sSup>
          </m:e>
        </m:d>
        <m:r>
          <m:rPr>
            <m:sty m:val="p"/>
          </m:rPr>
          <m:t>=</m:t>
        </m:r>
        <m:sSubSup>
          <m:sSubSupPr/>
          <m:e>
            <m:r>
              <m:rPr>
                <m:sty m:val="i"/>
              </m:rPr>
              <m:t>U</m:t>
            </m:r>
          </m:e>
          <m:sub>
            <m:r>
              <m:rPr>
                <m:sty m:val="p"/>
              </m:rPr>
              <m:t>1</m:t>
            </m:r>
          </m:sub>
          <m:sup>
            <m:r>
              <m:rPr>
                <m:sty m:val="p"/>
              </m:rPr>
              <m:t>+</m:t>
            </m:r>
          </m:sup>
        </m:sSubSup>
      </m:oMath>
      <w:r>
        <w:rPr/>
        <w:t xml:space="preserve">.</w:t>
      </w:r>
      <w:r>
        <w:rPr/>
        <w:br w:type="textWrapping"/>
      </w:r>
      <w:r>
        <w:rPr>
          <w:rFonts w:eastAsia="Georgia" w:cs="Georgia" w:ascii="Georgia" w:hAnsi="Georgia"/>
        </w:rPr>
        <w:t xml:space="preserve">35. Déterminer l'expression de la tension </w:t>
      </w:r>
      <m:oMath>
        <m:sSub>
          <m:sSubPr/>
          <m:e>
            <m:r>
              <m:rPr>
                <m:sty m:val="i"/>
              </m:rPr>
              <m:t>u</m:t>
            </m:r>
          </m:e>
          <m:sub>
            <m:r>
              <m:rPr>
                <m:sty m:val="p"/>
              </m:rPr>
              <m:t>3</m:t>
            </m:r>
          </m:sub>
        </m:sSub>
        <m:r>
          <m:rPr>
            <m:sty m:val="p"/>
          </m:rPr>
          <m:t>(</m:t>
        </m:r>
        <m:r>
          <m:rPr>
            <m:sty m:val="i"/>
          </m:rPr>
          <m:t>t</m:t>
        </m:r>
        <m:r>
          <m:rPr>
            <m:sty m:val="p"/>
          </m:rPr>
          <m:t>)</m:t>
        </m:r>
      </m:oMath>
      <w:r>
        <w:rPr/>
        <w:t xml:space="preserve">, tant que l'ALI </w:t>
      </w:r>
      <m:oMath>
        <m:sSup>
          <m:sSupPr/>
          <m:e>
            <m:r>
              <m:rPr>
                <m:sty m:val="i"/>
              </m:rPr>
              <m:t>n</m:t>
            </m:r>
          </m:e>
          <m:sup>
            <m:r>
              <m:rPr>
                <m:sty m:val="p"/>
              </m:rPr>
              <m:t>∘</m:t>
            </m:r>
          </m:sup>
        </m:sSup>
        <m:r>
          <m:rPr>
            <m:sty m:val="p"/>
          </m:rPr>
          <m:t>1</m:t>
        </m:r>
      </m:oMath>
      <w:r>
        <w:rPr>
          <w:rFonts w:eastAsia="Georgia" w:cs="Georgia" w:ascii="Georgia" w:hAnsi="Georgia"/>
        </w:rPr>
        <w:t xml:space="preserve"> n'a pas basculé, en fonction du temps </w:t>
      </w:r>
      <m:oMath>
        <m:r>
          <m:rPr>
            <m:sty m:val="i"/>
          </m:rPr>
          <m:t>t</m:t>
        </m:r>
      </m:oMath>
      <w:r>
        <w:rPr/>
        <w:t xml:space="preserve">, de la tension de saturation </w:t>
      </w:r>
      <m:oMath>
        <m:sSub>
          <m:sSubPr/>
          <m:e>
            <m:r>
              <m:rPr>
                <m:sty m:val="i"/>
              </m:rPr>
              <m:t>V</m:t>
            </m:r>
          </m:e>
          <m:sub>
            <m:r>
              <m:rPr>
                <m:nor/>
              </m:rPr>
              <m:t>sat </m:t>
            </m:r>
          </m:sub>
        </m:sSub>
      </m:oMath>
      <w:r>
        <w:rPr/>
        <w:t xml:space="preserve"> et des composants du montage.</w:t>
      </w:r>
      <w:r>
        <w:rPr/>
        <w:br w:type="textWrapping"/>
      </w:r>
      <w:r>
        <w:rPr/>
        <w:t xml:space="preserve">36. Exprimer l'instant </w:t>
      </w:r>
      <m:oMath>
        <m:sSub>
          <m:sSubPr/>
          <m:e>
            <m:r>
              <m:rPr>
                <m:sty m:val="i"/>
              </m:rPr>
              <m:t>t</m:t>
            </m:r>
          </m:e>
          <m:sub>
            <m:r>
              <m:rPr>
                <m:sty m:val="p"/>
              </m:rPr>
              <m:t>1</m:t>
            </m:r>
          </m:sub>
        </m:sSub>
      </m:oMath>
      <w:r>
        <w:rPr>
          <w:rFonts w:eastAsia="Georgia" w:cs="Georgia" w:ascii="Georgia" w:hAnsi="Georgia"/>
        </w:rPr>
        <w:t xml:space="preserve">, où le potentiel en sortie de l'ALI </w:t>
      </w:r>
      <m:oMath>
        <m:sSup>
          <m:sSupPr/>
          <m:e>
            <m:r>
              <m:rPr>
                <m:sty m:val="i"/>
              </m:rPr>
              <m:t>n</m:t>
            </m:r>
          </m:e>
          <m:sup>
            <m:r>
              <m:rPr>
                <m:sty m:val="p"/>
              </m:rPr>
              <m:t>∘</m:t>
            </m:r>
          </m:sup>
        </m:sSup>
        <m:r>
          <m:rPr>
            <m:sty m:val="p"/>
          </m:rPr>
          <m:t>1</m:t>
        </m:r>
      </m:oMath>
      <w:r>
        <w:rPr>
          <w:rFonts w:eastAsia="Georgia" w:cs="Georgia" w:ascii="Georgia" w:hAnsi="Georgia"/>
        </w:rPr>
        <w:t xml:space="preserve"> bascule à </w:t>
      </w:r>
      <m:oMath>
        <m:r>
          <m:rPr>
            <m:sty m:val="p"/>
          </m:rPr>
          <m:t>−</m:t>
        </m:r>
        <m:sSub>
          <m:sSubPr/>
          <m:e>
            <m:r>
              <m:rPr>
                <m:sty m:val="i"/>
              </m:rPr>
              <m:t>V</m:t>
            </m:r>
          </m:e>
          <m:sub>
            <m:r>
              <m:rPr>
                <m:nor/>
              </m:rPr>
              <m:t>sat </m:t>
            </m:r>
          </m:sub>
        </m:sSub>
      </m:oMath>
      <w:r>
        <w:rPr/>
        <w:t xml:space="preserve">, en fonction des composants du montage.</w:t>
      </w:r>
      <w:r>
        <w:rPr/>
        <w:br w:type="textWrapping"/>
      </w:r>
      <w:r>
        <w:rPr>
          <w:rFonts w:eastAsia="Georgia" w:cs="Georgia" w:ascii="Georgia" w:hAnsi="Georgia"/>
        </w:rPr>
        <w:t xml:space="preserve">37. Déterminer l'expression de la tension </w:t>
      </w:r>
      <m:oMath>
        <m:sSub>
          <m:sSubPr/>
          <m:e>
            <m:r>
              <m:rPr>
                <m:sty m:val="i"/>
              </m:rPr>
              <m:t>u</m:t>
            </m:r>
          </m:e>
          <m:sub>
            <m:r>
              <m:rPr>
                <m:sty m:val="p"/>
              </m:rPr>
              <m:t>3</m:t>
            </m:r>
          </m:sub>
        </m:sSub>
        <m:r>
          <m:rPr>
            <m:sty m:val="p"/>
          </m:rPr>
          <m:t>(</m:t>
        </m:r>
        <m:r>
          <m:rPr>
            <m:sty m:val="i"/>
          </m:rPr>
          <m:t>t</m:t>
        </m:r>
        <m:r>
          <m:rPr>
            <m:sty m:val="p"/>
          </m:rPr>
          <m:t>)</m:t>
        </m:r>
      </m:oMath>
      <w:r>
        <w:rPr>
          <w:rFonts w:eastAsia="Georgia" w:cs="Georgia" w:ascii="Georgia" w:hAnsi="Georgia"/>
        </w:rPr>
        <w:t xml:space="preserve">, après le basculement de l'ALI </w:t>
      </w:r>
      <m:oMath>
        <m:sSup>
          <m:sSupPr/>
          <m:e>
            <m:r>
              <m:rPr>
                <m:sty m:val="p"/>
              </m:rPr>
              <m:t>n</m:t>
            </m:r>
          </m:e>
          <m:sup>
            <m:r>
              <m:rPr>
                <m:sty m:val="p"/>
              </m:rPr>
              <m:t>∘</m:t>
            </m:r>
          </m:sup>
        </m:sSup>
        <m:r>
          <m:rPr>
            <m:sty m:val="p"/>
          </m:rPr>
          <m:t>1</m:t>
        </m:r>
      </m:oMath>
      <w:r>
        <w:rPr/>
        <w:t xml:space="preserve">, en fonction du temps </w:t>
      </w:r>
      <m:oMath>
        <m:r>
          <m:rPr>
            <m:sty m:val="i"/>
          </m:rPr>
          <m:t>t</m:t>
        </m:r>
      </m:oMath>
      <w:r>
        <w:rPr/>
        <w:t xml:space="preserve">, de la tension de saturation </w:t>
      </w:r>
      <m:oMath>
        <m:sSub>
          <m:sSubPr/>
          <m:e>
            <m:r>
              <m:rPr>
                <m:sty m:val="i"/>
              </m:rPr>
              <m:t>V</m:t>
            </m:r>
          </m:e>
          <m:sub>
            <m:r>
              <m:rPr>
                <m:nor/>
              </m:rPr>
              <m:t>sat </m:t>
            </m:r>
          </m:sub>
        </m:sSub>
      </m:oMath>
      <w:r>
        <w:rPr/>
        <w:t xml:space="preserve"> et des composants du montage.</w:t>
      </w:r>
      <w:r>
        <w:rPr/>
        <w:br w:type="textWrapping"/>
      </w:r>
      <w:r>
        <w:rPr/>
        <w:t xml:space="preserve">38. Exprimer l'instant </w:t>
      </w:r>
      <m:oMath>
        <m:sSub>
          <m:sSubPr/>
          <m:e>
            <m:r>
              <m:rPr>
                <m:sty m:val="i"/>
              </m:rPr>
              <m:t>t</m:t>
            </m:r>
          </m:e>
          <m:sub>
            <m:r>
              <m:rPr>
                <m:sty m:val="p"/>
              </m:rPr>
              <m:t>2</m:t>
            </m:r>
          </m:sub>
        </m:sSub>
      </m:oMath>
      <w:r>
        <w:rPr>
          <w:rFonts w:eastAsia="Georgia" w:cs="Georgia" w:ascii="Georgia" w:hAnsi="Georgia"/>
        </w:rPr>
        <w:t xml:space="preserve">, où le potentiel en sortie de l'ALI </w:t>
      </w:r>
      <m:oMath>
        <m:sSup>
          <m:sSupPr/>
          <m:e>
            <m:r>
              <m:rPr>
                <m:sty m:val="i"/>
              </m:rPr>
              <m:t>n</m:t>
            </m:r>
          </m:e>
          <m:sup>
            <m:r>
              <m:rPr>
                <m:sty m:val="p"/>
              </m:rPr>
              <m:t>∘</m:t>
            </m:r>
          </m:sup>
        </m:sSup>
        <m:r>
          <m:rPr>
            <m:sty m:val="p"/>
          </m:rPr>
          <m:t>1</m:t>
        </m:r>
      </m:oMath>
      <w:r>
        <w:rPr>
          <w:rFonts w:eastAsia="Georgia" w:cs="Georgia" w:ascii="Georgia" w:hAnsi="Georgia"/>
        </w:rPr>
        <w:t xml:space="preserve"> bascule à nouveau à </w:t>
      </w:r>
      <m:oMath>
        <m:r>
          <m:rPr>
            <m:sty m:val="p"/>
          </m:rPr>
          <m:t>+</m:t>
        </m:r>
        <m:sSub>
          <m:sSubPr/>
          <m:e>
            <m:r>
              <m:rPr>
                <m:sty m:val="i"/>
              </m:rPr>
              <m:t>V</m:t>
            </m:r>
          </m:e>
          <m:sub>
            <m:r>
              <m:rPr>
                <m:nor/>
              </m:rPr>
              <m:t>sat </m:t>
            </m:r>
          </m:sub>
        </m:sSub>
      </m:oMath>
      <w:r>
        <w:rPr/>
        <w:t xml:space="preserve">, en fonction des composants du montage.</w:t>
      </w:r>
      <w:r>
        <w:rPr/>
        <w:br w:type="textWrapping"/>
      </w:r>
      <w:r>
        <w:rPr>
          <w:rFonts w:eastAsia="Georgia" w:cs="Georgia" w:ascii="Georgia" w:hAnsi="Georgia"/>
        </w:rPr>
        <w:t xml:space="preserve">39. Représenter graphiquement l'évolution des tensions </w:t>
      </w:r>
      <m:oMath>
        <m:sSub>
          <m:sSubPr/>
          <m:e>
            <m:r>
              <m:rPr>
                <m:sty m:val="i"/>
              </m:rPr>
              <m:t>u</m:t>
            </m:r>
          </m:e>
          <m:sub>
            <m:r>
              <m:rPr>
                <m:sty m:val="p"/>
              </m:rPr>
              <m:t>2</m:t>
            </m:r>
          </m:sub>
        </m:sSub>
        <m:r>
          <m:rPr>
            <m:sty m:val="p"/>
          </m:rPr>
          <m:t>(</m:t>
        </m:r>
        <m:r>
          <m:rPr>
            <m:sty m:val="i"/>
          </m:rPr>
          <m:t>t</m:t>
        </m:r>
        <m:r>
          <m:rPr>
            <m:sty m:val="p"/>
          </m:rPr>
          <m:t>)</m:t>
        </m:r>
      </m:oMath>
      <w:r>
        <w:rPr/>
        <w:t xml:space="preserve"> et </w:t>
      </w:r>
      <m:oMath>
        <m:sSub>
          <m:sSubPr/>
          <m:e>
            <m:r>
              <m:rPr>
                <m:sty m:val="i"/>
              </m:rPr>
              <m:t>u</m:t>
            </m:r>
          </m:e>
          <m:sub>
            <m:r>
              <m:rPr>
                <m:sty m:val="p"/>
              </m:rPr>
              <m:t>3</m:t>
            </m:r>
          </m:sub>
        </m:sSub>
        <m:r>
          <m:rPr>
            <m:sty m:val="p"/>
          </m:rPr>
          <m:t>(</m:t>
        </m:r>
        <m:r>
          <m:rPr>
            <m:sty m:val="i"/>
          </m:rPr>
          <m:t>t</m:t>
        </m:r>
        <m:r>
          <m:rPr>
            <m:sty m:val="p"/>
          </m:rPr>
          <m:t>)</m:t>
        </m:r>
      </m:oMath>
      <w:r>
        <w:rPr/>
        <w:t xml:space="preserve"> entre les instants </w:t>
      </w:r>
      <m:oMath>
        <m:r>
          <m:rPr>
            <m:sty m:val="i"/>
          </m:rPr>
          <m:t>t</m:t>
        </m:r>
        <m:r>
          <m:rPr>
            <m:sty m:val="p"/>
          </m:rPr>
          <m:t>=</m:t>
        </m:r>
        <m:r>
          <m:rPr>
            <m:sty m:val="p"/>
          </m:rPr>
          <m:t>0</m:t>
        </m:r>
      </m:oMath>
      <w:r>
        <w:rPr/>
        <w:t xml:space="preserve"> et </w:t>
      </w:r>
      <m:oMath>
        <m:r>
          <m:rPr>
            <m:sty m:val="i"/>
          </m:rPr>
          <m:t>t</m:t>
        </m:r>
        <m:r>
          <m:rPr>
            <m:sty m:val="p"/>
          </m:rPr>
          <m:t>=</m:t>
        </m:r>
        <m:sSub>
          <m:sSubPr/>
          <m:e>
            <m:r>
              <m:rPr>
                <m:sty m:val="i"/>
              </m:rPr>
              <m:t>t</m:t>
            </m:r>
          </m:e>
          <m:sub>
            <m:r>
              <m:rPr>
                <m:sty m:val="p"/>
              </m:rPr>
              <m:t>2</m:t>
            </m:r>
          </m:sub>
        </m:sSub>
      </m:oMath>
      <w:r>
        <w:rPr/>
        <w:t xml:space="preserve">.</w:t>
      </w:r>
      <w:r>
        <w:rPr/>
        <w:br w:type="textWrapping"/>
      </w:r>
      <w:r>
        <w:rPr>
          <w:rFonts w:eastAsia="Georgia" w:cs="Georgia" w:ascii="Georgia" w:hAnsi="Georgia"/>
        </w:rPr>
        <w:t xml:space="preserve">40. Exprimer la période </w:t>
      </w:r>
      <m:oMath>
        <m:r>
          <m:rPr>
            <m:sty m:val="i"/>
          </m:rPr>
          <m:t>T</m:t>
        </m:r>
      </m:oMath>
      <w:r>
        <w:rPr/>
        <w:t xml:space="preserve"> des oscillations de ces tensions en fonction des composants du montage.</w:t>
      </w:r>
    </w:p>
    <w:p>
      <w:pPr>
        <w:spacing w:line="271" w:before="330" w:lineRule="auto"/>
      </w:pPr>
      <w:r>
        <w:rPr>
          <w:rFonts w:eastAsia="Georgia" w:cs="Georgia" w:ascii="Georgia" w:hAnsi="Georgia"/>
          <w:b/>
          <w:sz w:val="42"/>
        </w:rPr>
        <w:t xml:space="preserve">III.3. Mesure d'un volume de précipitations</w:t>
      </w:r>
    </w:p>
    <w:p>
      <w:pPr>
        <w:spacing w:after="220" w:lineRule="auto"/>
      </w:pPr>
      <w:r>
        <w:rPr>
          <w:rFonts w:eastAsia="Georgia" w:cs="Georgia" w:ascii="Georgia" w:hAnsi="Georgia"/>
        </w:rPr>
        <w:t xml:space="preserve">Initialement vide, le pluviomètre s'est rempli d'une certaine hauteur d'eau </w:t>
      </w:r>
      <m:oMath>
        <m:r>
          <m:rPr>
            <m:sty m:val="i"/>
          </m:rPr>
          <m:t>h</m:t>
        </m:r>
      </m:oMath>
      <w:r>
        <w:rPr>
          <w:rFonts w:eastAsia="Georgia" w:cs="Georgia" w:ascii="Georgia" w:hAnsi="Georgia"/>
        </w:rPr>
        <w:t xml:space="preserve"> après une averse où on suppose que la pluie est tombée verticalement. Le multivibrateur astable présente alors des tensions </w:t>
      </w:r>
      <m:oMath>
        <m:sSub>
          <m:sSubPr/>
          <m:e>
            <m:r>
              <m:rPr>
                <m:sty m:val="i"/>
              </m:rPr>
              <m:t>u</m:t>
            </m:r>
          </m:e>
          <m:sub>
            <m:r>
              <m:rPr>
                <m:sty m:val="p"/>
              </m:rPr>
              <m:t>2</m:t>
            </m:r>
          </m:sub>
        </m:sSub>
        <m:r>
          <m:rPr>
            <m:sty m:val="p"/>
          </m:rPr>
          <m:t>(</m:t>
        </m:r>
        <m:r>
          <m:rPr>
            <m:sty m:val="i"/>
          </m:rPr>
          <m:t>t</m:t>
        </m:r>
        <m:r>
          <m:rPr>
            <m:sty m:val="p"/>
          </m:rPr>
          <m:t>)</m:t>
        </m:r>
      </m:oMath>
      <w:r>
        <w:rPr/>
        <w:t xml:space="preserve"> et </w:t>
      </w:r>
      <m:oMath>
        <m:sSub>
          <m:sSubPr/>
          <m:e>
            <m:r>
              <m:rPr>
                <m:sty m:val="i"/>
              </m:rPr>
              <m:t>u</m:t>
            </m:r>
          </m:e>
          <m:sub>
            <m:r>
              <m:rPr>
                <m:sty m:val="p"/>
              </m:rPr>
              <m:t>3</m:t>
            </m:r>
          </m:sub>
        </m:sSub>
        <m:r>
          <m:rPr>
            <m:sty m:val="p"/>
          </m:rPr>
          <m:t>(</m:t>
        </m:r>
        <m:r>
          <m:rPr>
            <m:sty m:val="i"/>
          </m:rPr>
          <m:t>t</m:t>
        </m:r>
        <m:r>
          <m:rPr>
            <m:sty m:val="p"/>
          </m:rPr>
          <m:t>)</m:t>
        </m:r>
      </m:oMath>
      <w:r>
        <w:rPr>
          <w:rFonts w:eastAsia="Georgia" w:cs="Georgia" w:ascii="Georgia" w:hAnsi="Georgia"/>
        </w:rPr>
        <w:t xml:space="preserve"> de période </w:t>
      </w:r>
      <m:oMath>
        <m:r>
          <m:rPr>
            <m:sty m:val="i"/>
          </m:rPr>
          <m:t>T</m:t>
        </m:r>
        <m:r>
          <m:rPr>
            <m:sty m:val="p"/>
          </m:rPr>
          <m:t>=</m:t>
        </m:r>
        <m:r>
          <m:rPr>
            <m:sty m:val="p"/>
          </m:rPr>
          <m:t>44</m:t>
        </m:r>
        <m:r>
          <m:rPr>
            <m:sty m:val="i"/>
          </m:rPr>
          <m:t>μ</m:t>
        </m:r>
        <m:r>
          <m:rPr>
            <m:nor/>
          </m:rPr>
          <m:t xml:space="preserve"> </m:t>
        </m:r>
        <m:r>
          <m:rPr>
            <m:sty m:val="p"/>
          </m:rPr>
          <m:t>s</m:t>
        </m:r>
      </m:oMath>
      <w:r>
        <w:rPr/>
        <w:t xml:space="preserve">.</w:t>
      </w:r>
      <w:r>
        <w:rPr/>
        <w:br w:type="textWrapping"/>
      </w:r>
      <w:r>
        <w:rPr>
          <w:rFonts w:eastAsia="Georgia" w:cs="Georgia" w:ascii="Georgia" w:hAnsi="Georgia"/>
        </w:rPr>
        <w:t xml:space="preserve">41. Sachant que le pluviomètre ne contient que l'eau tombée dans l'espace entre ses deux armatures cylindriques, relier la hauteur d'eau </w:t>
      </w:r>
      <m:oMath>
        <m:sSub>
          <m:sSubPr/>
          <m:e>
            <m:r>
              <m:rPr>
                <m:sty m:val="i"/>
              </m:rPr>
              <m:t>h</m:t>
            </m:r>
          </m:e>
          <m:sub>
            <m:r>
              <m:rPr>
                <m:sty m:val="p"/>
              </m:rPr>
              <m:t>s</m:t>
            </m:r>
          </m:sub>
        </m:sSub>
      </m:oMath>
      <w:r>
        <w:rPr>
          <w:rFonts w:eastAsia="Georgia" w:cs="Georgia" w:ascii="Georgia" w:hAnsi="Georgia"/>
        </w:rPr>
        <w:t xml:space="preserve"> tombée au sol par unité de surface à la hauteur d'eau </w:t>
      </w:r>
      <m:oMath>
        <m:r>
          <m:rPr>
            <m:sty m:val="i"/>
          </m:rPr>
          <m:t>h</m:t>
        </m:r>
      </m:oMath>
      <w:r>
        <w:rPr>
          <w:rFonts w:eastAsia="Georgia" w:cs="Georgia" w:ascii="Georgia" w:hAnsi="Georgia"/>
        </w:rPr>
        <w:t xml:space="preserve"> dans le pluviomètre.</w:t>
      </w:r>
      <w:r>
        <w:rPr/>
        <w:br w:type="textWrapping"/>
      </w:r>
      <w:r>
        <w:rPr>
          <w:rFonts w:eastAsia="Georgia" w:cs="Georgia" w:ascii="Georgia" w:hAnsi="Georgia"/>
        </w:rPr>
        <w:t xml:space="preserve">42. À l'aide des résultats précédents, déterminer l'expression de </w:t>
      </w:r>
      <m:oMath>
        <m:sSub>
          <m:sSubPr/>
          <m:e>
            <m:r>
              <m:rPr>
                <m:sty m:val="i"/>
              </m:rPr>
              <m:t>h</m:t>
            </m:r>
          </m:e>
          <m:sub>
            <m:r>
              <m:rPr>
                <m:sty m:val="p"/>
              </m:rPr>
              <m:t>s</m:t>
            </m:r>
          </m:sub>
        </m:sSub>
      </m:oMath>
      <w:r>
        <w:rPr/>
        <w:t xml:space="preserve"> en fonction de </w:t>
      </w:r>
      <m:oMath>
        <m:r>
          <m:rPr>
            <m:sty m:val="i"/>
          </m:rPr>
          <m:t>H</m:t>
        </m:r>
        <m:r>
          <m:rPr>
            <m:sty m:val="p"/>
          </m:rPr>
          <m:t>,</m:t>
        </m:r>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C</m:t>
            </m:r>
          </m:e>
          <m:sub>
            <m:r>
              <m:rPr>
                <m:sty m:val="p"/>
              </m:rPr>
              <m:t>0</m:t>
            </m:r>
          </m:sub>
        </m:sSub>
        <m:r>
          <m:rPr>
            <m:sty m:val="p"/>
          </m:rPr>
          <m:t>,</m:t>
        </m:r>
        <m:sSub>
          <m:sSubPr/>
          <m:e>
            <m:r>
              <m:rPr>
                <m:sty m:val="i"/>
              </m:rPr>
              <m:t>ε</m:t>
            </m:r>
          </m:e>
          <m:sub>
            <m:r>
              <m:rPr>
                <m:sty m:val="p"/>
              </m:rPr>
              <m:t>0</m:t>
            </m:r>
          </m:sub>
        </m:sSub>
        <m:r>
          <m:rPr>
            <m:sty m:val="p"/>
          </m:rPr>
          <m:t>,</m:t>
        </m:r>
        <m:r>
          <m:rPr>
            <m:sty m:val="i"/>
          </m:rPr>
          <m:t>ε</m:t>
        </m:r>
      </m:oMath>
      <w:r>
        <w:rPr/>
        <w:t xml:space="preserve">, </w:t>
      </w:r>
      <m:oMath>
        <m:sSub>
          <m:sSubPr/>
          <m:e>
            <m:r>
              <m:rPr>
                <m:sty m:val="i"/>
              </m:rPr>
              <m:t>R</m:t>
            </m:r>
          </m:e>
          <m:sub>
            <m:r>
              <m:rPr>
                <m:sty m:val="p"/>
              </m:rPr>
              <m:t>1</m:t>
            </m:r>
          </m:sub>
        </m:sSub>
      </m:oMath>
      <w:r>
        <w:rPr/>
        <w:t xml:space="preserve"> et </w:t>
      </w:r>
      <m:oMath>
        <m:r>
          <m:rPr>
            <m:sty m:val="i"/>
          </m:rPr>
          <m:t>T</m:t>
        </m:r>
      </m:oMath>
      <w:r>
        <w:rPr/>
        <w:t xml:space="preserve">.</w:t>
      </w:r>
    </w:p>
    <w:p>
      <w:pPr>
        <w:spacing w:after="220" w:lineRule="auto"/>
      </w:pPr>
      <w:r>
        <w:rPr>
          <w:rFonts w:eastAsia="Georgia" w:cs="Georgia" w:ascii="Georgia" w:hAnsi="Georgia"/>
        </w:rPr>
        <w:t xml:space="preserve">On donne pour le pluviomètre : </w:t>
      </w:r>
      <m:oMath>
        <m:r>
          <m:rPr>
            <m:sty m:val="i"/>
          </m:rPr>
          <m:t>H</m:t>
        </m:r>
        <m:r>
          <m:rPr>
            <m:sty m:val="p"/>
          </m:rPr>
          <m:t>=</m:t>
        </m:r>
        <m:r>
          <m:rPr>
            <m:sty m:val="p"/>
          </m:rPr>
          <m:t>10</m:t>
        </m:r>
        <m:r>
          <m:rPr>
            <m:nor/>
          </m:rPr>
          <m:t xml:space="preserve"> </m:t>
        </m:r>
        <m:r>
          <m:rPr>
            <m:sty m:val="p"/>
          </m:rPr>
          <m:t>cm</m:t>
        </m:r>
        <m:r>
          <m:rPr>
            <m:sty m:val="p"/>
          </m:rPr>
          <m:t>,</m:t>
        </m:r>
        <m:sSub>
          <m:sSubPr/>
          <m:e>
            <m:r>
              <m:rPr>
                <m:sty m:val="i"/>
              </m:rPr>
              <m:t>a</m:t>
            </m:r>
          </m:e>
          <m:sub>
            <m:r>
              <m:rPr>
                <m:sty m:val="p"/>
              </m:rPr>
              <m:t>1</m:t>
            </m:r>
          </m:sub>
        </m:sSub>
        <m:r>
          <m:rPr>
            <m:sty m:val="p"/>
          </m:rPr>
          <m:t>=</m:t>
        </m:r>
        <m:r>
          <m:rPr>
            <m:sty m:val="p"/>
          </m:rPr>
          <m:t>1</m:t>
        </m:r>
        <m:r>
          <m:rPr>
            <m:nor/>
          </m:rPr>
          <m:t xml:space="preserve"> </m:t>
        </m:r>
        <m:r>
          <m:rPr>
            <m:sty m:val="p"/>
          </m:rPr>
          <m:t>cm</m:t>
        </m:r>
        <m:r>
          <m:rPr>
            <m:sty m:val="p"/>
          </m:rPr>
          <m:t>,</m:t>
        </m:r>
        <m:sSub>
          <m:sSubPr/>
          <m:e>
            <m:r>
              <m:rPr>
                <m:sty m:val="i"/>
              </m:rPr>
              <m:t>a</m:t>
            </m:r>
          </m:e>
          <m:sub>
            <m:r>
              <m:rPr>
                <m:sty m:val="p"/>
              </m:rPr>
              <m:t>2</m:t>
            </m:r>
          </m:sub>
        </m:sSub>
        <m:r>
          <m:rPr>
            <m:sty m:val="p"/>
          </m:rPr>
          <m:t>=</m:t>
        </m:r>
        <m:r>
          <m:rPr>
            <m:sty m:val="p"/>
          </m:rPr>
          <m:t>3</m:t>
        </m:r>
        <m:r>
          <m:rPr>
            <m:nor/>
          </m:rPr>
          <m:t xml:space="preserve"> </m:t>
        </m:r>
        <m:r>
          <m:rPr>
            <m:sty m:val="p"/>
          </m:rPr>
          <m:t>cm</m:t>
        </m:r>
        <m:r>
          <m:rPr>
            <m:sty m:val="p"/>
          </m:rPr>
          <m:t>,</m:t>
        </m:r>
        <m:sSub>
          <m:sSubPr/>
          <m:e>
            <m:r>
              <m:rPr>
                <m:sty m:val="i"/>
              </m:rPr>
              <m:t>C</m:t>
            </m:r>
          </m:e>
          <m:sub>
            <m:r>
              <m:rPr>
                <m:sty m:val="p"/>
              </m:rPr>
              <m:t>0</m:t>
            </m:r>
          </m:sub>
        </m:sSub>
        <m:r>
          <m:rPr>
            <m:sty m:val="p"/>
          </m:rPr>
          <m:t>=</m:t>
        </m:r>
        <m:r>
          <m:rPr>
            <m:sty m:val="p"/>
          </m:rPr>
          <m:t>10</m:t>
        </m:r>
        <m:r>
          <m:rPr>
            <m:sty m:val="p"/>
          </m:rPr>
          <m:t>nF</m:t>
        </m:r>
        <m:r>
          <m:rPr>
            <m:sty m:val="p"/>
          </m:rPr>
          <m:t>,</m:t>
        </m:r>
        <m:sSub>
          <m:sSubPr/>
          <m:e>
            <m:r>
              <m:rPr>
                <m:sty m:val="i"/>
              </m:rPr>
              <m:t>R</m:t>
            </m:r>
          </m:e>
          <m:sub>
            <m:r>
              <m:rPr>
                <m:sty m:val="p"/>
              </m:rPr>
              <m:t>1</m:t>
            </m:r>
          </m:sub>
        </m:sSub>
        <m:r>
          <m:rPr>
            <m:sty m:val="p"/>
          </m:rPr>
          <m:t>=</m:t>
        </m:r>
        <m:r>
          <m:rPr>
            <m:sty m:val="p"/>
          </m:rPr>
          <m:t>1000</m:t>
        </m:r>
        <m:r>
          <m:rPr>
            <m:sty m:val="p"/>
          </m:rPr>
          <m:t>Ω</m:t>
        </m:r>
      </m:oMath>
      <w:r>
        <w:rPr/>
        <w:t xml:space="preserve"> et </w:t>
      </w:r>
      <m:oMath>
        <m:f>
          <m:fPr>
            <m:ctrlPr>
              <w:rPr>
                <w:rFonts w:ascii="Cambria Math" w:hAnsi="Cambria Math"/>
              </w:rPr>
            </m:ctrlPr>
          </m:fPr>
          <m:num>
            <m:r>
              <m:rPr>
                <m:sty m:val="i"/>
              </m:rPr>
              <m:t>ε</m:t>
            </m:r>
          </m:num>
          <m:den>
            <m:sSub>
              <m:sSubPr/>
              <m:e>
                <m:r>
                  <m:rPr>
                    <m:sty m:val="i"/>
                  </m:rPr>
                  <m:t>ε</m:t>
                </m:r>
              </m:e>
              <m:sub>
                <m:r>
                  <m:rPr>
                    <m:sty m:val="p"/>
                  </m:rPr>
                  <m:t>0</m:t>
                </m:r>
              </m:sub>
            </m:sSub>
          </m:den>
        </m:f>
        <m:r>
          <m:rPr>
            <m:sty m:val="p"/>
          </m:rPr>
          <m:t>=</m:t>
        </m:r>
        <m:r>
          <m:rPr>
            <m:sty m:val="p"/>
          </m:rPr>
          <m:t>81</m:t>
        </m:r>
      </m:oMath>
      <w:r>
        <w:rPr/>
        <w:t xml:space="preserve">.</w:t>
      </w:r>
      <w:r>
        <w:rPr/>
        <w:br w:type="textWrapping"/>
      </w:r>
      <w:r>
        <w:rPr/>
        <w:t xml:space="preserve">43. Calculer la valeur de </w:t>
      </w:r>
      <m:oMath>
        <m:sSub>
          <m:sSubPr/>
          <m:e>
            <m:r>
              <m:rPr>
                <m:sty m:val="i"/>
              </m:rPr>
              <m:t>h</m:t>
            </m:r>
          </m:e>
          <m:sub>
            <m:r>
              <m:rPr>
                <m:sty m:val="p"/>
              </m:rPr>
              <m:t>s</m:t>
            </m:r>
          </m:sub>
        </m:sSub>
      </m:oMath>
      <w:r>
        <w:rPr>
          <w:rFonts w:eastAsia="Georgia" w:cs="Georgia" w:ascii="Georgia" w:hAnsi="Georgia"/>
        </w:rPr>
        <w:t xml:space="preserve"> après cette averse à l'aide des données numériques.</w:t>
      </w:r>
    </w:p>
    <w:p>
      <w:pPr>
        <w:spacing w:line="271" w:before="330" w:lineRule="auto"/>
      </w:pPr>
      <w:r>
        <w:rPr>
          <w:rFonts w:eastAsia="Georgia" w:cs="Georgia" w:ascii="Georgia" w:hAnsi="Georgia"/>
          <w:b/>
          <w:sz w:val="42"/>
        </w:rPr>
        <w:t xml:space="preserve">IV. Remplissage d'une nappe phréatique</w:t>
      </w:r>
    </w:p>
    <w:p>
      <w:pPr>
        <w:spacing w:after="220" w:lineRule="auto"/>
      </w:pPr>
      <w:r>
        <w:rPr>
          <w:rFonts w:eastAsia="Georgia" w:cs="Georgia" w:ascii="Georgia" w:hAnsi="Georgia"/>
        </w:rPr>
        <w:t xml:space="preserve">Une partie des eaux de pluie tombées au sol va s'infiltrer à travers les porosités des roches calcaires le constituant jusqu'à rejoindre des nappes phréatiques. Le renouvellement de l'eau présente dans ces nappes phréatiques est essentiel, car elles représentent aujourd'hui la principale source d'eau potable que nous consommons. À l'aide d'un modèle d'écoulement simple, nous allons estimer dans cette partie le temps mis par une gouttelette d'eau de pluie pour rejoindre une nappe phréatique située à un kilomètre de profondeur.</w:t>
      </w:r>
    </w:p>
    <w:p>
      <w:pPr>
        <w:spacing w:after="220" w:lineRule="auto"/>
      </w:pPr>
      <w:r>
        <w:rPr>
          <w:rFonts w:eastAsia="Georgia" w:cs="Georgia" w:ascii="Georgia" w:hAnsi="Georgia"/>
        </w:rPr>
        <w:t xml:space="preserve">On modélise le sol poreux dans lequel s'écoule l'eau comme un ensemble de capillaires cylindriques verticaux de hauteur </w:t>
      </w:r>
      <m:oMath>
        <m:r>
          <m:rPr>
            <m:sty m:val="i"/>
          </m:rPr>
          <m:t>H</m:t>
        </m:r>
        <m:r>
          <m:rPr>
            <m:sty m:val="p"/>
          </m:rPr>
          <m:t>=</m:t>
        </m:r>
        <m:r>
          <m:rPr>
            <m:sty m:val="p"/>
          </m:rPr>
          <m:t>1</m:t>
        </m:r>
        <m:r>
          <m:rPr>
            <m:nor/>
          </m:rPr>
          <m:t xml:space="preserve"> </m:t>
        </m:r>
        <m:r>
          <m:rPr>
            <m:sty m:val="p"/>
          </m:rPr>
          <m:t>km</m:t>
        </m:r>
      </m:oMath>
      <w:r>
        <w:rPr/>
        <w:t xml:space="preserve"> et de rayon </w:t>
      </w:r>
      <m:oMath>
        <m:r>
          <m:rPr>
            <m:sty m:val="i"/>
          </m:rPr>
          <m:t>a</m:t>
        </m:r>
        <m:r>
          <m:rPr>
            <m:sty m:val="p"/>
          </m:rPr>
          <m:t>=</m:t>
        </m:r>
        <m:r>
          <m:rPr>
            <m:sty m:val="p"/>
          </m:rPr>
          <m:t>1</m:t>
        </m:r>
        <m:r>
          <m:rPr>
            <m:sty m:val="i"/>
          </m:rPr>
          <m:t>μ</m:t>
        </m:r>
        <m:r>
          <m:rPr>
            <m:nor/>
          </m:rPr>
          <m:t xml:space="preserve"> </m:t>
        </m:r>
        <m:r>
          <m:rPr>
            <m:sty m:val="p"/>
          </m:rPr>
          <m:t>m</m:t>
        </m:r>
      </m:oMath>
      <w:r>
        <w:rPr>
          <w:rFonts w:eastAsia="Georgia" w:cs="Georgia" w:ascii="Georgia" w:hAnsi="Georgia"/>
        </w:rPr>
        <w:t xml:space="preserve">. L'eau est assimilée à un fluide newtonien incompressible de viscosité dynamique </w:t>
      </w:r>
      <m:oMath>
        <m:sSub>
          <m:sSubPr/>
          <m:e>
            <m:r>
              <m:rPr>
                <m:sty m:val="i"/>
              </m:rPr>
              <m:t>η</m:t>
            </m:r>
          </m:e>
          <m:sub>
            <m:r>
              <m:rPr>
                <m:sty m:val="p"/>
              </m:rPr>
              <m:t>e</m:t>
            </m:r>
          </m:sub>
        </m:sSub>
      </m:oMath>
      <w:r>
        <w:rPr/>
        <w:t xml:space="preserve"> et de masse volumique </w:t>
      </w:r>
      <m:oMath>
        <m:sSub>
          <m:sSubPr/>
          <m:e>
            <m:r>
              <m:rPr>
                <m:sty m:val="i"/>
              </m:rPr>
              <m:t>ρ</m:t>
            </m:r>
          </m:e>
          <m:sub>
            <m:r>
              <m:rPr>
                <m:sty m:val="p"/>
              </m:rPr>
              <m:t>e</m:t>
            </m:r>
          </m:sub>
        </m:sSub>
      </m:oMath>
      <w:r>
        <w:rPr>
          <w:rFonts w:eastAsia="Georgia" w:cs="Georgia" w:ascii="Georgia" w:hAnsi="Georgia"/>
        </w:rPr>
        <w:t xml:space="preserve">. L'étude des symétries et des invariances permet de supposer que la vitesse de l'eau dans un capillaire s'écrit en coordonnées cylindriques sous la forme :</w:t>
      </w:r>
    </w:p>
    <w:p>
      <w:pPr>
        <w:spacing w:after="220" w:lineRule="auto"/>
      </w:pPr>
      <m:oMathPara>
        <m:oMath>
          <m:acc>
            <m:accPr>
              <m:chr m:val="⃗"/>
            </m:accPr>
            <m:e>
              <m:r>
                <m:rPr>
                  <m:sty m:val="i"/>
                </m:rPr>
                <m:t>v</m:t>
              </m:r>
            </m:e>
          </m:acc>
          <m:r>
            <m:rPr>
              <m:sty m:val="p"/>
            </m:rPr>
            <m:t>=</m:t>
          </m:r>
          <m:r>
            <m:rPr>
              <m:sty m:val="i"/>
            </m:rPr>
            <m:t>v</m:t>
          </m:r>
          <m:r>
            <m:rPr>
              <m:sty m:val="p"/>
            </m:rPr>
            <m:t>(</m:t>
          </m:r>
          <m:r>
            <m:rPr>
              <m:sty m:val="i"/>
            </m:rPr>
            <m:t>r</m:t>
          </m:r>
          <m:r>
            <m:rPr>
              <m:sty m:val="p"/>
            </m:rPr>
            <m:t>)</m:t>
          </m:r>
          <m:sSub>
            <m:sSubPr/>
            <m:e>
              <m:acc>
                <m:accPr>
                  <m:chr m:val="⃗"/>
                </m:accPr>
                <m:e>
                  <m:r>
                    <m:rPr>
                      <m:sty m:val="i"/>
                    </m:rPr>
                    <m:t>e</m:t>
                  </m:r>
                </m:e>
              </m:acc>
            </m:e>
            <m:sub>
              <m:r>
                <m:rPr>
                  <m:sty m:val="i"/>
                </m:rPr>
                <m:t>z</m:t>
              </m:r>
            </m:sub>
          </m:sSub>
        </m:oMath>
      </m:oMathPara>
    </w:p>
    <w:p>
      <w:pPr>
        <w:spacing w:after="220" w:lineRule="auto"/>
      </w:pPr>
      <w:r>
        <w:rPr/>
        <w:t xml:space="preserve">avec </w:t>
      </w:r>
      <m:oMath>
        <m:r>
          <m:rPr>
            <m:sty m:val="p"/>
          </m:rPr>
          <m:t>(</m:t>
        </m:r>
        <m:r>
          <m:rPr>
            <m:sty m:val="i"/>
          </m:rPr>
          <m:t>O</m:t>
        </m:r>
        <m:r>
          <m:rPr>
            <m:sty m:val="i"/>
          </m:rPr>
          <m:t>z</m:t>
        </m:r>
        <m:r>
          <m:rPr>
            <m:sty m:val="p"/>
          </m:rPr>
          <m:t>)</m:t>
        </m:r>
      </m:oMath>
      <w:r>
        <w:rPr>
          <w:rFonts w:eastAsia="Georgia" w:cs="Georgia" w:ascii="Georgia" w:hAnsi="Georgia"/>
        </w:rPr>
        <w:t xml:space="preserve"> l'axe vertical descendant, comme représenté sur la Figure 8.</w:t>
      </w:r>
    </w:p>
    <w:p>
      <w:pPr>
        <w:spacing w:lineRule="auto"/>
        <w:jc w:val="center"/>
      </w:pPr>
      <w:r>
        <w:rPr/>
        <w:drawing>
          <wp:inline distB="0" distL="0" distR="0" distT="0">
            <wp:extent cx="5486400" cy="3591816"/>
            <wp:effectExtent b="0" l="0" r="0" t="0"/>
            <wp:docPr id="8" name="image-c135c62041dd41c5f36ad108539695d3cc62fe88.jpg"/>
            <a:graphic>
              <a:graphicData uri="http://schemas.openxmlformats.org/drawingml/2006/picture">
                <pic:pic>
                  <pic:nvPicPr>
                    <pic:cNvPr id="8" name="image-c135c62041dd41c5f36ad108539695d3cc62fe88.jpg" descr=""/>
                    <pic:cNvPicPr/>
                  </pic:nvPicPr>
                  <pic:blipFill>
                    <a:blip r:embed="rId12" cstate="print"/>
                    <a:srcRect b="0" l="0" r="0" t="0"/>
                    <a:stretch>
                      <a:fillRect/>
                    </a:stretch>
                  </pic:blipFill>
                  <pic:spPr>
                    <a:xfrm>
                      <a:off x="0" y="0"/>
                      <a:ext cx="5486400" cy="3591816"/>
                    </a:xfrm>
                    <a:prstGeom prst="rect"/>
                  </pic:spPr>
                </pic:pic>
              </a:graphicData>
            </a:graphic>
          </wp:inline>
        </w:drawing>
      </w:r>
    </w:p>
    <w:p>
      <w:pPr>
        <w:spacing w:lineRule="auto"/>
      </w:pPr>
      <w:r>
        <w:rPr>
          <w:rFonts w:eastAsia="Georgia" w:cs="Georgia" w:ascii="Georgia" w:hAnsi="Georgia"/>
        </w:rPr>
        <w:t xml:space="preserve">Figure 8 : Capillaire modélisant le sol poreux dans lequel s'écoule l'eau jusqu'à la nappe phréatique.</w:t>
      </w:r>
    </w:p>
    <w:p>
      <w:pPr>
        <w:numPr>
          <w:ilvl w:val="0"/>
          <w:numId w:val="12"/>
        </w:numPr>
        <w:spacing w:lineRule="auto"/>
      </w:pPr>
      <w:r>
        <w:rPr>
          <w:rFonts w:eastAsia="Georgia" w:cs="Georgia" w:ascii="Georgia" w:hAnsi="Georgia"/>
        </w:rPr>
        <w:t xml:space="preserve">Exprimer la condition aux limites imposée sur la vitesse de l'eau en l'assimilant à un fluide newtonien.</w:t>
      </w:r>
    </w:p>
    <w:p>
      <w:pPr>
        <w:spacing w:after="220" w:lineRule="auto"/>
      </w:pPr>
      <w:r>
        <w:rPr>
          <w:rFonts w:eastAsia="Georgia" w:cs="Georgia" w:ascii="Georgia" w:hAnsi="Georgia"/>
        </w:rPr>
        <w:t xml:space="preserve">En supposant que la nappe phréatique communique avec l'atmosphère extérieure, sa pression s'égalise avec la pression atmosphérique, et on peut alors montrer que la vitesse de l'eau dans le capillaire vérifie l'équation :</w:t>
      </w:r>
    </w:p>
    <w:p>
      <w:pPr>
        <w:spacing w:after="220" w:lineRule="auto"/>
      </w:pPr>
      <m:oMathPara>
        <m:oMath>
          <m:sSub>
            <m:sSubPr/>
            <m:e>
              <m:r>
                <m:rPr>
                  <m:sty m:val="i"/>
                </m:rPr>
                <m:t>ρ</m:t>
              </m:r>
            </m:e>
            <m:sub>
              <m:r>
                <m:rPr>
                  <m:sty m:val="p"/>
                </m:rPr>
                <m:t>e</m:t>
              </m:r>
            </m:sub>
          </m:sSub>
          <m:acc>
            <m:accPr>
              <m:chr m:val="⃗"/>
            </m:accPr>
            <m:e>
              <m:r>
                <m:rPr>
                  <m:sty m:val="i"/>
                </m:rPr>
                <m:t>g</m:t>
              </m:r>
            </m:e>
          </m:acc>
          <m:r>
            <m:rPr>
              <m:sty m:val="p"/>
            </m:rPr>
            <m:t>+</m:t>
          </m:r>
          <m:sSub>
            <m:sSubPr/>
            <m:e>
              <m:r>
                <m:rPr>
                  <m:sty m:val="i"/>
                </m:rPr>
                <m:t>η</m:t>
              </m:r>
            </m:e>
            <m:sub>
              <m:r>
                <m:rPr>
                  <m:sty m:val="p"/>
                </m:rPr>
                <m:t>e</m:t>
              </m:r>
            </m:sub>
          </m:sSub>
          <m:acc>
            <m:accPr>
              <m:chr m:val="⃗"/>
            </m:accPr>
            <m:e>
              <m:r>
                <m:rPr>
                  <m:sty m:val="p"/>
                </m:rPr>
                <m:t>Δ</m:t>
              </m:r>
            </m:e>
          </m:acc>
          <m:acc>
            <m:accPr>
              <m:chr m:val="⃗"/>
            </m:accPr>
            <m:e>
              <m:r>
                <m:rPr>
                  <m:sty m:val="i"/>
                </m:rPr>
                <m:t>v</m:t>
              </m:r>
            </m:e>
          </m:acc>
          <m:r>
            <m:rPr>
              <m:sty m:val="p"/>
            </m:rPr>
            <m:t>=</m:t>
          </m:r>
          <m:acc>
            <m:accPr>
              <m:chr m:val="⃗"/>
            </m:accPr>
            <m:e>
              <m:r>
                <m:rPr>
                  <m:sty m:val="p"/>
                </m:rPr>
                <m:t>0</m:t>
              </m:r>
            </m:e>
          </m:acc>
        </m:oMath>
      </m:oMathPara>
    </w:p>
    <w:p>
      <w:pPr>
        <w:spacing w:after="220" w:lineRule="auto"/>
      </w:pPr>
      <w:r>
        <w:rPr>
          <w:rFonts w:eastAsia="Georgia" w:cs="Georgia" w:ascii="Georgia" w:hAnsi="Georgia"/>
        </w:rPr>
        <w:t xml:space="preserve">où l'opérateur laplacien appliqué à la vitesse s'exprime sous la forme :</w:t>
      </w:r>
    </w:p>
    <w:p>
      <w:pPr>
        <w:spacing w:after="220" w:lineRule="auto"/>
      </w:pPr>
      <m:oMathPara>
        <m:oMath>
          <m:acc>
            <m:accPr>
              <m:chr m:val="⃗"/>
            </m:accPr>
            <m:e>
              <m:r>
                <m:rPr>
                  <m:sty m:val="p"/>
                </m:rPr>
                <m:t>Δ</m:t>
              </m:r>
            </m:e>
          </m:acc>
          <m:acc>
            <m:accPr>
              <m:chr m:val="⃗"/>
            </m:accPr>
            <m:e>
              <m:r>
                <m:rPr>
                  <m:sty m:val="i"/>
                </m:rPr>
                <m:t>v</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nor/>
                </m:rPr>
                <m:t xml:space="preserve"> </m:t>
              </m:r>
              <m:r>
                <m:rPr>
                  <m:sty m:val="p"/>
                </m:rPr>
                <m:t>d</m:t>
              </m:r>
            </m:num>
            <m:den>
              <m:r>
                <m:rPr>
                  <m:nor/>
                </m:rPr>
                <m:t xml:space="preserve"> </m:t>
              </m:r>
              <m:r>
                <m:rPr>
                  <m:sty m:val="p"/>
                </m:rPr>
                <m:t>d</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nor/>
                    </m:rPr>
                    <m:t xml:space="preserve"> </m:t>
                  </m:r>
                  <m:r>
                    <m:rPr>
                      <m:sty m:val="p"/>
                    </m:rPr>
                    <m:t>d</m:t>
                  </m:r>
                  <m:r>
                    <m:rPr>
                      <m:sty m:val="i"/>
                    </m:rPr>
                    <m:t>v</m:t>
                  </m:r>
                </m:num>
                <m:den>
                  <m:r>
                    <m:rPr>
                      <m:nor/>
                    </m:rPr>
                    <m:t xml:space="preserve"> </m:t>
                  </m:r>
                  <m:r>
                    <m:rPr>
                      <m:sty m:val="p"/>
                    </m:rPr>
                    <m:t>d</m:t>
                  </m:r>
                  <m:r>
                    <m:rPr>
                      <m:sty m:val="i"/>
                    </m:rPr>
                    <m:t>r</m:t>
                  </m:r>
                </m:den>
              </m:f>
            </m:e>
          </m:d>
          <m:sSub>
            <m:sSubPr/>
            <m:e>
              <m:acc>
                <m:accPr>
                  <m:chr m:val="⃗"/>
                </m:accPr>
                <m:e>
                  <m:r>
                    <m:rPr>
                      <m:sty m:val="i"/>
                    </m:rPr>
                    <m:t>e</m:t>
                  </m:r>
                </m:e>
              </m:acc>
            </m:e>
            <m:sub>
              <m:r>
                <m:rPr>
                  <m:sty m:val="i"/>
                </m:rPr>
                <m:t>z</m:t>
              </m:r>
            </m:sub>
          </m:sSub>
          <m:r>
            <m:rPr>
              <m:sty m:val="p"/>
            </m:rPr>
            <m:t>.</m:t>
          </m:r>
        </m:oMath>
      </m:oMathPara>
    </w:p>
    <w:p>
      <w:pPr>
        <w:numPr>
          <w:ilvl w:val="0"/>
          <w:numId w:val="13"/>
        </w:numPr>
        <w:spacing w:lineRule="auto"/>
      </w:pPr>
      <w:r>
        <w:rPr/>
        <w:t xml:space="preserve">Montrer que la vitesse de l'eau peut s'exprimer sous la forme :</w:t>
      </w:r>
    </w:p>
    <w:p>
      <w:pPr>
        <w:spacing w:after="220" w:lineRule="auto"/>
      </w:pPr>
      <m:oMathPara>
        <m:oMath>
          <m:r>
            <m:rPr>
              <m:sty m:val="i"/>
            </m:rPr>
            <m:t>v</m:t>
          </m:r>
          <m:r>
            <m:rPr>
              <m:sty m:val="p"/>
            </m:rPr>
            <m:t>(</m:t>
          </m:r>
          <m:r>
            <m:rPr>
              <m:sty m:val="i"/>
            </m:rPr>
            <m:t>r</m:t>
          </m:r>
          <m:r>
            <m:rPr>
              <m:sty m:val="p"/>
            </m:rPr>
            <m:t>)</m:t>
          </m:r>
          <m:r>
            <m:rPr>
              <m:sty m:val="p"/>
            </m:rPr>
            <m:t>=</m:t>
          </m:r>
          <m:r>
            <m:rPr>
              <m:sty m:val="i"/>
            </m:rPr>
            <m:t>K</m:t>
          </m:r>
          <m:d>
            <m:dPr>
              <m:begChr m:val="("/>
              <m:endChr m:val=")"/>
              <m:ctrlPr>
                <w:rPr>
                  <w:rFonts w:ascii="Cambria Math" w:hAnsi="Cambria Math"/>
                </w:rPr>
              </m:ctrlPr>
            </m:dPr>
            <m:e>
              <m:sSup>
                <m:sSupPr/>
                <m:e>
                  <m:r>
                    <m:rPr>
                      <m:sty m:val="i"/>
                    </m:rPr>
                    <m:t>a</m:t>
                  </m:r>
                </m:e>
                <m:sup>
                  <m:r>
                    <m:rPr>
                      <m:sty m:val="p"/>
                    </m:rPr>
                    <m:t>2</m:t>
                  </m:r>
                </m:sup>
              </m:sSup>
              <m:r>
                <m:rPr>
                  <m:sty m:val="p"/>
                </m:rPr>
                <m:t>−</m:t>
              </m:r>
              <m:sSup>
                <m:sSupPr/>
                <m:e>
                  <m:r>
                    <m:rPr>
                      <m:sty m:val="i"/>
                    </m:rPr>
                    <m:t>r</m:t>
                  </m:r>
                </m:e>
                <m:sup>
                  <m:r>
                    <m:rPr>
                      <m:sty m:val="p"/>
                    </m:rPr>
                    <m:t>2</m:t>
                  </m:r>
                </m:sup>
              </m:sSup>
            </m:e>
          </m:d>
        </m:oMath>
      </m:oMathPara>
    </w:p>
    <w:p>
      <w:pPr>
        <w:spacing w:after="220" w:lineRule="auto"/>
      </w:pPr>
      <w:r>
        <w:rPr/>
        <w:t xml:space="preserve">avec </w:t>
      </w:r>
      <m:oMath>
        <m:r>
          <m:rPr>
            <m:sty m:val="i"/>
          </m:rPr>
          <m:t>K</m:t>
        </m:r>
      </m:oMath>
      <w:r>
        <w:rPr>
          <w:rFonts w:eastAsia="Georgia" w:cs="Georgia" w:ascii="Georgia" w:hAnsi="Georgia"/>
        </w:rPr>
        <w:t xml:space="preserve"> une constante que l'on exprimera en fonction des données de l'énoncé.</w:t>
      </w:r>
      <w:r>
        <w:rPr/>
        <w:br w:type="textWrapping"/>
      </w:r>
      <w:r>
        <w:rPr/>
        <w:t xml:space="preserve">46. Exprimer le temps minimal </w:t>
      </w:r>
      <m:oMath>
        <m:r>
          <m:rPr>
            <m:sty m:val="p"/>
          </m:rPr>
          <m:t>Δ</m:t>
        </m:r>
        <m:sSub>
          <m:sSubPr/>
          <m:e>
            <m:r>
              <m:rPr>
                <m:sty m:val="i"/>
              </m:rPr>
              <m:t>t</m:t>
            </m:r>
          </m:e>
          <m:sub>
            <m:r>
              <m:rPr>
                <m:sty m:val="p"/>
              </m:rPr>
              <m:t>min</m:t>
            </m:r>
          </m:sub>
        </m:sSub>
      </m:oMath>
      <w:r>
        <w:rPr>
          <w:rFonts w:eastAsia="Georgia" w:cs="Georgia" w:ascii="Georgia" w:hAnsi="Georgia"/>
        </w:rPr>
        <w:t xml:space="preserve"> mis par une gouttelette d'eau pour rejoindre la nappe phréatique depuis le niveau du sol en fonction des données de l'énoncé, puis calculer sa valeur numérique.</w:t>
      </w:r>
      <w:r>
        <w:rPr/>
        <w:br w:type="textWrapping"/>
      </w:r>
      <w:r>
        <w:rPr>
          <w:rFonts w:eastAsia="Georgia" w:cs="Georgia" w:ascii="Georgia" w:hAnsi="Georgia"/>
        </w:rPr>
        <w:t xml:space="preserve">47. Exprimer le débit volumique </w:t>
      </w:r>
      <m:oMath>
        <m:sSub>
          <m:sSubPr/>
          <m:e>
            <m:r>
              <m:rPr>
                <m:sty m:val="i"/>
              </m:rPr>
              <m:t>D</m:t>
            </m:r>
          </m:e>
          <m:sub>
            <m:r>
              <m:rPr>
                <m:sty m:val="p"/>
              </m:rPr>
              <m:t>v</m:t>
            </m:r>
          </m:sub>
        </m:sSub>
      </m:oMath>
      <w:r>
        <w:rPr>
          <w:rFonts w:eastAsia="Georgia" w:cs="Georgia" w:ascii="Georgia" w:hAnsi="Georgia"/>
        </w:rPr>
        <w:t xml:space="preserve"> à travers une section du capillaire en fonction des données de l'énoncé.</w:t>
      </w:r>
      <w:r>
        <w:rPr/>
        <w:br w:type="textWrapping"/>
      </w:r>
      <w:r>
        <w:rPr>
          <w:rFonts w:eastAsia="Georgia" w:cs="Georgia" w:ascii="Georgia" w:hAnsi="Georgia"/>
        </w:rPr>
        <w:t xml:space="preserve">48. En déduire l'expression de la vitesse moyenne à travers une section du capillaire.</w:t>
      </w:r>
      <w:r>
        <w:rPr/>
        <w:br w:type="textWrapping"/>
      </w:r>
      <w:r>
        <w:rPr/>
        <w:t xml:space="preserve">49. Exprimer le temps moyen </w:t>
      </w:r>
      <m:oMath>
        <m:r>
          <m:rPr>
            <m:sty m:val="p"/>
          </m:rPr>
          <m:t>Δ</m:t>
        </m:r>
        <m:sSub>
          <m:sSubPr/>
          <m:e>
            <m:r>
              <m:rPr>
                <m:sty m:val="i"/>
              </m:rPr>
              <m:t>t</m:t>
            </m:r>
          </m:e>
          <m:sub>
            <m:r>
              <m:rPr>
                <m:nor/>
              </m:rPr>
              <m:t>moy </m:t>
            </m:r>
          </m:sub>
        </m:sSub>
      </m:oMath>
      <w:r>
        <w:rPr>
          <w:rFonts w:eastAsia="Georgia" w:cs="Georgia" w:ascii="Georgia" w:hAnsi="Georgia"/>
        </w:rPr>
        <w:t xml:space="preserve"> mis par une gouttelette d'eau pour rejoindre la nappe phréatique en fonction des données de l'énoncé, puis calculer sa valeur numérique.</w:t>
      </w:r>
      <w:r>
        <w:rPr/>
        <w:br w:type="textWrapping"/>
      </w:r>
      <w:r>
        <w:rPr>
          <w:rFonts w:eastAsia="Georgia" w:cs="Georgia" w:ascii="Georgia" w:hAnsi="Georgia"/>
        </w:rPr>
        <w:t xml:space="preserve">En France, une &lt;&lt; eau de source &gt;&gt; est une eau naturellement propre à la consommation humaine, qui est prélevée dans une nappe phréatique souterraine, puis mise en bouteille sans subir de traitement chimique. Tandis que l'eau de pluie est une eau très pure qui ne contient quasiment pas de minéraux, une eau de source présente une concentration en sels minéraux qui peut être assez importante.</w:t>
      </w:r>
      <w:r>
        <w:rPr/>
        <w:br w:type="textWrapping"/>
      </w:r>
      <w:r>
        <w:rPr>
          <w:rFonts w:eastAsia="Georgia" w:cs="Georgia" w:ascii="Georgia" w:hAnsi="Georgia"/>
        </w:rPr>
        <w:t xml:space="preserve">50. À l'aide de la modélisation précédente, proposer une explication à cette différence de minéralisation entre l'eau de pluie et l'eau de source.</w:t>
      </w:r>
    </w:p>
    <w:p>
      <w:pPr>
        <w:spacing w:line="271" w:before="330" w:lineRule="auto"/>
      </w:pPr>
      <w:r>
        <w:rPr>
          <w:rFonts w:eastAsia="Georgia" w:cs="Georgia" w:ascii="Georgia" w:hAnsi="Georgia"/>
          <w:b/>
          <w:sz w:val="42"/>
        </w:rPr>
        <w:t xml:space="preserve">V. Production hydroélectrique d'un barrage</w:t>
      </w:r>
    </w:p>
    <w:p>
      <w:pPr>
        <w:spacing w:after="220" w:lineRule="auto"/>
      </w:pPr>
      <w:r>
        <w:rPr>
          <w:rFonts w:eastAsia="Georgia" w:cs="Georgia" w:ascii="Georgia" w:hAnsi="Georgia"/>
        </w:rPr>
        <w:t xml:space="preserve">Une autre partie des eaux de pluie tombées au sol va ruisseler jusqu'à atteindre différents cours d'eau (ruisseau, rivière, fleuve...). Pour récupérer l'énergie renouvelable de ces eaux qui regagnent les mers et les océans, des barrages hydroélectriques ont été édifiées sur de nombreux cours d'eau dans le monde. Ces centrales hydroélectriques fournissent actuellement </w:t>
      </w:r>
      <m:oMath>
        <m:r>
          <m:rPr>
            <m:sty m:val="p"/>
          </m:rPr>
          <m:t>15</m:t>
        </m:r>
        <m:r>
          <m:rPr>
            <m:sty m:val="p"/>
          </m:rPr>
          <m:t>%</m:t>
        </m:r>
      </m:oMath>
      <w:r>
        <w:rPr>
          <w:rFonts w:eastAsia="Georgia" w:cs="Georgia" w:ascii="Georgia" w:hAnsi="Georgia"/>
        </w:rPr>
        <w:t xml:space="preserve"> de la production mondiale d'électricité, ce qui correspond à une puissance d'environ </w:t>
      </w:r>
      <m:oMath>
        <m:r>
          <m:rPr>
            <m:sty m:val="p"/>
          </m:rPr>
          <m:t>1</m:t>
        </m:r>
        <m:r>
          <m:rPr>
            <m:sty m:val="p"/>
          </m:rPr>
          <m:t>,</m:t>
        </m:r>
        <m:r>
          <m:rPr>
            <m:sty m:val="p"/>
          </m:rPr>
          <m:t>4</m:t>
        </m:r>
        <m:r>
          <m:rPr>
            <m:sty m:val="p"/>
          </m:rPr>
          <m:t>TW</m:t>
        </m:r>
      </m:oMath>
      <w:r>
        <w:rPr>
          <w:rFonts w:eastAsia="Georgia" w:cs="Georgia" w:ascii="Georgia" w:hAnsi="Georgia"/>
        </w:rPr>
        <w:t xml:space="preserve">. Le barrage le plus haut du monde est le barrage de Jinping I, qui est construit sur la rivière Yalong dans la province du Sichuan en Chine. Il s'agit d'un barrage-voute en béton de 305 m de haut constitué d'un arc-de-cercle de 568 m de long. Au niveau du</w:t>
      </w:r>
      <w:r>
        <w:rPr/>
        <w:br w:type="textWrapping"/>
      </w:r>
      <w:r>
        <w:rPr>
          <w:rFonts w:eastAsia="Georgia" w:cs="Georgia" w:ascii="Georgia" w:hAnsi="Georgia"/>
        </w:rPr>
        <w:t xml:space="preserve">barrage, le débit volumique de la rivière Yalong est en moyenne de </w:t>
      </w:r>
      <m:oMath>
        <m:r>
          <m:rPr>
            <m:sty m:val="p"/>
          </m:rPr>
          <m:t>2</m:t>
        </m:r>
        <m:r>
          <m:rPr>
            <m:sty m:val="p"/>
          </m:rPr>
          <m:t>,</m:t>
        </m:r>
        <m:sSup>
          <m:sSupPr/>
          <m:e>
            <m:r>
              <m:rPr>
                <m:sty m:val="p"/>
              </m:rPr>
              <m:t>0.10</m:t>
            </m:r>
          </m:e>
          <m:sup>
            <m:r>
              <m:rPr>
                <m:sty m:val="p"/>
              </m:rPr>
              <m:t>10</m:t>
            </m:r>
          </m:sup>
        </m:sSup>
        <m:sSup>
          <m:sSupPr/>
          <m:e>
            <m:r>
              <m:rPr>
                <m:nor/>
              </m:rPr>
              <m:t xml:space="preserve"> </m:t>
            </m:r>
            <m:r>
              <m:rPr>
                <m:sty m:val="p"/>
              </m:rPr>
              <m:t>m</m:t>
            </m:r>
          </m:e>
          <m:sup>
            <m:r>
              <m:rPr>
                <m:sty m:val="p"/>
              </m:rPr>
              <m:t>3</m:t>
            </m:r>
          </m:sup>
        </m:sSup>
        <m:r>
          <m:rPr>
            <m:sty m:val="p"/>
          </m:rPr>
          <m:t>/</m:t>
        </m:r>
        <m:r>
          <m:rPr>
            <m:sty m:val="p"/>
          </m:rPr>
          <m:t>an</m:t>
        </m:r>
      </m:oMath>
      <w:r>
        <w:rPr>
          <w:rFonts w:eastAsia="Georgia" w:cs="Georgia" w:ascii="Georgia" w:hAnsi="Georgia"/>
        </w:rPr>
        <w:t xml:space="preserve">. Dans cette partie, nous allons estimer la résultante des forces de pression qui s'exercent sur un tel ouvrage lorsque son réservoir d'eau est rempli, et la puissance hydroélectrique qu'il est capable de récupérer.</w:t>
      </w:r>
    </w:p>
    <w:p>
      <w:pPr>
        <w:spacing w:after="220" w:lineRule="auto"/>
      </w:pPr>
      <w:r>
        <w:rPr>
          <w:rFonts w:eastAsia="Georgia" w:cs="Georgia" w:ascii="Georgia" w:hAnsi="Georgia"/>
        </w:rPr>
        <w:t xml:space="preserve">On modélise le barrage-voute par un quart de cylindre d'axe ( </w:t>
      </w:r>
      <m:oMath>
        <m:r>
          <m:rPr>
            <m:sty m:val="i"/>
          </m:rPr>
          <m:t>O</m:t>
        </m:r>
        <m:r>
          <m:rPr>
            <m:sty m:val="i"/>
          </m:rPr>
          <m:t>z</m:t>
        </m:r>
      </m:oMath>
      <w:r>
        <w:rPr/>
        <w:t xml:space="preserve"> ) vertical ascendant, de rayon </w:t>
      </w:r>
      <m:oMath>
        <m:r>
          <m:rPr>
            <m:sty m:val="i"/>
          </m:rPr>
          <m:t>R</m:t>
        </m:r>
      </m:oMath>
      <w:r>
        <w:rPr/>
        <w:t xml:space="preserve"> et de hauteur </w:t>
      </w:r>
      <m:oMath>
        <m:r>
          <m:rPr>
            <m:sty m:val="i"/>
          </m:rPr>
          <m:t>H</m:t>
        </m:r>
      </m:oMath>
      <w:r>
        <w:rPr>
          <w:rFonts w:eastAsia="Georgia" w:cs="Georgia" w:ascii="Georgia" w:hAnsi="Georgia"/>
        </w:rPr>
        <w:t xml:space="preserve">, comme représenté sur la Figure 9. On suppose que son réservoir rempli d'eau peut se vider dans un cours d'eau situé en contrebas à l'altitude </w:t>
      </w:r>
      <m:oMath>
        <m:r>
          <m:rPr>
            <m:sty m:val="i"/>
          </m:rPr>
          <m:t>z</m:t>
        </m:r>
        <m:r>
          <m:rPr>
            <m:sty m:val="p"/>
          </m:rPr>
          <m:t>=</m:t>
        </m:r>
        <m:r>
          <m:rPr>
            <m:sty m:val="p"/>
          </m:rPr>
          <m:t>0</m:t>
        </m:r>
      </m:oMath>
      <w:r>
        <w:rPr>
          <w:rFonts w:eastAsia="Georgia" w:cs="Georgia" w:ascii="Georgia" w:hAnsi="Georgia"/>
        </w:rPr>
        <w:t xml:space="preserve">. La pression de l'air est supposée uniforme dans tout l'espace et égale à la pression atmosphérique </w:t>
      </w:r>
      <m:oMath>
        <m:sSub>
          <m:sSubPr/>
          <m:e>
            <m:r>
              <m:rPr>
                <m:sty m:val="i"/>
              </m:rPr>
              <m:t>P</m:t>
            </m:r>
          </m:e>
          <m:sub>
            <m:r>
              <m:rPr>
                <m:sty m:val="p"/>
              </m:rPr>
              <m:t>0</m:t>
            </m:r>
          </m:sub>
        </m:sSub>
        <m:r>
          <m:rPr>
            <m:sty m:val="p"/>
          </m:rPr>
          <m:t>=</m:t>
        </m:r>
        <m:r>
          <m:rPr>
            <m:sty m:val="p"/>
          </m:rPr>
          <m:t>1</m:t>
        </m:r>
      </m:oMath>
      <w:r>
        <w:rPr/>
        <w:t xml:space="preserve"> bar.</w:t>
      </w:r>
    </w:p>
    <w:p>
      <w:pPr>
        <w:spacing w:lineRule="auto"/>
        <w:jc w:val="center"/>
      </w:pPr>
      <w:r>
        <w:rPr/>
        <w:drawing>
          <wp:inline distB="0" distL="0" distR="0" distT="0">
            <wp:extent cx="5019675" cy="4714875"/>
            <wp:effectExtent b="0" l="0" r="0" t="0"/>
            <wp:docPr id="9" name="image-1b3cde6291e1d8ecc35391a5a594ecfc74311480.jpg"/>
            <a:graphic>
              <a:graphicData uri="http://schemas.openxmlformats.org/drawingml/2006/picture">
                <pic:pic>
                  <pic:nvPicPr>
                    <pic:cNvPr id="9" name="image-1b3cde6291e1d8ecc35391a5a594ecfc74311480.jpg" descr=""/>
                    <pic:cNvPicPr/>
                  </pic:nvPicPr>
                  <pic:blipFill>
                    <a:blip r:embed="rId13" cstate="print"/>
                    <a:srcRect b="0" l="0" r="0" t="0"/>
                    <a:stretch>
                      <a:fillRect/>
                    </a:stretch>
                  </pic:blipFill>
                  <pic:spPr>
                    <a:xfrm>
                      <a:off x="0" y="0"/>
                      <a:ext cx="5019675" cy="4714875"/>
                    </a:xfrm>
                    <a:prstGeom prst="rect"/>
                  </pic:spPr>
                </pic:pic>
              </a:graphicData>
            </a:graphic>
          </wp:inline>
        </w:drawing>
      </w:r>
    </w:p>
    <w:p>
      <w:pPr>
        <w:spacing w:lineRule="auto"/>
      </w:pPr>
      <w:r>
        <w:rPr>
          <w:rFonts w:eastAsia="Georgia" w:cs="Georgia" w:ascii="Georgia" w:hAnsi="Georgia"/>
        </w:rPr>
        <w:t xml:space="preserve">Figure 9 : Barrage-voute en vue de dessus (à gauche), et en vue de coupe (à droite).</w:t>
      </w:r>
    </w:p>
    <w:p>
      <w:pPr>
        <w:spacing w:lineRule="auto"/>
        <w:jc w:val="center"/>
      </w:pPr>
      <w:r>
        <w:rPr/>
        <w:drawing>
          <wp:inline distB="0" distL="0" distR="0" distT="0">
            <wp:extent cx="5210175" cy="3933825"/>
            <wp:effectExtent b="0" l="0" r="0" t="0"/>
            <wp:docPr id="10" name="image-7228889b7bacf25300c6cf7ea5a1fc12485bd18f.jpg"/>
            <a:graphic>
              <a:graphicData uri="http://schemas.openxmlformats.org/drawingml/2006/picture">
                <pic:pic>
                  <pic:nvPicPr>
                    <pic:cNvPr id="10" name="image-7228889b7bacf25300c6cf7ea5a1fc12485bd18f.jpg" descr=""/>
                    <pic:cNvPicPr/>
                  </pic:nvPicPr>
                  <pic:blipFill>
                    <a:blip r:embed="rId14" cstate="print"/>
                    <a:srcRect b="0" l="0" r="0" t="0"/>
                    <a:stretch>
                      <a:fillRect/>
                    </a:stretch>
                  </pic:blipFill>
                  <pic:spPr>
                    <a:xfrm>
                      <a:off x="0" y="0"/>
                      <a:ext cx="5210175" cy="3933825"/>
                    </a:xfrm>
                    <a:prstGeom prst="rect"/>
                  </pic:spPr>
                </pic:pic>
              </a:graphicData>
            </a:graphic>
          </wp:inline>
        </w:drawing>
      </w:r>
    </w:p>
    <w:p>
      <w:pPr>
        <w:spacing w:lineRule="auto"/>
      </w:pPr>
      <w:r>
        <w:rPr>
          <w:rFonts w:eastAsia="Georgia" w:cs="Georgia" w:ascii="Georgia" w:hAnsi="Georgia"/>
        </w:rPr>
        <w:t xml:space="preserve">Figure 9 : Barrage-voute en vue de dessus (à gauche), et en vue de coupe (à droite).</w:t>
      </w:r>
    </w:p>
    <w:p>
      <w:pPr>
        <w:numPr>
          <w:ilvl w:val="0"/>
          <w:numId w:val="14"/>
        </w:numPr>
        <w:spacing w:lineRule="auto"/>
      </w:pPr>
      <w:r>
        <w:rPr>
          <w:rFonts w:eastAsia="Georgia" w:cs="Georgia" w:ascii="Georgia" w:hAnsi="Georgia"/>
        </w:rPr>
        <w:t xml:space="preserve">À l'aide d'arguments de symétrie, déterminer la direction de la résultante </w:t>
      </w:r>
      <m:oMath>
        <m:acc>
          <m:accPr>
            <m:chr m:val="⃗"/>
          </m:accPr>
          <m:e>
            <m:r>
              <m:rPr>
                <m:sty m:val="i"/>
              </m:rPr>
              <m:t>F</m:t>
            </m:r>
          </m:e>
        </m:acc>
        <m:r>
          <m:rPr>
            <m:sty m:val="p"/>
          </m:rPr>
          <m:t>=</m:t>
        </m:r>
        <m:sSub>
          <m:sSubPr/>
          <m:e>
            <m:acc>
              <m:accPr>
                <m:chr m:val="⃗"/>
              </m:accPr>
              <m:e>
                <m:r>
                  <m:rPr>
                    <m:sty m:val="i"/>
                  </m:rPr>
                  <m:t>F</m:t>
                </m:r>
              </m:e>
            </m:acc>
          </m:e>
          <m:sub>
            <m:r>
              <m:rPr>
                <m:nor/>
              </m:rPr>
              <m:t>air </m:t>
            </m:r>
          </m:sub>
        </m:sSub>
        <m:r>
          <m:rPr>
            <m:sty m:val="p"/>
          </m:rPr>
          <m:t>+</m:t>
        </m:r>
        <m:sSub>
          <m:sSubPr/>
          <m:e>
            <m:acc>
              <m:accPr>
                <m:chr m:val="⃗"/>
              </m:accPr>
              <m:e>
                <m:r>
                  <m:rPr>
                    <m:sty m:val="i"/>
                  </m:rPr>
                  <m:t>F</m:t>
                </m:r>
              </m:e>
            </m:acc>
          </m:e>
          <m:sub>
            <m:r>
              <m:rPr>
                <m:nor/>
              </m:rPr>
              <m:t>eau </m:t>
            </m:r>
          </m:sub>
        </m:sSub>
      </m:oMath>
      <w:r>
        <w:rPr>
          <w:rFonts w:eastAsia="Georgia" w:cs="Georgia" w:ascii="Georgia" w:hAnsi="Georgia"/>
        </w:rPr>
        <w:t xml:space="preserve"> des forces de pression qui s'exercent sur le barrage, puis représenter le sens de cette résultante sur un schéma en vue de dessus.</w:t>
      </w:r>
    </w:p>
    <w:p>
      <w:pPr>
        <w:numPr>
          <w:ilvl w:val="0"/>
          <w:numId w:val="14"/>
        </w:numPr>
        <w:spacing w:lineRule="auto"/>
      </w:pPr>
      <w:r>
        <w:rPr>
          <w:rFonts w:eastAsia="Georgia" w:cs="Georgia" w:ascii="Georgia" w:hAnsi="Georgia"/>
        </w:rPr>
        <w:t xml:space="preserve">Exprimer la résultante </w:t>
      </w:r>
      <m:oMath>
        <m:sSub>
          <m:sSubPr/>
          <m:e>
            <m:acc>
              <m:accPr>
                <m:chr m:val="⃗"/>
              </m:accPr>
              <m:e>
                <m:r>
                  <m:rPr>
                    <m:sty m:val="i"/>
                  </m:rPr>
                  <m:t>F</m:t>
                </m:r>
              </m:e>
            </m:acc>
          </m:e>
          <m:sub>
            <m:r>
              <m:rPr>
                <m:nor/>
              </m:rPr>
              <m:t>air </m:t>
            </m:r>
          </m:sub>
        </m:sSub>
      </m:oMath>
      <w:r>
        <w:rPr>
          <w:rFonts w:eastAsia="Georgia" w:cs="Georgia" w:ascii="Georgia" w:hAnsi="Georgia"/>
        </w:rPr>
        <w:t xml:space="preserve"> des forces de pression exercées par l'air sur le barrage en fonction de </w:t>
      </w:r>
      <m:oMath>
        <m:r>
          <m:rPr>
            <m:sty m:val="i"/>
          </m:rPr>
          <m:t>R</m:t>
        </m:r>
        <m:r>
          <m:rPr>
            <m:sty m:val="p"/>
          </m:rPr>
          <m:t>,</m:t>
        </m:r>
        <m:r>
          <m:rPr>
            <m:sty m:val="i"/>
          </m:rPr>
          <m:t>H</m:t>
        </m:r>
      </m:oMath>
      <w:r>
        <w:rPr/>
        <w:t xml:space="preserve"> et </w:t>
      </w:r>
      <m:oMath>
        <m:sSub>
          <m:sSubPr/>
          <m:e>
            <m:r>
              <m:rPr>
                <m:sty m:val="i"/>
              </m:rPr>
              <m:t>P</m:t>
            </m:r>
          </m:e>
          <m:sub>
            <m:r>
              <m:rPr>
                <m:sty m:val="p"/>
              </m:rPr>
              <m:t>0</m:t>
            </m:r>
          </m:sub>
        </m:sSub>
      </m:oMath>
      <w:r>
        <w:rPr/>
        <w:t xml:space="preserve">.</w:t>
      </w:r>
    </w:p>
    <w:p>
      <w:pPr>
        <w:numPr>
          <w:ilvl w:val="0"/>
          <w:numId w:val="14"/>
        </w:numPr>
        <w:spacing w:lineRule="auto"/>
      </w:pPr>
      <w:r>
        <w:rPr>
          <w:rFonts w:eastAsia="Georgia" w:cs="Georgia" w:ascii="Georgia" w:hAnsi="Georgia"/>
        </w:rPr>
        <w:t xml:space="preserve">En supposant que l'eau est un fluide incompressible, établir l'expression du champ de pression </w:t>
      </w:r>
      <m:oMath>
        <m:r>
          <m:rPr>
            <m:sty m:val="i"/>
          </m:rPr>
          <m:t>P</m:t>
        </m:r>
        <m:r>
          <m:rPr>
            <m:sty m:val="p"/>
          </m:rPr>
          <m:t>(</m:t>
        </m:r>
        <m:r>
          <m:rPr>
            <m:sty m:val="i"/>
          </m:rPr>
          <m:t>z</m:t>
        </m:r>
        <m:r>
          <m:rPr>
            <m:sty m:val="p"/>
          </m:rPr>
          <m:t>)</m:t>
        </m:r>
      </m:oMath>
      <w:r>
        <w:rPr/>
        <w:t xml:space="preserve"> dans l'eau.</w:t>
      </w:r>
    </w:p>
    <w:p>
      <w:pPr>
        <w:numPr>
          <w:ilvl w:val="0"/>
          <w:numId w:val="14"/>
        </w:numPr>
        <w:spacing w:lineRule="auto"/>
      </w:pPr>
      <w:r>
        <w:rPr>
          <w:rFonts w:eastAsia="Georgia" w:cs="Georgia" w:ascii="Georgia" w:hAnsi="Georgia"/>
        </w:rPr>
        <w:t xml:space="preserve">Exprimer la résultante </w:t>
      </w:r>
      <m:oMath>
        <m:sSub>
          <m:sSubPr/>
          <m:e>
            <m:acc>
              <m:accPr>
                <m:chr m:val="⃗"/>
              </m:accPr>
              <m:e>
                <m:r>
                  <m:rPr>
                    <m:sty m:val="i"/>
                  </m:rPr>
                  <m:t>F</m:t>
                </m:r>
              </m:e>
            </m:acc>
          </m:e>
          <m:sub>
            <m:r>
              <m:rPr>
                <m:nor/>
              </m:rPr>
              <m:t>eau </m:t>
            </m:r>
          </m:sub>
        </m:sSub>
      </m:oMath>
      <w:r>
        <w:rPr>
          <w:rFonts w:eastAsia="Georgia" w:cs="Georgia" w:ascii="Georgia" w:hAnsi="Georgia"/>
        </w:rPr>
        <w:t xml:space="preserve"> des forces de pression exercées par l'eau sur le barrage en fonction de </w:t>
      </w:r>
      <m:oMath>
        <m:r>
          <m:rPr>
            <m:sty m:val="i"/>
          </m:rPr>
          <m:t>R</m:t>
        </m:r>
        <m:r>
          <m:rPr>
            <m:sty m:val="p"/>
          </m:rPr>
          <m:t>,</m:t>
        </m:r>
        <m:r>
          <m:rPr>
            <m:sty m:val="i"/>
          </m:rPr>
          <m:t>H</m:t>
        </m:r>
        <m:r>
          <m:rPr>
            <m:sty m:val="p"/>
          </m:rPr>
          <m:t>,</m:t>
        </m:r>
        <m:sSub>
          <m:sSubPr/>
          <m:e>
            <m:r>
              <m:rPr>
                <m:sty m:val="i"/>
              </m:rPr>
              <m:t>P</m:t>
            </m:r>
          </m:e>
          <m:sub>
            <m:r>
              <m:rPr>
                <m:sty m:val="p"/>
              </m:rPr>
              <m:t>0</m:t>
            </m:r>
          </m:sub>
        </m:sSub>
        <m:r>
          <m:rPr>
            <m:sty m:val="p"/>
          </m:rPr>
          <m:t>,</m:t>
        </m:r>
        <m:r>
          <m:rPr>
            <m:sty m:val="i"/>
          </m:rPr>
          <m:t>g</m:t>
        </m:r>
      </m:oMath>
      <w:r>
        <w:rPr/>
        <w:t xml:space="preserve"> et </w:t>
      </w:r>
      <m:oMath>
        <m:sSub>
          <m:sSubPr/>
          <m:e>
            <m:r>
              <m:rPr>
                <m:sty m:val="i"/>
              </m:rPr>
              <m:t>ρ</m:t>
            </m:r>
          </m:e>
          <m:sub>
            <m:r>
              <m:rPr>
                <m:sty m:val="p"/>
              </m:rPr>
              <m:t>e</m:t>
            </m:r>
          </m:sub>
        </m:sSub>
      </m:oMath>
      <w:r>
        <w:rPr/>
        <w:t xml:space="preserve">.</w:t>
      </w:r>
    </w:p>
    <w:p>
      <w:pPr>
        <w:numPr>
          <w:ilvl w:val="0"/>
          <w:numId w:val="14"/>
        </w:numPr>
        <w:spacing w:lineRule="auto"/>
      </w:pPr>
      <w:r>
        <w:rPr>
          <w:rFonts w:eastAsia="Georgia" w:cs="Georgia" w:ascii="Georgia" w:hAnsi="Georgia"/>
        </w:rPr>
        <w:t xml:space="preserve">En déduire que la norme de la résultante des forces de pression qui s'exercent sur le barrage s'exprime :</w:t>
      </w:r>
    </w:p>
    <w:p>
      <w:pPr>
        <w:spacing w:after="220" w:lineRule="auto"/>
      </w:pPr>
      <m:oMathPara>
        <m:oMath>
          <m:r>
            <m:rPr>
              <m:sty m:val="i"/>
            </m:rPr>
            <m:t>F</m:t>
          </m:r>
          <m:r>
            <m:rPr>
              <m:sty m:val="p"/>
            </m:rPr>
            <m:t>=</m:t>
          </m:r>
          <m:f>
            <m:fPr>
              <m:ctrlPr>
                <w:rPr>
                  <w:rFonts w:ascii="Cambria Math" w:hAnsi="Cambria Math"/>
                </w:rPr>
              </m:ctrlPr>
            </m:fPr>
            <m:num>
              <m:r>
                <m:rPr>
                  <m:sty m:val="i"/>
                </m:rPr>
                <m:t>R</m:t>
              </m:r>
              <m:sSub>
                <m:sSubPr/>
                <m:e>
                  <m:r>
                    <m:rPr>
                      <m:sty m:val="i"/>
                    </m:rPr>
                    <m:t>ρ</m:t>
                  </m:r>
                </m:e>
                <m:sub>
                  <m:r>
                    <m:rPr>
                      <m:sty m:val="p"/>
                    </m:rPr>
                    <m:t>e</m:t>
                  </m:r>
                </m:sub>
              </m:sSub>
              <m:r>
                <m:rPr>
                  <m:sty m:val="i"/>
                </m:rPr>
                <m:t>g</m:t>
              </m:r>
              <m:sSup>
                <m:sSupPr/>
                <m:e>
                  <m:r>
                    <m:rPr>
                      <m:sty m:val="i"/>
                    </m:rPr>
                    <m:t>H</m:t>
                  </m:r>
                </m:e>
                <m:sup>
                  <m:r>
                    <m:rPr>
                      <m:sty m:val="p"/>
                    </m:rPr>
                    <m:t>2</m:t>
                  </m:r>
                </m:sup>
              </m:sSup>
            </m:num>
            <m:den>
              <m:rad>
                <m:radPr>
                  <m:degHide m:val="1"/>
                  <m:ctrlPr>
                    <w:rPr>
                      <w:rFonts w:ascii="Cambria Math" w:hAnsi="Cambria Math"/>
                    </w:rPr>
                  </m:ctrlPr>
                </m:radPr>
                <m:deg/>
                <m:e>
                  <m:r>
                    <m:rPr>
                      <m:sty m:val="p"/>
                    </m:rPr>
                    <m:t>2</m:t>
                  </m:r>
                </m:e>
              </m:rad>
            </m:den>
          </m:f>
        </m:oMath>
      </m:oMathPara>
    </w:p>
    <w:p>
      <w:pPr>
        <w:numPr>
          <w:ilvl w:val="0"/>
          <w:numId w:val="15"/>
        </w:numPr>
        <w:spacing w:lineRule="auto"/>
      </w:pPr>
      <w:r>
        <w:rPr>
          <w:rFonts w:eastAsia="Georgia" w:cs="Georgia" w:ascii="Georgia" w:hAnsi="Georgia"/>
        </w:rPr>
        <w:t xml:space="preserve">Calculer numériquement la norme de cette résultante pour le barrage de Jinping I.</w:t>
      </w:r>
    </w:p>
    <w:p>
      <w:pPr>
        <w:spacing w:after="220" w:lineRule="auto"/>
      </w:pPr>
      <w:r>
        <w:rPr>
          <w:rFonts w:eastAsia="Georgia" w:cs="Georgia" w:ascii="Georgia" w:hAnsi="Georgia"/>
        </w:rPr>
        <w:t xml:space="preserve">En pratique, le maintien de la structure en béton d'un barrage-voute est assuré par un report des forces de pression vers ses appuis latéraux.</w:t>
      </w:r>
      <w:r>
        <w:rPr/>
        <w:br w:type="textWrapping"/>
      </w:r>
      <w:r>
        <w:rPr>
          <w:rFonts w:eastAsia="Georgia" w:cs="Georgia" w:ascii="Georgia" w:hAnsi="Georgia"/>
        </w:rPr>
        <w:t xml:space="preserve">57. À partir des données de l'énoncé, estimer numériquement la puissance hydroélectrique moyenne que peut récupérer le barrage de Jinping I.</w:t>
      </w:r>
      <w:r>
        <w:rPr/>
        <w:br w:type="textWrapping"/>
      </w:r>
      <w:r>
        <w:rPr>
          <w:rFonts w:eastAsia="Georgia" w:cs="Georgia" w:ascii="Georgia" w:hAnsi="Georgia"/>
        </w:rPr>
        <w:t xml:space="preserve">58. Comparer l'ordre de grandeur de cette puissance à celle générée par une centrale nucléaire.</w:t>
      </w:r>
    </w:p>
    <w:p>
      <w:pPr>
        <w:spacing w:after="220" w:lineRule="auto"/>
      </w:pP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8"/>
      <w:numFmt w:val="decimal"/>
      <w:lvlText w:val="%1."/>
      <w:lvlJc w:val="left"/>
      <w:pPr>
        <w:tabs>
          <w:tab w:val="num" w:pos="1080"/>
        </w:tabs>
        <w:ind w:left="720" w:hanging="360"/>
      </w:pPr>
    </w:lvl>
  </w:abstractNum>
  <w:abstractNum w:abstractNumId="8">
    <w:multiLevelType w:val="hybridMultilevel"/>
    <w:lvl w:ilvl="0">
      <w:start w:val="16"/>
      <w:numFmt w:val="decimal"/>
      <w:lvlText w:val="%1."/>
      <w:lvlJc w:val="left"/>
      <w:pPr>
        <w:tabs>
          <w:tab w:val="num" w:pos="1080"/>
        </w:tabs>
        <w:ind w:left="720" w:hanging="360"/>
      </w:pPr>
    </w:lvl>
  </w:abstractNum>
  <w:abstractNum w:abstractNumId="9">
    <w:multiLevelType w:val="hybridMultilevel"/>
    <w:lvl w:ilvl="0">
      <w:start w:val="17"/>
      <w:numFmt w:val="decimal"/>
      <w:lvlText w:val="%1."/>
      <w:lvlJc w:val="left"/>
      <w:pPr>
        <w:tabs>
          <w:tab w:val="num" w:pos="1080"/>
        </w:tabs>
        <w:ind w:left="72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23"/>
      <w:numFmt w:val="decimal"/>
      <w:lvlText w:val="%1."/>
      <w:lvlJc w:val="left"/>
      <w:pPr>
        <w:tabs>
          <w:tab w:val="num" w:pos="1080"/>
        </w:tabs>
        <w:ind w:left="720" w:hanging="360"/>
      </w:pPr>
    </w:lvl>
  </w:abstractNum>
  <w:abstractNum w:abstractNumId="12">
    <w:multiLevelType w:val="hybridMultilevel"/>
    <w:lvl w:ilvl="0">
      <w:start w:val="44"/>
      <w:numFmt w:val="decimal"/>
      <w:lvlText w:val="%1."/>
      <w:lvlJc w:val="left"/>
      <w:pPr>
        <w:tabs>
          <w:tab w:val="num" w:pos="1080"/>
        </w:tabs>
        <w:ind w:left="720" w:hanging="360"/>
      </w:pPr>
    </w:lvl>
  </w:abstractNum>
  <w:abstractNum w:abstractNumId="13">
    <w:multiLevelType w:val="hybridMultilevel"/>
    <w:lvl w:ilvl="0">
      <w:start w:val="45"/>
      <w:numFmt w:val="decimal"/>
      <w:lvlText w:val="%1."/>
      <w:lvlJc w:val="left"/>
      <w:pPr>
        <w:tabs>
          <w:tab w:val="num" w:pos="1080"/>
        </w:tabs>
        <w:ind w:left="720" w:hanging="360"/>
      </w:pPr>
    </w:lvl>
  </w:abstractNum>
  <w:abstractNum w:abstractNumId="14">
    <w:multiLevelType w:val="hybridMultilevel"/>
    <w:lvl w:ilvl="0">
      <w:start w:val="51"/>
      <w:numFmt w:val="decimal"/>
      <w:lvlText w:val="%1."/>
      <w:lvlJc w:val="left"/>
      <w:pPr>
        <w:tabs>
          <w:tab w:val="num" w:pos="1080"/>
        </w:tabs>
        <w:ind w:left="720" w:hanging="360"/>
      </w:pPr>
    </w:lvl>
  </w:abstractNum>
  <w:abstractNum w:abstractNumId="15">
    <w:multiLevelType w:val="hybridMultilevel"/>
    <w:lvl w:ilvl="0">
      <w:start w:val="5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f3690a646c30d56991fa35a0558f8f552d2b61b.jpg" TargetMode="Internal"/><Relationship Id="rId6" Type="http://schemas.openxmlformats.org/officeDocument/2006/relationships/image" Target="media/image-2da500fb206ceef5242b3aa0c06ef5d29e02c429.jpg" TargetMode="Internal"/><Relationship Id="rId7" Type="http://schemas.openxmlformats.org/officeDocument/2006/relationships/image" Target="media/image-272e029d2f44248390c950d7f27ae63f2a47291d.jpg" TargetMode="Internal"/><Relationship Id="rId8" Type="http://schemas.openxmlformats.org/officeDocument/2006/relationships/image" Target="media/image-71d335b3e7462eb825cc319917fe5aa336ac7ea2.jpg" TargetMode="Internal"/><Relationship Id="rId9" Type="http://schemas.openxmlformats.org/officeDocument/2006/relationships/image" Target="media/image-a9fd62ccf93856650590cf744a8f8b53fe4c45a4.jpg" TargetMode="Internal"/><Relationship Id="rId10" Type="http://schemas.openxmlformats.org/officeDocument/2006/relationships/image" Target="media/image-06051069598bb0ed7c1a90d3039e7fa969e0bbf4.jpg" TargetMode="Internal"/><Relationship Id="rId11" Type="http://schemas.openxmlformats.org/officeDocument/2006/relationships/image" Target="media/image-35a3e22e11221b9667699ce22e6dceae0490c46d.jpg" TargetMode="Internal"/><Relationship Id="rId12" Type="http://schemas.openxmlformats.org/officeDocument/2006/relationships/image" Target="media/image-c135c62041dd41c5f36ad108539695d3cc62fe88.jpg" TargetMode="Internal"/><Relationship Id="rId13" Type="http://schemas.openxmlformats.org/officeDocument/2006/relationships/image" Target="media/image-1b3cde6291e1d8ecc35391a5a594ecfc74311480.jpg" TargetMode="Internal"/><Relationship Id="rId14" Type="http://schemas.openxmlformats.org/officeDocument/2006/relationships/image" Target="media/image-7228889b7bacf25300c6cf7ea5a1fc12485bd18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2025-09-04T20:18:19.050Z</dcterms:created>
  <dcterms:modified xsi:type="dcterms:W3CDTF">2025-09-04T20:18:19.050Z</dcterms:modified>
</cp:coreProperties>
</file>