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renseignée,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line="271" w:before="330" w:lineRule="auto"/>
      </w:pPr>
      <w:r>
        <w:rPr>
          <w:b/>
          <w:sz w:val="42"/>
        </w:rPr>
        <w:t xml:space="preserve">Temps-Frequence</w:t>
      </w:r>
    </w:p>
    <w:p>
      <w:pPr>
        <w:spacing w:after="220" w:lineRule="auto"/>
      </w:pPr>
      <w:r>
        <w:rPr>
          <w:rFonts w:eastAsia="Georgia" w:cs="Georgia" w:ascii="Georgia" w:hAnsi="Georgia"/>
        </w:rPr>
        <w:t xml:space="preserve">La mesure du temps peut être considérée sur une période longue, donc avec un calendrier, ou plus courte avec des horloges, ou sur des échelles beaucoup plus petites avec des oscillateurs voire des transitions atomiques de nos jours.</w:t>
      </w:r>
      <w:r>
        <w:rPr/>
        <w:br w:type="textWrapping"/>
      </w:r>
      <w:r>
        <w:rPr>
          <w:rFonts w:eastAsia="Georgia" w:cs="Georgia" w:ascii="Georgia" w:hAnsi="Georgia"/>
        </w:rPr>
        <w:t xml:space="preserve">L'observation du mouvement de la lune autour de la terre a permis d'établir un calendrier en Chine, dit calendrier lunaire, depuis plus de mille ans avant </w:t>
      </w:r>
      <m:oMath>
        <m:r>
          <m:rPr>
            <m:sty m:val="i"/>
          </m:rPr>
          <m:t>J</m:t>
        </m:r>
        <m:r>
          <m:rPr>
            <m:sty m:val="p"/>
          </m:rPr>
          <m:t>.</m:t>
        </m:r>
        <m:r>
          <m:rPr>
            <m:sty m:val="i"/>
          </m:rPr>
          <m:t>C</m:t>
        </m:r>
      </m:oMath>
      <w:r>
        <w:rPr>
          <w:rFonts w:eastAsia="Georgia" w:cs="Georgia" w:ascii="Georgia" w:hAnsi="Georgia"/>
        </w:rPr>
        <w:t xml:space="preserve">. En fait pour être précis il </w:t>
      </w:r>
      <m:oMath>
        <m:r>
          <m:rPr>
            <m:sty m:val="i"/>
          </m:rPr>
          <m:t>y</m:t>
        </m:r>
      </m:oMath>
      <w:r>
        <w:rPr>
          <w:rFonts w:eastAsia="Georgia" w:cs="Georgia" w:ascii="Georgia" w:hAnsi="Georgia"/>
        </w:rPr>
        <w:t xml:space="preserve"> avait une association entre l'observation de la lune et du soleil conduisant à un calendrier luni-solaire. De nos jours dans une bonne partie du globe terrestre, en Asie, ce calendrier est encore largement utilisé, et une forme purement lunaire est elle aussi largement utilisée dans d'autres parties du globe.</w:t>
      </w:r>
      <w:r>
        <w:rPr/>
        <w:br w:type="textWrapping"/>
      </w:r>
      <w:r>
        <w:rPr>
          <w:rFonts w:eastAsia="Georgia" w:cs="Georgia" w:ascii="Georgia" w:hAnsi="Georgia"/>
        </w:rPr>
        <w:t xml:space="preserve">Dans une journée on devait faire des subdivisions, et pour cela on a pu utiliser des horloges hydrauliques pour compter le temps, et cela en Chine dès la dynastie des Hans (206 av. J.-C. - 220 apr. J.-C.). Les clepsydres, basée sur l'écoulement d'un récipient rempli d'eau permettaient la mesure d'un intervalle de temps.</w:t>
      </w:r>
      <w:r>
        <w:rPr/>
        <w:br w:type="textWrapping"/>
      </w:r>
      <w:r>
        <w:rPr>
          <w:rFonts w:eastAsia="Georgia" w:cs="Georgia" w:ascii="Georgia" w:hAnsi="Georgia"/>
        </w:rPr>
        <w:t xml:space="preserve">De nos jours on utilise couramment des montres à quartz. Les télécommunications font appel à des références de temps, des oscillateurs électroniques de très haute pureté spectrale.</w:t>
      </w:r>
      <w:r>
        <w:rPr/>
        <w:br w:type="textWrapping"/>
      </w:r>
      <w:r>
        <w:rPr>
          <w:rFonts w:eastAsia="Georgia" w:cs="Georgia" w:ascii="Georgia" w:hAnsi="Georgia"/>
        </w:rPr>
        <w:t xml:space="preserve">L'unité fondamentale de mesure du temps, la seconde est la durée de 9192631770 périodes de la radiation correspondant à la transition entre les deux niveaux hyperfins de l'état fondamental de l'atome de césium 133, à 0 K . Il en résulte que la fréquence de la transition hyperfine de l'état fondamental de l'atome de césium est égale à 9192631770 Hz .</w:t>
      </w:r>
    </w:p>
    <w:p>
      <w:pPr>
        <w:spacing w:line="271" w:before="330" w:lineRule="auto"/>
      </w:pPr>
      <w:r>
        <w:rPr>
          <w:rFonts w:eastAsia="Georgia" w:cs="Georgia" w:ascii="Georgia" w:hAnsi="Georgia"/>
          <w:b/>
          <w:sz w:val="42"/>
        </w:rPr>
        <w:t xml:space="preserve">A. Aspects mécaniques</w:t>
      </w:r>
    </w:p>
    <w:p>
      <w:pPr>
        <w:spacing w:line="271" w:before="330" w:lineRule="auto"/>
      </w:pPr>
      <w:r>
        <w:rPr>
          <w:rFonts w:eastAsia="Georgia" w:cs="Georgia" w:ascii="Georgia" w:hAnsi="Georgia"/>
          <w:b/>
          <w:sz w:val="42"/>
        </w:rPr>
        <w:t xml:space="preserve">A.I. Ébauche de calendrier lunaire</w:t>
      </w:r>
    </w:p>
    <w:p>
      <w:pPr>
        <w:spacing w:after="220" w:lineRule="auto"/>
      </w:pPr>
      <w:r>
        <w:rPr/>
        <w:t xml:space="preserve">Dans cette partie on envisage ce que serait un calendrier lunaire.</w:t>
      </w:r>
      <w:r>
        <w:rPr/>
        <w:br w:type="textWrapping"/>
      </w:r>
      <w:r>
        <w:rPr/>
        <w:t xml:space="preserve">On donne la masse de la lune </w:t>
      </w:r>
      <m:oMath>
        <m:sSub>
          <m:sSubPr/>
          <m:e>
            <m:r>
              <m:rPr>
                <m:sty m:val="i"/>
              </m:rPr>
              <m:t>m</m:t>
            </m:r>
          </m:e>
          <m:sub>
            <m:r>
              <m:rPr>
                <m:sty m:val="i"/>
              </m:rPr>
              <m:t>L</m:t>
            </m:r>
          </m:sub>
        </m:sSub>
        <m:r>
          <m:rPr>
            <m:sty m:val="p"/>
          </m:rPr>
          <m:t>=</m:t>
        </m:r>
        <m:r>
          <m:rPr>
            <m:sty m:val="p"/>
          </m:rPr>
          <m:t>7</m:t>
        </m:r>
        <m:r>
          <m:rPr>
            <m:sty m:val="p"/>
          </m:rPr>
          <m:t>,</m:t>
        </m:r>
        <m:sSup>
          <m:sSupPr/>
          <m:e>
            <m:r>
              <m:rPr>
                <m:sty m:val="p"/>
              </m:rPr>
              <m:t>3410</m:t>
            </m:r>
          </m:e>
          <m:sup>
            <m:r>
              <m:rPr>
                <m:sty m:val="p"/>
              </m:rPr>
              <m:t>22</m:t>
            </m:r>
          </m:sup>
        </m:sSup>
        <m:r>
          <m:rPr>
            <m:nor/>
          </m:rPr>
          <m:t xml:space="preserve"> </m:t>
        </m:r>
        <m:r>
          <m:rPr>
            <m:sty m:val="p"/>
          </m:rPr>
          <m:t>kg</m:t>
        </m:r>
      </m:oMath>
      <w:r>
        <w:rPr/>
        <w:t xml:space="preserve"> et celle de la Terre </w:t>
      </w:r>
      <m:oMath>
        <m:sSub>
          <m:sSubPr/>
          <m:e>
            <m:r>
              <m:rPr>
                <m:sty m:val="i"/>
              </m:rPr>
              <m:t>M</m:t>
            </m:r>
          </m:e>
          <m:sub>
            <m:r>
              <m:rPr>
                <m:sty m:val="i"/>
              </m:rPr>
              <m:t>T</m:t>
            </m:r>
          </m:sub>
        </m:sSub>
        <m:r>
          <m:rPr>
            <m:sty m:val="p"/>
          </m:rPr>
          <m:t>=</m:t>
        </m:r>
        <m:r>
          <m:rPr>
            <m:sty m:val="p"/>
          </m:rPr>
          <m:t>5</m:t>
        </m:r>
        <m:r>
          <m:rPr>
            <m:sty m:val="p"/>
          </m:rPr>
          <m:t>,</m:t>
        </m:r>
        <m:sSup>
          <m:sSupPr/>
          <m:e>
            <m:r>
              <m:rPr>
                <m:sty m:val="p"/>
              </m:rPr>
              <m:t>9810</m:t>
            </m:r>
          </m:e>
          <m:sup>
            <m:r>
              <m:rPr>
                <m:sty m:val="p"/>
              </m:rPr>
              <m:t>24</m:t>
            </m:r>
          </m:sup>
        </m:sSup>
        <m:r>
          <m:rPr>
            <m:nor/>
          </m:rPr>
          <m:t xml:space="preserve"> </m:t>
        </m:r>
        <m:r>
          <m:rPr>
            <m:sty m:val="p"/>
          </m:rPr>
          <m:t>kg</m:t>
        </m:r>
      </m:oMath>
      <w:r>
        <w:rPr/>
        <w:t xml:space="preserve">; la constante de la gravitation vaut </w:t>
      </w:r>
      <m:oMath>
        <m:r>
          <m:rPr>
            <m:sty m:val="i"/>
          </m:rPr>
          <m:t>G</m:t>
        </m:r>
        <m:r>
          <m:rPr>
            <m:sty m:val="p"/>
          </m:rPr>
          <m:t>=</m:t>
        </m:r>
        <m:r>
          <m:rPr>
            <m:sty m:val="p"/>
          </m:rPr>
          <m:t>6</m:t>
        </m:r>
        <m:r>
          <m:rPr>
            <m:sty m:val="p"/>
          </m:rPr>
          <m:t>,</m:t>
        </m:r>
        <m:sSup>
          <m:sSupPr/>
          <m:e>
            <m:r>
              <m:rPr>
                <m:sty m:val="p"/>
              </m:rPr>
              <m:t>6710</m:t>
            </m:r>
          </m:e>
          <m:sup>
            <m:r>
              <m:rPr>
                <m:sty m:val="p"/>
              </m:rPr>
              <m:t>−</m:t>
            </m:r>
            <m:r>
              <m:rPr>
                <m:sty m:val="p"/>
              </m:rPr>
              <m:t>11</m:t>
            </m:r>
          </m:sup>
        </m:sSup>
        <m:sSup>
          <m:sSupPr/>
          <m:e>
            <m:r>
              <m:rPr>
                <m:nor/>
              </m:rPr>
              <m:t xml:space="preserve"> </m:t>
            </m:r>
            <m:r>
              <m:rPr>
                <m:sty m:val="p"/>
              </m:rPr>
              <m:t>m</m:t>
            </m:r>
          </m:e>
          <m:sup>
            <m:r>
              <m:rPr>
                <m:sty m:val="p"/>
              </m:rPr>
              <m:t>3</m:t>
            </m:r>
          </m:sup>
        </m:sSup>
        <m:sSup>
          <m:sSupPr/>
          <m:e>
            <m:r>
              <m:rPr>
                <m:nor/>
              </m:rPr>
              <m:t xml:space="preserve"> </m:t>
            </m:r>
            <m:r>
              <m:rPr>
                <m:sty m:val="p"/>
              </m:rPr>
              <m:t>kg</m:t>
            </m:r>
          </m:e>
          <m:sup>
            <m:r>
              <m:rPr>
                <m:sty m:val="p"/>
              </m:rPr>
              <m:t>−</m:t>
            </m:r>
            <m:r>
              <m:rPr>
                <m:sty m:val="p"/>
              </m:rPr>
              <m:t>1</m:t>
            </m:r>
          </m:sup>
        </m:sSup>
        <m:sSup>
          <m:sSupPr/>
          <m:e>
            <m:r>
              <m:rPr>
                <m:nor/>
              </m:rPr>
              <m:t xml:space="preserve"> </m:t>
            </m:r>
            <m:r>
              <m:rPr>
                <m:sty m:val="p"/>
              </m:rPr>
              <m:t>s</m:t>
            </m:r>
          </m:e>
          <m:sup>
            <m:r>
              <m:rPr>
                <m:sty m:val="p"/>
              </m:rPr>
              <m:t>−</m:t>
            </m:r>
            <m:r>
              <m:rPr>
                <m:sty m:val="p"/>
              </m:rPr>
              <m:t>2</m:t>
            </m:r>
          </m:sup>
        </m:sSup>
      </m:oMath>
      <w:r>
        <w:rPr/>
        <w:t xml:space="preserve">.</w:t>
      </w:r>
    </w:p>
    <w:p>
      <w:pPr>
        <w:spacing w:after="220" w:lineRule="auto"/>
      </w:pPr>
      <w:r>
        <w:rPr>
          <w:rFonts w:eastAsia="Georgia" w:cs="Georgia" w:ascii="Georgia" w:hAnsi="Georgia"/>
        </w:rPr>
        <w:t xml:space="preserve">On se place dans le modèle où le centre </w:t>
      </w:r>
      <m:oMath>
        <m:sSub>
          <m:sSubPr/>
          <m:e>
            <m:r>
              <m:rPr>
                <m:sty m:val="i"/>
              </m:rPr>
              <m:t>C</m:t>
            </m:r>
          </m:e>
          <m:sub>
            <m:r>
              <m:rPr>
                <m:sty m:val="i"/>
              </m:rPr>
              <m:t>L</m:t>
            </m:r>
          </m:sub>
        </m:sSub>
      </m:oMath>
      <w:r>
        <w:rPr>
          <w:rFonts w:eastAsia="Georgia" w:cs="Georgia" w:ascii="Georgia" w:hAnsi="Georgia"/>
        </w:rPr>
        <w:t xml:space="preserve"> de la Lune décrit autour de la Terre une trajectoire circulaire, la distance terre-lune valant à peu près, de centre à centre : </w:t>
      </w:r>
      <m:oMath>
        <m:sSub>
          <m:sSubPr/>
          <m:e>
            <m:r>
              <m:rPr>
                <m:sty m:val="i"/>
              </m:rPr>
              <m:t>D</m:t>
            </m:r>
          </m:e>
          <m:sub>
            <m:r>
              <m:rPr>
                <m:sty m:val="i"/>
              </m:rPr>
              <m:t>T</m:t>
            </m:r>
            <m:r>
              <m:rPr>
                <m:sty m:val="i"/>
              </m:rPr>
              <m:t>L</m:t>
            </m:r>
          </m:sub>
        </m:sSub>
        <m:r>
          <m:rPr>
            <m:sty m:val="p"/>
          </m:rPr>
          <m:t>=</m:t>
        </m:r>
        <m:r>
          <m:rPr>
            <m:sty m:val="p"/>
          </m:rPr>
          <m:t>384400</m:t>
        </m:r>
        <m:r>
          <m:rPr>
            <m:nor/>
          </m:rPr>
          <m:t xml:space="preserve"> </m:t>
        </m:r>
        <m:r>
          <m:rPr>
            <m:sty m:val="p"/>
          </m:rPr>
          <m:t>km</m:t>
        </m:r>
      </m:oMath>
      <w:r>
        <w:rPr/>
        <w:t xml:space="preserve">.</w:t>
      </w:r>
    </w:p>
    <w:p>
      <w:pPr>
        <w:spacing w:after="220" w:lineRule="auto"/>
      </w:pPr>
      <w:r>
        <w:rPr>
          <w:rFonts w:eastAsia="Georgia" w:cs="Georgia" w:ascii="Georgia" w:hAnsi="Georgia"/>
        </w:rPr>
        <w:t xml:space="preserve">Q1. Etablir la forme du champ de gravitation à l'extérieur de la Terre en supposant celle-ci sphérique et de masse volumique uniforme. On se place dans un système de coordonnées sphériques de centre O , au centre de la Terre.</w:t>
      </w:r>
    </w:p>
    <w:p>
      <w:pPr>
        <w:spacing w:after="220" w:lineRule="auto"/>
      </w:pPr>
      <w:r>
        <w:rPr/>
        <w:t xml:space="preserve">Q2. Donner l'expression de la force que la terre exerce sur la lune.</w:t>
      </w:r>
      <w:r>
        <w:rPr/>
        <w:br w:type="textWrapping"/>
      </w:r>
      <w:r>
        <w:rPr/>
        <w:t xml:space="preserve">Q3. Montrer que le mouvement du centre </w:t>
      </w:r>
      <m:oMath>
        <m:sSub>
          <m:sSubPr/>
          <m:e>
            <m:r>
              <m:rPr>
                <m:sty m:val="p"/>
              </m:rPr>
              <m:t>C</m:t>
            </m:r>
          </m:e>
          <m:sub>
            <m:r>
              <m:rPr>
                <m:sty m:val="p"/>
              </m:rPr>
              <m:t>L</m:t>
            </m:r>
          </m:sub>
        </m:sSub>
      </m:oMath>
      <w:r>
        <w:rPr>
          <w:rFonts w:eastAsia="Georgia" w:cs="Georgia" w:ascii="Georgia" w:hAnsi="Georgia"/>
        </w:rPr>
        <w:t xml:space="preserve"> de la Lune est uniforme et déterminer sa période de révolution </w:t>
      </w:r>
      <m:oMath>
        <m:sSub>
          <m:sSubPr/>
          <m:e>
            <m:r>
              <m:rPr>
                <m:sty m:val="i"/>
              </m:rPr>
              <m:t>T</m:t>
            </m:r>
          </m:e>
          <m:sub>
            <m:r>
              <m:rPr>
                <m:sty m:val="i"/>
              </m:rPr>
              <m:t>L</m:t>
            </m:r>
          </m:sub>
        </m:sSub>
      </m:oMath>
      <w:r>
        <w:rPr>
          <w:rFonts w:eastAsia="Georgia" w:cs="Georgia" w:ascii="Georgia" w:hAnsi="Georgia"/>
        </w:rPr>
        <w:t xml:space="preserve">. On précisera bien dans quel référentiel on travaille et quelle est alors l'expression du principe fondamental de la dynamique.</w:t>
      </w:r>
    </w:p>
    <w:p>
      <w:pPr>
        <w:spacing w:after="220" w:lineRule="auto"/>
      </w:pPr>
      <w:r>
        <w:rPr>
          <w:rFonts w:eastAsia="Georgia" w:cs="Georgia" w:ascii="Georgia" w:hAnsi="Georgia"/>
        </w:rPr>
        <w:t xml:space="preserve">Q4. Établir dans ce cas la troisième loi de Kepler. Déterminer un ordre de grandeur de </w:t>
      </w:r>
      <m:oMath>
        <m:sSub>
          <m:sSubPr/>
          <m:e>
            <m:r>
              <m:rPr>
                <m:sty m:val="i"/>
              </m:rPr>
              <m:t>T</m:t>
            </m:r>
          </m:e>
          <m:sub>
            <m:r>
              <m:rPr>
                <m:sty m:val="i"/>
              </m:rPr>
              <m:t>L</m:t>
            </m:r>
          </m:sub>
        </m:sSub>
      </m:oMath>
      <w:r>
        <w:rPr/>
        <w:t xml:space="preserve">.</w:t>
      </w:r>
      <w:r>
        <w:rPr/>
        <w:br w:type="textWrapping"/>
      </w:r>
      <w:r>
        <w:rPr>
          <w:rFonts w:eastAsia="Georgia" w:cs="Georgia" w:ascii="Georgia" w:hAnsi="Georgia"/>
        </w:rPr>
        <w:t xml:space="preserve">La période de révolution de la Lune autour de la Terre est de </w:t>
      </w:r>
      <m:oMath>
        <m:r>
          <m:rPr>
            <m:sty m:val="p"/>
          </m:rPr>
          <m:t>27</m:t>
        </m:r>
        <m:r>
          <m:rPr>
            <m:sty m:val="p"/>
          </m:rPr>
          <m:t>,</m:t>
        </m:r>
        <m:r>
          <m:rPr>
            <m:sty m:val="p"/>
          </m:rPr>
          <m:t>32</m:t>
        </m:r>
        <m:r>
          <m:rPr>
            <m:sty m:val="p"/>
          </m:rPr>
          <m:t>j</m:t>
        </m:r>
      </m:oMath>
      <w:r>
        <w:rPr>
          <w:rFonts w:eastAsia="Georgia" w:cs="Georgia" w:ascii="Georgia" w:hAnsi="Georgia"/>
        </w:rPr>
        <w:t xml:space="preserve">. On définit le mois lunaire comme la durée entre deux nouvelles lunes (lune invisible), durée appelée aussi lunaison. Cette durée est de 29,53 j.</w:t>
      </w:r>
    </w:p>
    <w:p>
      <w:pPr>
        <w:spacing w:after="220" w:lineRule="auto"/>
      </w:pPr>
      <w:r>
        <w:rPr>
          <w:rFonts w:eastAsia="Georgia" w:cs="Georgia" w:ascii="Georgia" w:hAnsi="Georgia"/>
        </w:rPr>
        <w:t xml:space="preserve">Q5. Quelles sont à chaque nouvelle lune les positions respectives du soleil, de la Terre et de la Lune?</w:t>
      </w:r>
    </w:p>
    <w:p>
      <w:pPr>
        <w:spacing w:after="220" w:lineRule="auto"/>
      </w:pPr>
      <w:r>
        <w:rPr>
          <w:rFonts w:eastAsia="Georgia" w:cs="Georgia" w:ascii="Georgia" w:hAnsi="Georgia"/>
        </w:rPr>
        <w:t xml:space="preserve">Q6. Considérons le cas d'un calendrier "lunaire" de 12 mois, pour lequel le début du mois est fixé par une nouvelle lune. Pourquoi le nouvel an ne tombe-t-il pas chaque année sur le même jour du calendrier grégorien ? Connaissez-vous un exemple d'un tel calendrier lunaire.</w:t>
      </w:r>
      <w:r>
        <w:rPr/>
        <w:br w:type="textWrapping"/>
      </w:r>
      <w:r>
        <w:rPr>
          <w:rFonts w:eastAsia="Georgia" w:cs="Georgia" w:ascii="Georgia" w:hAnsi="Georgia"/>
        </w:rPr>
        <w:t xml:space="preserve">$ Un moyen de repérer le temps non plus par rapport aux saisons ou à des phénomènes naturels est de fabriquer des oscillateurs, qui peuvent être de natures très variées.</w:t>
      </w:r>
    </w:p>
    <w:p>
      <w:pPr>
        <w:spacing w:line="271" w:before="330" w:lineRule="auto"/>
      </w:pPr>
      <w:r>
        <w:rPr>
          <w:b/>
          <w:sz w:val="42"/>
        </w:rPr>
        <w:t xml:space="preserve">A.II. Les horloges</w:t>
      </w:r>
    </w:p>
    <w:p>
      <w:pPr>
        <w:spacing w:line="271" w:before="330" w:lineRule="auto"/>
      </w:pPr>
      <w:r>
        <w:rPr>
          <w:b/>
          <w:sz w:val="42"/>
        </w:rPr>
        <w:t xml:space="preserve">A.II. 1 Le pendule simple</w:t>
      </w:r>
    </w:p>
    <w:p>
      <w:pPr>
        <w:spacing w:after="220" w:lineRule="auto"/>
      </w:pPr>
      <w:r>
        <w:rPr>
          <w:rFonts w:eastAsia="Georgia" w:cs="Georgia" w:ascii="Georgia" w:hAnsi="Georgia"/>
        </w:rPr>
        <w:t xml:space="preserve">On suppose ici que le système étudié est placé dans un référentiel galiléen.</w:t>
      </w:r>
      <w:r>
        <w:rPr/>
        <w:br w:type="textWrapping"/>
      </w:r>
      <w:r>
        <w:rPr>
          <w:rFonts w:eastAsia="Georgia" w:cs="Georgia" w:ascii="Georgia" w:hAnsi="Georgia"/>
        </w:rPr>
        <w:t xml:space="preserve">On considère une masse </w:t>
      </w:r>
      <m:oMath>
        <m:sSub>
          <m:sSubPr/>
          <m:e>
            <m:r>
              <m:rPr>
                <m:sty m:val="i"/>
              </m:rPr>
              <m:t>m</m:t>
            </m:r>
          </m:e>
          <m:sub>
            <m:r>
              <m:rPr>
                <m:sty m:val="i"/>
              </m:rPr>
              <m:t>p</m:t>
            </m:r>
          </m:sub>
        </m:sSub>
      </m:oMath>
      <w:r>
        <w:rPr>
          <w:rFonts w:eastAsia="Georgia" w:cs="Georgia" w:ascii="Georgia" w:hAnsi="Georgia"/>
        </w:rPr>
        <w:t xml:space="preserve"> accrochée à une tige de longueur </w:t>
      </w:r>
      <m:oMath>
        <m:r>
          <m:rPr>
            <m:sty m:val="i"/>
          </m:rPr>
          <m:t>l</m:t>
        </m:r>
      </m:oMath>
      <w:r>
        <w:rPr>
          <w:rFonts w:eastAsia="Georgia" w:cs="Georgia" w:ascii="Georgia" w:hAnsi="Georgia"/>
        </w:rPr>
        <w:t xml:space="preserve">, de masse négligeable et pouvant tourner autour du point O (voir Fig. F1) avec une liaison sans frottement.</w:t>
      </w:r>
    </w:p>
    <w:p>
      <w:pPr>
        <w:spacing w:after="220" w:lineRule="auto"/>
      </w:pPr>
      <w:r>
        <w:rPr>
          <w:rFonts w:eastAsia="Georgia" w:cs="Georgia" w:ascii="Georgia" w:hAnsi="Georgia"/>
        </w:rPr>
        <w:t xml:space="preserve">L'intensité du champ de pesanteur terrestre est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À l'instant </w:t>
      </w:r>
      <m:oMath>
        <m:r>
          <m:rPr>
            <m:sty m:val="i"/>
          </m:rPr>
          <m:t>t</m:t>
        </m:r>
        <m:r>
          <m:rPr>
            <m:sty m:val="p"/>
          </m:rPr>
          <m:t>=</m:t>
        </m:r>
        <m:r>
          <m:rPr>
            <m:sty m:val="p"/>
          </m:rPr>
          <m:t>0</m:t>
        </m:r>
      </m:oMath>
      <w:r>
        <w:rPr>
          <w:rFonts w:eastAsia="Georgia" w:cs="Georgia" w:ascii="Georgia" w:hAnsi="Georgia"/>
        </w:rPr>
        <w:t xml:space="preserve"> le pendule, qui était écarté d'un angle </w:t>
      </w:r>
      <m:oMath>
        <m:sSub>
          <m:sSubPr/>
          <m:e>
            <m:r>
              <m:rPr>
                <m:sty m:val="i"/>
              </m:rPr>
              <m:t>θ</m:t>
            </m:r>
          </m:e>
          <m:sub>
            <m:r>
              <m:rPr>
                <m:sty m:val="p"/>
              </m:rPr>
              <m:t>0</m:t>
            </m:r>
          </m:sub>
        </m:sSub>
      </m:oMath>
      <w:r>
        <w:rPr>
          <w:rFonts w:eastAsia="Georgia" w:cs="Georgia" w:ascii="Georgia" w:hAnsi="Georgia"/>
        </w:rPr>
        <w:t xml:space="preserve">, est lâché sans vitesse initiale.</w:t>
      </w:r>
    </w:p>
    <w:p>
      <w:pPr>
        <w:spacing w:lineRule="auto"/>
        <w:jc w:val="center"/>
      </w:pPr>
      <w:r>
        <w:rPr/>
        <w:drawing>
          <wp:inline distB="0" distL="0" distR="0" distT="0">
            <wp:extent cx="4953000" cy="3571875"/>
            <wp:effectExtent b="0" l="0" r="0" t="0"/>
            <wp:docPr id="1" name="image-120d4cf7de9814e00b223417f4833408bbbb0a80.jpg"/>
            <a:graphic>
              <a:graphicData uri="http://schemas.openxmlformats.org/drawingml/2006/picture">
                <pic:pic>
                  <pic:nvPicPr>
                    <pic:cNvPr id="1" name="image-120d4cf7de9814e00b223417f4833408bbbb0a80.jpg" descr=""/>
                    <pic:cNvPicPr/>
                  </pic:nvPicPr>
                  <pic:blipFill>
                    <a:blip r:embed="rId5" cstate="print"/>
                    <a:srcRect b="0" l="0" r="0" t="0"/>
                    <a:stretch>
                      <a:fillRect/>
                    </a:stretch>
                  </pic:blipFill>
                  <pic:spPr>
                    <a:xfrm>
                      <a:off x="0" y="0"/>
                      <a:ext cx="4953000" cy="3571875"/>
                    </a:xfrm>
                    <a:prstGeom prst="rect"/>
                  </pic:spPr>
                </pic:pic>
              </a:graphicData>
            </a:graphic>
          </wp:inline>
        </w:drawing>
      </w:r>
    </w:p>
    <w:p>
      <w:pPr>
        <w:spacing w:lineRule="auto"/>
      </w:pPr>
      <w:r>
        <w:rPr/>
        <w:t xml:space="preserve">Figure F1. Pendule pesant.</w:t>
      </w:r>
    </w:p>
    <w:p>
      <w:pPr>
        <w:spacing w:after="220" w:lineRule="auto"/>
      </w:pPr>
      <w:r>
        <w:rPr>
          <w:rFonts w:eastAsia="Georgia" w:cs="Georgia" w:ascii="Georgia" w:hAnsi="Georgia"/>
        </w:rPr>
        <w:t xml:space="preserve">Q7. Déterminer l'équation différentielle régissant l'écartement angulaire </w:t>
      </w:r>
      <m:oMath>
        <m:r>
          <m:rPr>
            <m:sty m:val="i"/>
          </m:rPr>
          <m:t>θ</m:t>
        </m:r>
      </m:oMath>
      <w:r>
        <w:rPr>
          <w:rFonts w:eastAsia="Georgia" w:cs="Georgia" w:ascii="Georgia" w:hAnsi="Georgia"/>
        </w:rPr>
        <w:t xml:space="preserve"> du pendule pesant par rapport à sa position au repos.</w:t>
      </w:r>
    </w:p>
    <w:p>
      <w:pPr>
        <w:spacing w:after="220" w:lineRule="auto"/>
      </w:pPr>
      <w:r>
        <w:rPr>
          <w:rFonts w:eastAsia="Georgia" w:cs="Georgia" w:ascii="Georgia" w:hAnsi="Georgia"/>
        </w:rPr>
        <w:t xml:space="preserve">Q8. Linéariser l'équation précédente en considérant </w:t>
      </w:r>
      <m:oMath>
        <m:r>
          <m:rPr>
            <m:sty m:val="i"/>
          </m:rPr>
          <m:t>θ</m:t>
        </m:r>
      </m:oMath>
      <w:r>
        <w:rPr>
          <w:rFonts w:eastAsia="Georgia" w:cs="Georgia" w:ascii="Georgia" w:hAnsi="Georgia"/>
        </w:rPr>
        <w:t xml:space="preserve"> «petit»; en déduire l'équation horaire </w:t>
      </w:r>
      <m:oMath>
        <m:r>
          <m:rPr>
            <m:sty m:val="i"/>
          </m:rPr>
          <m:t>θ</m:t>
        </m:r>
        <m:r>
          <m:rPr>
            <m:sty m:val="p"/>
          </m:rPr>
          <m:t>(</m:t>
        </m:r>
        <m:r>
          <m:rPr>
            <m:sty m:val="i"/>
          </m:rPr>
          <m:t>t</m:t>
        </m:r>
        <m:r>
          <m:rPr>
            <m:sty m:val="p"/>
          </m:rPr>
          <m:t>)</m:t>
        </m:r>
      </m:oMath>
      <w:r>
        <w:rPr/>
        <w:t xml:space="preserve">.</w:t>
      </w:r>
      <w:r>
        <w:rPr/>
        <w:br w:type="textWrapping"/>
      </w:r>
      <w:r>
        <w:rPr>
          <w:rFonts w:eastAsia="Georgia" w:cs="Georgia" w:ascii="Georgia" w:hAnsi="Georgia"/>
        </w:rPr>
        <w:t xml:space="preserve">Q9. Déterminer la longueur du pendule permettant d'obtenir une période des oscillations égale à 2 s . Pourquoi dit-on dans ce cas que le pendule bat la seconde ?</w:t>
      </w:r>
    </w:p>
    <w:p>
      <w:pPr>
        <w:spacing w:after="220" w:lineRule="auto"/>
      </w:pPr>
      <w:r>
        <w:rPr>
          <w:rFonts w:eastAsia="Georgia" w:cs="Georgia" w:ascii="Georgia" w:hAnsi="Georgia"/>
        </w:rPr>
        <w:t xml:space="preserve">Q10. Quel pendule pesant assez célèbre permet de faire des observations fines du comportement du globe terrestre.</w:t>
      </w:r>
      <w:r>
        <w:rPr/>
        <w:br w:type="textWrapping"/>
      </w:r>
      <w:r>
        <w:rPr>
          <w:rFonts w:eastAsia="Georgia" w:cs="Georgia" w:ascii="Georgia" w:hAnsi="Georgia"/>
        </w:rPr>
        <w:t xml:space="preserve">Q11. À quel objet familier dans les habitations d'il y a quelques vingtaines d'années, correspond à ce type d'oscillateur ? Quel est a priori l'inconvénient d'un tel système pour pouvoir garder avec soi une référence de temps ?</w:t>
      </w:r>
    </w:p>
    <w:p>
      <w:pPr>
        <w:spacing w:line="271" w:before="330" w:lineRule="auto"/>
      </w:pPr>
      <w:r>
        <w:rPr>
          <w:b/>
          <w:sz w:val="42"/>
        </w:rPr>
        <w:t xml:space="preserve">A.II. 2 Pendule en rotation</w:t>
      </w:r>
    </w:p>
    <w:p>
      <w:pPr>
        <w:spacing w:after="220" w:lineRule="auto"/>
      </w:pPr>
      <w:r>
        <w:rPr>
          <w:rFonts w:eastAsia="Georgia" w:cs="Georgia" w:ascii="Georgia" w:hAnsi="Georgia"/>
        </w:rPr>
        <w:t xml:space="preserve">Un autre type d'oscillateur mécanique peut être obtenu en utilisant un balancier couplé à un ressort spiral. On s'intéresse ici à la variation de la position angulaire, notée </w:t>
      </w:r>
      <m:oMath>
        <m:r>
          <m:rPr>
            <m:sty m:val="i"/>
          </m:rPr>
          <m:t>θ</m:t>
        </m:r>
      </m:oMath>
      <w:r>
        <w:rPr>
          <w:rFonts w:eastAsia="Georgia" w:cs="Georgia" w:ascii="Georgia" w:hAnsi="Georgia"/>
        </w:rPr>
        <w:t xml:space="preserve">, du balancier, fixé à une extrémité du ressort. Ce balancier est mobile autour d'un axe Oz (voir Fig. F2). Le repère est supposé galiléen.</w:t>
      </w:r>
    </w:p>
    <w:p>
      <w:pPr>
        <w:spacing w:lineRule="auto"/>
        <w:jc w:val="center"/>
      </w:pPr>
      <w:r>
        <w:rPr/>
        <w:drawing>
          <wp:inline distB="0" distL="0" distR="0" distT="0">
            <wp:extent cx="5486400" cy="1461668"/>
            <wp:effectExtent b="0" l="0" r="0" t="0"/>
            <wp:docPr id="2" name="image-329297711185cacad0f697db9adcdc12012ac55f.jpg"/>
            <a:graphic>
              <a:graphicData uri="http://schemas.openxmlformats.org/drawingml/2006/picture">
                <pic:pic>
                  <pic:nvPicPr>
                    <pic:cNvPr id="2" name="image-329297711185cacad0f697db9adcdc12012ac55f.jpg" descr=""/>
                    <pic:cNvPicPr/>
                  </pic:nvPicPr>
                  <pic:blipFill>
                    <a:blip r:embed="rId6" cstate="print"/>
                    <a:srcRect b="0" l="0" r="0" t="0"/>
                    <a:stretch>
                      <a:fillRect/>
                    </a:stretch>
                  </pic:blipFill>
                  <pic:spPr>
                    <a:xfrm>
                      <a:off x="0" y="0"/>
                      <a:ext cx="5486400" cy="1461668"/>
                    </a:xfrm>
                    <a:prstGeom prst="rect"/>
                  </pic:spPr>
                </pic:pic>
              </a:graphicData>
            </a:graphic>
          </wp:inline>
        </w:drawing>
      </w:r>
    </w:p>
    <w:p>
      <w:pPr>
        <w:spacing w:lineRule="auto"/>
      </w:pPr>
      <w:r>
        <w:rPr>
          <w:rFonts w:eastAsia="Georgia" w:cs="Georgia" w:ascii="Georgia" w:hAnsi="Georgia"/>
        </w:rPr>
        <w:t xml:space="preserve">Figure F2. Balancier couplé à un ressort spiral.</w:t>
      </w:r>
    </w:p>
    <w:p>
      <w:pPr>
        <w:spacing w:after="220" w:lineRule="auto"/>
      </w:pPr>
      <w:r>
        <w:rPr>
          <w:rFonts w:eastAsia="Georgia" w:cs="Georgia" w:ascii="Georgia" w:hAnsi="Georgia"/>
        </w:rPr>
        <w:t xml:space="preserve">Le couple de rappel de ce ressort est considéré comme proportionnel à l'élongation angulaire : </w:t>
      </w:r>
      <m:oMath>
        <m:sSub>
          <m:sSubPr/>
          <m:e>
            <m:r>
              <m:rPr>
                <m:sty m:val="i"/>
              </m:rPr>
              <m:t>M</m:t>
            </m:r>
          </m:e>
          <m:sub>
            <m:r>
              <m:rPr>
                <m:sty m:val="i"/>
              </m:rPr>
              <m:t>r</m:t>
            </m:r>
          </m:sub>
        </m:sSub>
        <m:r>
          <m:rPr>
            <m:sty m:val="p"/>
          </m:rPr>
          <m:t>=</m:t>
        </m:r>
        <m:r>
          <m:rPr>
            <m:sty m:val="p"/>
          </m:rPr>
          <m:t>−</m:t>
        </m:r>
        <m:r>
          <m:rPr>
            <m:sty m:val="i"/>
          </m:rPr>
          <m:t>C</m:t>
        </m:r>
        <m:r>
          <m:rPr>
            <m:sty m:val="i"/>
          </m:rPr>
          <m:t>θ</m:t>
        </m:r>
      </m:oMath>
      <w:r>
        <w:rPr>
          <w:rFonts w:eastAsia="Georgia" w:cs="Georgia" w:ascii="Georgia" w:hAnsi="Georgia"/>
        </w:rPr>
        <w:t xml:space="preserve"> où </w:t>
      </w:r>
      <m:oMath>
        <m:r>
          <m:rPr>
            <m:sty m:val="i"/>
          </m:rPr>
          <m:t>C</m:t>
        </m:r>
      </m:oMath>
      <w:r>
        <w:rPr/>
        <w:t xml:space="preserve"> est la constante de rappel du ressort spiral.</w:t>
      </w:r>
    </w:p>
    <w:p>
      <w:pPr>
        <w:spacing w:after="220" w:lineRule="auto"/>
      </w:pPr>
      <w:r>
        <w:rPr/>
        <w:t xml:space="preserve">On tourne le balancier d'un angle initial </w:t>
      </w:r>
      <m:oMath>
        <m:sSub>
          <m:sSubPr/>
          <m:e>
            <m:r>
              <m:rPr>
                <m:sty m:val="i"/>
              </m:rPr>
              <m:t>θ</m:t>
            </m:r>
          </m:e>
          <m:sub>
            <m:r>
              <m:rPr>
                <m:sty m:val="p"/>
              </m:rPr>
              <m:t>0</m:t>
            </m:r>
          </m:sub>
        </m:sSub>
      </m:oMath>
      <w:r>
        <w:rPr>
          <w:rFonts w:eastAsia="Georgia" w:cs="Georgia" w:ascii="Georgia" w:hAnsi="Georgia"/>
        </w:rPr>
        <w:t xml:space="preserve">, et on le lâche sans vitesse initiale. Le mouvement est supposé avoir lieu sans frottement.</w:t>
      </w:r>
    </w:p>
    <w:p>
      <w:pPr>
        <w:spacing w:after="220" w:lineRule="auto"/>
      </w:pPr>
      <w:r>
        <w:rPr>
          <w:rFonts w:eastAsia="Georgia" w:cs="Georgia" w:ascii="Georgia" w:hAnsi="Georgia"/>
        </w:rPr>
        <w:t xml:space="preserve">Q12. Déterminer l'équation différentielle qui régit le mouvement en appliquant le théorème du moment cinétique (on introduira ici les grandeurs nécessaires à la mise en équation).</w:t>
      </w:r>
      <w:r>
        <w:rPr/>
        <w:br w:type="textWrapping"/>
      </w:r>
      <w:r>
        <w:rPr>
          <w:rFonts w:eastAsia="Georgia" w:cs="Georgia" w:ascii="Georgia" w:hAnsi="Georgia"/>
        </w:rPr>
        <w:t xml:space="preserve">Q13. En déduire l'expression de la position angulaire en fonction du temps et l'expression de la période du mouvement.</w:t>
      </w:r>
      <w:r>
        <w:rPr/>
        <w:br w:type="textWrapping"/>
      </w:r>
      <w:r>
        <w:rPr>
          <w:rFonts w:eastAsia="Georgia" w:cs="Georgia" w:ascii="Georgia" w:hAnsi="Georgia"/>
        </w:rPr>
        <w:t xml:space="preserve">Q14. La figure F3 montre un mécanisme d'horlogerie avec le ressort spiral et le balancier mais aussi un système dit d'échappement avec une "ancre". À quoi peut servir ce système ?</w:t>
      </w:r>
    </w:p>
    <w:p>
      <w:pPr>
        <w:spacing w:lineRule="auto"/>
        <w:jc w:val="center"/>
      </w:pPr>
      <w:r>
        <w:rPr/>
        <w:drawing>
          <wp:inline distB="0" distL="0" distR="0" distT="0">
            <wp:extent cx="5486400" cy="2729552"/>
            <wp:effectExtent b="0" l="0" r="0" t="0"/>
            <wp:docPr id="3" name="image-4fe074e70885b7c761b3116860b72b2d0522fafd.jpg"/>
            <a:graphic>
              <a:graphicData uri="http://schemas.openxmlformats.org/drawingml/2006/picture">
                <pic:pic>
                  <pic:nvPicPr>
                    <pic:cNvPr id="3" name="image-4fe074e70885b7c761b3116860b72b2d0522fafd.jpg" descr=""/>
                    <pic:cNvPicPr/>
                  </pic:nvPicPr>
                  <pic:blipFill>
                    <a:blip r:embed="rId7" cstate="print"/>
                    <a:srcRect b="0" l="0" r="0" t="0"/>
                    <a:stretch>
                      <a:fillRect/>
                    </a:stretch>
                  </pic:blipFill>
                  <pic:spPr>
                    <a:xfrm>
                      <a:off x="0" y="0"/>
                      <a:ext cx="5486400" cy="2729552"/>
                    </a:xfrm>
                    <a:prstGeom prst="rect"/>
                  </pic:spPr>
                </pic:pic>
              </a:graphicData>
            </a:graphic>
          </wp:inline>
        </w:drawing>
      </w:r>
    </w:p>
    <w:p>
      <w:pPr>
        <w:spacing w:lineRule="auto"/>
      </w:pPr>
      <w:r>
        <w:rPr>
          <w:rFonts w:eastAsia="Georgia" w:cs="Georgia" w:ascii="Georgia" w:hAnsi="Georgia"/>
        </w:rPr>
        <w:t xml:space="preserve">Figure F3. Mécanisme d'horlogerie avec ressort spiral et échappement. http://help.solidworks.com/2018/french/SolidWorks/sldworks/c_Helix_and_Spiral.htm</w:t>
      </w:r>
    </w:p>
    <w:p>
      <w:pPr>
        <w:spacing w:line="271" w:before="330" w:lineRule="auto"/>
      </w:pPr>
      <w:r>
        <w:rPr>
          <w:b/>
          <w:sz w:val="42"/>
        </w:rPr>
        <w:t xml:space="preserve">B. Oscillateurs hydrauliques.</w:t>
      </w:r>
    </w:p>
    <w:p>
      <w:pPr>
        <w:spacing w:after="220" w:lineRule="auto"/>
      </w:pPr>
      <w:r>
        <w:rPr/>
        <w:t xml:space="preserve">Il est possible de concevoir un oscillateur de relaxation de nature hydraulique, s'inspirant en quelque sorte du vase dit de Tantale (Figure F4).</w:t>
      </w:r>
    </w:p>
    <w:p>
      <w:pPr>
        <w:spacing w:lineRule="auto"/>
        <w:jc w:val="center"/>
      </w:pPr>
      <w:r>
        <w:rPr/>
        <w:drawing>
          <wp:inline distB="0" distL="0" distR="0" distT="0">
            <wp:extent cx="5486400" cy="4799667"/>
            <wp:effectExtent b="0" l="0" r="0" t="0"/>
            <wp:docPr id="4" name="image-9fbbf6db04fc2f2f97d2794b13ddfdbd057a9b1d.jpg"/>
            <a:graphic>
              <a:graphicData uri="http://schemas.openxmlformats.org/drawingml/2006/picture">
                <pic:pic>
                  <pic:nvPicPr>
                    <pic:cNvPr id="4" name="image-9fbbf6db04fc2f2f97d2794b13ddfdbd057a9b1d.jpg" descr=""/>
                    <pic:cNvPicPr/>
                  </pic:nvPicPr>
                  <pic:blipFill>
                    <a:blip r:embed="rId8" cstate="print"/>
                    <a:srcRect b="0" l="0" r="0" t="0"/>
                    <a:stretch>
                      <a:fillRect/>
                    </a:stretch>
                  </pic:blipFill>
                  <pic:spPr>
                    <a:xfrm>
                      <a:off x="0" y="0"/>
                      <a:ext cx="5486400" cy="4799667"/>
                    </a:xfrm>
                    <a:prstGeom prst="rect"/>
                  </pic:spPr>
                </pic:pic>
              </a:graphicData>
            </a:graphic>
          </wp:inline>
        </w:drawing>
      </w:r>
    </w:p>
    <w:p>
      <w:pPr>
        <w:spacing w:lineRule="auto"/>
      </w:pPr>
      <w:r>
        <w:rPr/>
        <w:t xml:space="preserve">Figure F4. Oscillateur de relaxation hydraulique.</w:t>
      </w:r>
    </w:p>
    <w:p>
      <w:pPr>
        <w:spacing w:after="220" w:lineRule="auto"/>
      </w:pPr>
      <w:r>
        <w:rPr>
          <w:rFonts w:eastAsia="Georgia" w:cs="Georgia" w:ascii="Georgia" w:hAnsi="Georgia"/>
        </w:rPr>
        <w:t xml:space="preserve">Le système est constitué d'un réservoir cylindrique (section d'aire </w:t>
      </w:r>
      <m:oMath>
        <m:sSub>
          <m:sSubPr/>
          <m:e>
            <m:r>
              <m:rPr>
                <m:sty m:val="i"/>
              </m:rPr>
              <m:t>S</m:t>
            </m:r>
          </m:e>
          <m:sub>
            <m:r>
              <m:rPr>
                <m:sty m:val="i"/>
              </m:rPr>
              <m:t>r</m:t>
            </m:r>
          </m:sub>
        </m:sSub>
      </m:oMath>
      <w:r>
        <w:rPr>
          <w:rFonts w:eastAsia="Georgia" w:cs="Georgia" w:ascii="Georgia" w:hAnsi="Georgia"/>
        </w:rPr>
        <w:t xml:space="preserve"> ) relié au niveau de sa base (point B) à un siphon (BCD) dont le tube a une section d'aire </w:t>
      </w:r>
      <m:oMath>
        <m:sSub>
          <m:sSubPr/>
          <m:e>
            <m:r>
              <m:rPr>
                <m:sty m:val="i"/>
              </m:rPr>
              <m:t>S</m:t>
            </m:r>
          </m:e>
          <m:sub>
            <m:r>
              <m:rPr>
                <m:sty m:val="i"/>
              </m:rPr>
              <m:t>t</m:t>
            </m:r>
          </m:sub>
        </m:sSub>
      </m:oMath>
      <w:r>
        <w:rPr>
          <w:rFonts w:eastAsia="Georgia" w:cs="Georgia" w:ascii="Georgia" w:hAnsi="Georgia"/>
        </w:rPr>
        <w:t xml:space="preserve">. On considère que </w:t>
      </w:r>
      <m:oMath>
        <m:sSub>
          <m:sSubPr/>
          <m:e>
            <m:r>
              <m:rPr>
                <m:sty m:val="i"/>
              </m:rPr>
              <m:t>S</m:t>
            </m:r>
          </m:e>
          <m:sub>
            <m:r>
              <m:rPr>
                <m:sty m:val="i"/>
              </m:rPr>
              <m:t>r</m:t>
            </m:r>
          </m:sub>
        </m:sSub>
        <m:r>
          <m:rPr>
            <m:sty m:val="p"/>
          </m:rPr>
          <m:t>≫</m:t>
        </m:r>
        <m:sSub>
          <m:sSubPr/>
          <m:e>
            <m:r>
              <m:rPr>
                <m:sty m:val="i"/>
              </m:rPr>
              <m:t>S</m:t>
            </m:r>
          </m:e>
          <m:sub>
            <m:r>
              <m:rPr>
                <m:sty m:val="i"/>
              </m:rPr>
              <m:t>t</m:t>
            </m:r>
          </m:sub>
        </m:sSub>
      </m:oMath>
      <w:r>
        <w:rPr/>
        <w:t xml:space="preserve">.</w:t>
      </w:r>
    </w:p>
    <w:p>
      <w:pPr>
        <w:spacing w:after="220" w:lineRule="auto"/>
      </w:pPr>
      <w:r>
        <w:rPr>
          <w:rFonts w:eastAsia="Georgia" w:cs="Georgia" w:ascii="Georgia" w:hAnsi="Georgia"/>
        </w:rPr>
        <w:t xml:space="preserve">Le niveau bas (point B ) est situé à la cote </w:t>
      </w:r>
      <m:oMath>
        <m:sSub>
          <m:sSubPr/>
          <m:e>
            <m:r>
              <m:rPr>
                <m:sty m:val="i"/>
              </m:rPr>
              <m:t>z</m:t>
            </m:r>
          </m:e>
          <m:sub>
            <m:r>
              <m:rPr>
                <m:sty m:val="i"/>
              </m:rPr>
              <m:t>B</m:t>
            </m:r>
          </m:sub>
        </m:sSub>
      </m:oMath>
      <w:r>
        <w:rPr>
          <w:rFonts w:eastAsia="Georgia" w:cs="Georgia" w:ascii="Georgia" w:hAnsi="Georgia"/>
        </w:rPr>
        <w:t xml:space="preserve">, le niveau haut (point C ) à la cote </w:t>
      </w:r>
      <m:oMath>
        <m:sSub>
          <m:sSubPr/>
          <m:e>
            <m:r>
              <m:rPr>
                <m:sty m:val="i"/>
              </m:rPr>
              <m:t>z</m:t>
            </m:r>
          </m:e>
          <m:sub>
            <m:r>
              <m:rPr>
                <m:sty m:val="i"/>
              </m:rPr>
              <m:t>C</m:t>
            </m:r>
          </m:sub>
        </m:sSub>
      </m:oMath>
      <w:r>
        <w:rPr/>
        <w:t xml:space="preserve"> et la sortie (point </w:t>
      </w:r>
      <m:oMath>
        <m:r>
          <m:rPr>
            <m:sty m:val="p"/>
          </m:rPr>
          <m:t>D</m:t>
        </m:r>
        <m:r>
          <m:rPr>
            <m:sty m:val="p"/>
          </m:rPr>
          <m:t>)</m:t>
        </m:r>
      </m:oMath>
      <w:r>
        <w:rPr>
          <w:rFonts w:eastAsia="Georgia" w:cs="Georgia" w:ascii="Georgia" w:hAnsi="Georgia"/>
        </w:rPr>
        <w:t xml:space="preserve"> à la cote </w:t>
      </w:r>
      <m:oMath>
        <m:sSub>
          <m:sSubPr/>
          <m:e>
            <m:r>
              <m:rPr>
                <m:sty m:val="i"/>
              </m:rPr>
              <m:t>z</m:t>
            </m:r>
          </m:e>
          <m:sub>
            <m:r>
              <m:rPr>
                <m:sty m:val="i"/>
              </m:rPr>
              <m:t>D</m:t>
            </m:r>
          </m:sub>
        </m:sSub>
        <m:r>
          <m:rPr>
            <m:sty m:val="p"/>
          </m:rPr>
          <m:t>=</m:t>
        </m:r>
        <m:r>
          <m:rPr>
            <m:sty m:val="p"/>
          </m:rPr>
          <m:t>0</m:t>
        </m:r>
      </m:oMath>
      <w:r>
        <w:rPr/>
        <w:t xml:space="preserve">. Le point D est donc pris comme origine des cotes. On note </w:t>
      </w:r>
      <m:oMath>
        <m:r>
          <m:rPr>
            <m:sty m:val="i"/>
          </m:rPr>
          <m:t>z</m:t>
        </m:r>
      </m:oMath>
      <w:r>
        <w:rPr>
          <w:rFonts w:eastAsia="Georgia" w:cs="Georgia" w:ascii="Georgia" w:hAnsi="Georgia"/>
        </w:rPr>
        <w:t xml:space="preserve"> le niveau d'eau libre dans le réservoir.</w:t>
      </w:r>
    </w:p>
    <w:p>
      <w:pPr>
        <w:spacing w:after="220" w:lineRule="auto"/>
      </w:pPr>
      <w:r>
        <w:rPr>
          <w:rFonts w:eastAsia="Georgia" w:cs="Georgia" w:ascii="Georgia" w:hAnsi="Georgia"/>
        </w:rPr>
        <w:t xml:space="preserve">Le fluide, de l'eau, est supposé incompressible et non visqueux.</w:t>
      </w:r>
      <w:r>
        <w:rPr/>
        <w:br w:type="textWrapping"/>
      </w:r>
      <w:r>
        <w:rPr>
          <w:rFonts w:eastAsia="Georgia" w:cs="Georgia" w:ascii="Georgia" w:hAnsi="Georgia"/>
        </w:rPr>
        <w:t xml:space="preserve">Le siphon fonctionne de la manière suivante :</w:t>
      </w:r>
    </w:p>
    <w:p>
      <w:pPr>
        <w:numPr>
          <w:ilvl w:val="0"/>
          <w:numId w:val="2"/>
        </w:numPr>
        <w:spacing w:lineRule="auto"/>
      </w:pPr>
      <w:r>
        <w:rPr/>
        <w:t xml:space="preserve">Lorsque </w:t>
      </w:r>
      <m:oMath>
        <m:r>
          <m:rPr>
            <m:sty m:val="i"/>
          </m:rPr>
          <m:t>z</m:t>
        </m:r>
      </m:oMath>
      <w:r>
        <w:rPr>
          <w:rFonts w:eastAsia="Georgia" w:cs="Georgia" w:ascii="Georgia" w:hAnsi="Georgia"/>
        </w:rPr>
        <w:t xml:space="preserve"> croit, il s'amorce et débite de l'eau par la section en D dès que </w:t>
      </w:r>
      <m:oMath>
        <m:r>
          <m:rPr>
            <m:sty m:val="i"/>
          </m:rPr>
          <m:t>z</m:t>
        </m:r>
        <m:r>
          <m:rPr>
            <m:sty m:val="p"/>
          </m:rPr>
          <m:t>≥</m:t>
        </m:r>
        <m:sSub>
          <m:sSubPr/>
          <m:e>
            <m:r>
              <m:rPr>
                <m:sty m:val="i"/>
              </m:rPr>
              <m:t>z</m:t>
            </m:r>
          </m:e>
          <m:sub>
            <m:r>
              <m:rPr>
                <m:sty m:val="i"/>
              </m:rPr>
              <m:t>C</m:t>
            </m:r>
          </m:sub>
        </m:sSub>
      </m:oMath>
      <w:r>
        <w:rPr/>
        <w:t xml:space="preserve">.</w:t>
      </w:r>
    </w:p>
    <w:p>
      <w:pPr>
        <w:numPr>
          <w:ilvl w:val="0"/>
          <w:numId w:val="2"/>
        </w:numPr>
        <w:spacing w:lineRule="auto"/>
      </w:pPr>
      <w:r>
        <w:rPr/>
        <w:t xml:space="preserve">Lorsque </w:t>
      </w:r>
      <m:oMath>
        <m:r>
          <m:rPr>
            <m:sty m:val="i"/>
          </m:rPr>
          <m:t>z</m:t>
        </m:r>
      </m:oMath>
      <w:r>
        <w:rPr>
          <w:rFonts w:eastAsia="Georgia" w:cs="Georgia" w:ascii="Georgia" w:hAnsi="Georgia"/>
        </w:rPr>
        <w:t xml:space="preserve"> décroit, le siphon continue de débiter tant que </w:t>
      </w:r>
      <m:oMath>
        <m:r>
          <m:rPr>
            <m:sty m:val="i"/>
          </m:rPr>
          <m:t>z</m:t>
        </m:r>
        <m:r>
          <m:rPr>
            <m:sty m:val="p"/>
          </m:rPr>
          <m:t>&gt;</m:t>
        </m:r>
        <m:sSub>
          <m:sSubPr/>
          <m:e>
            <m:r>
              <m:rPr>
                <m:sty m:val="i"/>
              </m:rPr>
              <m:t>z</m:t>
            </m:r>
          </m:e>
          <m:sub>
            <m:r>
              <m:rPr>
                <m:sty m:val="i"/>
              </m:rPr>
              <m:t>B</m:t>
            </m:r>
          </m:sub>
        </m:sSub>
      </m:oMath>
      <w:r>
        <w:rPr>
          <w:rFonts w:eastAsia="Georgia" w:cs="Georgia" w:ascii="Georgia" w:hAnsi="Georgia"/>
        </w:rPr>
        <w:t xml:space="preserve"> et il se désamorce (le débit sortant est alors nul) dès que </w:t>
      </w:r>
      <m:oMath>
        <m:r>
          <m:rPr>
            <m:sty m:val="i"/>
          </m:rPr>
          <m:t>z</m:t>
        </m:r>
        <m:r>
          <m:rPr>
            <m:sty m:val="p"/>
          </m:rPr>
          <m:t>=</m:t>
        </m:r>
        <m:sSub>
          <m:sSubPr/>
          <m:e>
            <m:r>
              <m:rPr>
                <m:sty m:val="i"/>
              </m:rPr>
              <m:t>z</m:t>
            </m:r>
          </m:e>
          <m:sub>
            <m:r>
              <m:rPr>
                <m:sty m:val="i"/>
              </m:rPr>
              <m:t>B</m:t>
            </m:r>
          </m:sub>
        </m:sSub>
      </m:oMath>
      <w:r>
        <w:rPr/>
        <w:t xml:space="preserve">.</w:t>
      </w:r>
    </w:p>
    <w:p>
      <w:pPr>
        <w:spacing w:after="220" w:lineRule="auto"/>
      </w:pPr>
      <w:r>
        <w:rPr>
          <w:rFonts w:eastAsia="Georgia" w:cs="Georgia" w:ascii="Georgia" w:hAnsi="Georgia"/>
        </w:rPr>
        <w:t xml:space="preserve">Un robinet injecte de l'eau dans le réservoir avec un débit volumique constant </w:t>
      </w:r>
      <m:oMath>
        <m:sSub>
          <m:sSubPr/>
          <m:e>
            <m:r>
              <m:rPr>
                <m:sty m:val="i"/>
              </m:rPr>
              <m:t>D</m:t>
            </m:r>
          </m:e>
          <m:sub>
            <m:r>
              <m:rPr>
                <m:sty m:val="i"/>
              </m:rPr>
              <m:t>e</m:t>
            </m:r>
          </m:sub>
        </m:sSub>
      </m:oMath>
      <w:r>
        <w:rPr>
          <w:rFonts w:eastAsia="Georgia" w:cs="Georgia" w:ascii="Georgia" w:hAnsi="Georgia"/>
        </w:rPr>
        <w:t xml:space="preserve"> exprimé en </w:t>
      </w:r>
      <m:oMath>
        <m:sSup>
          <m:sSupPr/>
          <m:e>
            <m:r>
              <m:rPr>
                <m:sty m:val="p"/>
              </m:rPr>
              <m:t>m</m:t>
            </m:r>
          </m:e>
          <m:sup>
            <m:r>
              <m:rPr>
                <m:sty m:val="p"/>
              </m:rPr>
              <m:t>3</m:t>
            </m:r>
          </m:sup>
        </m:sSup>
        <m:r>
          <m:rPr>
            <m:sty m:val="p"/>
          </m:rPr>
          <m:t>.</m:t>
        </m:r>
        <m:sSup>
          <m:sSupPr/>
          <m:e>
            <m:r>
              <m:rPr>
                <m:sty m:val="p"/>
              </m:rPr>
              <m:t>s</m:t>
            </m:r>
          </m:e>
          <m:sup>
            <m:r>
              <m:rPr>
                <m:sty m:val="p"/>
              </m:rPr>
              <m:t>−</m:t>
            </m:r>
            <m:r>
              <m:rPr>
                <m:sty m:val="p"/>
              </m:rPr>
              <m:t>1</m:t>
            </m:r>
          </m:sup>
        </m:sSup>
      </m:oMath>
      <w:r>
        <w:rPr>
          <w:rFonts w:eastAsia="Georgia" w:cs="Georgia" w:ascii="Georgia" w:hAnsi="Georgia"/>
        </w:rPr>
        <w:t xml:space="preserve"> mais cela sans perturber le comportement du fluide dans le réservoir. Expérimentalement, on peut observer, selon la valeur de </w:t>
      </w:r>
      <m:oMath>
        <m:sSub>
          <m:sSubPr/>
          <m:e>
            <m:r>
              <m:rPr>
                <m:sty m:val="i"/>
              </m:rPr>
              <m:t>D</m:t>
            </m:r>
          </m:e>
          <m:sub>
            <m:r>
              <m:rPr>
                <m:sty m:val="i"/>
              </m:rPr>
              <m:t>e</m:t>
            </m:r>
          </m:sub>
        </m:sSub>
      </m:oMath>
      <w:r>
        <w:rPr>
          <w:rFonts w:eastAsia="Georgia" w:cs="Georgia" w:ascii="Georgia" w:hAnsi="Georgia"/>
        </w:rPr>
        <w:t xml:space="preserve">, un remplissage et une vidange périodique du vase entre les niveaux </w:t>
      </w:r>
      <m:oMath>
        <m:sSub>
          <m:sSubPr/>
          <m:e>
            <m:r>
              <m:rPr>
                <m:sty m:val="i"/>
              </m:rPr>
              <m:t>z</m:t>
            </m:r>
          </m:e>
          <m:sub>
            <m:r>
              <m:rPr>
                <m:sty m:val="i"/>
              </m:rPr>
              <m:t>B</m:t>
            </m:r>
          </m:sub>
        </m:sSub>
      </m:oMath>
      <w:r>
        <w:rPr/>
        <w:t xml:space="preserve"> et </w:t>
      </w:r>
      <m:oMath>
        <m:sSub>
          <m:sSubPr/>
          <m:e>
            <m:r>
              <m:rPr>
                <m:sty m:val="i"/>
              </m:rPr>
              <m:t>z</m:t>
            </m:r>
          </m:e>
          <m:sub>
            <m:r>
              <m:rPr>
                <m:sty m:val="i"/>
              </m:rPr>
              <m:t>C</m:t>
            </m:r>
          </m:sub>
        </m:sSub>
      </m:oMath>
      <w:r>
        <w:rPr/>
        <w:t xml:space="preserve">.</w:t>
      </w:r>
    </w:p>
    <w:p>
      <w:pPr>
        <w:spacing w:after="220" w:lineRule="auto"/>
      </w:pPr>
      <w:r>
        <w:rPr>
          <w:rFonts w:eastAsia="Georgia" w:cs="Georgia" w:ascii="Georgia" w:hAnsi="Georgia"/>
        </w:rPr>
        <w:t xml:space="preserve">Q15. Rappeler la relation de Bernoulli en indiquant les conditions de validité.</w:t>
      </w:r>
    </w:p>
    <w:p>
      <w:pPr>
        <w:spacing w:line="271" w:before="330" w:lineRule="auto"/>
      </w:pPr>
      <m:oMath>
        <m:r>
          <m:rPr>
            <m:sty m:val="p"/>
          </m:rPr>
          <w:rPr>
            <w:sz w:val="42"/>
          </w:rPr>
          <m:t>⇒</m:t>
        </m:r>
      </m:oMath>
      <w:r>
        <w:rPr>
          <w:rFonts w:eastAsia="Georgia" w:cs="Georgia" w:ascii="Georgia" w:hAnsi="Georgia"/>
          <w:b/>
          <w:sz w:val="42"/>
        </w:rPr>
        <w:t xml:space="preserve"> Étude de la phase de remplissage</w:t>
      </w:r>
    </w:p>
    <w:p>
      <w:pPr>
        <w:spacing w:after="220" w:lineRule="auto"/>
      </w:pPr>
      <w:r>
        <w:rPr>
          <w:rFonts w:eastAsia="Georgia" w:cs="Georgia" w:ascii="Georgia" w:hAnsi="Georgia"/>
        </w:rPr>
        <w:t xml:space="preserve">On commence à remplir le réservoir cylindrique de section </w:t>
      </w:r>
      <m:oMath>
        <m:sSub>
          <m:sSubPr/>
          <m:e>
            <m:r>
              <m:rPr>
                <m:sty m:val="i"/>
              </m:rPr>
              <m:t>S</m:t>
            </m:r>
          </m:e>
          <m:sub>
            <m:r>
              <m:rPr>
                <m:sty m:val="i"/>
              </m:rPr>
              <m:t>r</m:t>
            </m:r>
          </m:sub>
        </m:sSub>
      </m:oMath>
      <w:r>
        <w:rPr/>
        <w:t xml:space="preserve">. On note </w:t>
      </w:r>
      <m:oMath>
        <m:sSub>
          <m:sSubPr/>
          <m:e>
            <m:r>
              <m:rPr>
                <m:sty m:val="i"/>
              </m:rPr>
              <m:t>v</m:t>
            </m:r>
          </m:e>
          <m:sub>
            <m:r>
              <m:rPr>
                <m:sty m:val="i"/>
              </m:rPr>
              <m:t>A</m:t>
            </m:r>
          </m:sub>
        </m:sSub>
      </m:oMath>
      <w:r>
        <w:rPr/>
        <w:t xml:space="preserve"> la vitesse de progression du niveau d'eau.</w:t>
      </w:r>
    </w:p>
    <w:p>
      <w:pPr>
        <w:spacing w:after="220" w:lineRule="auto"/>
      </w:pPr>
      <w:r>
        <w:rPr>
          <w:rFonts w:eastAsia="Georgia" w:cs="Georgia" w:ascii="Georgia" w:hAnsi="Georgia"/>
        </w:rPr>
        <w:t xml:space="preserve">Q16. Comment se comporte l'eau dans le siphon après le passage à la cote </w:t>
      </w:r>
      <m:oMath>
        <m:sSub>
          <m:sSubPr/>
          <m:e>
            <m:r>
              <m:rPr>
                <m:sty m:val="i"/>
              </m:rPr>
              <m:t>z</m:t>
            </m:r>
          </m:e>
          <m:sub>
            <m:r>
              <m:rPr>
                <m:sty m:val="i"/>
              </m:rPr>
              <m:t>B</m:t>
            </m:r>
          </m:sub>
        </m:sSub>
      </m:oMath>
      <w:r>
        <w:rPr/>
        <w:t xml:space="preserve"> ? Quelle approximation peut-on faire ?</w:t>
      </w:r>
      <w:r>
        <w:rPr/>
        <w:br w:type="textWrapping"/>
      </w:r>
      <w:r>
        <w:rPr>
          <w:rFonts w:eastAsia="Georgia" w:cs="Georgia" w:ascii="Georgia" w:hAnsi="Georgia"/>
        </w:rPr>
        <w:t xml:space="preserve">Q17. Déterminer l'équation différentielle donnant le niveau d'eau </w:t>
      </w:r>
      <m:oMath>
        <m:r>
          <m:rPr>
            <m:sty m:val="i"/>
          </m:rPr>
          <m:t>z</m:t>
        </m:r>
      </m:oMath>
      <w:r>
        <w:rPr>
          <w:rFonts w:eastAsia="Georgia" w:cs="Georgia" w:ascii="Georgia" w:hAnsi="Georgia"/>
        </w:rPr>
        <w:t xml:space="preserve"> dans le réservoir en fonction du temps, en déduire l'expression de </w:t>
      </w:r>
      <m:oMath>
        <m:r>
          <m:rPr>
            <m:sty m:val="i"/>
          </m:rPr>
          <m:t>z</m:t>
        </m:r>
        <m:r>
          <m:rPr>
            <m:sty m:val="p"/>
          </m:rPr>
          <m:t>(</m:t>
        </m:r>
        <m:r>
          <m:rPr>
            <m:sty m:val="i"/>
          </m:rPr>
          <m:t>t</m:t>
        </m:r>
        <m:r>
          <m:rPr>
            <m:sty m:val="p"/>
          </m:rPr>
          <m:t>)</m:t>
        </m:r>
      </m:oMath>
      <w:r>
        <w:rPr/>
        <w:t xml:space="preserve">. Pour cela on choisit l'instant </w:t>
      </w:r>
      <m:oMath>
        <m:r>
          <m:rPr>
            <m:sty m:val="i"/>
          </m:rPr>
          <m:t>t</m:t>
        </m:r>
        <m:r>
          <m:rPr>
            <m:sty m:val="p"/>
          </m:rPr>
          <m:t>=</m:t>
        </m:r>
        <m:r>
          <m:rPr>
            <m:sty m:val="p"/>
          </m:rPr>
          <m:t>0</m:t>
        </m:r>
      </m:oMath>
      <w:r>
        <w:rPr>
          <w:rFonts w:eastAsia="Georgia" w:cs="Georgia" w:ascii="Georgia" w:hAnsi="Georgia"/>
        </w:rPr>
        <w:t xml:space="preserve"> comme celui du passage à la cote </w:t>
      </w:r>
      <m:oMath>
        <m:sSub>
          <m:sSubPr/>
          <m:e>
            <m:r>
              <m:rPr>
                <m:sty m:val="i"/>
              </m:rPr>
              <m:t>z</m:t>
            </m:r>
          </m:e>
          <m:sub>
            <m:r>
              <m:rPr>
                <m:sty m:val="i"/>
              </m:rPr>
              <m:t>B</m:t>
            </m:r>
          </m:sub>
        </m:sSub>
      </m:oMath>
      <w:r>
        <w:rPr/>
        <w:t xml:space="preserve">.</w:t>
      </w:r>
    </w:p>
    <w:p>
      <w:pPr>
        <w:spacing w:after="220" w:lineRule="auto"/>
      </w:pPr>
      <w:r>
        <w:rPr>
          <w:rFonts w:eastAsia="Georgia" w:cs="Georgia" w:ascii="Georgia" w:hAnsi="Georgia"/>
        </w:rPr>
        <w:t xml:space="preserve">Q18. Quel durée, notée </w:t>
      </w:r>
      <m:oMath>
        <m:sSub>
          <m:sSubPr/>
          <m:e>
            <m:r>
              <m:rPr>
                <m:sty m:val="i"/>
              </m:rPr>
              <m:t>t</m:t>
            </m:r>
          </m:e>
          <m:sub>
            <m:r>
              <m:rPr>
                <m:sty m:val="p"/>
              </m:rPr>
              <m:t>1</m:t>
            </m:r>
          </m:sub>
        </m:sSub>
      </m:oMath>
      <w:r>
        <w:rPr/>
        <w:t xml:space="preserve">, faut-il pour que le niveau d'eau passe de la cote </w:t>
      </w:r>
      <m:oMath>
        <m:sSub>
          <m:sSubPr/>
          <m:e>
            <m:r>
              <m:rPr>
                <m:sty m:val="i"/>
              </m:rPr>
              <m:t>z</m:t>
            </m:r>
          </m:e>
          <m:sub>
            <m:r>
              <m:rPr>
                <m:sty m:val="i"/>
              </m:rPr>
              <m:t>B</m:t>
            </m:r>
          </m:sub>
        </m:sSub>
      </m:oMath>
      <w:r>
        <w:rPr>
          <w:rFonts w:eastAsia="Georgia" w:cs="Georgia" w:ascii="Georgia" w:hAnsi="Georgia"/>
        </w:rPr>
        <w:t xml:space="preserve"> à la cote </w:t>
      </w:r>
      <m:oMath>
        <m:sSub>
          <m:sSubPr/>
          <m:e>
            <m:r>
              <m:rPr>
                <m:sty m:val="i"/>
              </m:rPr>
              <m:t>z</m:t>
            </m:r>
          </m:e>
          <m:sub>
            <m:r>
              <m:rPr>
                <m:sty m:val="i"/>
              </m:rPr>
              <m:t>C</m:t>
            </m:r>
          </m:sub>
        </m:sSub>
      </m:oMath>
      <w:r>
        <w:rPr/>
        <w:t xml:space="preserve">.</w:t>
      </w:r>
      <w:r>
        <w:rPr/>
        <w:br w:type="textWrapping"/>
      </w:r>
      <w:r>
        <w:rPr>
          <w:rFonts w:eastAsia="Georgia" w:cs="Georgia" w:ascii="Georgia" w:hAnsi="Georgia"/>
        </w:rPr>
        <w:t xml:space="preserve">Q19. Que se passe-t-il alors ? Dessiner alors le système dans cette nouvelle configuration.</w:t>
      </w:r>
    </w:p>
    <w:p>
      <w:pPr>
        <w:spacing w:line="271" w:before="330" w:lineRule="auto"/>
      </w:pPr>
      <m:oMath>
        <m:r>
          <m:rPr>
            <m:sty m:val="p"/>
          </m:rPr>
          <w:rPr>
            <w:sz w:val="42"/>
          </w:rPr>
          <m:t>⇒</m:t>
        </m:r>
      </m:oMath>
      <w:r>
        <w:rPr>
          <w:rFonts w:eastAsia="Georgia" w:cs="Georgia" w:ascii="Georgia" w:hAnsi="Georgia"/>
          <w:b/>
          <w:sz w:val="42"/>
        </w:rPr>
        <w:t xml:space="preserve"> Étude de la phase de vidange</w:t>
      </w:r>
    </w:p>
    <w:p>
      <w:pPr>
        <w:spacing w:after="220" w:lineRule="auto"/>
      </w:pPr>
      <w:r>
        <w:rPr>
          <w:rFonts w:eastAsia="Georgia" w:cs="Georgia" w:ascii="Georgia" w:hAnsi="Georgia"/>
        </w:rPr>
        <w:t xml:space="preserve">Q20. Déterminer l'expression de la vitesse </w:t>
      </w:r>
      <m:oMath>
        <m:sSub>
          <m:sSubPr/>
          <m:e>
            <m:r>
              <m:rPr>
                <m:sty m:val="i"/>
              </m:rPr>
              <m:t>v</m:t>
            </m:r>
          </m:e>
          <m:sub>
            <m:r>
              <m:rPr>
                <m:sty m:val="i"/>
              </m:rPr>
              <m:t>D</m:t>
            </m:r>
          </m:sub>
        </m:sSub>
      </m:oMath>
      <w:r>
        <w:rPr>
          <w:rFonts w:eastAsia="Georgia" w:cs="Georgia" w:ascii="Georgia" w:hAnsi="Georgia"/>
        </w:rPr>
        <w:t xml:space="preserve"> de sortie de l'eau au point D , en tenant compte de la forte différence entre les sections </w:t>
      </w:r>
      <m:oMath>
        <m:sSub>
          <m:sSubPr/>
          <m:e>
            <m:r>
              <m:rPr>
                <m:sty m:val="i"/>
              </m:rPr>
              <m:t>S</m:t>
            </m:r>
          </m:e>
          <m:sub>
            <m:r>
              <m:rPr>
                <m:sty m:val="i"/>
              </m:rPr>
              <m:t>r</m:t>
            </m:r>
          </m:sub>
        </m:sSub>
      </m:oMath>
      <w:r>
        <w:rPr/>
        <w:t xml:space="preserve"> et </w:t>
      </w:r>
      <m:oMath>
        <m:sSub>
          <m:sSubPr/>
          <m:e>
            <m:r>
              <m:rPr>
                <m:sty m:val="i"/>
              </m:rPr>
              <m:t>S</m:t>
            </m:r>
          </m:e>
          <m:sub>
            <m:r>
              <m:rPr>
                <m:sty m:val="i"/>
              </m:rPr>
              <m:t>t</m:t>
            </m:r>
          </m:sub>
        </m:sSub>
      </m:oMath>
      <w:r>
        <w:rPr/>
        <w:t xml:space="preserve">.</w:t>
      </w:r>
    </w:p>
    <w:p>
      <w:pPr>
        <w:spacing w:after="220" w:lineRule="auto"/>
      </w:pPr>
      <w:r>
        <w:rPr>
          <w:rFonts w:eastAsia="Georgia" w:cs="Georgia" w:ascii="Georgia" w:hAnsi="Georgia"/>
        </w:rPr>
        <w:t xml:space="preserve">Q21. En déduire l'expression du débit volumique </w:t>
      </w:r>
      <m:oMath>
        <m:sSub>
          <m:sSubPr/>
          <m:e>
            <m:r>
              <m:rPr>
                <m:sty m:val="i"/>
              </m:rPr>
              <m:t>D</m:t>
            </m:r>
          </m:e>
          <m:sub>
            <m:r>
              <m:rPr>
                <m:sty m:val="i"/>
              </m:rPr>
              <m:t>t</m:t>
            </m:r>
          </m:sub>
        </m:sSub>
      </m:oMath>
      <w:r>
        <w:rPr/>
        <w:t xml:space="preserve"> en sortie du siphon au point D .</w:t>
      </w:r>
      <w:r>
        <w:rPr/>
        <w:br w:type="textWrapping"/>
      </w:r>
      <w:r>
        <w:rPr>
          <w:rFonts w:eastAsia="Georgia" w:cs="Georgia" w:ascii="Georgia" w:hAnsi="Georgia"/>
        </w:rPr>
        <w:t xml:space="preserve">Q22. En tenant compte que le récipient se remplit avec le débit volumique </w:t>
      </w:r>
      <m:oMath>
        <m:sSub>
          <m:sSubPr/>
          <m:e>
            <m:r>
              <m:rPr>
                <m:sty m:val="i"/>
              </m:rPr>
              <m:t>D</m:t>
            </m:r>
          </m:e>
          <m:sub>
            <m:r>
              <m:rPr>
                <m:sty m:val="i"/>
              </m:rPr>
              <m:t>e</m:t>
            </m:r>
          </m:sub>
        </m:sSub>
      </m:oMath>
      <w:r>
        <w:rPr>
          <w:rFonts w:eastAsia="Georgia" w:cs="Georgia" w:ascii="Georgia" w:hAnsi="Georgia"/>
        </w:rPr>
        <w:t xml:space="preserve"> et se vide avec le débit volumique </w:t>
      </w:r>
      <m:oMath>
        <m:sSub>
          <m:sSubPr/>
          <m:e>
            <m:r>
              <m:rPr>
                <m:sty m:val="i"/>
              </m:rPr>
              <m:t>D</m:t>
            </m:r>
          </m:e>
          <m:sub>
            <m:r>
              <m:rPr>
                <m:sty m:val="i"/>
              </m:rPr>
              <m:t>t</m:t>
            </m:r>
          </m:sub>
        </m:sSub>
      </m:oMath>
      <w:r>
        <w:rPr>
          <w:rFonts w:eastAsia="Georgia" w:cs="Georgia" w:ascii="Georgia" w:hAnsi="Georgia"/>
        </w:rPr>
        <w:t xml:space="preserve"> obtenu en Q21, trouver l'équation différentielle donnant le niveau d'eau </w:t>
      </w:r>
      <m:oMath>
        <m:r>
          <m:rPr>
            <m:sty m:val="i"/>
          </m:rPr>
          <m:t>z</m:t>
        </m:r>
        <m:r>
          <m:rPr>
            <m:sty m:val="p"/>
          </m:rPr>
          <m:t>(</m:t>
        </m:r>
        <m:r>
          <m:rPr>
            <m:sty m:val="i"/>
          </m:rPr>
          <m:t>t</m:t>
        </m:r>
        <m:r>
          <m:rPr>
            <m:sty m:val="p"/>
          </m:rPr>
          <m:t>)</m:t>
        </m:r>
      </m:oMath>
      <w:r>
        <w:rPr>
          <w:rFonts w:eastAsia="Georgia" w:cs="Georgia" w:ascii="Georgia" w:hAnsi="Georgia"/>
        </w:rPr>
        <w:t xml:space="preserve"> dans le réservoir.</w:t>
      </w:r>
      <w:r>
        <w:rPr/>
        <w:br w:type="textWrapping"/>
      </w:r>
      <w:r>
        <w:rPr/>
        <w:t xml:space="preserve">Q23. En raisonnant sur </w:t>
      </w:r>
      <m:oMath>
        <m:r>
          <m:rPr>
            <m:sty m:val="i"/>
          </m:rPr>
          <m:t>d</m:t>
        </m:r>
        <m:r>
          <m:rPr>
            <m:sty m:val="i"/>
          </m:rPr>
          <m:t>z</m:t>
        </m:r>
        <m:r>
          <m:rPr>
            <m:sty m:val="p"/>
          </m:rPr>
          <m:t>(</m:t>
        </m:r>
        <m:r>
          <m:rPr>
            <m:sty m:val="i"/>
          </m:rPr>
          <m:t>t</m:t>
        </m:r>
        <m:r>
          <m:rPr>
            <m:sty m:val="p"/>
          </m:rPr>
          <m:t>)</m:t>
        </m:r>
        <m:r>
          <m:rPr>
            <m:sty m:val="p"/>
          </m:rPr>
          <m:t>/</m:t>
        </m:r>
        <m:r>
          <m:rPr>
            <m:sty m:val="i"/>
          </m:rPr>
          <m:t>d</m:t>
        </m:r>
        <m:r>
          <m:rPr>
            <m:sty m:val="i"/>
          </m:rPr>
          <m:t>t</m:t>
        </m:r>
      </m:oMath>
      <w:r>
        <w:rPr>
          <w:rFonts w:eastAsia="Georgia" w:cs="Georgia" w:ascii="Georgia" w:hAnsi="Georgia"/>
        </w:rPr>
        <w:t xml:space="preserve"> au début de la vidange et à la fin de la vidange montrer qu'il ne peut y avoir de vidange effective que si </w:t>
      </w:r>
      <m:oMath>
        <m:sSub>
          <m:sSubPr/>
          <m:e>
            <m:r>
              <m:rPr>
                <m:sty m:val="i"/>
              </m:rPr>
              <m:t>D</m:t>
            </m:r>
          </m:e>
          <m:sub>
            <m:r>
              <m:rPr>
                <m:sty m:val="i"/>
              </m:rPr>
              <m:t>e</m:t>
            </m:r>
          </m:sub>
        </m:sSub>
      </m:oMath>
      <w:r>
        <w:rPr>
          <w:rFonts w:eastAsia="Georgia" w:cs="Georgia" w:ascii="Georgia" w:hAnsi="Georgia"/>
        </w:rPr>
        <w:t xml:space="preserve"> est inférieur à une valeur limite valable pour toute la phase de vidange. Comment choisir alors la valeur de </w:t>
      </w:r>
      <m:oMath>
        <m:sSub>
          <m:sSubPr/>
          <m:e>
            <m:r>
              <m:rPr>
                <m:sty m:val="i"/>
              </m:rPr>
              <m:t>D</m:t>
            </m:r>
          </m:e>
          <m:sub>
            <m:r>
              <m:rPr>
                <m:sty m:val="i"/>
              </m:rPr>
              <m:t>e</m:t>
            </m:r>
          </m:sub>
        </m:sSub>
      </m:oMath>
      <w:r>
        <w:rPr/>
        <w:t xml:space="preserve"> ?</w:t>
      </w:r>
    </w:p>
    <w:p>
      <w:pPr>
        <w:spacing w:after="220" w:lineRule="auto"/>
      </w:pPr>
      <w:r>
        <w:rPr/>
        <w:t xml:space="preserve">Q24. Montrer que pour certaines valeurs de </w:t>
      </w:r>
      <m:oMath>
        <m:sSub>
          <m:sSubPr/>
          <m:e>
            <m:r>
              <m:rPr>
                <m:sty m:val="i"/>
              </m:rPr>
              <m:t>D</m:t>
            </m:r>
          </m:e>
          <m:sub>
            <m:r>
              <m:rPr>
                <m:sty m:val="i"/>
              </m:rPr>
              <m:t>e</m:t>
            </m:r>
          </m:sub>
        </m:sSub>
      </m:oMath>
      <w:r>
        <w:rPr>
          <w:rFonts w:eastAsia="Georgia" w:cs="Georgia" w:ascii="Georgia" w:hAnsi="Georgia"/>
        </w:rPr>
        <w:t xml:space="preserve"> la vidange peut s'arrêter pour une cote </w:t>
      </w:r>
      <m:oMath>
        <m:sSub>
          <m:sSubPr/>
          <m:e>
            <m:r>
              <m:rPr>
                <m:sty m:val="i"/>
              </m:rPr>
              <m:t>z</m:t>
            </m:r>
          </m:e>
          <m:sub>
            <m:r>
              <m:rPr>
                <m:sty m:val="p"/>
              </m:rPr>
              <m:t>0</m:t>
            </m:r>
          </m:sub>
        </m:sSub>
      </m:oMath>
      <w:r>
        <w:rPr/>
        <w:t xml:space="preserve"> telle que </w:t>
      </w:r>
      <m:oMath>
        <m:sSub>
          <m:sSubPr/>
          <m:e>
            <m:r>
              <m:rPr>
                <m:sty m:val="i"/>
              </m:rPr>
              <m:t>z</m:t>
            </m:r>
          </m:e>
          <m:sub>
            <m:r>
              <m:rPr>
                <m:sty m:val="i"/>
              </m:rPr>
              <m:t>B</m:t>
            </m:r>
          </m:sub>
        </m:sSub>
        <m:r>
          <m:rPr>
            <m:sty m:val="p"/>
          </m:rPr>
          <m:t>&lt;</m:t>
        </m:r>
        <m:sSub>
          <m:sSubPr/>
          <m:e>
            <m:r>
              <m:rPr>
                <m:sty m:val="i"/>
              </m:rPr>
              <m:t>z</m:t>
            </m:r>
          </m:e>
          <m:sub>
            <m:r>
              <m:rPr>
                <m:sty m:val="p"/>
              </m:rPr>
              <m:t>0</m:t>
            </m:r>
          </m:sub>
        </m:sSub>
        <m:r>
          <m:rPr>
            <m:sty m:val="p"/>
          </m:rPr>
          <m:t>&lt;</m:t>
        </m:r>
        <m:sSub>
          <m:sSubPr/>
          <m:e>
            <m:r>
              <m:rPr>
                <m:sty m:val="i"/>
              </m:rPr>
              <m:t>z</m:t>
            </m:r>
          </m:e>
          <m:sub>
            <m:r>
              <m:rPr>
                <m:sty m:val="i"/>
              </m:rPr>
              <m:t>C</m:t>
            </m:r>
          </m:sub>
        </m:sSub>
      </m:oMath>
      <w:r>
        <w:rPr>
          <w:rFonts w:eastAsia="Georgia" w:cs="Georgia" w:ascii="Georgia" w:hAnsi="Georgia"/>
        </w:rPr>
        <w:t xml:space="preserve">. Déterminer l'expression de cette cote. Expliquer cet effet par un raisonnement physique.</w:t>
      </w:r>
    </w:p>
    <w:p>
      <w:pPr>
        <w:spacing w:after="220" w:lineRule="auto"/>
      </w:pPr>
      <w:r>
        <w:rPr/>
        <w:t xml:space="preserve">Q25. On suppose que </w:t>
      </w:r>
      <m:oMath>
        <m:sSub>
          <m:sSubPr/>
          <m:e>
            <m:r>
              <m:rPr>
                <m:sty m:val="i"/>
              </m:rPr>
              <m:t>D</m:t>
            </m:r>
          </m:e>
          <m:sub>
            <m:r>
              <m:rPr>
                <m:sty m:val="i"/>
              </m:rPr>
              <m:t>e</m:t>
            </m:r>
          </m:sub>
        </m:sSub>
      </m:oMath>
      <w:r>
        <w:rPr>
          <w:rFonts w:eastAsia="Georgia" w:cs="Georgia" w:ascii="Georgia" w:hAnsi="Georgia"/>
        </w:rPr>
        <w:t xml:space="preserve"> est suffisamment petit pour être négligeable pendant toute la phase de vidange. Donner alors la nouvelle forme de l'équation différentielle régissant </w:t>
      </w:r>
      <m:oMath>
        <m:r>
          <m:rPr>
            <m:sty m:val="i"/>
          </m:rPr>
          <m:t>z</m:t>
        </m:r>
        <m:r>
          <m:rPr>
            <m:sty m:val="p"/>
          </m:rPr>
          <m:t>(</m:t>
        </m:r>
        <m:r>
          <m:rPr>
            <m:sty m:val="i"/>
          </m:rPr>
          <m:t>t</m:t>
        </m:r>
        <m:r>
          <m:rPr>
            <m:sty m:val="p"/>
          </m:rPr>
          <m:t>)</m:t>
        </m:r>
      </m:oMath>
      <w:r>
        <w:rPr>
          <w:rFonts w:eastAsia="Georgia" w:cs="Georgia" w:ascii="Georgia" w:hAnsi="Georgia"/>
        </w:rPr>
        <w:t xml:space="preserve">, déterminer l'expression de </w:t>
      </w:r>
      <m:oMath>
        <m:r>
          <m:rPr>
            <m:sty m:val="i"/>
          </m:rPr>
          <m:t>z</m:t>
        </m:r>
        <m:r>
          <m:rPr>
            <m:sty m:val="p"/>
          </m:rPr>
          <m:t>(</m:t>
        </m:r>
        <m:r>
          <m:rPr>
            <m:sty m:val="i"/>
          </m:rPr>
          <m:t>t</m:t>
        </m:r>
        <m:r>
          <m:rPr>
            <m:sty m:val="p"/>
          </m:rPr>
          <m:t>)</m:t>
        </m:r>
      </m:oMath>
      <w:r>
        <w:rPr>
          <w:rFonts w:eastAsia="Georgia" w:cs="Georgia" w:ascii="Georgia" w:hAnsi="Georgia"/>
        </w:rPr>
        <w:t xml:space="preserve"> et en déduire la durée de vidange </w:t>
      </w:r>
      <m:oMath>
        <m:sSub>
          <m:sSubPr/>
          <m:e>
            <m:r>
              <m:rPr>
                <m:sty m:val="i"/>
              </m:rPr>
              <m:t>t</m:t>
            </m:r>
          </m:e>
          <m:sub>
            <m:r>
              <m:rPr>
                <m:sty m:val="p"/>
              </m:rPr>
              <m:t>2</m:t>
            </m:r>
          </m:sub>
        </m:sSub>
      </m:oMath>
      <w:r>
        <w:rPr>
          <w:rFonts w:eastAsia="Georgia" w:cs="Georgia" w:ascii="Georgia" w:hAnsi="Georgia"/>
        </w:rPr>
        <w:t xml:space="preserve"> nécessaire pour que le niveau d'eau passe de la cote </w:t>
      </w:r>
      <m:oMath>
        <m:sSub>
          <m:sSubPr/>
          <m:e>
            <m:r>
              <m:rPr>
                <m:sty m:val="i"/>
              </m:rPr>
              <m:t>z</m:t>
            </m:r>
          </m:e>
          <m:sub>
            <m:r>
              <m:rPr>
                <m:sty m:val="i"/>
              </m:rPr>
              <m:t>C</m:t>
            </m:r>
          </m:sub>
        </m:sSub>
      </m:oMath>
      <w:r>
        <w:rPr>
          <w:rFonts w:eastAsia="Georgia" w:cs="Georgia" w:ascii="Georgia" w:hAnsi="Georgia"/>
        </w:rPr>
        <w:t xml:space="preserve"> à la cote </w:t>
      </w:r>
      <m:oMath>
        <m:sSub>
          <m:sSubPr/>
          <m:e>
            <m:r>
              <m:rPr>
                <m:sty m:val="i"/>
              </m:rPr>
              <m:t>z</m:t>
            </m:r>
          </m:e>
          <m:sub>
            <m:r>
              <m:rPr>
                <m:sty m:val="i"/>
              </m:rPr>
              <m:t>B</m:t>
            </m:r>
          </m:sub>
        </m:sSub>
      </m:oMath>
      <w:r>
        <w:rPr/>
        <w:t xml:space="preserve">.</w:t>
      </w:r>
    </w:p>
    <w:p>
      <w:pPr>
        <w:spacing w:line="271" w:before="330" w:lineRule="auto"/>
      </w:pPr>
      <m:oMath>
        <m:r>
          <m:rPr>
            <m:sty m:val="p"/>
          </m:rPr>
          <w:rPr>
            <w:sz w:val="42"/>
          </w:rPr>
          <m:t>⇒</m:t>
        </m:r>
      </m:oMath>
      <w:r>
        <w:rPr>
          <w:b/>
          <w:sz w:val="42"/>
        </w:rPr>
        <w:t xml:space="preserve"> Bilan sur les oscillations</w:t>
      </w:r>
    </w:p>
    <w:p>
      <w:pPr>
        <w:spacing w:after="220" w:lineRule="auto"/>
      </w:pPr>
      <w:r>
        <w:rPr>
          <w:rFonts w:eastAsia="Georgia" w:cs="Georgia" w:ascii="Georgia" w:hAnsi="Georgia"/>
        </w:rPr>
        <w:t xml:space="preserve">Q26. Donner l'expression de la période des oscillations.</w:t>
      </w:r>
      <w:r>
        <w:rPr/>
        <w:br w:type="textWrapping"/>
      </w:r>
      <w:r>
        <w:rPr>
          <w:rFonts w:eastAsia="Georgia" w:cs="Georgia" w:ascii="Georgia" w:hAnsi="Georgia"/>
        </w:rPr>
        <w:t xml:space="preserve">Q27. Représenter graphiquement </w:t>
      </w:r>
      <m:oMath>
        <m:r>
          <m:rPr>
            <m:sty m:val="i"/>
          </m:rPr>
          <m:t>z</m:t>
        </m:r>
      </m:oMath>
      <w:r>
        <w:rPr>
          <w:rFonts w:eastAsia="Georgia" w:cs="Georgia" w:ascii="Georgia" w:hAnsi="Georgia"/>
        </w:rPr>
        <w:t xml:space="preserve"> en fonction du temps sur 2 périodes.</w:t>
      </w:r>
    </w:p>
    <w:p>
      <w:pPr>
        <w:spacing w:line="271" w:before="330" w:lineRule="auto"/>
      </w:pPr>
      <w:r>
        <w:rPr>
          <w:rFonts w:eastAsia="Georgia" w:cs="Georgia" w:ascii="Georgia" w:hAnsi="Georgia"/>
          <w:b/>
          <w:sz w:val="42"/>
        </w:rPr>
        <w:t xml:space="preserve">C. Oscillateurs électroniques</w:t>
      </w:r>
    </w:p>
    <w:p>
      <w:pPr>
        <w:spacing w:after="220" w:lineRule="auto"/>
      </w:pPr>
      <w:r>
        <w:rPr>
          <w:rFonts w:eastAsia="Georgia" w:cs="Georgia" w:ascii="Georgia" w:hAnsi="Georgia"/>
        </w:rPr>
        <w:t xml:space="preserve">Les systèmes étudiés dans cette partie utilisent des amplificateurs linéaires intégrés. Il est important de se rappeler des principales propriétés de ces circuits.</w:t>
      </w:r>
    </w:p>
    <w:p>
      <w:pPr>
        <w:spacing w:after="220" w:lineRule="auto"/>
      </w:pPr>
      <w:r>
        <w:rPr>
          <w:rFonts w:eastAsia="Georgia" w:cs="Georgia" w:ascii="Georgia" w:hAnsi="Georgia"/>
        </w:rPr>
        <w:t xml:space="preserve">Q28. Quelles sont les principales caractéristiques d'un amplificateur linéaire intégré, en le supposant tout d'abord idéal, puis en considérant un amplificateur réel de type standard.</w:t>
      </w:r>
      <w:r>
        <w:rPr/>
        <w:br w:type="textWrapping"/>
      </w:r>
      <w:r>
        <w:rPr>
          <w:rFonts w:eastAsia="Georgia" w:cs="Georgia" w:ascii="Georgia" w:hAnsi="Georgia"/>
        </w:rPr>
        <w:t xml:space="preserve">Q29. Donner des ordres de grandeurs pour les caractéristiques d'un amplificateur réel standard.</w:t>
      </w:r>
    </w:p>
    <w:p>
      <w:pPr>
        <w:spacing w:line="271" w:before="330" w:lineRule="auto"/>
      </w:pPr>
      <w:r>
        <w:rPr>
          <w:b/>
          <w:sz w:val="42"/>
        </w:rPr>
        <w:t xml:space="preserve">C.I. Oscillateur de relaxation</w:t>
      </w:r>
    </w:p>
    <w:p>
      <w:pPr>
        <w:spacing w:after="220" w:lineRule="auto"/>
      </w:pPr>
      <w:r>
        <w:rPr>
          <w:rFonts w:eastAsia="Georgia" w:cs="Georgia" w:ascii="Georgia" w:hAnsi="Georgia"/>
        </w:rPr>
        <w:t xml:space="preserve">Cet oscillateur est construit autour d'un amplificateur linéaire intégré idéal, noté U0, alimenté sous les tensions </w:t>
      </w:r>
      <m:oMath>
        <m:r>
          <m:rPr>
            <m:sty m:val="p"/>
          </m:rPr>
          <m:t>±</m:t>
        </m:r>
        <m:r>
          <m:rPr>
            <m:sty m:val="p"/>
          </m:rPr>
          <m:t>15</m:t>
        </m:r>
        <m:r>
          <m:rPr>
            <m:nor/>
          </m:rPr>
          <m:t xml:space="preserve"> </m:t>
        </m:r>
        <m:r>
          <m:rPr>
            <m:sty m:val="p"/>
          </m:rPr>
          <m:t>V</m:t>
        </m:r>
      </m:oMath>
      <w:r>
        <w:rPr>
          <w:rFonts w:eastAsia="Georgia" w:cs="Georgia" w:ascii="Georgia" w:hAnsi="Georgia"/>
        </w:rPr>
        <w:t xml:space="preserve">. On considère que la tension de saturation est </w:t>
      </w:r>
      <m:oMath>
        <m:sSub>
          <m:sSubPr/>
          <m:e>
            <m:r>
              <m:rPr>
                <m:sty m:val="i"/>
              </m:rPr>
              <m:t>V</m:t>
            </m:r>
          </m:e>
          <m:sub>
            <m:r>
              <m:rPr>
                <m:nor/>
              </m:rPr>
              <m:t>sat </m:t>
            </m:r>
          </m:sub>
        </m:sSub>
        <m:r>
          <m:rPr>
            <m:sty m:val="p"/>
          </m:rPr>
          <m:t>=</m:t>
        </m:r>
        <m:r>
          <m:rPr>
            <m:sty m:val="p"/>
          </m:rPr>
          <m:t>14</m:t>
        </m:r>
        <m:r>
          <m:rPr>
            <m:nor/>
          </m:rPr>
          <m:t xml:space="preserve"> </m:t>
        </m:r>
        <m:r>
          <m:rPr>
            <m:sty m:val="p"/>
          </m:rPr>
          <m:t>V</m:t>
        </m:r>
      </m:oMath>
      <w:r>
        <w:rPr/>
        <w:t xml:space="preserve">.</w:t>
      </w:r>
    </w:p>
    <w:p>
      <w:pPr>
        <w:spacing w:line="271" w:before="330" w:lineRule="auto"/>
      </w:pPr>
      <w:r>
        <w:rPr>
          <w:rFonts w:eastAsia="Georgia" w:cs="Georgia" w:ascii="Georgia" w:hAnsi="Georgia"/>
          <w:b/>
          <w:sz w:val="42"/>
        </w:rPr>
        <w:t xml:space="preserve">C.I.1. Comparateur à hystérésis</w:t>
      </w:r>
    </w:p>
    <w:p>
      <w:pPr>
        <w:spacing w:after="220" w:lineRule="auto"/>
      </w:pPr>
      <w:r>
        <w:rPr>
          <w:rFonts w:eastAsia="Georgia" w:cs="Georgia" w:ascii="Georgia" w:hAnsi="Georgia"/>
        </w:rPr>
        <w:t xml:space="preserve">Dans un premier temps on considère le circuit suivant la Figure F5. On choisit des résistances parmi la série E 12 à </w:t>
      </w:r>
      <m:oMath>
        <m:r>
          <m:rPr>
            <m:sty m:val="p"/>
          </m:rPr>
          <m:t>10</m:t>
        </m:r>
        <m:r>
          <m:rPr>
            <m:sty m:val="p"/>
          </m:rPr>
          <m:t>%</m:t>
        </m:r>
      </m:oMath>
      <w:r>
        <w:rPr>
          <w:rFonts w:eastAsia="Georgia" w:cs="Georgia" w:ascii="Georgia" w:hAnsi="Georgia"/>
        </w:rPr>
        <w:t xml:space="preserve"> de précision </w:t>
      </w:r>
      <m:oMath>
        <m:sSub>
          <m:sSubPr/>
          <m:e>
            <m:r>
              <m:rPr>
                <m:sty m:val="i"/>
              </m:rPr>
              <m:t>R</m:t>
            </m:r>
          </m:e>
          <m:sub>
            <m:r>
              <m:rPr>
                <m:sty m:val="p"/>
              </m:rPr>
              <m:t>1</m:t>
            </m:r>
          </m:sub>
        </m:sSub>
        <m:r>
          <m:rPr>
            <m:sty m:val="p"/>
          </m:rPr>
          <m:t>=</m:t>
        </m:r>
        <m:r>
          <m:rPr>
            <m:sty m:val="p"/>
          </m:rPr>
          <m:t>1</m:t>
        </m:r>
        <m:r>
          <m:rPr>
            <m:sty m:val="p"/>
          </m:rPr>
          <m:t>,</m:t>
        </m:r>
        <m:r>
          <m:rPr>
            <m:sty m:val="p"/>
          </m:rPr>
          <m:t>8</m:t>
        </m:r>
        <m:r>
          <m:rPr>
            <m:sty m:val="p"/>
          </m:rPr>
          <m:t>k</m:t>
        </m:r>
        <m:r>
          <m:rPr>
            <m:sty m:val="p"/>
          </m:rPr>
          <m:t>Ω</m:t>
        </m:r>
      </m:oMath>
      <w:r>
        <w:rPr/>
        <w:t xml:space="preserve"> et </w:t>
      </w:r>
      <m:oMath>
        <m:sSub>
          <m:sSubPr/>
          <m:e>
            <m:r>
              <m:rPr>
                <m:sty m:val="i"/>
              </m:rPr>
              <m:t>R</m:t>
            </m:r>
          </m:e>
          <m:sub>
            <m:r>
              <m:rPr>
                <m:sty m:val="p"/>
              </m:rPr>
              <m:t>2</m:t>
            </m:r>
          </m:sub>
        </m:sSub>
        <m:r>
          <m:rPr>
            <m:sty m:val="p"/>
          </m:rPr>
          <m:t>=</m:t>
        </m:r>
        <m:r>
          <m:rPr>
            <m:sty m:val="p"/>
          </m:rPr>
          <m:t>2</m:t>
        </m:r>
        <m:r>
          <m:rPr>
            <m:sty m:val="p"/>
          </m:rPr>
          <m:t>,</m:t>
        </m:r>
        <m:r>
          <m:rPr>
            <m:sty m:val="p"/>
          </m:rPr>
          <m:t>2</m:t>
        </m:r>
        <m:r>
          <m:rPr>
            <m:sty m:val="p"/>
          </m:rPr>
          <m:t>k</m:t>
        </m:r>
        <m:r>
          <m:rPr>
            <m:sty m:val="p"/>
          </m:rPr>
          <m:t>Ω</m:t>
        </m:r>
      </m:oMath>
      <w:r>
        <w:rPr/>
        <w:t xml:space="preserve">.</w:t>
      </w:r>
    </w:p>
    <w:p>
      <w:pPr>
        <w:spacing w:lineRule="auto"/>
        <w:jc w:val="center"/>
      </w:pPr>
      <w:r>
        <w:rPr/>
        <w:drawing>
          <wp:inline distB="0" distL="0" distR="0" distT="0">
            <wp:extent cx="5486400" cy="2888535"/>
            <wp:effectExtent b="0" l="0" r="0" t="0"/>
            <wp:docPr id="5" name="image-6ee184239871b23add465693796dfec09742264d.jpg"/>
            <a:graphic>
              <a:graphicData uri="http://schemas.openxmlformats.org/drawingml/2006/picture">
                <pic:pic>
                  <pic:nvPicPr>
                    <pic:cNvPr id="5" name="image-6ee184239871b23add465693796dfec09742264d.jpg" descr=""/>
                    <pic:cNvPicPr/>
                  </pic:nvPicPr>
                  <pic:blipFill>
                    <a:blip r:embed="rId9" cstate="print"/>
                    <a:srcRect b="0" l="0" r="0" t="0"/>
                    <a:stretch>
                      <a:fillRect/>
                    </a:stretch>
                  </pic:blipFill>
                  <pic:spPr>
                    <a:xfrm>
                      <a:off x="0" y="0"/>
                      <a:ext cx="5486400" cy="2888535"/>
                    </a:xfrm>
                    <a:prstGeom prst="rect"/>
                  </pic:spPr>
                </pic:pic>
              </a:graphicData>
            </a:graphic>
          </wp:inline>
        </w:drawing>
      </w:r>
    </w:p>
    <w:p>
      <w:pPr>
        <w:spacing w:lineRule="auto"/>
      </w:pPr>
      <w:r>
        <w:rPr>
          <w:rFonts w:eastAsia="Georgia" w:cs="Georgia" w:ascii="Georgia" w:hAnsi="Georgia"/>
        </w:rPr>
        <w:t xml:space="preserve">Figure F5. Comparateur à hystérésis</w:t>
      </w:r>
    </w:p>
    <w:p>
      <w:pPr>
        <w:spacing w:after="220" w:lineRule="auto"/>
      </w:pPr>
      <w:r>
        <w:rPr/>
        <w:t xml:space="preserve">Q30. Que peut-on dire du fonctionnement du circuit U0 ?</w:t>
      </w:r>
      <w:r>
        <w:rPr/>
        <w:br w:type="textWrapping"/>
      </w:r>
      <w:r>
        <w:rPr>
          <w:rFonts w:eastAsia="Georgia" w:cs="Georgia" w:ascii="Georgia" w:hAnsi="Georgia"/>
        </w:rPr>
        <w:t xml:space="preserve">Q31. Exprimer la tension au niveau de l'entrée </w:t>
      </w:r>
      <m:oMath>
        <m:r>
          <m:rPr>
            <m:sty m:val="p"/>
          </m:rPr>
          <m:t>(</m:t>
        </m:r>
        <m:r>
          <m:rPr>
            <m:sty m:val="p"/>
          </m:rPr>
          <m:t>+</m:t>
        </m:r>
        <m:r>
          <m:rPr>
            <m:sty m:val="p"/>
          </m:rPr>
          <m:t>)</m:t>
        </m:r>
      </m:oMath>
      <w:r>
        <w:rPr>
          <w:rFonts w:eastAsia="Georgia" w:cs="Georgia" w:ascii="Georgia" w:hAnsi="Georgia"/>
        </w:rPr>
        <w:t xml:space="preserve">, notée </w:t>
      </w:r>
      <m:oMath>
        <m:sSup>
          <m:sSupPr/>
          <m:e>
            <m:r>
              <m:rPr>
                <m:sty m:val="i"/>
              </m:rPr>
              <m:t>V</m:t>
            </m:r>
          </m:e>
          <m:sup>
            <m:r>
              <m:rPr>
                <m:sty m:val="p"/>
              </m:rPr>
              <m:t>(</m:t>
            </m:r>
            <m:r>
              <m:rPr>
                <m:sty m:val="p"/>
              </m:rPr>
              <m:t>+</m:t>
            </m:r>
            <m:r>
              <m:rPr>
                <m:sty m:val="p"/>
              </m:rPr>
              <m:t>)</m:t>
            </m:r>
          </m:sup>
        </m:sSup>
      </m:oMath>
      <w:r>
        <w:rPr>
          <w:rFonts w:eastAsia="Georgia" w:cs="Georgia" w:ascii="Georgia" w:hAnsi="Georgia"/>
        </w:rPr>
        <w:t xml:space="preserve">, en fonction des éléments du schéma et de la tension </w:t>
      </w:r>
      <m:oMath>
        <m:sSub>
          <m:sSubPr/>
          <m:e>
            <m:r>
              <m:rPr>
                <m:sty m:val="i"/>
              </m:rPr>
              <m:t>V</m:t>
            </m:r>
          </m:e>
          <m:sub>
            <m:r>
              <m:rPr>
                <m:sty m:val="i"/>
              </m:rPr>
              <m:t>S</m:t>
            </m:r>
          </m:sub>
        </m:sSub>
      </m:oMath>
      <w:r>
        <w:rPr/>
        <w:t xml:space="preserve">.</w:t>
      </w:r>
    </w:p>
    <w:p>
      <w:pPr>
        <w:spacing w:after="220" w:lineRule="auto"/>
      </w:pPr>
      <w:r>
        <w:rPr/>
        <w:t xml:space="preserve">Q32. La tension </w:t>
      </w:r>
      <m:oMath>
        <m:sSub>
          <m:sSubPr/>
          <m:e>
            <m:r>
              <m:rPr>
                <m:sty m:val="i"/>
              </m:rPr>
              <m:t>V</m:t>
            </m:r>
          </m:e>
          <m:sub>
            <m:r>
              <m:rPr>
                <m:sty m:val="i"/>
              </m:rPr>
              <m:t>e</m:t>
            </m:r>
          </m:sub>
        </m:sSub>
      </m:oMath>
      <w:r>
        <w:rPr>
          <w:rFonts w:eastAsia="Georgia" w:cs="Georgia" w:ascii="Georgia" w:hAnsi="Georgia"/>
        </w:rPr>
        <w:t xml:space="preserve"> croit de -15 V à +15 V . Montrer qu'il existe une tension de basculement. Tracer la courbe donnant </w:t>
      </w:r>
      <m:oMath>
        <m:sSub>
          <m:sSubPr/>
          <m:e>
            <m:r>
              <m:rPr>
                <m:sty m:val="i"/>
              </m:rPr>
              <m:t>V</m:t>
            </m:r>
          </m:e>
          <m:sub>
            <m:r>
              <m:rPr>
                <m:sty m:val="i"/>
              </m:rPr>
              <m:t>s</m:t>
            </m:r>
          </m:sub>
        </m:sSub>
      </m:oMath>
      <w:r>
        <w:rPr/>
        <w:t xml:space="preserve"> en fonction de </w:t>
      </w:r>
      <m:oMath>
        <m:sSub>
          <m:sSubPr/>
          <m:e>
            <m:r>
              <m:rPr>
                <m:sty m:val="i"/>
              </m:rPr>
              <m:t>V</m:t>
            </m:r>
          </m:e>
          <m:sub>
            <m:r>
              <m:rPr>
                <m:sty m:val="i"/>
              </m:rPr>
              <m:t>e</m:t>
            </m:r>
          </m:sub>
        </m:sSub>
      </m:oMath>
      <w:r>
        <w:rPr>
          <w:rFonts w:eastAsia="Georgia" w:cs="Georgia" w:ascii="Georgia" w:hAnsi="Georgia"/>
        </w:rPr>
        <w:t xml:space="preserve">; préciser quelques valeurs numériques permettant un tracé relativement satisfaisant de cette courbe.</w:t>
      </w:r>
    </w:p>
    <w:p>
      <w:pPr>
        <w:spacing w:after="220" w:lineRule="auto"/>
      </w:pPr>
      <w:r>
        <w:rPr>
          <w:rFonts w:eastAsia="Georgia" w:cs="Georgia" w:ascii="Georgia" w:hAnsi="Georgia"/>
        </w:rPr>
        <w:t xml:space="preserve">Q33. Même question si maintenant la tension </w:t>
      </w:r>
      <m:oMath>
        <m:sSub>
          <m:sSubPr/>
          <m:e>
            <m:r>
              <m:rPr>
                <m:sty m:val="i"/>
              </m:rPr>
              <m:t>V</m:t>
            </m:r>
          </m:e>
          <m:sub>
            <m:r>
              <m:rPr>
                <m:sty m:val="i"/>
              </m:rPr>
              <m:t>e</m:t>
            </m:r>
          </m:sub>
        </m:sSub>
      </m:oMath>
      <w:r>
        <w:rPr>
          <w:rFonts w:eastAsia="Georgia" w:cs="Georgia" w:ascii="Georgia" w:hAnsi="Georgia"/>
        </w:rPr>
        <w:t xml:space="preserve"> décroit de +15 V à -15 V . Tracer la courbe donnant </w:t>
      </w:r>
      <m:oMath>
        <m:sSub>
          <m:sSubPr/>
          <m:e>
            <m:r>
              <m:rPr>
                <m:sty m:val="i"/>
              </m:rPr>
              <m:t>V</m:t>
            </m:r>
          </m:e>
          <m:sub>
            <m:r>
              <m:rPr>
                <m:sty m:val="i"/>
              </m:rPr>
              <m:t>s</m:t>
            </m:r>
          </m:sub>
        </m:sSub>
      </m:oMath>
      <w:r>
        <w:rPr/>
        <w:t xml:space="preserve"> en fonction de </w:t>
      </w:r>
      <m:oMath>
        <m:sSub>
          <m:sSubPr/>
          <m:e>
            <m:r>
              <m:rPr>
                <m:sty m:val="i"/>
              </m:rPr>
              <m:t>V</m:t>
            </m:r>
          </m:e>
          <m:sub>
            <m:r>
              <m:rPr>
                <m:sty m:val="i"/>
              </m:rPr>
              <m:t>e</m:t>
            </m:r>
          </m:sub>
        </m:sSub>
      </m:oMath>
      <w:r>
        <w:rPr>
          <w:rFonts w:eastAsia="Georgia" w:cs="Georgia" w:ascii="Georgia" w:hAnsi="Georgia"/>
        </w:rPr>
        <w:t xml:space="preserve">. sur le même graphe qu'à la question précédente, mais avec une couleur différente.</w:t>
      </w:r>
    </w:p>
    <w:p>
      <w:pPr>
        <w:spacing w:after="220" w:lineRule="auto"/>
      </w:pPr>
      <w:r>
        <w:rPr>
          <w:rFonts w:eastAsia="Georgia" w:cs="Georgia" w:ascii="Georgia" w:hAnsi="Georgia"/>
        </w:rPr>
        <w:t xml:space="preserve">Q34. Pourquoi appelle-t-on ce circuit un comparateur à hystérésis ?</w:t>
      </w:r>
      <w:r>
        <w:rPr/>
        <w:br w:type="textWrapping"/>
      </w:r>
      <w:r>
        <w:rPr>
          <w:rFonts w:eastAsia="Georgia" w:cs="Georgia" w:ascii="Georgia" w:hAnsi="Georgia"/>
        </w:rPr>
        <w:t xml:space="preserve">Pour tester le comparateur à hystérésis on impose à présent, à l'aide d'un générateur de fonctions, une tension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triangulaire, symétrique, de période </w:t>
      </w:r>
      <m:oMath>
        <m:r>
          <m:rPr>
            <m:sty m:val="i"/>
          </m:rPr>
          <m:t>T</m:t>
        </m:r>
      </m:oMath>
      <w:r>
        <w:rPr/>
        <w:t xml:space="preserve"> et d'amplitude </w:t>
      </w:r>
      <m:oMath>
        <m:r>
          <m:rPr>
            <m:sty m:val="i"/>
          </m:rPr>
          <m:t>E</m:t>
        </m:r>
        <m:r>
          <m:rPr>
            <m:sty m:val="p"/>
          </m:rPr>
          <m:t>=</m:t>
        </m:r>
        <m:r>
          <m:rPr>
            <m:sty m:val="p"/>
          </m:rPr>
          <m:t>15</m:t>
        </m:r>
        <m:r>
          <m:rPr>
            <m:nor/>
          </m:rPr>
          <m:t xml:space="preserve"> </m:t>
        </m:r>
        <m:r>
          <m:rPr>
            <m:sty m:val="p"/>
          </m:rPr>
          <m:t>V</m:t>
        </m:r>
      </m:oMath>
      <w:r>
        <w:rPr/>
        <w:t xml:space="preserve"> (voir Figure F6).</w:t>
      </w:r>
    </w:p>
    <w:p>
      <w:pPr>
        <w:spacing w:lineRule="auto"/>
        <w:jc w:val="center"/>
      </w:pPr>
      <w:r>
        <w:rPr/>
        <w:drawing>
          <wp:inline distB="0" distL="0" distR="0" distT="0">
            <wp:extent cx="5486400" cy="1683657"/>
            <wp:effectExtent b="0" l="0" r="0" t="0"/>
            <wp:docPr id="6" name="image-73236f19746b230e4e6409861983096beb51ee18.jpg"/>
            <a:graphic>
              <a:graphicData uri="http://schemas.openxmlformats.org/drawingml/2006/picture">
                <pic:pic>
                  <pic:nvPicPr>
                    <pic:cNvPr id="6" name="image-73236f19746b230e4e6409861983096beb51ee18.jpg" descr=""/>
                    <pic:cNvPicPr/>
                  </pic:nvPicPr>
                  <pic:blipFill>
                    <a:blip r:embed="rId10" cstate="print"/>
                    <a:srcRect b="0" l="0" r="0" t="0"/>
                    <a:stretch>
                      <a:fillRect/>
                    </a:stretch>
                  </pic:blipFill>
                  <pic:spPr>
                    <a:xfrm>
                      <a:off x="0" y="0"/>
                      <a:ext cx="5486400" cy="1683657"/>
                    </a:xfrm>
                    <a:prstGeom prst="rect"/>
                  </pic:spPr>
                </pic:pic>
              </a:graphicData>
            </a:graphic>
          </wp:inline>
        </w:drawing>
      </w:r>
    </w:p>
    <w:p>
      <w:pPr>
        <w:spacing w:lineRule="auto"/>
      </w:pPr>
      <w:r>
        <w:rPr>
          <w:rFonts w:eastAsia="Georgia" w:cs="Georgia" w:ascii="Georgia" w:hAnsi="Georgia"/>
        </w:rPr>
        <w:t xml:space="preserve">Figure F6. Signal de test appliqué au comparateur.</w:t>
      </w:r>
    </w:p>
    <w:p>
      <w:pPr>
        <w:spacing w:after="220" w:lineRule="auto"/>
      </w:pPr>
      <w:r>
        <w:rPr>
          <w:rFonts w:eastAsia="Georgia" w:cs="Georgia" w:ascii="Georgia" w:hAnsi="Georgia"/>
        </w:rPr>
        <w:t xml:space="preserve">Q35. Reproduire cette courbe sur la copie et y superposer le tracé de la courbe donnant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en fonction du temps, à la même échelle.</w:t>
      </w:r>
    </w:p>
    <w:p>
      <w:pPr>
        <w:spacing w:line="271" w:before="330" w:lineRule="auto"/>
      </w:pPr>
      <w:r>
        <w:rPr>
          <w:b/>
          <w:sz w:val="42"/>
        </w:rPr>
        <w:t xml:space="preserve">C.I.2. Application du circuit comparateur : oscillateur de relaxation</w:t>
      </w:r>
    </w:p>
    <w:p>
      <w:pPr>
        <w:spacing w:after="220" w:lineRule="auto"/>
      </w:pPr>
      <w:r>
        <w:rPr>
          <w:rFonts w:eastAsia="Georgia" w:cs="Georgia" w:ascii="Georgia" w:hAnsi="Georgia"/>
        </w:rPr>
        <w:t xml:space="preserve">Le comparateur étudié précédemment est maintenant associé à un circuit RC selon le schéma de la Figure F7.</w:t>
      </w:r>
    </w:p>
    <w:p>
      <w:pPr>
        <w:spacing w:lineRule="auto"/>
        <w:jc w:val="center"/>
      </w:pPr>
      <w:r>
        <w:rPr/>
        <w:drawing>
          <wp:inline distB="0" distL="0" distR="0" distT="0">
            <wp:extent cx="5486400" cy="4589929"/>
            <wp:effectExtent b="0" l="0" r="0" t="0"/>
            <wp:docPr id="7" name="image-e59e27ab3b68b95e0dc7aea1f3d186223356720f.jpg"/>
            <a:graphic>
              <a:graphicData uri="http://schemas.openxmlformats.org/drawingml/2006/picture">
                <pic:pic>
                  <pic:nvPicPr>
                    <pic:cNvPr id="7" name="image-e59e27ab3b68b95e0dc7aea1f3d186223356720f.jpg" descr=""/>
                    <pic:cNvPicPr/>
                  </pic:nvPicPr>
                  <pic:blipFill>
                    <a:blip r:embed="rId11" cstate="print"/>
                    <a:srcRect b="0" l="0" r="0" t="0"/>
                    <a:stretch>
                      <a:fillRect/>
                    </a:stretch>
                  </pic:blipFill>
                  <pic:spPr>
                    <a:xfrm>
                      <a:off x="0" y="0"/>
                      <a:ext cx="5486400" cy="4589929"/>
                    </a:xfrm>
                    <a:prstGeom prst="rect"/>
                  </pic:spPr>
                </pic:pic>
              </a:graphicData>
            </a:graphic>
          </wp:inline>
        </w:drawing>
      </w:r>
    </w:p>
    <w:p>
      <w:pPr>
        <w:spacing w:lineRule="auto"/>
      </w:pPr>
      <w:r>
        <w:rPr>
          <w:rFonts w:eastAsia="Georgia" w:cs="Georgia" w:ascii="Georgia" w:hAnsi="Georgia"/>
        </w:rPr>
        <w:t xml:space="preserve">Figure F7. Schéma de l'oscillateur.</w:t>
      </w:r>
    </w:p>
    <w:p>
      <w:pPr>
        <w:spacing w:after="220" w:lineRule="auto"/>
      </w:pPr>
      <w:r>
        <w:rPr>
          <w:rFonts w:eastAsia="Georgia" w:cs="Georgia" w:ascii="Georgia" w:hAnsi="Georgia"/>
        </w:rPr>
        <w:t xml:space="preserve">À la mise sous-tension on observe assez rapidement un régime périodique avec une succession de phases de croissance puis de décroissance de </w:t>
      </w:r>
      <m:oMath>
        <m:sSub>
          <m:sSubPr/>
          <m:e>
            <m:r>
              <m:rPr>
                <m:sty m:val="i"/>
              </m:rPr>
              <m:t>v</m:t>
            </m:r>
          </m:e>
          <m:sub>
            <m:r>
              <m:rPr>
                <m:sty m:val="i"/>
              </m:rPr>
              <m:t>c</m:t>
            </m:r>
          </m:sub>
        </m:sSub>
      </m:oMath>
      <w:r>
        <w:rPr>
          <w:rFonts w:eastAsia="Georgia" w:cs="Georgia" w:ascii="Georgia" w:hAnsi="Georgia"/>
        </w:rPr>
        <w:t xml:space="preserve">. La figure F8 ci-dessous donne les enregistrements à l'oscilloscope de </w:t>
      </w:r>
      <m:oMath>
        <m:sSub>
          <m:sSubPr/>
          <m:e>
            <m:r>
              <m:rPr>
                <m:sty m:val="i"/>
              </m:rPr>
              <m:t>v</m:t>
            </m:r>
          </m:e>
          <m:sub>
            <m:r>
              <m:rPr>
                <m:sty m:val="i"/>
              </m:rPr>
              <m:t>s</m:t>
            </m:r>
          </m:sub>
        </m:sSub>
        <m:r>
          <m:rPr>
            <m:sty m:val="p"/>
          </m:rPr>
          <m:t>(</m:t>
        </m:r>
        <m:r>
          <m:rPr>
            <m:sty m:val="i"/>
          </m:rPr>
          <m:t>t</m:t>
        </m:r>
        <m:r>
          <m:rPr>
            <m:sty m:val="p"/>
          </m:rPr>
          <m:t>)</m:t>
        </m:r>
      </m:oMath>
      <w:r>
        <w:rPr/>
        <w:t xml:space="preserve"> (voie C 1 ) et de </w:t>
      </w:r>
      <m:oMath>
        <m:sSub>
          <m:sSubPr/>
          <m:e>
            <m:r>
              <m:rPr>
                <m:sty m:val="i"/>
              </m:rPr>
              <m:t>v</m:t>
            </m:r>
          </m:e>
          <m:sub>
            <m:r>
              <m:rPr>
                <m:sty m:val="i"/>
              </m:rPr>
              <m:t>c</m:t>
            </m:r>
          </m:sub>
        </m:sSub>
        <m:r>
          <m:rPr>
            <m:sty m:val="p"/>
          </m:rPr>
          <m:t>(</m:t>
        </m:r>
        <m:r>
          <m:rPr>
            <m:sty m:val="i"/>
          </m:rPr>
          <m:t>t</m:t>
        </m:r>
        <m:r>
          <m:rPr>
            <m:sty m:val="p"/>
          </m:rPr>
          <m:t>)</m:t>
        </m:r>
      </m:oMath>
      <w:r>
        <w:rPr/>
        <w:t xml:space="preserve"> (voie C 2 ) en fonction du temps.</w:t>
      </w:r>
    </w:p>
    <w:p>
      <w:pPr>
        <w:spacing w:lineRule="auto"/>
        <w:jc w:val="center"/>
      </w:pPr>
      <w:r>
        <w:rPr/>
        <w:drawing>
          <wp:inline distB="0" distL="0" distR="0" distT="0">
            <wp:extent cx="5486400" cy="3538832"/>
            <wp:effectExtent b="0" l="0" r="0" t="0"/>
            <wp:docPr id="8" name="image-7d3cc203665bcef3b28501eb58d33bed04f3b210.jpg"/>
            <a:graphic>
              <a:graphicData uri="http://schemas.openxmlformats.org/drawingml/2006/picture">
                <pic:pic>
                  <pic:nvPicPr>
                    <pic:cNvPr id="8" name="image-7d3cc203665bcef3b28501eb58d33bed04f3b210.jpg" descr=""/>
                    <pic:cNvPicPr/>
                  </pic:nvPicPr>
                  <pic:blipFill>
                    <a:blip r:embed="rId12" cstate="print"/>
                    <a:srcRect b="0" l="0" r="0" t="0"/>
                    <a:stretch>
                      <a:fillRect/>
                    </a:stretch>
                  </pic:blipFill>
                  <pic:spPr>
                    <a:xfrm>
                      <a:off x="0" y="0"/>
                      <a:ext cx="5486400" cy="3538832"/>
                    </a:xfrm>
                    <a:prstGeom prst="rect"/>
                  </pic:spPr>
                </pic:pic>
              </a:graphicData>
            </a:graphic>
          </wp:inline>
        </w:drawing>
      </w:r>
    </w:p>
    <w:p>
      <w:pPr>
        <w:spacing w:lineRule="auto"/>
      </w:pPr>
      <w:r>
        <w:rPr/>
        <w:t xml:space="preserve">Figure F8. Enregistrement des signaux fournis par l'oscillateur de relaxation. La base de temps est de </w:t>
      </w:r>
      <m:oMath>
        <m:r>
          <m:rPr>
            <m:sty m:val="p"/>
          </m:rPr>
          <m:t>4</m:t>
        </m:r>
        <m:r>
          <m:rPr>
            <m:sty m:val="i"/>
          </m:rPr>
          <m:t>μ</m:t>
        </m:r>
        <m:r>
          <m:rPr>
            <m:nor/>
          </m:rPr>
          <m:t xml:space="preserve"> </m:t>
        </m:r>
        <m:r>
          <m:rPr>
            <m:sty m:val="p"/>
          </m:rPr>
          <m:t>s</m:t>
        </m:r>
        <m:r>
          <m:rPr>
            <m:sty m:val="p"/>
          </m:rPr>
          <m:t>/</m:t>
        </m:r>
      </m:oMath>
      <w:r>
        <w:rPr/>
        <w:t xml:space="preserve"> div et l'amplification est de </w:t>
      </w:r>
      <m:oMath>
        <m:r>
          <m:rPr>
            <m:sty m:val="p"/>
          </m:rPr>
          <m:t>3</m:t>
        </m:r>
        <m:r>
          <m:rPr>
            <m:nor/>
          </m:rPr>
          <m:t xml:space="preserve"> </m:t>
        </m:r>
        <m:r>
          <m:rPr>
            <m:sty m:val="p"/>
          </m:rPr>
          <m:t>V</m:t>
        </m:r>
        <m:r>
          <m:rPr>
            <m:sty m:val="p"/>
          </m:rPr>
          <m:t>/</m:t>
        </m:r>
        <m:r>
          <m:rPr>
            <m:sty m:val="p"/>
          </m:rPr>
          <m:t>div</m:t>
        </m:r>
      </m:oMath>
      <w:r>
        <w:rPr/>
        <w:t xml:space="preserve"> pour les deux voies de mesure.</w:t>
      </w:r>
    </w:p>
    <w:p>
      <w:pPr>
        <w:spacing w:line="271" w:before="330" w:lineRule="auto"/>
      </w:pPr>
      <m:oMath>
        <m:r>
          <m:rPr>
            <m:sty m:val="p"/>
          </m:rPr>
          <w:rPr>
            <w:sz w:val="42"/>
          </w:rPr>
          <m:t>⇒</m:t>
        </m:r>
      </m:oMath>
      <w:r>
        <w:rPr>
          <w:rFonts w:eastAsia="Georgia" w:cs="Georgia" w:ascii="Georgia" w:hAnsi="Georgia"/>
          <w:b/>
          <w:sz w:val="42"/>
        </w:rPr>
        <w:t xml:space="preserve"> Étude de la phase de croissance.</w:t>
      </w:r>
    </w:p>
    <w:p>
      <w:pPr>
        <w:spacing w:after="220" w:lineRule="auto"/>
      </w:pPr>
      <w:r>
        <w:rPr>
          <w:rFonts w:eastAsia="Georgia" w:cs="Georgia" w:ascii="Georgia" w:hAnsi="Georgia"/>
        </w:rPr>
        <w:t xml:space="preserve">Q36. On suppose qu'à l'instant </w:t>
      </w:r>
      <m:oMath>
        <m:r>
          <m:rPr>
            <m:sty m:val="i"/>
          </m:rPr>
          <m:t>t</m:t>
        </m:r>
        <m:r>
          <m:rPr>
            <m:sty m:val="p"/>
          </m:rPr>
          <m:t>=</m:t>
        </m:r>
        <m:r>
          <m:rPr>
            <m:sty m:val="p"/>
          </m:rPr>
          <m:t>0</m:t>
        </m:r>
      </m:oMath>
      <w:r>
        <w:rPr>
          <w:rFonts w:eastAsia="Georgia" w:cs="Georgia" w:ascii="Georgia" w:hAnsi="Georgia"/>
        </w:rPr>
        <w:t xml:space="preserve"> le condensateur est déchargé et que la tension de sortie de l'amplificateur U0 vaut </w:t>
      </w:r>
      <m:oMath>
        <m:r>
          <m:rPr>
            <m:sty m:val="p"/>
          </m:rPr>
          <m:t>+</m:t>
        </m:r>
        <m:sSub>
          <m:sSubPr/>
          <m:e>
            <m:r>
              <m:rPr>
                <m:sty m:val="i"/>
              </m:rPr>
              <m:t>V</m:t>
            </m:r>
          </m:e>
          <m:sub>
            <m:r>
              <m:rPr>
                <m:sty m:val="i"/>
              </m:rPr>
              <m:t>s</m:t>
            </m:r>
            <m:r>
              <m:rPr>
                <m:sty m:val="i"/>
              </m:rPr>
              <m:t>a</m:t>
            </m:r>
            <m:r>
              <m:rPr>
                <m:sty m:val="i"/>
              </m:rPr>
              <m:t>t</m:t>
            </m:r>
          </m:sub>
        </m:sSub>
      </m:oMath>
      <w:r>
        <w:rPr>
          <w:rFonts w:eastAsia="Georgia" w:cs="Georgia" w:ascii="Georgia" w:hAnsi="Georgia"/>
        </w:rPr>
        <w:t xml:space="preserve">. Établir l'équation différentielle régissant la tension </w:t>
      </w:r>
      <m:oMath>
        <m:sSub>
          <m:sSubPr/>
          <m:e>
            <m:r>
              <m:rPr>
                <m:sty m:val="i"/>
              </m:rPr>
              <m:t>v</m:t>
            </m:r>
          </m:e>
          <m:sub>
            <m:r>
              <m:rPr>
                <m:sty m:val="i"/>
              </m:rPr>
              <m:t>c</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Q37. En déduire l'équation horaire de </w:t>
      </w:r>
      <m:oMath>
        <m:sSub>
          <m:sSubPr/>
          <m:e>
            <m:r>
              <m:rPr>
                <m:sty m:val="i"/>
              </m:rPr>
              <m:t>v</m:t>
            </m:r>
          </m:e>
          <m:sub>
            <m:r>
              <m:rPr>
                <m:sty m:val="i"/>
              </m:rPr>
              <m:t>c</m:t>
            </m:r>
          </m:sub>
        </m:sSub>
        <m:r>
          <m:rPr>
            <m:sty m:val="p"/>
          </m:rPr>
          <m:t>(</m:t>
        </m:r>
        <m:r>
          <m:rPr>
            <m:sty m:val="i"/>
          </m:rPr>
          <m:t>t</m:t>
        </m:r>
        <m:r>
          <m:rPr>
            <m:sty m:val="p"/>
          </m:rPr>
          <m:t>)</m:t>
        </m:r>
      </m:oMath>
      <w:r>
        <w:rPr/>
        <w:t xml:space="preserve"> et l'instant </w:t>
      </w:r>
      <m:oMath>
        <m:sSub>
          <m:sSubPr/>
          <m:e>
            <m:r>
              <m:rPr>
                <m:sty m:val="i"/>
              </m:rPr>
              <m:t>t</m:t>
            </m:r>
          </m:e>
          <m:sub>
            <m:r>
              <m:rPr>
                <m:sty m:val="p"/>
              </m:rPr>
              <m:t>1</m:t>
            </m:r>
          </m:sub>
        </m:sSub>
      </m:oMath>
      <w:r>
        <w:rPr/>
        <w:t xml:space="preserve"> de fin de cette phase.</w:t>
      </w:r>
    </w:p>
    <w:p>
      <w:pPr>
        <w:spacing w:line="271" w:before="330" w:lineRule="auto"/>
      </w:pPr>
      <m:oMath>
        <m:r>
          <m:rPr>
            <m:sty m:val="p"/>
          </m:rPr>
          <w:rPr>
            <w:sz w:val="42"/>
          </w:rPr>
          <m:t>⇒</m:t>
        </m:r>
      </m:oMath>
      <w:r>
        <w:rPr>
          <w:rFonts w:eastAsia="Georgia" w:cs="Georgia" w:ascii="Georgia" w:hAnsi="Georgia"/>
          <w:b/>
          <w:sz w:val="42"/>
        </w:rPr>
        <w:t xml:space="preserve"> Étude la phase de décroissance.</w:t>
      </w:r>
    </w:p>
    <w:p>
      <w:pPr>
        <w:spacing w:after="220" w:lineRule="auto"/>
      </w:pPr>
      <w:r>
        <w:rPr/>
        <w:t xml:space="preserve">Q38. Expliquer pourquoi </w:t>
      </w:r>
      <m:oMath>
        <m:sSub>
          <m:sSubPr/>
          <m:e>
            <m:r>
              <m:rPr>
                <m:sty m:val="i"/>
              </m:rPr>
              <m:t>v</m:t>
            </m:r>
          </m:e>
          <m:sub>
            <m:r>
              <m:rPr>
                <m:sty m:val="i"/>
              </m:rPr>
              <m:t>c</m:t>
            </m:r>
          </m:sub>
        </m:sSub>
      </m:oMath>
      <w:r>
        <w:rPr>
          <w:rFonts w:eastAsia="Georgia" w:cs="Georgia" w:ascii="Georgia" w:hAnsi="Georgia"/>
        </w:rPr>
        <w:t xml:space="preserve"> se met à décroitre.</w:t>
      </w:r>
      <w:r>
        <w:rPr/>
        <w:br w:type="textWrapping"/>
      </w:r>
      <w:r>
        <w:rPr>
          <w:rFonts w:eastAsia="Georgia" w:cs="Georgia" w:ascii="Georgia" w:hAnsi="Georgia"/>
        </w:rPr>
        <w:t xml:space="preserve">Q39. Établir l'équation différentielle de </w:t>
      </w:r>
      <m:oMath>
        <m:sSub>
          <m:sSubPr/>
          <m:e>
            <m:r>
              <m:rPr>
                <m:sty m:val="i"/>
              </m:rPr>
              <m:t>v</m:t>
            </m:r>
          </m:e>
          <m:sub>
            <m:r>
              <m:rPr>
                <m:sty m:val="i"/>
              </m:rPr>
              <m:t>c</m:t>
            </m:r>
          </m:sub>
        </m:sSub>
      </m:oMath>
      <w:r>
        <w:rPr/>
        <w:t xml:space="preserve"> dans cette phase.</w:t>
      </w:r>
      <w:r>
        <w:rPr/>
        <w:br w:type="textWrapping"/>
      </w:r>
      <w:r>
        <w:rPr>
          <w:rFonts w:eastAsia="Georgia" w:cs="Georgia" w:ascii="Georgia" w:hAnsi="Georgia"/>
        </w:rPr>
        <w:t xml:space="preserve">Q40. En déduire l'équation horaire de </w:t>
      </w:r>
      <m:oMath>
        <m:sSub>
          <m:sSubPr/>
          <m:e>
            <m:r>
              <m:rPr>
                <m:sty m:val="i"/>
              </m:rPr>
              <m:t>v</m:t>
            </m:r>
          </m:e>
          <m:sub>
            <m:r>
              <m:rPr>
                <m:sty m:val="i"/>
              </m:rPr>
              <m:t>c</m:t>
            </m:r>
          </m:sub>
        </m:sSub>
        <m:r>
          <m:rPr>
            <m:sty m:val="p"/>
          </m:rPr>
          <m:t>(</m:t>
        </m:r>
        <m:r>
          <m:rPr>
            <m:sty m:val="i"/>
          </m:rPr>
          <m:t>t</m:t>
        </m:r>
        <m:r>
          <m:rPr>
            <m:sty m:val="p"/>
          </m:rPr>
          <m:t>)</m:t>
        </m:r>
      </m:oMath>
      <w:r>
        <w:rPr/>
        <w:t xml:space="preserve">, et l'instant </w:t>
      </w:r>
      <m:oMath>
        <m:sSub>
          <m:sSubPr/>
          <m:e>
            <m:r>
              <m:rPr>
                <m:sty m:val="i"/>
              </m:rPr>
              <m:t>t</m:t>
            </m:r>
          </m:e>
          <m:sub>
            <m:r>
              <m:rPr>
                <m:sty m:val="p"/>
              </m:rPr>
              <m:t>2</m:t>
            </m:r>
          </m:sub>
        </m:sSub>
      </m:oMath>
      <w:r>
        <w:rPr/>
        <w:t xml:space="preserve"> de fin de cette phase.</w:t>
      </w:r>
      <w:r>
        <w:rPr/>
        <w:br w:type="textWrapping"/>
      </w:r>
      <w:r>
        <w:rPr>
          <w:rFonts w:eastAsia="Georgia" w:cs="Georgia" w:ascii="Georgia" w:hAnsi="Georgia"/>
        </w:rPr>
        <w:t xml:space="preserve">Q41. Déterminer, d'après la durée de la deuxième phase, l'expression littérale de la période de </w:t>
      </w:r>
      <m:oMath>
        <m:sSub>
          <m:sSubPr/>
          <m:e>
            <m:r>
              <m:rPr>
                <m:sty m:val="i"/>
              </m:rPr>
              <m:t>v</m:t>
            </m:r>
          </m:e>
          <m:sub>
            <m:r>
              <m:rPr>
                <m:sty m:val="i"/>
              </m:rPr>
              <m:t>c</m:t>
            </m:r>
          </m:sub>
        </m:sSub>
      </m:oMath>
      <w:r>
        <w:rPr/>
        <w:t xml:space="preserve">.</w:t>
      </w:r>
      <w:r>
        <w:rPr/>
        <w:br w:type="textWrapping"/>
      </w:r>
      <w:r>
        <w:rPr>
          <w:rFonts w:eastAsia="Georgia" w:cs="Georgia" w:ascii="Georgia" w:hAnsi="Georgia"/>
        </w:rPr>
        <w:t xml:space="preserve">Q42. Déduire de l'enregistrement de la Figure F8 les valeurs numériques approchées des quantités suivantes: </w:t>
      </w:r>
      <m:oMath>
        <m:sSub>
          <m:sSubPr/>
          <m:e>
            <m:r>
              <m:rPr>
                <m:sty m:val="i"/>
              </m:rPr>
              <m:t>V</m:t>
            </m:r>
          </m:e>
          <m:sub>
            <m:r>
              <m:rPr>
                <m:nor/>
              </m:rPr>
              <m:t>sat </m:t>
            </m:r>
          </m:sub>
        </m:sSub>
      </m:oMath>
      <w:r>
        <w:rPr/>
        <w:t xml:space="preserve">; le rapport </w:t>
      </w:r>
      <m:oMath>
        <m:sSub>
          <m:sSubPr/>
          <m:e>
            <m:r>
              <m:rPr>
                <m:sty m:val="i"/>
              </m:rPr>
              <m:t>R</m:t>
            </m:r>
          </m:e>
          <m:sub>
            <m:r>
              <m:rPr>
                <m:sty m:val="p"/>
              </m:rPr>
              <m:t>2</m:t>
            </m:r>
          </m:sub>
        </m:sSub>
        <m:r>
          <m:rPr>
            <m:sty m:val="p"/>
          </m:rPr>
          <m:t>/</m:t>
        </m:r>
        <m:sSub>
          <m:sSubPr/>
          <m:e>
            <m:r>
              <m:rPr>
                <m:sty m:val="i"/>
              </m:rPr>
              <m:t>R</m:t>
            </m:r>
          </m:e>
          <m:sub>
            <m:r>
              <m:rPr>
                <m:sty m:val="p"/>
              </m:rPr>
              <m:t>1</m:t>
            </m:r>
          </m:sub>
        </m:sSub>
      </m:oMath>
      <w:r>
        <w:rPr/>
        <w:t xml:space="preserve"> et le produit </w:t>
      </w:r>
      <m:oMath>
        <m:r>
          <m:rPr>
            <m:sty m:val="i"/>
          </m:rPr>
          <m:t>R</m:t>
        </m:r>
        <m:r>
          <m:rPr>
            <m:sty m:val="i"/>
          </m:rPr>
          <m:t>C</m:t>
        </m:r>
      </m:oMath>
      <w:r>
        <w:rPr>
          <w:rFonts w:eastAsia="Georgia" w:cs="Georgia" w:ascii="Georgia" w:hAnsi="Georgia"/>
        </w:rPr>
        <w:t xml:space="preserve">. Pour le calcul numérique du logarithme népérien on pourra considérer les nombres entre 2,5 et 3 comme voisins de 2,72 .</w:t>
      </w:r>
    </w:p>
    <w:p>
      <w:pPr>
        <w:spacing w:line="271" w:before="330" w:lineRule="auto"/>
      </w:pPr>
      <m:oMath>
        <m:r>
          <m:rPr>
            <m:sty m:val="p"/>
          </m:rPr>
          <w:rPr>
            <w:sz w:val="42"/>
          </w:rPr>
          <m:t>⇒</m:t>
        </m:r>
      </m:oMath>
      <w:r>
        <w:rPr>
          <w:b/>
          <w:sz w:val="42"/>
        </w:rPr>
        <w:t xml:space="preserve"> Limites de fonctionnement de l'oscillateur</w:t>
      </w:r>
    </w:p>
    <w:p>
      <w:pPr>
        <w:spacing w:after="220" w:lineRule="auto"/>
      </w:pPr>
      <w:r>
        <w:rPr>
          <w:rFonts w:eastAsia="Georgia" w:cs="Georgia" w:ascii="Georgia" w:hAnsi="Georgia"/>
        </w:rPr>
        <w:t xml:space="preserve">Q43. Quelles caractéristiques de l'amplificateur peuvent entraîner une possible limitation de la fréquence de cet oscillateur ? Donner un ordre de grandeur de ces limitations.</w:t>
      </w:r>
      <w:r>
        <w:rPr/>
        <w:br w:type="textWrapping"/>
      </w:r>
      <w:r>
        <w:rPr/>
        <w:t xml:space="preserve">Q44. Ces limitations sont-elles visibles sur la Figure F8 ?</w:t>
      </w:r>
    </w:p>
    <w:p>
      <w:pPr>
        <w:spacing w:line="271" w:before="330" w:lineRule="auto"/>
      </w:pPr>
      <w:r>
        <w:rPr>
          <w:rFonts w:eastAsia="Georgia" w:cs="Georgia" w:ascii="Georgia" w:hAnsi="Georgia"/>
          <w:b/>
          <w:sz w:val="42"/>
        </w:rPr>
        <w:t xml:space="preserve">C.II. Oscillateur quasi sinusoïdal</w:t>
      </w:r>
    </w:p>
    <w:p>
      <w:pPr>
        <w:spacing w:after="220" w:lineRule="auto"/>
      </w:pPr>
      <w:r>
        <w:rPr>
          <w:rFonts w:eastAsia="Georgia" w:cs="Georgia" w:ascii="Georgia" w:hAnsi="Georgia"/>
        </w:rPr>
        <w:t xml:space="preserve">Cet oscillateur sera construit autour d'un filtre et d'un montage amplificateur. Ces deux blocs fonctionnels sont tout d'abord étudiés séparément.</w:t>
      </w:r>
    </w:p>
    <w:p>
      <w:pPr>
        <w:spacing w:line="271" w:before="330" w:lineRule="auto"/>
      </w:pPr>
      <w:r>
        <w:rPr>
          <w:rFonts w:eastAsia="Georgia" w:cs="Georgia" w:ascii="Georgia" w:hAnsi="Georgia"/>
          <w:b/>
          <w:sz w:val="42"/>
        </w:rPr>
        <w:t xml:space="preserve">C.II.1. Étude du filtre</w:t>
      </w:r>
    </w:p>
    <w:p>
      <w:pPr>
        <w:spacing w:after="220" w:lineRule="auto"/>
      </w:pPr>
      <w:r>
        <w:rPr>
          <w:rFonts w:eastAsia="Georgia" w:cs="Georgia" w:ascii="Georgia" w:hAnsi="Georgia"/>
        </w:rPr>
        <w:t xml:space="preserve">Sur la Figure F 9 on donne le schéma d'un filtre. On note </w:t>
      </w:r>
      <m:oMath>
        <m:sSub>
          <m:sSubPr/>
          <m:e>
            <m:bar>
              <m:barPr/>
              <m:e>
                <m:r>
                  <m:rPr>
                    <m:sty m:val="i"/>
                  </m:rPr>
                  <m:t>H</m:t>
                </m:r>
              </m:e>
            </m:bar>
          </m:e>
          <m:sub>
            <m:r>
              <m:rPr>
                <m:sty m:val="i"/>
              </m:rPr>
              <m:t>F</m:t>
            </m:r>
          </m:sub>
        </m:sSub>
        <m:r>
          <m:rPr>
            <m:sty m:val="p"/>
          </m:rPr>
          <m:t>(</m:t>
        </m:r>
        <m:r>
          <m:rPr>
            <m:sty m:val="i"/>
          </m:rPr>
          <m:t>ω</m:t>
        </m:r>
        <m:r>
          <m:rPr>
            <m:sty m:val="p"/>
          </m:rPr>
          <m:t>)</m:t>
        </m:r>
      </m:oMath>
      <w:r>
        <w:rPr/>
        <w:t xml:space="preserve"> sa fonction de transfert.</w:t>
      </w:r>
    </w:p>
    <w:p>
      <w:pPr>
        <w:spacing w:lineRule="auto"/>
        <w:jc w:val="center"/>
      </w:pPr>
      <w:r>
        <w:rPr/>
        <w:drawing>
          <wp:inline distB="0" distL="0" distR="0" distT="0">
            <wp:extent cx="5486400" cy="2069934"/>
            <wp:effectExtent b="0" l="0" r="0" t="0"/>
            <wp:docPr id="9" name="image-67a2cc48fab5316bddc33a6b9c645de206ae1d5f.jpg"/>
            <a:graphic>
              <a:graphicData uri="http://schemas.openxmlformats.org/drawingml/2006/picture">
                <pic:pic>
                  <pic:nvPicPr>
                    <pic:cNvPr id="9" name="image-67a2cc48fab5316bddc33a6b9c645de206ae1d5f.jpg" descr=""/>
                    <pic:cNvPicPr/>
                  </pic:nvPicPr>
                  <pic:blipFill>
                    <a:blip r:embed="rId13" cstate="print"/>
                    <a:srcRect b="0" l="0" r="0" t="0"/>
                    <a:stretch>
                      <a:fillRect/>
                    </a:stretch>
                  </pic:blipFill>
                  <pic:spPr>
                    <a:xfrm>
                      <a:off x="0" y="0"/>
                      <a:ext cx="5486400" cy="2069934"/>
                    </a:xfrm>
                    <a:prstGeom prst="rect"/>
                  </pic:spPr>
                </pic:pic>
              </a:graphicData>
            </a:graphic>
          </wp:inline>
        </w:drawing>
      </w:r>
    </w:p>
    <w:p>
      <w:pPr>
        <w:spacing w:lineRule="auto"/>
      </w:pPr>
      <w:r>
        <w:rPr>
          <w:rFonts w:eastAsia="Georgia" w:cs="Georgia" w:ascii="Georgia" w:hAnsi="Georgia"/>
        </w:rPr>
        <w:t xml:space="preserve">Figure F9. Schéma du filtre.</w:t>
      </w:r>
    </w:p>
    <w:p>
      <w:pPr>
        <w:spacing w:after="220" w:lineRule="auto"/>
      </w:pPr>
      <w:r>
        <w:rPr>
          <w:rFonts w:eastAsia="Georgia" w:cs="Georgia" w:ascii="Georgia" w:hAnsi="Georgia"/>
        </w:rPr>
        <w:t xml:space="preserve">Q45. Déterminer l'expression de </w:t>
      </w:r>
      <m:oMath>
        <m:sSub>
          <m:sSubPr/>
          <m:e>
            <m:bar>
              <m:barPr/>
              <m:e>
                <m:r>
                  <m:rPr>
                    <m:sty m:val="i"/>
                  </m:rPr>
                  <m:t>H</m:t>
                </m:r>
              </m:e>
            </m:bar>
          </m:e>
          <m:sub>
            <m:r>
              <m:rPr>
                <m:sty m:val="i"/>
              </m:rPr>
              <m:t>F</m:t>
            </m:r>
          </m:sub>
        </m:sSub>
        <m:r>
          <m:rPr>
            <m:sty m:val="p"/>
          </m:rPr>
          <m:t>(</m:t>
        </m:r>
        <m:r>
          <m:rPr>
            <m:sty m:val="i"/>
          </m:rPr>
          <m:t>ω</m:t>
        </m:r>
        <m:r>
          <m:rPr>
            <m:sty m:val="p"/>
          </m:rPr>
          <m:t>)</m:t>
        </m:r>
      </m:oMath>
      <w:r>
        <w:rPr/>
        <w:t xml:space="preserve"> et la mettre sous la forme </w:t>
      </w:r>
      <m:oMath>
        <m:sSub>
          <m:sSubPr/>
          <m:e>
            <m:bar>
              <m:barPr/>
              <m:e>
                <m:r>
                  <m:rPr>
                    <m:sty m:val="i"/>
                  </m:rPr>
                  <m:t>H</m:t>
                </m:r>
              </m:e>
            </m:bar>
          </m:e>
          <m:sub>
            <m:r>
              <m:rPr>
                <m:sty m:val="i"/>
              </m:rPr>
              <m:t>F</m:t>
            </m:r>
          </m:sub>
        </m:sSub>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i"/>
              </m:rPr>
              <m:t>j</m:t>
            </m:r>
            <m:sSub>
              <m:sSubPr/>
              <m:e>
                <m:r>
                  <m:rPr>
                    <m:sty m:val="i"/>
                  </m:rPr>
                  <m:t>Q</m:t>
                </m:r>
              </m:e>
              <m:sub>
                <m:r>
                  <m:rPr>
                    <m:sty m:val="i"/>
                  </m:rPr>
                  <m:t>F</m:t>
                </m:r>
              </m:sub>
            </m:sSub>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x</m:t>
                    </m:r>
                  </m:den>
                </m:f>
              </m:e>
            </m:d>
          </m:den>
        </m:f>
      </m:oMath>
      <w:r>
        <w:rPr/>
        <w:t xml:space="preserve"> avec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r>
          <m:rPr>
            <m:sty m:val="p"/>
          </m:rPr>
          <m:t>,</m:t>
        </m:r>
        <m:sSub>
          <m:sSubPr/>
          <m:e>
            <m:r>
              <m:rPr>
                <m:sty m:val="i"/>
              </m:rPr>
              <m:t>ω</m:t>
            </m:r>
          </m:e>
          <m:sub>
            <m:r>
              <m:rPr>
                <m:sty m:val="p"/>
              </m:rPr>
              <m:t>0</m:t>
            </m:r>
          </m:sub>
        </m:sSub>
      </m:oMath>
      <w:r>
        <w:rPr>
          <w:rFonts w:eastAsia="Georgia" w:cs="Georgia" w:ascii="Georgia" w:hAnsi="Georgia"/>
        </w:rPr>
        <w:t xml:space="preserve"> étant la pulsation propre du filtre.</w:t>
      </w:r>
      <w:r>
        <w:rPr/>
        <w:br w:type="textWrapping"/>
      </w:r>
      <w:r>
        <w:rPr>
          <w:rFonts w:eastAsia="Georgia" w:cs="Georgia" w:ascii="Georgia" w:hAnsi="Georgia"/>
        </w:rPr>
        <w:t xml:space="preserve">Expliciter littéralement </w:t>
      </w:r>
      <m:oMath>
        <m:sSub>
          <m:sSubPr/>
          <m:e>
            <m:r>
              <m:rPr>
                <m:sty m:val="i"/>
              </m:rPr>
              <m:t>Q</m:t>
            </m:r>
          </m:e>
          <m:sub>
            <m:r>
              <m:rPr>
                <m:sty m:val="i"/>
              </m:rPr>
              <m:t>F</m:t>
            </m:r>
          </m:sub>
        </m:sSub>
        <m:r>
          <m:rPr>
            <m:sty m:val="p"/>
          </m:rPr>
          <m:t>,</m:t>
        </m:r>
        <m:sSub>
          <m:sSubPr/>
          <m:e>
            <m:r>
              <m:rPr>
                <m:sty m:val="i"/>
              </m:rPr>
              <m:t>H</m:t>
            </m:r>
          </m:e>
          <m:sub>
            <m:r>
              <m:rPr>
                <m:sty m:val="p"/>
              </m:rPr>
              <m:t>0</m:t>
            </m:r>
          </m:sub>
        </m:sSub>
      </m:oMath>
      <w:r>
        <w:rPr>
          <w:rFonts w:eastAsia="Georgia" w:cs="Georgia" w:ascii="Georgia" w:hAnsi="Georgia"/>
        </w:rPr>
        <w:t xml:space="preserve"> et la fréquence caractéristique </w:t>
      </w:r>
      <m:oMath>
        <m:sSub>
          <m:sSubPr/>
          <m:e>
            <m:r>
              <m:rPr>
                <m:sty m:val="i"/>
              </m:rPr>
              <m:t>f</m:t>
            </m:r>
          </m:e>
          <m:sub>
            <m:r>
              <m:rPr>
                <m:sty m:val="p"/>
              </m:rPr>
              <m:t>0</m:t>
            </m:r>
          </m:sub>
        </m:sSub>
      </m:oMath>
      <w:r>
        <w:rPr/>
        <w:t xml:space="preserve">.</w:t>
      </w:r>
      <w:r>
        <w:rPr/>
        <w:br w:type="textWrapping"/>
      </w:r>
      <w:r>
        <w:rPr>
          <w:rFonts w:eastAsia="Georgia" w:cs="Georgia" w:ascii="Georgia" w:hAnsi="Georgia"/>
        </w:rPr>
        <w:t xml:space="preserve">Q46. Donner l'expression reliant le facteur de qualité, la fréquence propre et la bande passante à -3 dB .</w:t>
      </w:r>
    </w:p>
    <w:p>
      <w:pPr>
        <w:spacing w:after="220" w:lineRule="auto"/>
      </w:pPr>
      <w:r>
        <w:rPr/>
        <w:t xml:space="preserve">On choisit </w:t>
      </w:r>
      <m:oMath>
        <m:sSub>
          <m:sSubPr/>
          <m:e>
            <m:r>
              <m:rPr>
                <m:sty m:val="i"/>
              </m:rPr>
              <m:t>R</m:t>
            </m:r>
          </m:e>
          <m:sub>
            <m:r>
              <m:rPr>
                <m:sty m:val="p"/>
              </m:rPr>
              <m:t>0</m:t>
            </m:r>
          </m:sub>
        </m:sSub>
        <m:r>
          <m:rPr>
            <m:sty m:val="p"/>
          </m:rPr>
          <m:t>=</m:t>
        </m:r>
        <m:r>
          <m:rPr>
            <m:sty m:val="p"/>
          </m:rPr>
          <m:t>470</m:t>
        </m:r>
        <m:r>
          <m:rPr>
            <m:sty m:val="p"/>
          </m:rPr>
          <m:t>Ω</m:t>
        </m:r>
        <m:r>
          <m:rPr>
            <m:sty m:val="p"/>
          </m:rPr>
          <m:t>,</m:t>
        </m:r>
        <m:r>
          <m:rPr>
            <m:sty m:val="i"/>
          </m:rPr>
          <m:t>R</m:t>
        </m:r>
        <m:r>
          <m:rPr>
            <m:sty m:val="p"/>
          </m:rPr>
          <m:t>=</m:t>
        </m:r>
        <m:r>
          <m:rPr>
            <m:sty m:val="p"/>
          </m:rPr>
          <m:t>120</m:t>
        </m:r>
        <m:r>
          <m:rPr>
            <m:sty m:val="p"/>
          </m:rPr>
          <m:t>Ω</m:t>
        </m:r>
        <m:r>
          <m:rPr>
            <m:sty m:val="p"/>
          </m:rPr>
          <m:t>,</m:t>
        </m:r>
        <m:r>
          <m:rPr>
            <m:sty m:val="i"/>
          </m:rPr>
          <m:t>L</m:t>
        </m:r>
        <m:r>
          <m:rPr>
            <m:sty m:val="p"/>
          </m:rPr>
          <m:t>=</m:t>
        </m:r>
        <m:r>
          <m:rPr>
            <m:sty m:val="p"/>
          </m:rPr>
          <m:t>50</m:t>
        </m:r>
        <m:r>
          <m:rPr>
            <m:sty m:val="i"/>
          </m:rPr>
          <m:t>μ</m:t>
        </m:r>
        <m:r>
          <m:rPr>
            <m:sty m:val="p"/>
          </m:rPr>
          <m:t>H</m:t>
        </m:r>
      </m:oMath>
      <w:r>
        <w:rPr/>
        <w:t xml:space="preserve"> et </w:t>
      </w:r>
      <m:oMath>
        <m:r>
          <m:rPr>
            <m:sty m:val="i"/>
          </m:rPr>
          <m:t>C</m:t>
        </m:r>
        <m:r>
          <m:rPr>
            <m:sty m:val="p"/>
          </m:rPr>
          <m:t>=</m:t>
        </m:r>
        <m:r>
          <m:rPr>
            <m:sty m:val="p"/>
          </m:rPr>
          <m:t>50</m:t>
        </m:r>
        <m:r>
          <m:rPr>
            <m:sty m:val="p"/>
          </m:rPr>
          <m:t>nF</m:t>
        </m:r>
      </m:oMath>
      <w:r>
        <w:rPr/>
        <w:t xml:space="preserve"> de sorte que : </w:t>
      </w:r>
      <m:oMath>
        <m:sSub>
          <m:sSubPr/>
          <m:e>
            <m:r>
              <m:rPr>
                <m:sty m:val="i"/>
              </m:rPr>
              <m:t>H</m:t>
            </m:r>
          </m:e>
          <m:sub>
            <m:r>
              <m:rPr>
                <m:sty m:val="p"/>
              </m:rPr>
              <m:t>0</m:t>
            </m:r>
          </m:sub>
        </m:sSub>
        <m:r>
          <m:rPr>
            <m:sty m:val="p"/>
          </m:rPr>
          <m:t>≈</m:t>
        </m:r>
        <m:r>
          <m:rPr>
            <m:sty m:val="p"/>
          </m:rPr>
          <m:t>0</m:t>
        </m:r>
        <m:r>
          <m:rPr>
            <m:sty m:val="p"/>
          </m:rPr>
          <m:t>,</m:t>
        </m:r>
        <m:r>
          <m:rPr>
            <m:sty m:val="p"/>
          </m:rPr>
          <m:t>2</m:t>
        </m:r>
        <m:r>
          <m:rPr>
            <m:sty m:val="p"/>
          </m:rPr>
          <m:t>,</m:t>
        </m:r>
        <m:sSub>
          <m:sSubPr/>
          <m:e>
            <m:r>
              <m:rPr>
                <m:sty m:val="i"/>
              </m:rPr>
              <m:t>f</m:t>
            </m:r>
          </m:e>
          <m:sub>
            <m:r>
              <m:rPr>
                <m:sty m:val="p"/>
              </m:rPr>
              <m:t>0</m:t>
            </m:r>
          </m:sub>
        </m:sSub>
        <m:r>
          <m:rPr>
            <m:sty m:val="p"/>
          </m:rPr>
          <m:t>≈</m:t>
        </m:r>
        <m:r>
          <m:rPr>
            <m:sty m:val="p"/>
          </m:rPr>
          <m:t>100</m:t>
        </m:r>
        <m:r>
          <m:rPr>
            <m:sty m:val="p"/>
          </m:rPr>
          <m:t>kHz</m:t>
        </m:r>
      </m:oMath>
      <w:r>
        <w:rPr/>
        <w:t xml:space="preserve"> et </w:t>
      </w:r>
      <m:oMath>
        <m:sSub>
          <m:sSubPr/>
          <m:e>
            <m:r>
              <m:rPr>
                <m:sty m:val="i"/>
              </m:rPr>
              <m:t>Q</m:t>
            </m:r>
          </m:e>
          <m:sub>
            <m:r>
              <m:rPr>
                <m:sty m:val="i"/>
              </m:rPr>
              <m:t>F</m:t>
            </m:r>
          </m:sub>
        </m:sSub>
        <m:r>
          <m:rPr>
            <m:sty m:val="p"/>
          </m:rPr>
          <m:t>≈</m:t>
        </m:r>
        <m:r>
          <m:rPr>
            <m:sty m:val="p"/>
          </m:rPr>
          <m:t>3</m:t>
        </m:r>
      </m:oMath>
      <w:r>
        <w:rPr/>
        <w:t xml:space="preserve">.</w:t>
      </w:r>
    </w:p>
    <w:p>
      <w:pPr>
        <w:spacing w:after="220" w:lineRule="auto"/>
      </w:pPr>
      <w:r>
        <w:rPr>
          <w:rFonts w:eastAsia="Georgia" w:cs="Georgia" w:ascii="Georgia" w:hAnsi="Georgia"/>
        </w:rPr>
        <w:t xml:space="preserve">Q47. Faire une représentation graphique approchée du gain en décibel </w:t>
      </w:r>
      <m:oMath>
        <m:sSub>
          <m:sSubPr/>
          <m:e>
            <m:r>
              <m:rPr>
                <m:sty m:val="i"/>
              </m:rPr>
              <m:t>G</m:t>
            </m:r>
          </m:e>
          <m:sub>
            <m:r>
              <m:rPr>
                <m:sty m:val="p"/>
              </m:rPr>
              <m:t>dB</m:t>
            </m:r>
          </m:sub>
        </m:sSub>
      </m:oMath>
      <w:r>
        <w:rPr/>
        <w:t xml:space="preserve"> en fonction de </w:t>
      </w:r>
      <m:oMath>
        <m:r>
          <m:rPr>
            <m:sty m:val="p"/>
          </m:rPr>
          <m:t>log</m:t>
        </m:r>
        <m:r>
          <m:rPr>
            <m:sty m:val="p"/>
          </m:rPr>
          <m:t>⁡</m:t>
        </m:r>
        <m:r>
          <m:rPr>
            <m:sty m:val="p"/>
          </m:rPr>
          <m:t>(</m:t>
        </m:r>
        <m:r>
          <m:rPr>
            <m:sty m:val="i"/>
          </m:rPr>
          <m:t>x</m:t>
        </m:r>
        <m:r>
          <m:rPr>
            <m:sty m:val="p"/>
          </m:rPr>
          <m:t>)</m:t>
        </m:r>
      </m:oMath>
      <w:r>
        <w:rPr>
          <w:rFonts w:eastAsia="Georgia" w:cs="Georgia" w:ascii="Georgia" w:hAnsi="Georgia"/>
        </w:rPr>
        <w:t xml:space="preserve">; préciser quelques valeurs sur ce graphe. Faire apparaitre sur ce graphe la "bande passante à </w:t>
      </w:r>
      <m:oMath>
        <m:r>
          <m:rPr>
            <m:sty m:val="p"/>
          </m:rPr>
          <m:t>−</m:t>
        </m:r>
        <m:r>
          <m:rPr>
            <m:sty m:val="p"/>
          </m:rPr>
          <m:t>3</m:t>
        </m:r>
        <m:sSup>
          <m:sSupPr/>
          <m:e>
            <m:r>
              <m:rPr>
                <m:nor/>
              </m:rPr>
              <m:t xml:space="preserve"> </m:t>
            </m:r>
            <m:r>
              <m:rPr>
                <m:sty m:val="p"/>
              </m:rPr>
              <m:t>dB</m:t>
            </m:r>
          </m:e>
          <m:sup>
            <m:r>
              <m:rPr>
                <m:sty m:val="i"/>
              </m:rPr>
              <m:t>′</m:t>
            </m:r>
            <m:r>
              <m:rPr>
                <m:sty m:val="i"/>
              </m:rPr>
              <m:t>′</m:t>
            </m:r>
          </m:sup>
        </m:sSup>
      </m:oMath>
      <w:r>
        <w:rPr/>
        <w:t xml:space="preserve">.</w:t>
      </w:r>
    </w:p>
    <w:p>
      <w:pPr>
        <w:spacing w:line="271" w:before="330" w:lineRule="auto"/>
      </w:pPr>
      <w:r>
        <w:rPr>
          <w:rFonts w:eastAsia="Georgia" w:cs="Georgia" w:ascii="Georgia" w:hAnsi="Georgia"/>
          <w:b/>
          <w:sz w:val="42"/>
        </w:rPr>
        <w:t xml:space="preserve">C.II. 2 Étude de l'amplificateur</w:t>
      </w:r>
    </w:p>
    <w:p>
      <w:pPr>
        <w:spacing w:after="220" w:lineRule="auto"/>
      </w:pPr>
      <w:r>
        <w:rPr>
          <w:rFonts w:eastAsia="Georgia" w:cs="Georgia" w:ascii="Georgia" w:hAnsi="Georgia"/>
        </w:rPr>
        <w:t xml:space="preserve">On considère deux structures possibles à placer en sortie du filtre pour amplifier le signal (Figures F10 et F11). Le circuit U1 est un amplificateur linéaire intégré supposé idéal.</w:t>
      </w:r>
    </w:p>
    <w:p>
      <w:pPr>
        <w:spacing w:lineRule="auto"/>
        <w:jc w:val="center"/>
      </w:pPr>
      <w:r>
        <w:rPr/>
        <w:drawing>
          <wp:inline distB="0" distL="0" distR="0" distT="0">
            <wp:extent cx="5486400" cy="3367570"/>
            <wp:effectExtent b="0" l="0" r="0" t="0"/>
            <wp:docPr id="10" name="image-4a2b5650dcbaae156738f959c194b65ac533ce12.jpg"/>
            <a:graphic>
              <a:graphicData uri="http://schemas.openxmlformats.org/drawingml/2006/picture">
                <pic:pic>
                  <pic:nvPicPr>
                    <pic:cNvPr id="10" name="image-4a2b5650dcbaae156738f959c194b65ac533ce12.jpg" descr=""/>
                    <pic:cNvPicPr/>
                  </pic:nvPicPr>
                  <pic:blipFill>
                    <a:blip r:embed="rId14" cstate="print"/>
                    <a:srcRect b="0" l="0" r="0" t="0"/>
                    <a:stretch>
                      <a:fillRect/>
                    </a:stretch>
                  </pic:blipFill>
                  <pic:spPr>
                    <a:xfrm>
                      <a:off x="0" y="0"/>
                      <a:ext cx="5486400" cy="3367570"/>
                    </a:xfrm>
                    <a:prstGeom prst="rect"/>
                  </pic:spPr>
                </pic:pic>
              </a:graphicData>
            </a:graphic>
          </wp:inline>
        </w:drawing>
      </w:r>
    </w:p>
    <w:p>
      <w:pPr>
        <w:spacing w:lineRule="auto"/>
      </w:pPr>
      <w:r>
        <w:rPr/>
        <w:t xml:space="preserve">Figure F10. Structure amplificatrice </w:t>
      </w:r>
      <m:oMath>
        <m:sSup>
          <m:sSupPr/>
          <m:e>
            <m:r>
              <m:rPr>
                <m:sty m:val="p"/>
              </m:rPr>
              <m:t>n</m:t>
            </m:r>
          </m:e>
          <m:sup>
            <m:r>
              <m:rPr>
                <m:sty m:val="p"/>
              </m:rPr>
              <m:t>∘</m:t>
            </m:r>
          </m:sup>
        </m:sSup>
        <m:r>
          <m:rPr>
            <m:sty m:val="p"/>
          </m:rPr>
          <m:t>1</m:t>
        </m:r>
      </m:oMath>
      <w:r>
        <w:rPr/>
        <w:t xml:space="preserve">.</w:t>
      </w:r>
    </w:p>
    <w:p>
      <w:pPr>
        <w:spacing w:lineRule="auto"/>
        <w:jc w:val="center"/>
      </w:pPr>
      <w:r>
        <w:rPr/>
        <w:drawing>
          <wp:inline distB="0" distL="0" distR="0" distT="0">
            <wp:extent cx="5257800" cy="4067175"/>
            <wp:effectExtent b="0" l="0" r="0" t="0"/>
            <wp:docPr id="11" name="image-2fa39727ff78b150766a7c1ee6151a9f724720d0.jpg"/>
            <a:graphic>
              <a:graphicData uri="http://schemas.openxmlformats.org/drawingml/2006/picture">
                <pic:pic>
                  <pic:nvPicPr>
                    <pic:cNvPr id="11" name="image-2fa39727ff78b150766a7c1ee6151a9f724720d0.jpg" descr=""/>
                    <pic:cNvPicPr/>
                  </pic:nvPicPr>
                  <pic:blipFill>
                    <a:blip r:embed="rId15" cstate="print"/>
                    <a:srcRect b="0" l="0" r="0" t="0"/>
                    <a:stretch>
                      <a:fillRect/>
                    </a:stretch>
                  </pic:blipFill>
                  <pic:spPr>
                    <a:xfrm>
                      <a:off x="0" y="0"/>
                      <a:ext cx="5257800" cy="4067175"/>
                    </a:xfrm>
                    <a:prstGeom prst="rect"/>
                  </pic:spPr>
                </pic:pic>
              </a:graphicData>
            </a:graphic>
          </wp:inline>
        </w:drawing>
      </w:r>
    </w:p>
    <w:p>
      <w:pPr>
        <w:spacing w:lineRule="auto"/>
      </w:pPr>
      <w:r>
        <w:rPr/>
        <w:t xml:space="preserve">Figure F11. Structure amplificatrice </w:t>
      </w:r>
      <m:oMath>
        <m:sSup>
          <m:sSupPr/>
          <m:e>
            <m:r>
              <m:rPr>
                <m:sty m:val="p"/>
              </m:rPr>
              <m:t>n</m:t>
            </m:r>
          </m:e>
          <m:sup>
            <m:r>
              <m:rPr>
                <m:sty m:val="p"/>
              </m:rPr>
              <m:t>∘</m:t>
            </m:r>
          </m:sup>
        </m:sSup>
        <m:r>
          <m:rPr>
            <m:sty m:val="p"/>
          </m:rPr>
          <m:t>2</m:t>
        </m:r>
      </m:oMath>
      <w:r>
        <w:rPr/>
        <w:t xml:space="preserve">.</w:t>
      </w:r>
    </w:p>
    <w:p>
      <w:pPr>
        <w:spacing w:after="220" w:lineRule="auto"/>
      </w:pPr>
      <w:r>
        <w:rPr>
          <w:rFonts w:eastAsia="Georgia" w:cs="Georgia" w:ascii="Georgia" w:hAnsi="Georgia"/>
        </w:rPr>
        <w:t xml:space="preserve">Q48. Déterminer, en précisant bien les hypothèses faites, les fonctions de transfert de ces deux structures, notées respectivement </w:t>
      </w:r>
      <m:oMath>
        <m:sSub>
          <m:sSubPr/>
          <m:e>
            <m:bar>
              <m:barPr/>
              <m:e>
                <m:r>
                  <m:rPr>
                    <m:sty m:val="i"/>
                  </m:rPr>
                  <m:t>A</m:t>
                </m:r>
              </m:e>
            </m:bar>
          </m:e>
          <m:sub>
            <m:r>
              <m:rPr>
                <m:sty m:val="p"/>
              </m:rPr>
              <m:t>1</m:t>
            </m:r>
          </m:sub>
        </m:sSub>
      </m:oMath>
      <w:r>
        <w:rPr/>
        <w:t xml:space="preserve"> et </w:t>
      </w:r>
      <m:oMath>
        <m:sSub>
          <m:sSubPr/>
          <m:e>
            <m:bar>
              <m:barPr/>
              <m:e>
                <m:r>
                  <m:rPr>
                    <m:sty m:val="i"/>
                  </m:rPr>
                  <m:t>A</m:t>
                </m:r>
              </m:e>
            </m:bar>
          </m:e>
          <m:sub>
            <m:r>
              <m:rPr>
                <m:sty m:val="p"/>
              </m:rPr>
              <m:t>2</m:t>
            </m:r>
          </m:sub>
        </m:sSub>
      </m:oMath>
      <w:r>
        <w:rPr/>
        <w:t xml:space="preserve">.</w:t>
      </w:r>
    </w:p>
    <w:p>
      <w:pPr>
        <w:spacing w:after="220" w:lineRule="auto"/>
      </w:pPr>
      <w:r>
        <w:rPr>
          <w:rFonts w:eastAsia="Georgia" w:cs="Georgia" w:ascii="Georgia" w:hAnsi="Georgia"/>
        </w:rPr>
        <w:t xml:space="preserve">Q49. Déterminer les impédances d'entrée </w:t>
      </w:r>
      <m:oMath>
        <m:sSub>
          <m:sSubPr/>
          <m:e>
            <m:r>
              <m:rPr>
                <m:sty m:val="i"/>
              </m:rPr>
              <m:t>Z</m:t>
            </m:r>
          </m:e>
          <m:sub>
            <m:r>
              <m:rPr>
                <m:sty m:val="i"/>
              </m:rPr>
              <m:t>e</m:t>
            </m:r>
            <m:r>
              <m:rPr>
                <m:sty m:val="p"/>
              </m:rPr>
              <m:t>1</m:t>
            </m:r>
          </m:sub>
        </m:sSub>
      </m:oMath>
      <w:r>
        <w:rPr/>
        <w:t xml:space="preserve"> et </w:t>
      </w:r>
      <m:oMath>
        <m:sSub>
          <m:sSubPr/>
          <m:e>
            <m:r>
              <m:rPr>
                <m:sty m:val="i"/>
              </m:rPr>
              <m:t>Z</m:t>
            </m:r>
          </m:e>
          <m:sub>
            <m:r>
              <m:rPr>
                <m:sty m:val="i"/>
              </m:rPr>
              <m:t>e</m:t>
            </m:r>
            <m:r>
              <m:rPr>
                <m:sty m:val="p"/>
              </m:rPr>
              <m:t>1</m:t>
            </m:r>
          </m:sub>
        </m:sSub>
      </m:oMath>
      <w:r>
        <w:rPr/>
        <w:t xml:space="preserve"> de chaque montage et expliquer pourquoi la structure </w:t>
      </w:r>
      <m:oMath>
        <m:sSup>
          <m:sSupPr/>
          <m:e>
            <m:r>
              <m:rPr>
                <m:sty m:val="i"/>
              </m:rPr>
              <m:t>n</m:t>
            </m:r>
          </m:e>
          <m:sup>
            <m:r>
              <m:rPr>
                <m:sty m:val="p"/>
              </m:rPr>
              <m:t>∘</m:t>
            </m:r>
          </m:sup>
        </m:sSup>
        <m:r>
          <m:rPr>
            <m:sty m:val="p"/>
          </m:rPr>
          <m:t>2</m:t>
        </m:r>
      </m:oMath>
      <w:r>
        <w:rPr>
          <w:rFonts w:eastAsia="Georgia" w:cs="Georgia" w:ascii="Georgia" w:hAnsi="Georgia"/>
        </w:rPr>
        <w:t xml:space="preserve"> est a priori un meilleur choix pour l'application envisagée.</w:t>
      </w:r>
      <w:r>
        <w:rPr/>
        <w:br w:type="textWrapping"/>
      </w:r>
      <w:r>
        <w:rPr>
          <w:rFonts w:eastAsia="Georgia" w:cs="Georgia" w:ascii="Georgia" w:hAnsi="Georgia"/>
        </w:rPr>
        <w:t xml:space="preserve">Q50. En déduire alors l'expression de la fonction de transfert globale du montage associant les deux blocs fonctionnels filtre puis amplificateur en la mettant sous la forme </w:t>
      </w:r>
      <m:oMath>
        <m:sSub>
          <m:sSubPr/>
          <m:e>
            <m:bar>
              <m:barPr/>
              <m:e>
                <m:r>
                  <m:rPr>
                    <m:sty m:val="i"/>
                  </m:rPr>
                  <m:t>H</m:t>
                </m:r>
              </m:e>
            </m:bar>
          </m:e>
          <m:sub>
            <m:r>
              <m:rPr>
                <m:sty m:val="i"/>
              </m:rPr>
              <m:t>F</m:t>
            </m:r>
            <m:r>
              <m:rPr>
                <m:sty m:val="i"/>
              </m:rPr>
              <m:t>A</m:t>
            </m:r>
          </m:sub>
        </m:sSub>
        <m:r>
          <m:rPr>
            <m:sty m:val="p"/>
          </m:rPr>
          <m:t>=</m:t>
        </m:r>
        <m:f>
          <m:fPr>
            <m:ctrlPr>
              <w:rPr>
                <w:rFonts w:ascii="Cambria Math" w:hAnsi="Cambria Math"/>
              </w:rPr>
            </m:ctrlPr>
          </m:fPr>
          <m:num>
            <m:sSub>
              <m:sSubPr/>
              <m:e>
                <m:r>
                  <m:rPr>
                    <m:sty m:val="i"/>
                  </m:rPr>
                  <m:t>H</m:t>
                </m:r>
              </m:e>
              <m:sub>
                <m:r>
                  <m:rPr>
                    <m:sty m:val="p"/>
                  </m:rPr>
                  <m:t>1</m:t>
                </m:r>
              </m:sub>
            </m:sSub>
          </m:num>
          <m:den>
            <m:r>
              <m:rPr>
                <m:sty m:val="p"/>
              </m:rPr>
              <m:t>1</m:t>
            </m:r>
            <m:r>
              <m:rPr>
                <m:sty m:val="p"/>
              </m:rPr>
              <m:t>+</m:t>
            </m:r>
            <m:r>
              <m:rPr>
                <m:sty m:val="i"/>
              </m:rPr>
              <m:t>j</m:t>
            </m:r>
            <m:r>
              <m:rPr>
                <m:sty m:val="i"/>
              </m:rPr>
              <m:t>Q</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x</m:t>
                    </m:r>
                  </m:den>
                </m:f>
              </m:e>
            </m:d>
          </m:den>
        </m:f>
      </m:oMath>
      <w:r>
        <w:rPr/>
        <w:t xml:space="preserve">; expliciter </w:t>
      </w:r>
      <m:oMath>
        <m:sSub>
          <m:sSubPr/>
          <m:e>
            <m:r>
              <m:rPr>
                <m:sty m:val="i"/>
              </m:rPr>
              <m:t>H</m:t>
            </m:r>
          </m:e>
          <m:sub>
            <m:r>
              <m:rPr>
                <m:sty m:val="p"/>
              </m:rPr>
              <m:t>1</m:t>
            </m:r>
          </m:sub>
        </m:sSub>
      </m:oMath>
      <w:r>
        <w:rPr/>
        <w:t xml:space="preserve"> et </w:t>
      </w:r>
      <m:oMath>
        <m:r>
          <m:rPr>
            <m:sty m:val="i"/>
          </m:rPr>
          <m:t>Q</m:t>
        </m:r>
      </m:oMath>
      <w:r>
        <w:rPr/>
        <w:t xml:space="preserve">.</w:t>
      </w:r>
    </w:p>
    <w:p>
      <w:pPr>
        <w:spacing w:line="271" w:before="330" w:lineRule="auto"/>
      </w:pPr>
      <w:r>
        <w:rPr>
          <w:rFonts w:eastAsia="Georgia" w:cs="Georgia" w:ascii="Georgia" w:hAnsi="Georgia"/>
          <w:b/>
          <w:sz w:val="42"/>
        </w:rPr>
        <w:t xml:space="preserve">C.II. 3 Étude des oscillations</w:t>
      </w:r>
    </w:p>
    <w:p>
      <w:pPr>
        <w:spacing w:after="220" w:lineRule="auto"/>
      </w:pPr>
      <w:r>
        <w:rPr>
          <w:rFonts w:eastAsia="Georgia" w:cs="Georgia" w:ascii="Georgia" w:hAnsi="Georgia"/>
        </w:rPr>
        <w:t xml:space="preserve">On associe maintenant les deux blocs en connectant la sortie du montage amplificateur à l'entrée du filtre, réalisant le système dont le schéma est donné Figure F12.</w:t>
      </w:r>
      <w:r>
        <w:rPr/>
        <w:br w:type="textWrapping"/>
      </w:r>
      <w:r>
        <w:rPr>
          <w:rFonts w:eastAsia="Georgia" w:cs="Georgia" w:ascii="Georgia" w:hAnsi="Georgia"/>
        </w:rPr>
        <w:t xml:space="preserve">La sortie de l'amplificateur U1, toujours supposé dans un premier temps comme idéal, est connectée à l'entrée du filtre au travers d'un interrupteur K.</w:t>
      </w:r>
    </w:p>
    <w:p>
      <w:pPr>
        <w:spacing w:lineRule="auto"/>
        <w:jc w:val="center"/>
      </w:pPr>
      <w:r>
        <w:rPr/>
        <w:drawing>
          <wp:inline distB="0" distL="0" distR="0" distT="0">
            <wp:extent cx="5486400" cy="2443642"/>
            <wp:effectExtent b="0" l="0" r="0" t="0"/>
            <wp:docPr id="12" name="image-a8a8edf2161d218e8913743eff10b0cd5b4b2259.jpg"/>
            <a:graphic>
              <a:graphicData uri="http://schemas.openxmlformats.org/drawingml/2006/picture">
                <pic:pic>
                  <pic:nvPicPr>
                    <pic:cNvPr id="12" name="image-a8a8edf2161d218e8913743eff10b0cd5b4b2259.jpg" descr=""/>
                    <pic:cNvPicPr/>
                  </pic:nvPicPr>
                  <pic:blipFill>
                    <a:blip r:embed="rId16" cstate="print"/>
                    <a:srcRect b="0" l="0" r="0" t="0"/>
                    <a:stretch>
                      <a:fillRect/>
                    </a:stretch>
                  </pic:blipFill>
                  <pic:spPr>
                    <a:xfrm>
                      <a:off x="0" y="0"/>
                      <a:ext cx="5486400" cy="2443642"/>
                    </a:xfrm>
                    <a:prstGeom prst="rect"/>
                  </pic:spPr>
                </pic:pic>
              </a:graphicData>
            </a:graphic>
          </wp:inline>
        </w:drawing>
      </w:r>
    </w:p>
    <w:p>
      <w:pPr>
        <w:spacing w:lineRule="auto"/>
      </w:pPr>
      <w:r>
        <w:rPr>
          <w:rFonts w:eastAsia="Georgia" w:cs="Georgia" w:ascii="Georgia" w:hAnsi="Georgia"/>
        </w:rPr>
        <w:t xml:space="preserve">Figure F12. Structure bouclée associant le filtre et l'étage amplificateur.</w:t>
      </w:r>
    </w:p>
    <w:p>
      <w:pPr>
        <w:spacing w:after="220" w:lineRule="auto"/>
      </w:pPr>
      <w:r>
        <w:rPr>
          <w:rFonts w:eastAsia="Georgia" w:cs="Georgia" w:ascii="Georgia" w:hAnsi="Georgia"/>
        </w:rPr>
        <w:t xml:space="preserve">À l'instant </w:t>
      </w:r>
      <m:oMath>
        <m:r>
          <m:rPr>
            <m:sty m:val="i"/>
          </m:rPr>
          <m:t>t</m:t>
        </m:r>
        <m:r>
          <m:rPr>
            <m:sty m:val="p"/>
          </m:rPr>
          <m:t>=</m:t>
        </m:r>
        <m:r>
          <m:rPr>
            <m:sty m:val="p"/>
          </m:rPr>
          <m:t>0</m:t>
        </m:r>
      </m:oMath>
      <w:r>
        <w:rPr/>
        <w:t xml:space="preserve"> on ferme l'interrupteur K , le condensateur </w:t>
      </w:r>
      <m:oMath>
        <m:r>
          <m:rPr>
            <m:sty m:val="i"/>
          </m:rPr>
          <m:t>C</m:t>
        </m:r>
      </m:oMath>
      <w:r>
        <w:rPr>
          <w:rFonts w:eastAsia="Georgia" w:cs="Georgia" w:ascii="Georgia" w:hAnsi="Georgia"/>
        </w:rPr>
        <w:t xml:space="preserve"> étant déchargé.</w:t>
      </w:r>
      <w:r>
        <w:rPr/>
        <w:br w:type="textWrapping"/>
      </w:r>
      <w:r>
        <w:rPr>
          <w:rFonts w:eastAsia="Georgia" w:cs="Georgia" w:ascii="Georgia" w:hAnsi="Georgia"/>
        </w:rPr>
        <w:t xml:space="preserve">Q51. Déterminer l'équation différentielle régissant l'évolution de la tension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on fera apparaître dans cette équation la pulsation propre, le facteur de qualité et le gain maximal.</w:t>
      </w:r>
    </w:p>
    <w:p>
      <w:pPr>
        <w:spacing w:after="220" w:lineRule="auto"/>
      </w:pPr>
      <w:r>
        <w:rPr>
          <w:rFonts w:eastAsia="Georgia" w:cs="Georgia" w:ascii="Georgia" w:hAnsi="Georgia"/>
        </w:rPr>
        <w:t xml:space="preserve">On désire obtenir à la fermeture de l'interrupteur des oscillations pseudo-périodiques d'amplitude croissante.</w:t>
      </w:r>
    </w:p>
    <w:p>
      <w:pPr>
        <w:spacing w:after="220" w:lineRule="auto"/>
      </w:pPr>
      <w:r>
        <w:rPr>
          <w:rFonts w:eastAsia="Georgia" w:cs="Georgia" w:ascii="Georgia" w:hAnsi="Georgia"/>
        </w:rPr>
        <w:t xml:space="preserve">Q52. À quelle condition sur </w:t>
      </w:r>
      <m:oMath>
        <m:sSub>
          <m:sSubPr/>
          <m:e>
            <m:r>
              <m:rPr>
                <m:sty m:val="i"/>
              </m:rPr>
              <m:t>H</m:t>
            </m:r>
          </m:e>
          <m:sub>
            <m:r>
              <m:rPr>
                <m:sty m:val="p"/>
              </m:rPr>
              <m:t>1</m:t>
            </m:r>
          </m:sub>
        </m:sSub>
      </m:oMath>
      <w:r>
        <w:rPr/>
        <w:t xml:space="preserve"> cela sera-t-il possible ?</w:t>
      </w:r>
      <w:r>
        <w:rPr/>
        <w:br w:type="textWrapping"/>
      </w:r>
      <w:r>
        <w:rPr>
          <w:rFonts w:eastAsia="Georgia" w:cs="Georgia" w:ascii="Georgia" w:hAnsi="Georgia"/>
        </w:rPr>
        <w:t xml:space="preserve">Q53. Que vaut la fréquence d'oscillation pendant la phase de démarrage ?</w:t>
      </w:r>
      <w:r>
        <w:rPr/>
        <w:br w:type="textWrapping"/>
      </w:r>
      <w:r>
        <w:rPr>
          <w:rFonts w:eastAsia="Georgia" w:cs="Georgia" w:ascii="Georgia" w:hAnsi="Georgia"/>
        </w:rPr>
        <w:t xml:space="preserve">Q54. À quelles conditions la fréquence des oscillations peut-elle être considérée comme égale à la fréquence propre du filtre ?</w:t>
      </w:r>
    </w:p>
    <w:p>
      <w:pPr>
        <w:spacing w:after="220" w:lineRule="auto"/>
      </w:pPr>
      <w:r>
        <w:rPr>
          <w:rFonts w:eastAsia="Georgia" w:cs="Georgia" w:ascii="Georgia" w:hAnsi="Georgia"/>
        </w:rPr>
        <w:t xml:space="preserve">Q55. En considérant d'une part l'étude précédente, et d'autre part le fait que le circuit U1 n'est pas idéal expliquer pourquoi il est préférable que le gain de l'étage amplificateur ne soit pas trop grand.</w:t>
      </w:r>
    </w:p>
    <w:p>
      <w:pPr>
        <w:spacing w:line="271" w:before="330" w:lineRule="auto"/>
      </w:pPr>
      <w:r>
        <w:rPr>
          <w:rFonts w:eastAsia="Georgia" w:cs="Georgia" w:ascii="Georgia" w:hAnsi="Georgia"/>
          <w:b/>
          <w:sz w:val="42"/>
        </w:rPr>
        <w:t xml:space="preserve">C.II. 4 Oscillateur réel et modélisation de dipôle</w:t>
      </w:r>
    </w:p>
    <w:p>
      <w:pPr>
        <w:spacing w:line="271" w:before="330" w:lineRule="auto"/>
      </w:pPr>
      <w:r>
        <w:rPr>
          <w:rFonts w:eastAsia="Georgia" w:cs="Georgia" w:ascii="Georgia" w:hAnsi="Georgia"/>
          <w:b/>
          <w:sz w:val="42"/>
        </w:rPr>
        <w:t xml:space="preserve">C.II.4.1 Schéma réel de l'oscillateur</w:t>
      </w:r>
    </w:p>
    <w:p>
      <w:pPr>
        <w:spacing w:after="220" w:lineRule="auto"/>
      </w:pPr>
      <w:r>
        <w:rPr>
          <w:rFonts w:eastAsia="Georgia" w:cs="Georgia" w:ascii="Georgia" w:hAnsi="Georgia"/>
        </w:rPr>
        <w:t xml:space="preserve">Le schéma réel de l'oscillateur est donné figure F13, indiquant les composants réactifs réels à implémenter sur un circuit imprimé.</w:t>
      </w:r>
    </w:p>
    <w:p>
      <w:pPr>
        <w:spacing w:lineRule="auto"/>
        <w:jc w:val="center"/>
      </w:pPr>
      <w:r>
        <w:rPr/>
        <w:drawing>
          <wp:inline distB="0" distL="0" distR="0" distT="0">
            <wp:extent cx="5486400" cy="3037635"/>
            <wp:effectExtent b="0" l="0" r="0" t="0"/>
            <wp:docPr id="13" name="image-7c4d14afb591fcf9c3890f4154182a0eb44676fb.jpg"/>
            <a:graphic>
              <a:graphicData uri="http://schemas.openxmlformats.org/drawingml/2006/picture">
                <pic:pic>
                  <pic:nvPicPr>
                    <pic:cNvPr id="13" name="image-7c4d14afb591fcf9c3890f4154182a0eb44676fb.jpg" descr=""/>
                    <pic:cNvPicPr/>
                  </pic:nvPicPr>
                  <pic:blipFill>
                    <a:blip r:embed="rId17" cstate="print"/>
                    <a:srcRect b="0" l="0" r="0" t="0"/>
                    <a:stretch>
                      <a:fillRect/>
                    </a:stretch>
                  </pic:blipFill>
                  <pic:spPr>
                    <a:xfrm>
                      <a:off x="0" y="0"/>
                      <a:ext cx="5486400" cy="3037635"/>
                    </a:xfrm>
                    <a:prstGeom prst="rect"/>
                  </pic:spPr>
                </pic:pic>
              </a:graphicData>
            </a:graphic>
          </wp:inline>
        </w:drawing>
      </w:r>
    </w:p>
    <w:p>
      <w:pPr>
        <w:spacing w:lineRule="auto"/>
      </w:pPr>
      <w:r>
        <w:rPr>
          <w:rFonts w:eastAsia="Georgia" w:cs="Georgia" w:ascii="Georgia" w:hAnsi="Georgia"/>
        </w:rPr>
        <w:t xml:space="preserve">Figure F13. Schéma réel de l'oscillateur.</w:t>
      </w:r>
    </w:p>
    <w:p>
      <w:pPr>
        <w:spacing w:after="220" w:lineRule="auto"/>
      </w:pPr>
      <w:r>
        <w:rPr>
          <w:rFonts w:eastAsia="Georgia" w:cs="Georgia" w:ascii="Georgia" w:hAnsi="Georgia"/>
        </w:rPr>
        <w:t xml:space="preserve">Q56. Quelle différence voit-on entre les schémas des figures F12 et F13 ?</w:t>
      </w:r>
      <w:r>
        <w:rPr/>
        <w:br w:type="textWrapping"/>
      </w:r>
      <w:r>
        <w:rPr>
          <w:rFonts w:eastAsia="Georgia" w:cs="Georgia" w:ascii="Georgia" w:hAnsi="Georgia"/>
        </w:rPr>
        <w:t xml:space="preserve">Q57. Quel composant du schéma Figure F13 peut expliquer, par une étude de son modèle physique, le fait que les deux schémas des Figures F12 et F13 puissent être bien équivalents?</w:t>
      </w:r>
    </w:p>
    <w:p>
      <w:pPr>
        <w:spacing w:line="271" w:before="330" w:lineRule="auto"/>
      </w:pPr>
      <w:r>
        <w:rPr>
          <w:rFonts w:eastAsia="Georgia" w:cs="Georgia" w:ascii="Georgia" w:hAnsi="Georgia"/>
          <w:b/>
          <w:sz w:val="42"/>
        </w:rPr>
        <w:t xml:space="preserve">C.II.4.2 Réalisation d'une inductance</w:t>
      </w:r>
    </w:p>
    <w:p>
      <w:pPr>
        <w:spacing w:after="220" w:lineRule="auto"/>
      </w:pPr>
      <w:r>
        <w:rPr>
          <w:rFonts w:eastAsia="Georgia" w:cs="Georgia" w:ascii="Georgia" w:hAnsi="Georgia"/>
        </w:rPr>
        <w:t xml:space="preserve">On considère une bobine de longueur </w:t>
      </w:r>
      <m:oMath>
        <m:sSub>
          <m:sSubPr/>
          <m:e>
            <m:r>
              <m:rPr>
                <m:sty m:val="i"/>
              </m:rPr>
              <m:t>l</m:t>
            </m:r>
          </m:e>
          <m:sub>
            <m:r>
              <m:rPr>
                <m:sty m:val="i"/>
              </m:rPr>
              <m:t>B</m:t>
            </m:r>
          </m:sub>
        </m:sSub>
      </m:oMath>
      <w:r>
        <w:rPr/>
        <w:t xml:space="preserve"> comportant </w:t>
      </w:r>
      <m:oMath>
        <m:sSub>
          <m:sSubPr/>
          <m:e>
            <m:r>
              <m:rPr>
                <m:sty m:val="i"/>
              </m:rPr>
              <m:t>N</m:t>
            </m:r>
          </m:e>
          <m:sub>
            <m:r>
              <m:rPr>
                <m:sty m:val="i"/>
              </m:rPr>
              <m:t>s</m:t>
            </m:r>
            <m:r>
              <m:rPr>
                <m:sty m:val="i"/>
              </m:rPr>
              <m:t>p</m:t>
            </m:r>
          </m:sub>
        </m:sSub>
      </m:oMath>
      <w:r>
        <w:rPr/>
        <w:t xml:space="preserve"> spires jointives de section </w:t>
      </w:r>
      <m:oMath>
        <m:sSub>
          <m:sSubPr/>
          <m:e>
            <m:r>
              <m:rPr>
                <m:sty m:val="i"/>
              </m:rPr>
              <m:t>S</m:t>
            </m:r>
          </m:e>
          <m:sub>
            <m:r>
              <m:rPr>
                <m:sty m:val="i"/>
              </m:rPr>
              <m:t>B</m:t>
            </m:r>
          </m:sub>
        </m:sSub>
      </m:oMath>
      <w:r>
        <w:rPr/>
        <w:t xml:space="preserve">.</w:t>
      </w:r>
      <w:r>
        <w:rPr/>
        <w:br w:type="textWrapping"/>
      </w:r>
      <w:r>
        <w:rPr>
          <w:rFonts w:eastAsia="Georgia" w:cs="Georgia" w:ascii="Georgia" w:hAnsi="Georgia"/>
        </w:rPr>
        <w:t xml:space="preserve">Une expression approchée de l'inductance d'une bobine est la suivante : </w:t>
      </w:r>
      <m:oMath>
        <m:sSub>
          <m:sSubPr/>
          <m:e>
            <m:r>
              <m:rPr>
                <m:sty m:val="i"/>
              </m:rPr>
              <m:t>L</m:t>
            </m:r>
          </m:e>
          <m:sub>
            <m:r>
              <m:rPr>
                <m:sty m:val="i"/>
              </m:rPr>
              <m:t>s</m:t>
            </m:r>
            <m:r>
              <m:rPr>
                <m:sty m:val="i"/>
              </m:rPr>
              <m:t>p</m:t>
            </m:r>
          </m:sub>
        </m:sSub>
        <m:r>
          <m:rPr>
            <m:sty m:val="p"/>
          </m:rPr>
          <m:t>=</m:t>
        </m:r>
        <m:f>
          <m:fPr>
            <m:ctrlPr>
              <w:rPr>
                <w:rFonts w:ascii="Cambria Math" w:hAnsi="Cambria Math"/>
              </w:rPr>
            </m:ctrlPr>
          </m:fPr>
          <m:num>
            <m:sSub>
              <m:sSubPr/>
              <m:e>
                <m:r>
                  <m:rPr>
                    <m:sty m:val="i"/>
                  </m:rPr>
                  <m:t>μ</m:t>
                </m:r>
              </m:e>
              <m:sub>
                <m:r>
                  <m:rPr>
                    <m:sty m:val="p"/>
                  </m:rPr>
                  <m:t>0</m:t>
                </m:r>
              </m:sub>
            </m:sSub>
            <m:sSub>
              <m:sSubPr/>
              <m:e>
                <m:r>
                  <m:rPr>
                    <m:sty m:val="i"/>
                  </m:rPr>
                  <m:t>N</m:t>
                </m:r>
              </m:e>
              <m:sub>
                <m:r>
                  <m:rPr>
                    <m:sty m:val="i"/>
                  </m:rPr>
                  <m:t>s</m:t>
                </m:r>
                <m:r>
                  <m:rPr>
                    <m:sty m:val="i"/>
                  </m:rPr>
                  <m:t>p</m:t>
                </m:r>
              </m:sub>
            </m:sSub>
            <m:sSup>
              <m:sSupPr/>
              <m:e>
                <m:r>
                  <m:t xml:space="preserve"> </m:t>
                </m:r>
              </m:e>
              <m:sup>
                <m:r>
                  <m:rPr>
                    <m:sty m:val="p"/>
                  </m:rPr>
                  <m:t>2</m:t>
                </m:r>
              </m:sup>
            </m:sSup>
            <m:sSub>
              <m:sSubPr/>
              <m:e>
                <m:r>
                  <m:rPr>
                    <m:sty m:val="i"/>
                  </m:rPr>
                  <m:t>S</m:t>
                </m:r>
              </m:e>
              <m:sub>
                <m:r>
                  <m:rPr>
                    <m:sty m:val="i"/>
                  </m:rPr>
                  <m:t>B</m:t>
                </m:r>
              </m:sub>
            </m:sSub>
          </m:num>
          <m:den>
            <m:sSub>
              <m:sSubPr/>
              <m:e>
                <m:r>
                  <m:rPr>
                    <m:sty m:val="i"/>
                  </m:rPr>
                  <m:t>l</m:t>
                </m:r>
              </m:e>
              <m:sub>
                <m:r>
                  <m:rPr>
                    <m:sty m:val="i"/>
                  </m:rPr>
                  <m:t>B</m:t>
                </m:r>
              </m:sub>
            </m:sSub>
          </m:den>
        </m:f>
      </m:oMath>
      <w:r>
        <w:rPr/>
        <w:t xml:space="preserve">.</w:t>
      </w:r>
      <w:r>
        <w:rPr/>
        <w:br w:type="textWrapping"/>
      </w:r>
      <w:r>
        <w:rPr/>
        <w:t xml:space="preserve">On donne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Cette inductance peut par exemple être fabriquée avec du fil de cuivre, enrobé d'un isolant. On pourrait choisir par exemple un fil de référence AWG-38, correspondant, selon la norme américaine ASTMB258 très largement utilisée même en Europe, à un diamètre </w:t>
      </w:r>
      <m:oMath>
        <m:sSub>
          <m:sSubPr/>
          <m:e>
            <m:r>
              <m:rPr>
                <m:sty m:val="i"/>
              </m:rPr>
              <m:t>d</m:t>
            </m:r>
          </m:e>
          <m:sub>
            <m:r>
              <m:rPr>
                <m:sty m:val="i"/>
              </m:rPr>
              <m:t>C</m:t>
            </m:r>
            <m:r>
              <m:rPr>
                <m:sty m:val="i"/>
              </m:rPr>
              <m:t>u</m:t>
            </m:r>
          </m:sub>
        </m:sSub>
        <m:r>
          <m:rPr>
            <m:sty m:val="p"/>
          </m:rPr>
          <m:t>=</m:t>
        </m:r>
        <m:r>
          <m:rPr>
            <m:sty m:val="p"/>
          </m:rPr>
          <m:t>101</m:t>
        </m:r>
        <m:r>
          <m:rPr>
            <m:sty m:val="i"/>
          </m:rPr>
          <m:t>μ</m:t>
        </m:r>
        <m:r>
          <m:rPr>
            <m:nor/>
          </m:rPr>
          <m:t xml:space="preserve"> </m:t>
        </m:r>
        <m:r>
          <m:rPr>
            <m:sty m:val="p"/>
          </m:rPr>
          <m:t>m</m:t>
        </m:r>
      </m:oMath>
      <w:r>
        <w:rPr>
          <w:rFonts w:eastAsia="Georgia" w:cs="Georgia" w:ascii="Georgia" w:hAnsi="Georgia"/>
        </w:rPr>
        <w:t xml:space="preserve">. L'isolant a une épaisseur</w:t>
      </w:r>
      <w:r>
        <w:rPr/>
        <w:br w:type="textWrapping"/>
      </w:r>
      <m:oMath>
        <m:sSub>
          <m:sSubPr/>
          <m:e>
            <m:r>
              <m:rPr>
                <m:sty m:val="i"/>
              </m:rPr>
              <m:t>t</m:t>
            </m:r>
          </m:e>
          <m:sub>
            <m:r>
              <m:rPr>
                <m:sty m:val="i"/>
              </m:rPr>
              <m:t>i</m:t>
            </m:r>
          </m:sub>
        </m:sSub>
        <m:r>
          <m:rPr>
            <m:sty m:val="p"/>
          </m:rPr>
          <m:t>=</m:t>
        </m:r>
        <m:r>
          <m:rPr>
            <m:sty m:val="p"/>
          </m:rPr>
          <m:t>7</m:t>
        </m:r>
        <m:r>
          <m:rPr>
            <m:sty m:val="p"/>
          </m:rPr>
          <m:t>,</m:t>
        </m:r>
        <m:r>
          <m:rPr>
            <m:sty m:val="p"/>
          </m:rPr>
          <m:t>5</m:t>
        </m:r>
        <m:r>
          <m:rPr>
            <m:sty m:val="i"/>
          </m:rPr>
          <m:t>μ</m:t>
        </m:r>
        <m:r>
          <m:rPr>
            <m:nor/>
          </m:rPr>
          <m:t xml:space="preserve"> </m:t>
        </m:r>
        <m:r>
          <m:rPr>
            <m:sty m:val="p"/>
          </m:rPr>
          <m:t>m</m:t>
        </m:r>
      </m:oMath>
      <w:r>
        <w:rPr>
          <w:rFonts w:eastAsia="Georgia" w:cs="Georgia" w:ascii="Georgia" w:hAnsi="Georgia"/>
        </w:rPr>
        <w:t xml:space="preserve">. La conductivité du cuivre est </w:t>
      </w:r>
      <m:oMath>
        <m:sSub>
          <m:sSubPr/>
          <m:e>
            <m:r>
              <m:rPr>
                <m:sty m:val="i"/>
              </m:rPr>
              <m:t>σ</m:t>
            </m:r>
          </m:e>
          <m:sub>
            <m:r>
              <m:rPr>
                <m:sty m:val="p"/>
              </m:rPr>
              <m:t>Cu</m:t>
            </m:r>
          </m:sub>
        </m:sSub>
        <m:r>
          <m:rPr>
            <m:sty m:val="p"/>
          </m:rPr>
          <m:t>=</m:t>
        </m:r>
        <m:r>
          <m:rPr>
            <m:sty m:val="p"/>
          </m:rPr>
          <m:t>5</m:t>
        </m:r>
        <m:r>
          <m:rPr>
            <m:sty m:val="p"/>
          </m:rPr>
          <m:t>,</m:t>
        </m:r>
        <m:r>
          <m:rPr>
            <m:sty m:val="p"/>
          </m:rPr>
          <m:t>88</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Les valeurs numériques sont seulement données à titre d'exemple.</w:t>
      </w:r>
    </w:p>
    <w:p>
      <w:pPr>
        <w:spacing w:after="220" w:lineRule="auto"/>
      </w:pPr>
      <w:r>
        <w:rPr>
          <w:rFonts w:eastAsia="Georgia" w:cs="Georgia" w:ascii="Georgia" w:hAnsi="Georgia"/>
        </w:rPr>
        <w:t xml:space="preserve">Le rôle de l'isolant est d'éviter que les spires jointives ne se court-circuitent entre elles.</w:t>
      </w:r>
      <w:r>
        <w:rPr/>
        <w:br w:type="textWrapping"/>
      </w:r>
      <w:r>
        <w:rPr>
          <w:rFonts w:eastAsia="Georgia" w:cs="Georgia" w:ascii="Georgia" w:hAnsi="Georgia"/>
        </w:rPr>
        <w:t xml:space="preserve">Q58. Quelle est l'expression littérale de la résistance de la bobine en fonction des grandeurs déjà introduites?</w:t>
      </w:r>
    </w:p>
    <w:p>
      <w:pPr>
        <w:spacing w:after="220" w:lineRule="auto"/>
      </w:pPr>
      <w:r>
        <w:rPr>
          <w:rFonts w:eastAsia="Georgia" w:cs="Georgia" w:ascii="Georgia" w:hAnsi="Georgia"/>
        </w:rPr>
        <w:t xml:space="preserve">Q59. Expliquer pourquoi on peut considérer que deux spires adjacentes forment un condensateur.</w:t>
      </w:r>
      <w:r>
        <w:rPr/>
        <w:br w:type="textWrapping"/>
      </w:r>
      <w:r>
        <w:rPr>
          <w:rFonts w:eastAsia="Georgia" w:cs="Georgia" w:ascii="Georgia" w:hAnsi="Georgia"/>
        </w:rPr>
        <w:t xml:space="preserve">On considère trois spires successives, </w:t>
      </w:r>
      <m:oMath>
        <m:r>
          <m:rPr>
            <m:sty m:val="p"/>
          </m:rPr>
          <m:t>Sp</m:t>
        </m:r>
        <m:r>
          <m:rPr>
            <m:sty m:val="p"/>
          </m:rPr>
          <m:t>1</m:t>
        </m:r>
        <m:r>
          <m:rPr>
            <m:sty m:val="p"/>
          </m:rPr>
          <m:t>,</m:t>
        </m:r>
        <m:r>
          <m:rPr>
            <m:sty m:val="p"/>
          </m:rPr>
          <m:t>Sp</m:t>
        </m:r>
        <m:r>
          <m:rPr>
            <m:sty m:val="p"/>
          </m:rPr>
          <m:t>2</m:t>
        </m:r>
      </m:oMath>
      <w:r>
        <w:rPr>
          <w:rFonts w:eastAsia="Georgia" w:cs="Georgia" w:ascii="Georgia" w:hAnsi="Georgia"/>
        </w:rPr>
        <w:t xml:space="preserve"> et Sp 3 comme indiquées sur la Figure F14. On appelle </w:t>
      </w:r>
      <m:oMath>
        <m:sSub>
          <m:sSubPr/>
          <m:e>
            <m:r>
              <m:rPr>
                <m:sty m:val="i"/>
              </m:rPr>
              <m:t>C</m:t>
            </m:r>
          </m:e>
          <m:sub>
            <m:r>
              <m:rPr>
                <m:sty m:val="i"/>
              </m:rPr>
              <m:t>i</m:t>
            </m:r>
          </m:sub>
        </m:sSub>
      </m:oMath>
      <w:r>
        <w:rPr>
          <w:rFonts w:eastAsia="Georgia" w:cs="Georgia" w:ascii="Georgia" w:hAnsi="Georgia"/>
        </w:rPr>
        <w:t xml:space="preserve"> la capacité d'un condensateur formé par deux spires adjacentes.</w:t>
      </w:r>
    </w:p>
    <w:p>
      <w:pPr>
        <w:spacing w:lineRule="auto"/>
        <w:jc w:val="center"/>
      </w:pPr>
      <w:r>
        <w:rPr/>
        <w:drawing>
          <wp:inline distB="0" distL="0" distR="0" distT="0">
            <wp:extent cx="5095875" cy="5429250"/>
            <wp:effectExtent b="0" l="0" r="0" t="0"/>
            <wp:docPr id="14" name="image-7d39dd8701ef93a823d4a17dcbb3d35da31234e3.jpg"/>
            <a:graphic>
              <a:graphicData uri="http://schemas.openxmlformats.org/drawingml/2006/picture">
                <pic:pic>
                  <pic:nvPicPr>
                    <pic:cNvPr id="14" name="image-7d39dd8701ef93a823d4a17dcbb3d35da31234e3.jpg" descr=""/>
                    <pic:cNvPicPr/>
                  </pic:nvPicPr>
                  <pic:blipFill>
                    <a:blip r:embed="rId18" cstate="print"/>
                    <a:srcRect b="0" l="0" r="0" t="0"/>
                    <a:stretch>
                      <a:fillRect/>
                    </a:stretch>
                  </pic:blipFill>
                  <pic:spPr>
                    <a:xfrm>
                      <a:off x="0" y="0"/>
                      <a:ext cx="5095875" cy="5429250"/>
                    </a:xfrm>
                    <a:prstGeom prst="rect"/>
                  </pic:spPr>
                </pic:pic>
              </a:graphicData>
            </a:graphic>
          </wp:inline>
        </w:drawing>
      </w:r>
    </w:p>
    <w:p>
      <w:pPr>
        <w:spacing w:lineRule="auto"/>
      </w:pPr>
      <w:r>
        <w:rPr/>
        <w:t xml:space="preserve">Figure F14. Trois spires adjacentes, </w:t>
      </w:r>
      <m:oMath>
        <m:r>
          <m:rPr>
            <m:sty m:val="p"/>
          </m:rPr>
          <m:t>Sp</m:t>
        </m:r>
        <m:r>
          <m:rPr>
            <m:sty m:val="p"/>
          </m:rPr>
          <m:t>1</m:t>
        </m:r>
        <m:r>
          <m:rPr>
            <m:sty m:val="p"/>
          </m:rPr>
          <m:t>,</m:t>
        </m:r>
        <m:r>
          <m:rPr>
            <m:sty m:val="p"/>
          </m:rPr>
          <m:t>Sp</m:t>
        </m:r>
        <m:r>
          <m:rPr>
            <m:sty m:val="p"/>
          </m:rPr>
          <m:t>2</m:t>
        </m:r>
      </m:oMath>
      <w:r>
        <w:rPr/>
        <w:t xml:space="preserve"> et Sp 3 .</w:t>
      </w:r>
    </w:p>
    <w:p>
      <w:pPr>
        <w:spacing w:after="220" w:lineRule="auto"/>
      </w:pPr>
      <w:r>
        <w:rPr>
          <w:rFonts w:eastAsia="Georgia" w:cs="Georgia" w:ascii="Georgia" w:hAnsi="Georgia"/>
        </w:rPr>
        <w:t xml:space="preserve">Q60. En considérant comment sont placés les condensateurs formés par {Sp1-Sp2} d'une part et {Sp2-Sp3} d'autre part, déterminer la capacité résultant de l'ensemble des spires.</w:t>
      </w:r>
    </w:p>
    <w:p>
      <w:pPr>
        <w:spacing w:after="220" w:lineRule="auto"/>
      </w:pPr>
      <w:r>
        <w:rPr>
          <w:rFonts w:eastAsia="Georgia" w:cs="Georgia" w:ascii="Georgia" w:hAnsi="Georgia"/>
        </w:rPr>
        <w:t xml:space="preserve">Q61. Comment tenir compte de ce condensateur, que l'on peut qualifier de "parasite", dans un nouveau schéma équivalent complet de la bobine.</w:t>
      </w:r>
      <w:r>
        <w:rPr/>
        <w:br w:type="textWrapping"/>
      </w:r>
      <w:r>
        <w:rPr>
          <w:rFonts w:eastAsia="Georgia" w:cs="Georgia" w:ascii="Georgia" w:hAnsi="Georgia"/>
        </w:rPr>
        <w:t xml:space="preserve">Q62. Quelles sont les conséquences de la présence de ce condensateur parasite ?</w:t>
      </w:r>
    </w:p>
    <w:p>
      <w:pPr>
        <w:spacing w:line="271" w:before="330" w:lineRule="auto"/>
      </w:pPr>
      <w:r>
        <w:rPr>
          <w:rFonts w:eastAsia="Georgia" w:cs="Georgia" w:ascii="Georgia" w:hAnsi="Georgia"/>
          <w:b/>
          <w:sz w:val="42"/>
        </w:rPr>
        <w:t xml:space="preserve">C.II. 5 Stabilité de l'oscillateur</w:t>
      </w:r>
    </w:p>
    <w:p>
      <w:pPr>
        <w:spacing w:after="220" w:lineRule="auto"/>
      </w:pPr>
      <w:r>
        <w:rPr>
          <w:rFonts w:eastAsia="Georgia" w:cs="Georgia" w:ascii="Georgia" w:hAnsi="Georgia"/>
        </w:rPr>
        <w:t xml:space="preserve">La stabilité d'un oscillateur est un critère fondamental de sa qualité, qu'il est indispensable de prendre en compte selon la précision nécessaire pour une application. On considère en général la stabilité à court-terme et la stabilité à long-terme.</w:t>
      </w:r>
    </w:p>
    <w:p>
      <w:pPr>
        <w:spacing w:line="271" w:before="330" w:lineRule="auto"/>
      </w:pPr>
      <w:r>
        <w:rPr>
          <w:rFonts w:eastAsia="Georgia" w:cs="Georgia" w:ascii="Georgia" w:hAnsi="Georgia"/>
          <w:b/>
          <w:sz w:val="42"/>
        </w:rPr>
        <w:t xml:space="preserve">C.II.5.1 Oscillateur quasi-sinusoïdal</w:t>
      </w:r>
    </w:p>
    <w:p>
      <w:pPr>
        <w:spacing w:after="220" w:lineRule="auto"/>
      </w:pPr>
      <w:r>
        <w:rPr>
          <w:rFonts w:eastAsia="Georgia" w:cs="Georgia" w:ascii="Georgia" w:hAnsi="Georgia"/>
        </w:rPr>
        <w:t xml:space="preserve">On considère (Figure F15) le schéma théorique de l'oscillateur comme à la Figure F12. On suppose qu'il fonctionne en régime permanent et pour simplifier on fait l'hypothèse que l'oscillateur est de type quasi-sinusoïdal. Les signaux </w:t>
      </w:r>
      <m:oMath>
        <m:sSub>
          <m:sSubPr/>
          <m:e>
            <m:r>
              <m:rPr>
                <m:sty m:val="i"/>
              </m:rPr>
              <m:t>v</m:t>
            </m:r>
          </m:e>
          <m:sub>
            <m:r>
              <m:rPr>
                <m:sty m:val="p"/>
              </m:rPr>
              <m:t>1</m:t>
            </m:r>
          </m:sub>
        </m:sSub>
        <m:r>
          <m:rPr>
            <m:sty m:val="p"/>
          </m:rPr>
          <m:t>(</m:t>
        </m:r>
        <m:r>
          <m:rPr>
            <m:sty m:val="i"/>
          </m:rPr>
          <m:t>t</m:t>
        </m:r>
        <m:r>
          <m:rPr>
            <m:sty m:val="p"/>
          </m:rPr>
          <m:t>)</m:t>
        </m:r>
        <m:sSub>
          <m:sSubPr/>
          <m:e>
            <m:r>
              <m:rPr>
                <m:sty m:val="i"/>
              </m:rPr>
              <m:t>v</m:t>
            </m:r>
          </m:e>
          <m:sub>
            <m:r>
              <m:rPr>
                <m:sty m:val="p"/>
              </m:rPr>
              <m:t>2</m:t>
            </m:r>
          </m:sub>
        </m:sSub>
        <m:r>
          <m:rPr>
            <m:sty m:val="p"/>
          </m:rPr>
          <m:t>(</m:t>
        </m:r>
        <m:r>
          <m:rPr>
            <m:sty m:val="i"/>
          </m:rPr>
          <m:t>t</m:t>
        </m:r>
        <m:r>
          <m:rPr>
            <m:sty m:val="p"/>
          </m:rPr>
          <m:t>)</m:t>
        </m:r>
      </m:oMath>
      <w:r>
        <w:rPr/>
        <w:t xml:space="preserve"> et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sont alors considérés comme sinusoïdaux, on peut donc raisonner dans l'espace des fréquences et noter les signaux </w:t>
      </w:r>
      <m:oMath>
        <m:sSub>
          <m:sSubPr/>
          <m:e>
            <m:bar>
              <m:barPr/>
              <m:e>
                <m:r>
                  <m:rPr>
                    <m:sty m:val="i"/>
                  </m:rPr>
                  <m:t>V</m:t>
                </m:r>
              </m:e>
            </m:bar>
          </m:e>
          <m:sub>
            <m:r>
              <m:rPr>
                <m:sty m:val="p"/>
              </m:rPr>
              <m:t>1</m:t>
            </m:r>
          </m:sub>
        </m:sSub>
        <m:r>
          <m:rPr>
            <m:sty m:val="p"/>
          </m:rPr>
          <m:t>,</m:t>
        </m:r>
        <m:sSub>
          <m:sSubPr/>
          <m:e>
            <m:bar>
              <m:barPr/>
              <m:e>
                <m:r>
                  <m:rPr>
                    <m:sty m:val="i"/>
                  </m:rPr>
                  <m:t>V</m:t>
                </m:r>
              </m:e>
            </m:bar>
          </m:e>
          <m:sub>
            <m:r>
              <m:rPr>
                <m:sty m:val="p"/>
              </m:rPr>
              <m:t>2</m:t>
            </m:r>
          </m:sub>
        </m:sSub>
      </m:oMath>
      <w:r>
        <w:rPr/>
        <w:t xml:space="preserve"> et </w:t>
      </w:r>
      <m:oMath>
        <m:sSub>
          <m:sSubPr/>
          <m:e>
            <m:bar>
              <m:barPr/>
              <m:e>
                <m:r>
                  <m:rPr>
                    <m:sty m:val="i"/>
                  </m:rPr>
                  <m:t>V</m:t>
                </m:r>
              </m:e>
            </m:bar>
          </m:e>
          <m:sub>
            <m:r>
              <m:rPr>
                <m:sty m:val="p"/>
              </m:rPr>
              <m:t>3</m:t>
            </m:r>
          </m:sub>
        </m:sSub>
      </m:oMath>
      <w:r>
        <w:rPr>
          <w:rFonts w:eastAsia="Georgia" w:cs="Georgia" w:ascii="Georgia" w:hAnsi="Georgia"/>
        </w:rPr>
        <w:t xml:space="preserve"> en représentation complexe.</w:t>
      </w:r>
      <w:r>
        <w:rPr/>
        <w:br w:type="textWrapping"/>
      </w:r>
      <w:r>
        <w:rPr>
          <w:rFonts w:eastAsia="Georgia" w:cs="Georgia" w:ascii="Georgia" w:hAnsi="Georgia"/>
        </w:rPr>
        <w:t xml:space="preserve">Le filtre (entrée </w:t>
      </w:r>
      <m:oMath>
        <m:sSub>
          <m:sSubPr/>
          <m:e>
            <m:bar>
              <m:barPr/>
              <m:e>
                <m:r>
                  <m:rPr>
                    <m:sty m:val="i"/>
                  </m:rPr>
                  <m:t>V</m:t>
                </m:r>
              </m:e>
            </m:bar>
          </m:e>
          <m:sub>
            <m:r>
              <m:rPr>
                <m:sty m:val="p"/>
              </m:rPr>
              <m:t>1</m:t>
            </m:r>
          </m:sub>
        </m:sSub>
      </m:oMath>
      <w:r>
        <w:rPr/>
        <w:t xml:space="preserve">, sortie </w:t>
      </w:r>
      <m:oMath>
        <m:sSub>
          <m:sSubPr/>
          <m:e>
            <m:bar>
              <m:barPr/>
              <m:e>
                <m:r>
                  <m:rPr>
                    <m:sty m:val="i"/>
                  </m:rPr>
                  <m:t>V</m:t>
                </m:r>
              </m:e>
            </m:bar>
          </m:e>
          <m:sub>
            <m:r>
              <m:rPr>
                <m:sty m:val="p"/>
              </m:rPr>
              <m:t>2</m:t>
            </m:r>
          </m:sub>
        </m:sSub>
      </m:oMath>
      <w:r>
        <w:rPr/>
        <w:t xml:space="preserve"> ) a pour fonction de transfert </w:t>
      </w:r>
      <m:oMath>
        <m:sSub>
          <m:sSubPr/>
          <m:e>
            <m:bar>
              <m:barPr/>
              <m:e>
                <m:r>
                  <m:rPr>
                    <m:sty m:val="i"/>
                  </m:rPr>
                  <m:t>H</m:t>
                </m:r>
              </m:e>
            </m:bar>
          </m:e>
          <m:sub>
            <m:r>
              <m:rPr>
                <m:sty m:val="i"/>
              </m:rPr>
              <m:t>F</m:t>
            </m:r>
          </m:sub>
        </m:sSub>
      </m:oMath>
      <w:r>
        <w:rPr/>
        <w:t xml:space="preserve">.</w:t>
      </w:r>
      <w:r>
        <w:rPr/>
        <w:br w:type="textWrapping"/>
      </w:r>
      <w:r>
        <w:rPr>
          <w:rFonts w:eastAsia="Georgia" w:cs="Georgia" w:ascii="Georgia" w:hAnsi="Georgia"/>
        </w:rPr>
        <w:t xml:space="preserve">L'amplificateur (entrée </w:t>
      </w:r>
      <m:oMath>
        <m:sSub>
          <m:sSubPr/>
          <m:e>
            <m:bar>
              <m:barPr/>
              <m:e>
                <m:r>
                  <m:rPr>
                    <m:sty m:val="i"/>
                  </m:rPr>
                  <m:t>V</m:t>
                </m:r>
              </m:e>
            </m:bar>
          </m:e>
          <m:sub>
            <m:r>
              <m:rPr>
                <m:sty m:val="p"/>
              </m:rPr>
              <m:t>2</m:t>
            </m:r>
          </m:sub>
        </m:sSub>
      </m:oMath>
      <w:r>
        <w:rPr/>
        <w:t xml:space="preserve">, sortie </w:t>
      </w:r>
      <m:oMath>
        <m:sSub>
          <m:sSubPr/>
          <m:e>
            <m:bar>
              <m:barPr/>
              <m:e>
                <m:r>
                  <m:rPr>
                    <m:sty m:val="i"/>
                  </m:rPr>
                  <m:t>V</m:t>
                </m:r>
              </m:e>
            </m:bar>
          </m:e>
          <m:sub>
            <m:r>
              <m:rPr>
                <m:sty m:val="p"/>
              </m:rPr>
              <m:t>3</m:t>
            </m:r>
          </m:sub>
        </m:sSub>
      </m:oMath>
      <w:r>
        <w:rPr/>
        <w:t xml:space="preserve"> ) a pour fonction de transfert </w:t>
      </w:r>
      <m:oMath>
        <m:bar>
          <m:barPr/>
          <m:e>
            <m:r>
              <m:rPr>
                <m:sty m:val="i"/>
              </m:rPr>
              <m:t>A</m:t>
            </m:r>
          </m:e>
        </m:bar>
      </m:oMath>
      <w:r>
        <w:rPr/>
        <w:t xml:space="preserve">.</w:t>
      </w:r>
    </w:p>
    <w:p>
      <w:pPr>
        <w:spacing w:lineRule="auto"/>
        <w:jc w:val="center"/>
      </w:pPr>
      <w:r>
        <w:rPr/>
        <w:drawing>
          <wp:inline distB="0" distL="0" distR="0" distT="0">
            <wp:extent cx="5486400" cy="2616361"/>
            <wp:effectExtent b="0" l="0" r="0" t="0"/>
            <wp:docPr id="15" name="image-d1eb91c626b18c19b59eb08c0b76c88f617e1834.jpg"/>
            <a:graphic>
              <a:graphicData uri="http://schemas.openxmlformats.org/drawingml/2006/picture">
                <pic:pic>
                  <pic:nvPicPr>
                    <pic:cNvPr id="15" name="image-d1eb91c626b18c19b59eb08c0b76c88f617e1834.jpg" descr=""/>
                    <pic:cNvPicPr/>
                  </pic:nvPicPr>
                  <pic:blipFill>
                    <a:blip r:embed="rId19" cstate="print"/>
                    <a:srcRect b="0" l="0" r="0" t="0"/>
                    <a:stretch>
                      <a:fillRect/>
                    </a:stretch>
                  </pic:blipFill>
                  <pic:spPr>
                    <a:xfrm>
                      <a:off x="0" y="0"/>
                      <a:ext cx="5486400" cy="2616361"/>
                    </a:xfrm>
                    <a:prstGeom prst="rect"/>
                  </pic:spPr>
                </pic:pic>
              </a:graphicData>
            </a:graphic>
          </wp:inline>
        </w:drawing>
      </w:r>
    </w:p>
    <w:p>
      <w:pPr>
        <w:spacing w:lineRule="auto"/>
      </w:pPr>
      <w:r>
        <w:rPr>
          <w:rFonts w:eastAsia="Georgia" w:cs="Georgia" w:ascii="Georgia" w:hAnsi="Georgia"/>
        </w:rPr>
        <w:t xml:space="preserve">Figure F15. Oscillateur considéré en fonctionnement sinusoïdal.</w:t>
      </w:r>
    </w:p>
    <w:p>
      <w:pPr>
        <w:spacing w:after="220" w:lineRule="auto"/>
      </w:pPr>
      <w:r>
        <w:rPr/>
        <w:t xml:space="preserve">Q63. Exprimer </w:t>
      </w:r>
      <m:oMath>
        <m:sSub>
          <m:sSubPr/>
          <m:e>
            <m:bar>
              <m:barPr/>
              <m:e>
                <m:r>
                  <m:rPr>
                    <m:sty m:val="i"/>
                  </m:rPr>
                  <m:t>V</m:t>
                </m:r>
              </m:e>
            </m:bar>
          </m:e>
          <m:sub>
            <m:r>
              <m:rPr>
                <m:sty m:val="p"/>
              </m:rPr>
              <m:t>2</m:t>
            </m:r>
          </m:sub>
        </m:sSub>
      </m:oMath>
      <w:r>
        <w:rPr/>
        <w:t xml:space="preserve"> en fonction de </w:t>
      </w:r>
      <m:oMath>
        <m:sSub>
          <m:sSubPr/>
          <m:e>
            <m:bar>
              <m:barPr/>
              <m:e>
                <m:r>
                  <m:rPr>
                    <m:sty m:val="i"/>
                  </m:rPr>
                  <m:t>V</m:t>
                </m:r>
              </m:e>
            </m:bar>
          </m:e>
          <m:sub>
            <m:r>
              <m:rPr>
                <m:sty m:val="p"/>
              </m:rPr>
              <m:t>1</m:t>
            </m:r>
          </m:sub>
        </m:sSub>
        <m:r>
          <m:rPr>
            <m:sty m:val="p"/>
          </m:rPr>
          <m:t>,</m:t>
        </m:r>
        <m:sSub>
          <m:sSubPr/>
          <m:e>
            <m:bar>
              <m:barPr/>
              <m:e>
                <m:r>
                  <m:rPr>
                    <m:sty m:val="i"/>
                  </m:rPr>
                  <m:t>V</m:t>
                </m:r>
              </m:e>
            </m:bar>
          </m:e>
          <m:sub>
            <m:r>
              <m:rPr>
                <m:sty m:val="p"/>
              </m:rPr>
              <m:t>3</m:t>
            </m:r>
          </m:sub>
        </m:sSub>
      </m:oMath>
      <w:r>
        <w:rPr/>
        <w:t xml:space="preserve"> en fonction de </w:t>
      </w:r>
      <m:oMath>
        <m:sSub>
          <m:sSubPr/>
          <m:e>
            <m:bar>
              <m:barPr/>
              <m:e>
                <m:r>
                  <m:rPr>
                    <m:sty m:val="i"/>
                  </m:rPr>
                  <m:t>V</m:t>
                </m:r>
              </m:e>
            </m:bar>
          </m:e>
          <m:sub>
            <m:r>
              <m:rPr>
                <m:sty m:val="p"/>
              </m:rPr>
              <m:t>2</m:t>
            </m:r>
          </m:sub>
        </m:sSub>
      </m:oMath>
      <w:r>
        <w:rPr/>
        <w:t xml:space="preserve"> et </w:t>
      </w:r>
      <m:oMath>
        <m:sSub>
          <m:sSubPr/>
          <m:e>
            <m:bar>
              <m:barPr/>
              <m:e>
                <m:r>
                  <m:rPr>
                    <m:sty m:val="i"/>
                  </m:rPr>
                  <m:t>V</m:t>
                </m:r>
              </m:e>
            </m:bar>
          </m:e>
          <m:sub>
            <m:r>
              <m:rPr>
                <m:sty m:val="p"/>
              </m:rPr>
              <m:t>1</m:t>
            </m:r>
          </m:sub>
        </m:sSub>
      </m:oMath>
      <w:r>
        <w:rPr/>
        <w:t xml:space="preserve"> en fonction de </w:t>
      </w:r>
      <m:oMath>
        <m:sSub>
          <m:sSubPr/>
          <m:e>
            <m:bar>
              <m:barPr/>
              <m:e>
                <m:r>
                  <m:rPr>
                    <m:sty m:val="i"/>
                  </m:rPr>
                  <m:t>V</m:t>
                </m:r>
              </m:e>
            </m:bar>
          </m:e>
          <m:sub>
            <m:r>
              <m:rPr>
                <m:sty m:val="p"/>
              </m:rPr>
              <m:t>3</m:t>
            </m:r>
          </m:sub>
        </m:sSub>
      </m:oMath>
      <w:r>
        <w:rPr>
          <w:rFonts w:eastAsia="Georgia" w:cs="Georgia" w:ascii="Georgia" w:hAnsi="Georgia"/>
        </w:rPr>
        <w:t xml:space="preserve">. En déduire une relation entre </w:t>
      </w:r>
      <m:oMath>
        <m:bar>
          <m:barPr/>
          <m:e>
            <m:r>
              <m:rPr>
                <m:sty m:val="i"/>
              </m:rPr>
              <m:t>A</m:t>
            </m:r>
          </m:e>
        </m:bar>
      </m:oMath>
      <w:r>
        <w:rPr/>
        <w:t xml:space="preserve"> et </w:t>
      </w:r>
      <m:oMath>
        <m:sSub>
          <m:sSubPr/>
          <m:e>
            <m:bar>
              <m:barPr/>
              <m:e>
                <m:r>
                  <m:rPr>
                    <m:sty m:val="i"/>
                  </m:rPr>
                  <m:t>H</m:t>
                </m:r>
              </m:e>
            </m:bar>
          </m:e>
          <m:sub>
            <m:r>
              <m:rPr>
                <m:sty m:val="i"/>
              </m:rPr>
              <m:t>F</m:t>
            </m:r>
          </m:sub>
        </m:sSub>
      </m:oMath>
      <w:r>
        <w:rPr>
          <w:rFonts w:eastAsia="Georgia" w:cs="Georgia" w:ascii="Georgia" w:hAnsi="Georgia"/>
        </w:rPr>
        <w:t xml:space="preserve"> valable s'il y a effectivement oscillation. Cette relation est appelée condition d'oscillation.</w:t>
      </w:r>
    </w:p>
    <w:p>
      <w:pPr>
        <w:spacing w:after="220" w:lineRule="auto"/>
      </w:pPr>
      <w:r>
        <w:rPr>
          <w:rFonts w:eastAsia="Georgia" w:cs="Georgia" w:ascii="Georgia" w:hAnsi="Georgia"/>
        </w:rPr>
        <w:t xml:space="preserve">Q64. Montrer que la condition d'oscillation conduit à la relation </w:t>
      </w:r>
      <m:oMath>
        <m:r>
          <m:rPr>
            <m:sty m:val="p"/>
          </m:rPr>
          <m:t>Arg</m:t>
        </m:r>
        <m:d>
          <m:dPr>
            <m:begChr m:val="["/>
            <m:endChr m:val="]"/>
            <m:ctrlPr>
              <w:rPr>
                <w:rFonts w:ascii="Cambria Math" w:hAnsi="Cambria Math"/>
              </w:rPr>
            </m:ctrlPr>
          </m:dPr>
          <m:e>
            <m:sSub>
              <m:sSubPr/>
              <m:e>
                <m:bar>
                  <m:barPr/>
                  <m:e>
                    <m:r>
                      <m:rPr>
                        <m:sty m:val="i"/>
                      </m:rPr>
                      <m:t>H</m:t>
                    </m:r>
                  </m:e>
                </m:bar>
              </m:e>
              <m:sub>
                <m:r>
                  <m:rPr>
                    <m:sty m:val="i"/>
                  </m:rPr>
                  <m:t>F</m:t>
                </m:r>
              </m:sub>
            </m:sSub>
            <m:r>
              <m:rPr>
                <m:sty m:val="p"/>
              </m:rPr>
              <m:t>(</m:t>
            </m:r>
            <m:r>
              <m:rPr>
                <m:sty m:val="i"/>
              </m:rPr>
              <m:t>ω</m:t>
            </m:r>
            <m:r>
              <m:rPr>
                <m:sty m:val="p"/>
              </m:rPr>
              <m:t>)</m:t>
            </m:r>
          </m:e>
        </m:d>
        <m:r>
          <m:rPr>
            <m:sty m:val="p"/>
          </m:rPr>
          <m:t>=</m:t>
        </m:r>
        <m:r>
          <m:rPr>
            <m:sty m:val="p"/>
          </m:rPr>
          <m:t>0</m:t>
        </m:r>
      </m:oMath>
      <w:r>
        <w:rPr/>
        <w:t xml:space="preserve">.</w:t>
      </w:r>
    </w:p>
    <w:p>
      <w:pPr>
        <w:spacing w:line="271" w:before="330" w:lineRule="auto"/>
      </w:pPr>
      <w:r>
        <w:rPr>
          <w:rFonts w:eastAsia="Georgia" w:cs="Georgia" w:ascii="Georgia" w:hAnsi="Georgia"/>
          <w:b/>
          <w:sz w:val="42"/>
        </w:rPr>
        <w:t xml:space="preserve">C.II.5.2 Stabilité à court-terme</w:t>
      </w:r>
    </w:p>
    <w:p>
      <w:pPr>
        <w:spacing w:after="220" w:lineRule="auto"/>
      </w:pPr>
      <w:r>
        <w:rPr>
          <w:rFonts w:eastAsia="Georgia" w:cs="Georgia" w:ascii="Georgia" w:hAnsi="Georgia"/>
        </w:rPr>
        <w:t xml:space="preserve">On suppose maintenant qu'en sortie de l'amplificateur il y a une petite fluctuation de phase, exprimée par le gain de l'amplificateur </w:t>
      </w:r>
      <m:oMath>
        <m:bar>
          <m:barPr/>
          <m:e>
            <m:sSup>
              <m:sSupPr/>
              <m:e>
                <m:r>
                  <m:rPr>
                    <m:sty m:val="i"/>
                  </m:rPr>
                  <m:t>A</m:t>
                </m:r>
              </m:e>
              <m:sup>
                <m:r>
                  <m:rPr>
                    <m:sty m:val="i"/>
                  </m:rPr>
                  <m:t>′</m:t>
                </m:r>
              </m:sup>
            </m:sSup>
          </m:e>
        </m:bar>
        <m:r>
          <m:rPr>
            <m:sty m:val="p"/>
          </m:rPr>
          <m:t>=</m:t>
        </m:r>
        <m:sSub>
          <m:sSubPr/>
          <m:e>
            <m:r>
              <m:rPr>
                <m:sty m:val="i"/>
              </m:rPr>
              <m:t>A</m:t>
            </m:r>
          </m:e>
          <m:sub>
            <m:r>
              <m:rPr>
                <m:sty m:val="p"/>
              </m:rPr>
              <m:t>0</m:t>
            </m:r>
          </m:sub>
        </m:sSub>
        <m:sSup>
          <m:sSupPr/>
          <m:e>
            <m:r>
              <m:rPr>
                <m:sty m:val="i"/>
              </m:rPr>
              <m:t>e</m:t>
            </m:r>
          </m:e>
          <m:sup>
            <m:r>
              <m:rPr>
                <m:sty m:val="i"/>
              </m:rPr>
              <m:t>j</m:t>
            </m:r>
            <m:r>
              <m:rPr>
                <m:sty m:val="i"/>
              </m:rPr>
              <m:t>δ</m:t>
            </m:r>
            <m:r>
              <m:rPr>
                <m:sty m:val="i"/>
              </m:rPr>
              <m:t>ψ</m:t>
            </m:r>
          </m:sup>
        </m:sSup>
      </m:oMath>
      <w:r>
        <w:rPr>
          <w:rFonts w:eastAsia="Georgia" w:cs="Georgia" w:ascii="Georgia" w:hAnsi="Georgia"/>
        </w:rPr>
        <w:t xml:space="preserve"> où </w:t>
      </w:r>
      <m:oMath>
        <m:sSub>
          <m:sSubPr/>
          <m:e>
            <m:r>
              <m:rPr>
                <m:sty m:val="i"/>
              </m:rPr>
              <m:t>A</m:t>
            </m:r>
          </m:e>
          <m:sub>
            <m:r>
              <m:rPr>
                <m:sty m:val="p"/>
              </m:rPr>
              <m:t>0</m:t>
            </m:r>
          </m:sub>
        </m:sSub>
      </m:oMath>
      <w:r>
        <w:rPr>
          <w:rFonts w:eastAsia="Georgia" w:cs="Georgia" w:ascii="Georgia" w:hAnsi="Georgia"/>
        </w:rPr>
        <w:t xml:space="preserve"> est un réel positif.</w:t>
      </w:r>
    </w:p>
    <w:p>
      <w:pPr>
        <w:spacing w:after="220" w:lineRule="auto"/>
      </w:pPr>
      <w:r>
        <w:rPr>
          <w:rFonts w:eastAsia="Georgia" w:cs="Georgia" w:ascii="Georgia" w:hAnsi="Georgia"/>
        </w:rPr>
        <w:t xml:space="preserve">Q65. Quelle est la nouvelle condition d'oscillation relative à la phase de </w:t>
      </w:r>
      <m:oMath>
        <m:sSub>
          <m:sSubPr/>
          <m:e>
            <m:bar>
              <m:barPr/>
              <m:e>
                <m:r>
                  <m:rPr>
                    <m:sty m:val="i"/>
                  </m:rPr>
                  <m:t>H</m:t>
                </m:r>
              </m:e>
            </m:bar>
          </m:e>
          <m:sub>
            <m:r>
              <m:rPr>
                <m:sty m:val="i"/>
              </m:rPr>
              <m:t>F</m:t>
            </m:r>
          </m:sub>
        </m:sSub>
        <m:r>
          <m:rPr>
            <m:sty m:val="p"/>
          </m:rPr>
          <m:t>(</m:t>
        </m:r>
        <m:r>
          <m:rPr>
            <m:sty m:val="i"/>
          </m:rPr>
          <m:t>ω</m:t>
        </m:r>
        <m:r>
          <m:rPr>
            <m:sty m:val="p"/>
          </m:rPr>
          <m:t>)</m:t>
        </m:r>
      </m:oMath>
      <w:r>
        <w:rPr/>
        <w:t xml:space="preserve"> ?</w:t>
      </w:r>
      <w:r>
        <w:rPr/>
        <w:br w:type="textWrapping"/>
      </w:r>
      <w:r>
        <w:rPr>
          <w:rFonts w:eastAsia="Georgia" w:cs="Georgia" w:ascii="Georgia" w:hAnsi="Georgia"/>
        </w:rPr>
        <w:t xml:space="preserve">On considère que la fluctuation de phase </w:t>
      </w:r>
      <m:oMath>
        <m:r>
          <m:rPr>
            <m:sty m:val="i"/>
          </m:rPr>
          <m:t>δ</m:t>
        </m:r>
        <m:r>
          <m:rPr>
            <m:sty m:val="i"/>
          </m:rPr>
          <m:t>ψ</m:t>
        </m:r>
      </m:oMath>
      <w:r>
        <w:rPr/>
        <w:t xml:space="preserve"> induit une fluctuation </w:t>
      </w:r>
      <m:oMath>
        <m:r>
          <m:rPr>
            <m:sty m:val="i"/>
          </m:rPr>
          <m:t>δ</m:t>
        </m:r>
        <m:r>
          <m:rPr>
            <m:sty m:val="i"/>
          </m:rPr>
          <m:t>ω</m:t>
        </m:r>
      </m:oMath>
      <w:r>
        <w:rPr>
          <w:rFonts w:eastAsia="Georgia" w:cs="Georgia" w:ascii="Georgia" w:hAnsi="Georgia"/>
        </w:rPr>
        <w:t xml:space="preserve"> de la pulsation d'oscillation, petite par rapport à la pulsation propre. On pourra donc écrire que </w:t>
      </w:r>
      <m:oMath>
        <m:r>
          <m:rPr>
            <m:sty m:val="i"/>
          </m:rPr>
          <m:t>ω</m:t>
        </m:r>
        <m:r>
          <m:rPr>
            <m:sty m:val="p"/>
          </m:rPr>
          <m:t>=</m:t>
        </m:r>
        <m:sSub>
          <m:sSubPr/>
          <m:e>
            <m:r>
              <m:rPr>
                <m:sty m:val="i"/>
              </m:rPr>
              <m:t>ω</m:t>
            </m:r>
          </m:e>
          <m:sub>
            <m:r>
              <m:rPr>
                <m:sty m:val="p"/>
              </m:rPr>
              <m:t>0</m:t>
            </m:r>
          </m:sub>
        </m:sSub>
        <m:r>
          <m:rPr>
            <m:sty m:val="p"/>
          </m:rPr>
          <m:t>+</m:t>
        </m:r>
        <m:r>
          <m:rPr>
            <m:sty m:val="i"/>
          </m:rPr>
          <m:t>δ</m:t>
        </m:r>
        <m:r>
          <m:rPr>
            <m:sty m:val="i"/>
          </m:rPr>
          <m:t>ω</m:t>
        </m:r>
      </m:oMath>
      <w:r>
        <w:rPr/>
        <w:t xml:space="preserve"> dans l'expression de </w:t>
      </w:r>
      <m:oMath>
        <m:sSub>
          <m:sSubPr/>
          <m:e>
            <m:bar>
              <m:barPr/>
              <m:e>
                <m:r>
                  <m:rPr>
                    <m:sty m:val="i"/>
                  </m:rPr>
                  <m:t>H</m:t>
                </m:r>
              </m:e>
            </m:bar>
          </m:e>
          <m:sub>
            <m:r>
              <m:rPr>
                <m:sty m:val="i"/>
              </m:rPr>
              <m:t>F</m:t>
            </m:r>
          </m:sub>
        </m:sSub>
      </m:oMath>
      <w:r>
        <w:rPr/>
        <w:t xml:space="preserve"> sous forme canonique.</w:t>
      </w:r>
    </w:p>
    <w:p>
      <w:pPr>
        <w:spacing w:after="220" w:lineRule="auto"/>
      </w:pPr>
      <w:r>
        <w:rPr>
          <w:rFonts w:eastAsia="Georgia" w:cs="Georgia" w:ascii="Georgia" w:hAnsi="Georgia"/>
        </w:rPr>
        <w:t xml:space="preserve">Q66. Déduire, à partir de la condition d'oscillation et de l'expression de </w:t>
      </w:r>
      <m:oMath>
        <m:sSub>
          <m:sSubPr/>
          <m:e>
            <m:bar>
              <m:barPr/>
              <m:e>
                <m:r>
                  <m:rPr>
                    <m:sty m:val="i"/>
                  </m:rPr>
                  <m:t>H</m:t>
                </m:r>
              </m:e>
            </m:bar>
          </m:e>
          <m:sub>
            <m:r>
              <m:rPr>
                <m:sty m:val="i"/>
              </m:rPr>
              <m:t>F</m:t>
            </m:r>
          </m:sub>
        </m:sSub>
      </m:oMath>
      <w:r>
        <w:rPr>
          <w:rFonts w:eastAsia="Georgia" w:cs="Georgia" w:ascii="Georgia" w:hAnsi="Georgia"/>
        </w:rPr>
        <w:t xml:space="preserve"> simplifiée grâce à l'hypothèse précédente, l'expression de la variation </w:t>
      </w:r>
      <m:oMath>
        <m:r>
          <m:rPr>
            <m:sty m:val="i"/>
          </m:rPr>
          <m:t>δ</m:t>
        </m:r>
        <m:r>
          <m:rPr>
            <m:sty m:val="i"/>
          </m:rPr>
          <m:t>ω</m:t>
        </m:r>
      </m:oMath>
      <w:r>
        <w:rPr>
          <w:rFonts w:eastAsia="Georgia" w:cs="Georgia" w:ascii="Georgia" w:hAnsi="Georgia"/>
        </w:rPr>
        <w:t xml:space="preserve"> de la pulsation. Calculer alors la fluctuation de fréquence pour </w:t>
      </w:r>
      <m:oMath>
        <m:r>
          <m:rPr>
            <m:sty m:val="i"/>
          </m:rPr>
          <m:t>δ</m:t>
        </m:r>
        <m:r>
          <m:rPr>
            <m:sty m:val="p"/>
          </m:rPr>
          <m:t>Ψ</m:t>
        </m:r>
        <m:r>
          <m:rPr>
            <m:sty m:val="p"/>
          </m:rPr>
          <m:t>=</m:t>
        </m:r>
        <m:sSup>
          <m:sSupPr/>
          <m:e>
            <m:r>
              <m:rPr>
                <m:sty m:val="p"/>
              </m:rPr>
              <m:t>1</m:t>
            </m:r>
          </m:e>
          <m:sup>
            <m:r>
              <m:rPr>
                <m:sty m:val="p"/>
              </m:rPr>
              <m:t>∘</m:t>
            </m:r>
          </m:sup>
        </m:sSup>
      </m:oMath>
      <w:r>
        <w:rPr/>
        <w:t xml:space="preserve">.</w:t>
      </w:r>
    </w:p>
    <w:p>
      <w:pPr>
        <w:spacing w:after="220" w:lineRule="auto"/>
      </w:pPr>
      <w:r>
        <w:rPr/>
        <w:t xml:space="preserve">Q67. Que se passe-t-il si la fluctuation </w:t>
      </w:r>
      <m:oMath>
        <m:r>
          <m:rPr>
            <m:sty m:val="i"/>
          </m:rPr>
          <m:t>δ</m:t>
        </m:r>
        <m:r>
          <m:rPr>
            <m:sty m:val="i"/>
          </m:rPr>
          <m:t>ψ</m:t>
        </m:r>
      </m:oMath>
      <w:r>
        <w:rPr/>
        <w:t xml:space="preserve"> varie au cours du temps mais avec une amplitude faible ? Quel serait alors l'aspect du spectre du signal de l'oscillateur?</w:t>
      </w:r>
      <w:r>
        <w:rPr/>
        <w:br w:type="textWrapping"/>
      </w:r>
      <w:r>
        <w:rPr>
          <w:rFonts w:eastAsia="Georgia" w:cs="Georgia" w:ascii="Georgia" w:hAnsi="Georgia"/>
        </w:rPr>
        <w:t xml:space="preserve">Q68. Conclure sur la façon d'améliorer la qualité de l'oscillateur.</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20d4cf7de9814e00b223417f4833408bbbb0a80.jpg" TargetMode="Internal"/><Relationship Id="rId6" Type="http://schemas.openxmlformats.org/officeDocument/2006/relationships/image" Target="media/image-329297711185cacad0f697db9adcdc12012ac55f.jpg" TargetMode="Internal"/><Relationship Id="rId7" Type="http://schemas.openxmlformats.org/officeDocument/2006/relationships/image" Target="media/image-4fe074e70885b7c761b3116860b72b2d0522fafd.jpg" TargetMode="Internal"/><Relationship Id="rId8" Type="http://schemas.openxmlformats.org/officeDocument/2006/relationships/image" Target="media/image-9fbbf6db04fc2f2f97d2794b13ddfdbd057a9b1d.jpg" TargetMode="Internal"/><Relationship Id="rId9" Type="http://schemas.openxmlformats.org/officeDocument/2006/relationships/image" Target="media/image-6ee184239871b23add465693796dfec09742264d.jpg" TargetMode="Internal"/><Relationship Id="rId10" Type="http://schemas.openxmlformats.org/officeDocument/2006/relationships/image" Target="media/image-73236f19746b230e4e6409861983096beb51ee18.jpg" TargetMode="Internal"/><Relationship Id="rId11" Type="http://schemas.openxmlformats.org/officeDocument/2006/relationships/image" Target="media/image-e59e27ab3b68b95e0dc7aea1f3d186223356720f.jpg" TargetMode="Internal"/><Relationship Id="rId12" Type="http://schemas.openxmlformats.org/officeDocument/2006/relationships/image" Target="media/image-7d3cc203665bcef3b28501eb58d33bed04f3b210.jpg" TargetMode="Internal"/><Relationship Id="rId13" Type="http://schemas.openxmlformats.org/officeDocument/2006/relationships/image" Target="media/image-67a2cc48fab5316bddc33a6b9c645de206ae1d5f.jpg" TargetMode="Internal"/><Relationship Id="rId14" Type="http://schemas.openxmlformats.org/officeDocument/2006/relationships/image" Target="media/image-4a2b5650dcbaae156738f959c194b65ac533ce12.jpg" TargetMode="Internal"/><Relationship Id="rId15" Type="http://schemas.openxmlformats.org/officeDocument/2006/relationships/image" Target="media/image-2fa39727ff78b150766a7c1ee6151a9f724720d0.jpg" TargetMode="Internal"/><Relationship Id="rId16" Type="http://schemas.openxmlformats.org/officeDocument/2006/relationships/image" Target="media/image-a8a8edf2161d218e8913743eff10b0cd5b4b2259.jpg" TargetMode="Internal"/><Relationship Id="rId17" Type="http://schemas.openxmlformats.org/officeDocument/2006/relationships/image" Target="media/image-7c4d14afb591fcf9c3890f4154182a0eb44676fb.jpg" TargetMode="Internal"/><Relationship Id="rId18" Type="http://schemas.openxmlformats.org/officeDocument/2006/relationships/image" Target="media/image-7d39dd8701ef93a823d4a17dcbb3d35da31234e3.jpg" TargetMode="Internal"/><Relationship Id="rId19" Type="http://schemas.openxmlformats.org/officeDocument/2006/relationships/image" Target="media/image-d1eb91c626b18c19b59eb08c0b76c88f617e183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