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B</w:t>
      </w:r>
    </w:p>
    <w:p>
      <w:pPr>
        <w:spacing w:after="220" w:lineRule="auto"/>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rFonts w:eastAsia="Georgia" w:cs="Georgia" w:ascii="Georgia" w:hAnsi="Georgia"/>
          <w:b/>
          <w:sz w:val="42"/>
        </w:rPr>
        <w:t xml:space="preserve">À rendre en fin d'épreuve avec la copie une feuille de papier millimétré</w:t>
      </w:r>
    </w:p>
    <w:p>
      <w:pPr>
        <w:spacing w:after="220" w:lineRule="auto"/>
      </w:pPr>
      <w:r>
        <w:rPr>
          <w:rFonts w:eastAsia="Georgia" w:cs="Georgia" w:ascii="Georgia" w:hAnsi="Georgia"/>
        </w:rPr>
        <w:t xml:space="preserve">Les trois parties de ce problème peuvent être traitées indépendamment les unes des autres.</w:t>
      </w:r>
    </w:p>
    <w:p>
      <w:pPr>
        <w:spacing w:line="271" w:before="330" w:lineRule="auto"/>
      </w:pPr>
      <w:r>
        <w:rPr>
          <w:b/>
          <w:sz w:val="42"/>
        </w:rPr>
        <w:t xml:space="preserve">Partie I</w:t>
      </w:r>
    </w:p>
    <w:p>
      <w:pPr>
        <w:spacing w:after="220" w:lineRule="auto"/>
      </w:pPr>
      <w:r>
        <w:rPr>
          <w:rFonts w:eastAsia="Georgia" w:cs="Georgia" w:ascii="Georgia" w:hAnsi="Georgia"/>
        </w:rPr>
        <w:t xml:space="preserve">Dans le plan euclidien rapporté à un repère orthonormé direct ( </w:t>
      </w:r>
      <m:oMath>
        <m:r>
          <m:rPr>
            <m:sty m:val="i"/>
          </m:rPr>
          <m:t>O</m:t>
        </m:r>
        <m:r>
          <m:rPr>
            <m:sty m:val="p"/>
          </m:rPr>
          <m:t>;</m:t>
        </m:r>
        <m:acc>
          <m:accPr>
            <m:chr m:val="⃗"/>
          </m:accPr>
          <m:e>
            <m:r>
              <m:rPr>
                <m:sty m:val="i"/>
              </m:rPr>
              <m:t>i</m:t>
            </m:r>
          </m:e>
        </m:acc>
        <m:r>
          <m:rPr>
            <m:sty m:val="p"/>
          </m:rPr>
          <m:t>,</m:t>
        </m:r>
        <m:acc>
          <m:accPr>
            <m:chr m:val="⃗"/>
          </m:accPr>
          <m:e>
            <m:r>
              <m:rPr>
                <m:sty m:val="i"/>
              </m:rPr>
              <m:t>j</m:t>
            </m:r>
          </m:e>
        </m:acc>
      </m:oMath>
      <w:r>
        <w:rPr>
          <w:rFonts w:eastAsia="Georgia" w:cs="Georgia" w:ascii="Georgia" w:hAnsi="Georgia"/>
        </w:rPr>
        <w:t xml:space="preserve"> ), on considère le point </w:t>
      </w:r>
      <m:oMath>
        <m:r>
          <m:rPr>
            <m:sty m:val="i"/>
          </m:rPr>
          <m:t>A</m:t>
        </m:r>
      </m:oMath>
      <w:r>
        <w:rPr>
          <w:rFonts w:eastAsia="Georgia" w:cs="Georgia" w:ascii="Georgia" w:hAnsi="Georgia"/>
        </w:rPr>
        <w:t xml:space="preserve"> de coordonnées </w:t>
      </w:r>
      <m:oMath>
        <m:r>
          <m:rPr>
            <m:sty m:val="p"/>
          </m:rPr>
          <m:t>(</m:t>
        </m:r>
        <m:r>
          <m:rPr>
            <m:sty m:val="i"/>
          </m:rPr>
          <m:t>a</m:t>
        </m:r>
        <m:r>
          <m:rPr>
            <m:sty m:val="p"/>
          </m:rPr>
          <m:t>,</m:t>
        </m:r>
        <m:r>
          <m:rPr>
            <m:sty m:val="i"/>
          </m:rPr>
          <m:t>b</m:t>
        </m:r>
        <m:r>
          <m:rPr>
            <m:sty m:val="p"/>
          </m:rPr>
          <m:t>)</m:t>
        </m:r>
      </m:oMath>
      <w:r>
        <w:rPr>
          <w:rFonts w:eastAsia="Georgia" w:cs="Georgia" w:ascii="Georgia" w:hAnsi="Georgia"/>
        </w:rPr>
        <w:t xml:space="preserve">, où </w:t>
      </w:r>
      <m:oMath>
        <m:r>
          <m:rPr>
            <m:sty m:val="p"/>
          </m:rPr>
          <m:t>(</m:t>
        </m:r>
        <m:r>
          <m:rPr>
            <m:sty m:val="i"/>
          </m:rPr>
          <m:t>a</m:t>
        </m:r>
        <m:r>
          <m:rPr>
            <m:sty m:val="p"/>
          </m:rPr>
          <m:t>,</m:t>
        </m:r>
        <m:r>
          <m:rPr>
            <m:sty m:val="i"/>
          </m:rPr>
          <m:t>b</m:t>
        </m:r>
        <m:r>
          <m:rPr>
            <m:sty m:val="p"/>
          </m:rPr>
          <m:t>)</m:t>
        </m:r>
        <m:r>
          <m:rPr>
            <m:sty m:val="p"/>
          </m:rPr>
          <m:t>∈</m:t>
        </m:r>
        <m:sSup>
          <m:sSupPr/>
          <m:e>
            <m:r>
              <m:rPr>
                <m:scr m:val="double-struck"/>
              </m:rPr>
              <m:t>R</m:t>
            </m:r>
          </m:e>
          <m:sup>
            <m:r>
              <m:rPr>
                <m:sty m:val="p"/>
              </m:rPr>
              <m:t>2</m:t>
            </m:r>
          </m:sup>
        </m:sSup>
      </m:oMath>
      <w:r>
        <w:rPr/>
        <w:t xml:space="preserve">.</w:t>
      </w:r>
      <w:r>
        <w:rPr/>
        <w:br w:type="textWrapping"/>
      </w:r>
      <w:r>
        <w:rPr>
          <w:rFonts w:eastAsia="Georgia" w:cs="Georgia" w:ascii="Georgia" w:hAnsi="Georgia"/>
        </w:rPr>
        <w:t xml:space="preserve">À chaque point </w:t>
      </w:r>
      <m:oMath>
        <m:r>
          <m:rPr>
            <m:sty m:val="i"/>
          </m:rPr>
          <m:t>A</m:t>
        </m:r>
      </m:oMath>
      <w:r>
        <w:rPr/>
        <w:t xml:space="preserve"> du plan, on associe la courbe </w:t>
      </w:r>
      <m:oMath>
        <m:sSub>
          <m:sSubPr/>
          <m:e>
            <m:r>
              <m:rPr>
                <m:sty m:val="p"/>
              </m:rPr>
              <m:t>Γ</m:t>
            </m:r>
          </m:e>
          <m:sub>
            <m:r>
              <m:rPr>
                <m:sty m:val="i"/>
              </m:rPr>
              <m:t>A</m:t>
            </m:r>
          </m:sub>
        </m:sSub>
      </m:oMath>
      <w:r>
        <w:rPr>
          <w:rFonts w:eastAsia="Georgia" w:cs="Georgia" w:ascii="Georgia" w:hAnsi="Georgia"/>
        </w:rPr>
        <w:t xml:space="preserve"> ayant pour représentation paramétrique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t</m:t>
                    </m:r>
                    <m:r>
                      <m:rPr>
                        <m:sty m:val="p"/>
                      </m:rPr>
                      <m:t>)</m:t>
                    </m:r>
                    <m:r>
                      <m:rPr>
                        <m:sty m:val="p"/>
                      </m:rPr>
                      <m:t>=</m:t>
                    </m:r>
                    <m:sSup>
                      <m:sSupPr/>
                      <m:e>
                        <m:r>
                          <m:rPr>
                            <m:sty m:val="i"/>
                          </m:rPr>
                          <m:t>t</m:t>
                        </m:r>
                      </m:e>
                      <m:sup>
                        <m:r>
                          <m:rPr>
                            <m:sty m:val="p"/>
                          </m:rPr>
                          <m:t>3</m:t>
                        </m:r>
                      </m:sup>
                    </m:sSup>
                    <m:r>
                      <m:rPr>
                        <m:sty m:val="p"/>
                      </m:rPr>
                      <m:t>+</m:t>
                    </m:r>
                    <m:r>
                      <m:rPr>
                        <m:sty m:val="p"/>
                      </m:rPr>
                      <m:t>3</m:t>
                    </m:r>
                    <m:sSup>
                      <m:sSupPr/>
                      <m:e>
                        <m:r>
                          <m:rPr>
                            <m:sty m:val="i"/>
                          </m:rPr>
                          <m:t>t</m:t>
                        </m:r>
                      </m:e>
                      <m:sup>
                        <m:r>
                          <m:rPr>
                            <m:sty m:val="p"/>
                          </m:rPr>
                          <m:t>2</m:t>
                        </m:r>
                      </m:sup>
                    </m:sSup>
                    <m:r>
                      <m:rPr>
                        <m:sty m:val="p"/>
                      </m:rPr>
                      <m:t>−</m:t>
                    </m:r>
                    <m:r>
                      <m:rPr>
                        <m:sty m:val="i"/>
                      </m:rPr>
                      <m:t>a</m:t>
                    </m:r>
                    <m:r>
                      <m:rPr>
                        <m:sty m:val="i"/>
                      </m:rPr>
                      <m:t>t</m:t>
                    </m:r>
                  </m:e>
                </m:mr>
                <m:mr>
                  <m:e>
                    <m:r>
                      <m:rPr>
                        <m:sty m:val="i"/>
                      </m:rPr>
                      <m:t>y</m:t>
                    </m:r>
                    <m:r>
                      <m:rPr>
                        <m:sty m:val="p"/>
                      </m:rPr>
                      <m:t>(</m:t>
                    </m:r>
                    <m:r>
                      <m:rPr>
                        <m:sty m:val="i"/>
                      </m:rPr>
                      <m:t>t</m:t>
                    </m:r>
                    <m:r>
                      <m:rPr>
                        <m:sty m:val="p"/>
                      </m:rPr>
                      <m:t>)</m:t>
                    </m:r>
                    <m:r>
                      <m:rPr>
                        <m:sty m:val="p"/>
                      </m:rPr>
                      <m:t>=</m:t>
                    </m:r>
                    <m:sSup>
                      <m:sSupPr/>
                      <m:e>
                        <m:r>
                          <m:rPr>
                            <m:sty m:val="i"/>
                          </m:rPr>
                          <m:t>t</m:t>
                        </m:r>
                      </m:e>
                      <m:sup>
                        <m:r>
                          <m:rPr>
                            <m:sty m:val="p"/>
                          </m:rPr>
                          <m:t>3</m:t>
                        </m:r>
                      </m:sup>
                    </m:sSup>
                    <m:r>
                      <m:rPr>
                        <m:sty m:val="p"/>
                      </m:rPr>
                      <m:t>−</m:t>
                    </m:r>
                    <m:r>
                      <m:rPr>
                        <m:sty m:val="p"/>
                      </m:rPr>
                      <m:t>3</m:t>
                    </m:r>
                    <m:sSup>
                      <m:sSupPr/>
                      <m:e>
                        <m:r>
                          <m:rPr>
                            <m:sty m:val="i"/>
                          </m:rPr>
                          <m:t>t</m:t>
                        </m:r>
                      </m:e>
                      <m:sup>
                        <m:r>
                          <m:rPr>
                            <m:sty m:val="p"/>
                          </m:rPr>
                          <m:t>2</m:t>
                        </m:r>
                      </m:sup>
                    </m:sSup>
                    <m:r>
                      <m:rPr>
                        <m:sty m:val="p"/>
                      </m:rPr>
                      <m:t>−</m:t>
                    </m:r>
                    <m:r>
                      <m:rPr>
                        <m:sty m:val="i"/>
                      </m:rPr>
                      <m:t>b</m:t>
                    </m:r>
                    <m:r>
                      <m:rPr>
                        <m:sty m:val="i"/>
                      </m:rPr>
                      <m:t>t</m:t>
                    </m:r>
                  </m:e>
                </m:mr>
              </m:m>
              <m:r>
                <m:rPr>
                  <m:sty m:val="p"/>
                </m:rPr>
                <m:t xml:space="preserve"> </m:t>
              </m:r>
              <m:r>
                <m:rPr>
                  <m:sty m:val="p"/>
                </m:rPr>
                <m:t>,</m:t>
              </m:r>
              <m:r>
                <m:rPr>
                  <m:sty m:val="p"/>
                </m:rPr>
                <m:t xml:space="preserve"> </m:t>
              </m:r>
              <m:r>
                <m:rPr>
                  <m:sty m:val="i"/>
                </m:rPr>
                <m:t>t</m:t>
              </m:r>
              <m:r>
                <m:rPr>
                  <m:sty m:val="p"/>
                </m:rPr>
                <m:t>∈</m:t>
              </m:r>
              <m:r>
                <m:rPr>
                  <m:scr m:val="double-struck"/>
                </m:rPr>
                <m:t>R</m:t>
              </m:r>
            </m:e>
          </m:d>
        </m:oMath>
      </m:oMathPara>
    </w:p>
    <w:p>
      <w:pPr>
        <w:numPr>
          <w:ilvl w:val="0"/>
          <w:numId w:val="1"/>
        </w:numPr>
        <w:spacing w:lineRule="auto"/>
      </w:pPr>
      <w:r>
        <w:rPr>
          <w:rFonts w:eastAsia="Georgia" w:cs="Georgia" w:ascii="Georgia" w:hAnsi="Georgia"/>
        </w:rPr>
        <w:t xml:space="preserve">Étude de </w:t>
      </w:r>
      <m:oMath>
        <m:sSub>
          <m:sSubPr/>
          <m:e>
            <m:r>
              <m:rPr>
                <m:sty m:val="p"/>
              </m:rPr>
              <m:t>Γ</m:t>
            </m:r>
          </m:e>
          <m:sub>
            <m:r>
              <m:rPr>
                <m:sty m:val="i"/>
              </m:rPr>
              <m:t>A</m:t>
            </m:r>
          </m:sub>
        </m:sSub>
      </m:oMath>
      <w:r>
        <w:rPr>
          <w:rFonts w:eastAsia="Georgia" w:cs="Georgia" w:ascii="Georgia" w:hAnsi="Georgia"/>
        </w:rPr>
        <w:t xml:space="preserve"> dans le cas où </w:t>
      </w:r>
      <m:oMath>
        <m:r>
          <m:rPr>
            <m:sty m:val="i"/>
          </m:rPr>
          <m:t>a</m:t>
        </m:r>
        <m:r>
          <m:rPr>
            <m:sty m:val="p"/>
          </m:rPr>
          <m:t>=</m:t>
        </m:r>
        <m:r>
          <m:rPr>
            <m:sty m:val="i"/>
          </m:rPr>
          <m:t>b</m:t>
        </m:r>
        <m:r>
          <m:rPr>
            <m:sty m:val="p"/>
          </m:rPr>
          <m:t>=</m:t>
        </m:r>
        <m:r>
          <m:rPr>
            <m:sty m:val="p"/>
          </m:rPr>
          <m:t>9</m:t>
        </m:r>
      </m:oMath>
      <w:r>
        <w:rPr/>
        <w:t xml:space="preserve">.</w:t>
      </w:r>
      <w:r>
        <w:rPr/>
        <w:br w:type="textWrapping"/>
      </w:r>
      <w:r>
        <w:rPr/>
        <w:t xml:space="preserve">(a) Montrer que </w:t>
      </w:r>
      <m:oMath>
        <m:sSub>
          <m:sSubPr/>
          <m:e>
            <m:r>
              <m:rPr>
                <m:sty m:val="p"/>
              </m:rPr>
              <m:t>Γ</m:t>
            </m:r>
          </m:e>
          <m:sub>
            <m:r>
              <m:rPr>
                <m:sty m:val="i"/>
              </m:rPr>
              <m:t>A</m:t>
            </m:r>
          </m:sub>
        </m:sSub>
      </m:oMath>
      <w:r>
        <w:rPr>
          <w:rFonts w:eastAsia="Georgia" w:cs="Georgia" w:ascii="Georgia" w:hAnsi="Georgia"/>
        </w:rPr>
        <w:t xml:space="preserve"> possède un axe de symétrie que l'on précisera. On étudiera donc </w:t>
      </w:r>
      <m:oMath>
        <m:r>
          <m:rPr>
            <m:sty m:val="i"/>
          </m:rPr>
          <m:t>x</m:t>
        </m:r>
      </m:oMath>
      <w:r>
        <w:rPr/>
        <w:t xml:space="preserve"> et </w:t>
      </w:r>
      <m:oMath>
        <m:r>
          <m:rPr>
            <m:sty m:val="i"/>
          </m:rPr>
          <m:t>y</m:t>
        </m:r>
      </m:oMath>
      <w:r>
        <w:rPr/>
        <w:t xml:space="preserve"> sur </w:t>
      </w:r>
      <m:oMath>
        <m:sSub>
          <m:sSubPr/>
          <m:e>
            <m:r>
              <m:rPr>
                <m:scr m:val="double-struck"/>
              </m:rPr>
              <m:t>R</m:t>
            </m:r>
          </m:e>
          <m:sub>
            <m:r>
              <m:rPr>
                <m:sty m:val="p"/>
              </m:rPr>
              <m:t>+</m:t>
            </m:r>
          </m:sub>
        </m:sSub>
      </m:oMath>
      <w:r>
        <w:rPr/>
        <w:t xml:space="preserve">.</w:t>
      </w:r>
      <w:r>
        <w:rPr/>
        <w:br w:type="textWrapping"/>
      </w:r>
      <w:r>
        <w:rPr>
          <w:rFonts w:eastAsia="Georgia" w:cs="Georgia" w:ascii="Georgia" w:hAnsi="Georgia"/>
        </w:rPr>
        <w:t xml:space="preserve">(b) Étudier les variations de </w:t>
      </w:r>
      <m:oMath>
        <m:r>
          <m:rPr>
            <m:sty m:val="i"/>
          </m:rPr>
          <m:t>x</m:t>
        </m:r>
      </m:oMath>
      <w:r>
        <w:rPr/>
        <w:t xml:space="preserve"> et de </w:t>
      </w:r>
      <m:oMath>
        <m:r>
          <m:rPr>
            <m:sty m:val="i"/>
          </m:rPr>
          <m:t>y</m:t>
        </m:r>
      </m:oMath>
      <w:r>
        <w:rPr>
          <w:rFonts w:eastAsia="Georgia" w:cs="Georgia" w:ascii="Georgia" w:hAnsi="Georgia"/>
        </w:rPr>
        <w:t xml:space="preserve">; on consignera les résultats dans un tableau de variations en précisant les tangentes verticales, horizontales et la tangente au point de paramètre 0 .</w:t>
      </w:r>
      <w:r>
        <w:rPr/>
        <w:br w:type="textWrapping"/>
      </w:r>
      <w:r>
        <w:rPr/>
        <w:t xml:space="preserve">(c) Montrer que </w:t>
      </w:r>
      <m:oMath>
        <m:sSub>
          <m:sSubPr/>
          <m:e>
            <m:r>
              <m:rPr>
                <m:sty m:val="p"/>
              </m:rPr>
              <m:t>Γ</m:t>
            </m:r>
          </m:e>
          <m:sub>
            <m:r>
              <m:rPr>
                <m:sty m:val="i"/>
              </m:rPr>
              <m:t>A</m:t>
            </m:r>
          </m:sub>
        </m:sSub>
      </m:oMath>
      <w:r>
        <w:rPr>
          <w:rFonts w:eastAsia="Georgia" w:cs="Georgia" w:ascii="Georgia" w:hAnsi="Georgia"/>
        </w:rPr>
        <w:t xml:space="preserve"> possède un point double que l'on précisera. Déterminer l'angle formé par les deux tangentes à </w:t>
      </w:r>
      <m:oMath>
        <m:sSub>
          <m:sSubPr/>
          <m:e>
            <m:r>
              <m:rPr>
                <m:sty m:val="p"/>
              </m:rPr>
              <m:t>Γ</m:t>
            </m:r>
          </m:e>
          <m:sub>
            <m:r>
              <m:rPr>
                <m:sty m:val="i"/>
              </m:rPr>
              <m:t>A</m:t>
            </m:r>
          </m:sub>
        </m:sSub>
      </m:oMath>
      <w:r>
        <w:rPr/>
        <w:t xml:space="preserve"> au point double.</w:t>
      </w:r>
      <w:r>
        <w:rPr/>
        <w:br w:type="textWrapping"/>
      </w:r>
      <w:r>
        <w:rPr/>
        <w:t xml:space="preserve">(d) Etudier la branche infinie de la restriction de </w:t>
      </w:r>
      <m:oMath>
        <m:sSub>
          <m:sSubPr/>
          <m:e>
            <m:r>
              <m:rPr>
                <m:sty m:val="p"/>
              </m:rPr>
              <m:t>Γ</m:t>
            </m:r>
          </m:e>
          <m:sub>
            <m:r>
              <m:rPr>
                <m:sty m:val="i"/>
              </m:rPr>
              <m:t>A</m:t>
            </m:r>
          </m:sub>
        </m:sSub>
      </m:oMath>
      <w:r>
        <w:rPr>
          <w:rFonts w:eastAsia="Georgia" w:cs="Georgia" w:ascii="Georgia" w:hAnsi="Georgia"/>
        </w:rPr>
        <w:t xml:space="preserve"> à </w:t>
      </w:r>
      <m:oMath>
        <m:sSup>
          <m:sSupPr/>
          <m:e>
            <m:r>
              <m:rPr>
                <m:scr m:val="double-struck"/>
              </m:rPr>
              <m:t>R</m:t>
            </m:r>
          </m:e>
          <m:sup>
            <m:r>
              <m:rPr>
                <m:sty m:val="p"/>
              </m:rPr>
              <m:t>+</m:t>
            </m:r>
          </m:sup>
        </m:sSup>
      </m:oMath>
      <w:r>
        <w:rPr/>
        <w:t xml:space="preserve">.</w:t>
      </w:r>
      <w:r>
        <w:rPr/>
        <w:br w:type="textWrapping"/>
      </w:r>
      <w:r>
        <w:rPr/>
        <w:t xml:space="preserve">(e) Tracer </w:t>
      </w:r>
      <m:oMath>
        <m:sSub>
          <m:sSubPr/>
          <m:e>
            <m:r>
              <m:rPr>
                <m:sty m:val="p"/>
              </m:rPr>
              <m:t>Γ</m:t>
            </m:r>
          </m:e>
          <m:sub>
            <m:r>
              <m:rPr>
                <m:sty m:val="i"/>
              </m:rPr>
              <m:t>A</m:t>
            </m:r>
          </m:sub>
        </m:sSub>
      </m:oMath>
      <w:r>
        <w:rPr/>
        <w:t xml:space="preserve">.</w:t>
      </w:r>
    </w:p>
    <w:p>
      <w:pPr>
        <w:numPr>
          <w:ilvl w:val="0"/>
          <w:numId w:val="1"/>
        </w:numPr>
        <w:spacing w:lineRule="auto"/>
      </w:pPr>
      <w:r>
        <w:rPr>
          <w:rFonts w:eastAsia="Georgia" w:cs="Georgia" w:ascii="Georgia" w:hAnsi="Georgia"/>
        </w:rPr>
        <w:t xml:space="preserve">Calculer l'aire de la boucle formée par </w:t>
      </w:r>
      <m:oMath>
        <m:sSub>
          <m:sSubPr/>
          <m:e>
            <m:r>
              <m:rPr>
                <m:sty m:val="p"/>
              </m:rPr>
              <m:t>Γ</m:t>
            </m:r>
          </m:e>
          <m:sub>
            <m:r>
              <m:rPr>
                <m:sty m:val="i"/>
              </m:rPr>
              <m:t>A</m:t>
            </m:r>
          </m:sub>
        </m:sSub>
      </m:oMath>
      <w:r>
        <w:rPr/>
        <w:t xml:space="preserve">.</w:t>
      </w:r>
    </w:p>
    <w:p>
      <w:pPr>
        <w:numPr>
          <w:ilvl w:val="0"/>
          <w:numId w:val="1"/>
        </w:numPr>
        <w:spacing w:lineRule="auto"/>
      </w:pPr>
      <w:r>
        <w:rPr>
          <w:rFonts w:eastAsia="Georgia" w:cs="Georgia" w:ascii="Georgia" w:hAnsi="Georgia"/>
        </w:rPr>
        <w:t xml:space="preserve">On revient au cas général.</w:t>
      </w:r>
      <w:r>
        <w:rPr/>
        <w:br w:type="textWrapping"/>
      </w:r>
      <w:r>
        <w:rPr/>
        <w:t xml:space="preserve">(a) Montrer que la courbe </w:t>
      </w:r>
      <m:oMath>
        <m:sSub>
          <m:sSubPr/>
          <m:e>
            <m:r>
              <m:rPr>
                <m:sty m:val="p"/>
              </m:rPr>
              <m:t>Γ</m:t>
            </m:r>
          </m:e>
          <m:sub>
            <m:r>
              <m:rPr>
                <m:sty m:val="i"/>
              </m:rPr>
              <m:t>A</m:t>
            </m:r>
          </m:sub>
        </m:sSub>
      </m:oMath>
      <w:r>
        <w:rPr>
          <w:rFonts w:eastAsia="Georgia" w:cs="Georgia" w:ascii="Georgia" w:hAnsi="Georgia"/>
        </w:rPr>
        <w:t xml:space="preserve"> possède un point stationnaire si et seulement si </w:t>
      </w:r>
      <m:oMath>
        <m:r>
          <m:rPr>
            <m:sty m:val="i"/>
          </m:rPr>
          <m:t>A</m:t>
        </m:r>
      </m:oMath>
      <w:r>
        <w:rPr>
          <w:rFonts w:eastAsia="Georgia" w:cs="Georgia" w:ascii="Georgia" w:hAnsi="Georgia"/>
        </w:rPr>
        <w:t xml:space="preserve"> appartient à une courbe </w:t>
      </w:r>
      <m:oMath>
        <m:r>
          <m:rPr>
            <m:scr m:val="script"/>
          </m:rPr>
          <m:t>P</m:t>
        </m:r>
      </m:oMath>
      <w:r>
        <w:rPr>
          <w:rFonts w:eastAsia="Georgia" w:cs="Georgia" w:ascii="Georgia" w:hAnsi="Georgia"/>
        </w:rPr>
        <w:t xml:space="preserve"> dont on donnera une équation.</w:t>
      </w:r>
      <w:r>
        <w:rPr/>
        <w:br w:type="textWrapping"/>
      </w:r>
      <w:r>
        <w:rPr/>
        <w:t xml:space="preserve">(b) Montrer que </w:t>
      </w:r>
      <m:oMath>
        <m:r>
          <m:rPr>
            <m:scr m:val="script"/>
          </m:rPr>
          <m:t>P</m:t>
        </m:r>
      </m:oMath>
      <w:r>
        <w:rPr>
          <w:rFonts w:eastAsia="Georgia" w:cs="Georgia" w:ascii="Georgia" w:hAnsi="Georgia"/>
        </w:rPr>
        <w:t xml:space="preserve"> est une conique dont on précisera les éléments caractéristiques. Tracer </w:t>
      </w:r>
      <m:oMath>
        <m:r>
          <m:rPr>
            <m:scr m:val="script"/>
          </m:rPr>
          <m:t>P</m:t>
        </m:r>
      </m:oMath>
      <w:r>
        <w:rPr/>
        <w:t xml:space="preserve">.</w:t>
      </w:r>
    </w:p>
    <w:p>
      <w:pPr>
        <w:spacing w:line="271" w:before="330" w:lineRule="auto"/>
      </w:pPr>
      <w:r>
        <w:rPr>
          <w:b/>
          <w:sz w:val="42"/>
        </w:rPr>
        <w:t xml:space="preserve">Partie II</w:t>
      </w:r>
    </w:p>
    <w:p>
      <w:pPr>
        <w:spacing w:after="220" w:lineRule="auto"/>
      </w:pPr>
      <w:r>
        <w:rPr/>
        <w:t xml:space="preserve">Soit </w:t>
      </w:r>
      <m:oMath>
        <m:r>
          <m:rPr>
            <m:scr m:val="script"/>
          </m:rPr>
          <m:t>P</m:t>
        </m:r>
      </m:oMath>
      <w:r>
        <w:rPr/>
        <w:t xml:space="preserve"> un plan affine de </w:t>
      </w:r>
      <m:oMath>
        <m:sSup>
          <m:sSupPr/>
          <m:e>
            <m:r>
              <m:rPr>
                <m:scr m:val="double-struck"/>
              </m:rPr>
              <m:t>R</m:t>
            </m:r>
          </m:e>
          <m:sup>
            <m:r>
              <m:rPr>
                <m:sty m:val="p"/>
              </m:rPr>
              <m:t>3</m:t>
            </m:r>
          </m:sup>
        </m:sSup>
      </m:oMath>
      <w:r>
        <w:rPr/>
        <w:t xml:space="preserve">, et </w:t>
      </w:r>
      <m:oMath>
        <m:r>
          <m:rPr>
            <m:sty m:val="i"/>
          </m:rPr>
          <m:t>A</m:t>
        </m:r>
        <m:r>
          <m:rPr>
            <m:sty m:val="p"/>
          </m:rPr>
          <m:t>,</m:t>
        </m:r>
        <m:r>
          <m:rPr>
            <m:sty m:val="i"/>
          </m:rPr>
          <m:t>B</m:t>
        </m:r>
        <m:r>
          <m:rPr>
            <m:sty m:val="p"/>
          </m:rPr>
          <m:t>,</m:t>
        </m:r>
        <m:r>
          <m:rPr>
            <m:sty m:val="i"/>
          </m:rPr>
          <m:t>C</m:t>
        </m:r>
      </m:oMath>
      <w:r>
        <w:rPr>
          <w:rFonts w:eastAsia="Georgia" w:cs="Georgia" w:ascii="Georgia" w:hAnsi="Georgia"/>
        </w:rPr>
        <w:t xml:space="preserve"> trois points non alignés de ce plan. On suppose que le triangle </w:t>
      </w:r>
      <m:oMath>
        <m:r>
          <m:rPr>
            <m:sty m:val="i"/>
          </m:rPr>
          <m:t>A</m:t>
        </m:r>
        <m:r>
          <m:rPr>
            <m:sty m:val="i"/>
          </m:rPr>
          <m:t>B</m:t>
        </m:r>
        <m:r>
          <m:rPr>
            <m:sty m:val="i"/>
          </m:rPr>
          <m:t>C</m:t>
        </m:r>
      </m:oMath>
      <w:r>
        <w:rPr/>
        <w:t xml:space="preserve"> est direct, et n'a que des angles aigus. On note :</w:t>
      </w:r>
    </w:p>
    <w:p>
      <w:pPr>
        <w:spacing w:after="220" w:lineRule="auto"/>
      </w:pPr>
      <m:oMathPara>
        <m:oMath>
          <m:r>
            <m:rPr>
              <m:sty m:val="i"/>
            </m:rPr>
            <m:t>a</m:t>
          </m:r>
          <m:r>
            <m:rPr>
              <m:sty m:val="p"/>
            </m:rPr>
            <m:t>=</m:t>
          </m:r>
          <m:r>
            <m:rPr>
              <m:sty m:val="i"/>
            </m:rPr>
            <m:t>B</m:t>
          </m:r>
          <m:r>
            <m:rPr>
              <m:sty m:val="i"/>
            </m:rPr>
            <m:t>C</m:t>
          </m:r>
          <m:r>
            <m:rPr>
              <m:sty m:val="p"/>
            </m:rPr>
            <m:t xml:space="preserve"> </m:t>
          </m:r>
          <m:r>
            <m:rPr>
              <m:sty m:val="p"/>
            </m:rPr>
            <m:t>,</m:t>
          </m:r>
          <m:r>
            <m:rPr>
              <m:sty m:val="p"/>
            </m:rPr>
            <m:t xml:space="preserve"> </m:t>
          </m:r>
          <m:r>
            <m:rPr>
              <m:sty m:val="i"/>
            </m:rPr>
            <m:t>b</m:t>
          </m:r>
          <m:r>
            <m:rPr>
              <m:sty m:val="p"/>
            </m:rPr>
            <m:t>=</m:t>
          </m:r>
          <m:r>
            <m:rPr>
              <m:sty m:val="i"/>
            </m:rPr>
            <m:t>A</m:t>
          </m:r>
          <m:r>
            <m:rPr>
              <m:sty m:val="i"/>
            </m:rPr>
            <m:t>C</m:t>
          </m:r>
          <m:r>
            <m:rPr>
              <m:sty m:val="p"/>
            </m:rPr>
            <m:t xml:space="preserve"> </m:t>
          </m:r>
          <m:r>
            <m:rPr>
              <m:sty m:val="p"/>
            </m:rPr>
            <m:t>,</m:t>
          </m:r>
          <m:r>
            <m:rPr>
              <m:sty m:val="p"/>
            </m:rPr>
            <m:t xml:space="preserve"> </m:t>
          </m:r>
          <m:r>
            <m:rPr>
              <m:sty m:val="i"/>
            </m:rPr>
            <m:t>c</m:t>
          </m:r>
          <m:r>
            <m:rPr>
              <m:sty m:val="p"/>
            </m:rPr>
            <m:t>=</m:t>
          </m:r>
          <m:r>
            <m:rPr>
              <m:sty m:val="i"/>
            </m:rPr>
            <m:t>A</m:t>
          </m:r>
          <m:r>
            <m:rPr>
              <m:sty m:val="i"/>
            </m:rPr>
            <m:t>B</m:t>
          </m:r>
        </m:oMath>
      </m:oMathPara>
    </w:p>
    <w:p>
      <w:pPr>
        <w:spacing w:after="220" w:lineRule="auto"/>
      </w:pPr>
      <w:r>
        <w:rPr>
          <w:rFonts w:eastAsia="Georgia" w:cs="Georgia" w:ascii="Georgia" w:hAnsi="Georgia"/>
        </w:rPr>
        <w:t xml:space="preserve">On désigne par </w:t>
      </w:r>
      <m:oMath>
        <m:r>
          <m:rPr>
            <m:sty m:val="i"/>
          </m:rPr>
          <m:t>H</m:t>
        </m:r>
      </m:oMath>
      <w:r>
        <w:rPr>
          <w:rFonts w:eastAsia="Georgia" w:cs="Georgia" w:ascii="Georgia" w:hAnsi="Georgia"/>
        </w:rPr>
        <w:t xml:space="preserve"> le projeté orthogonal de </w:t>
      </w:r>
      <m:oMath>
        <m:r>
          <m:rPr>
            <m:sty m:val="i"/>
          </m:rPr>
          <m:t>A</m:t>
        </m:r>
      </m:oMath>
      <w:r>
        <w:rPr/>
        <w:t xml:space="preserve"> sur la droite ( </w:t>
      </w:r>
      <m:oMath>
        <m:r>
          <m:rPr>
            <m:sty m:val="i"/>
          </m:rPr>
          <m:t>B</m:t>
        </m:r>
        <m:r>
          <m:rPr>
            <m:sty m:val="i"/>
          </m:rPr>
          <m:t>C</m:t>
        </m:r>
      </m:oMath>
      <w:r>
        <w:rPr/>
        <w:t xml:space="preserve"> ), et on note </w:t>
      </w:r>
      <m:oMath>
        <m:r>
          <m:rPr>
            <m:sty m:val="i"/>
          </m:rPr>
          <m:t>h</m:t>
        </m:r>
        <m:r>
          <m:rPr>
            <m:sty m:val="p"/>
          </m:rPr>
          <m:t>=</m:t>
        </m:r>
        <m:r>
          <m:rPr>
            <m:sty m:val="i"/>
          </m:rPr>
          <m:t>A</m:t>
        </m:r>
        <m:r>
          <m:rPr>
            <m:sty m:val="i"/>
          </m:rPr>
          <m:t>H</m:t>
        </m:r>
      </m:oMath>
      <w:r>
        <w:rPr/>
        <w:t xml:space="preserve">. </w:t>
      </w:r>
      <m:oMath>
        <m:acc>
          <m:accPr>
            <m:chr m:val="̂"/>
          </m:accPr>
          <m:e>
            <m:r>
              <m:rPr>
                <m:sty m:val="i"/>
              </m:rPr>
              <m:t>A</m:t>
            </m:r>
          </m:e>
        </m:acc>
      </m:oMath>
      <w:r>
        <w:rPr>
          <w:rFonts w:eastAsia="Georgia" w:cs="Georgia" w:ascii="Georgia" w:hAnsi="Georgia"/>
        </w:rPr>
        <w:t xml:space="preserve"> désigne l'angle géométrique </w:t>
      </w:r>
      <m:oMath>
        <m:acc>
          <m:accPr>
            <m:chr m:val="̂"/>
          </m:accPr>
          <m:e>
            <m:r>
              <m:rPr>
                <m:sty m:val="i"/>
              </m:rPr>
              <m:t>B</m:t>
            </m:r>
            <m:r>
              <m:rPr>
                <m:sty m:val="i"/>
              </m:rPr>
              <m:t>A</m:t>
            </m:r>
            <m:r>
              <m:rPr>
                <m:sty m:val="i"/>
              </m:rPr>
              <m:t>C</m:t>
            </m:r>
          </m:e>
        </m:acc>
        <m:r>
          <m:rPr>
            <m:sty m:val="p"/>
          </m:rPr>
          <m:t>,</m:t>
        </m:r>
        <m:acc>
          <m:accPr>
            <m:chr m:val="̂"/>
          </m:accPr>
          <m:e>
            <m:r>
              <m:rPr>
                <m:sty m:val="i"/>
              </m:rPr>
              <m:t>B</m:t>
            </m:r>
          </m:e>
        </m:acc>
      </m:oMath>
      <w:r>
        <w:rPr>
          <w:rFonts w:eastAsia="Georgia" w:cs="Georgia" w:ascii="Georgia" w:hAnsi="Georgia"/>
        </w:rPr>
        <w:t xml:space="preserve"> l'angle géométrique </w:t>
      </w:r>
      <m:oMath>
        <m:acc>
          <m:accPr>
            <m:chr m:val="̂"/>
          </m:accPr>
          <m:e>
            <m:r>
              <m:rPr>
                <m:sty m:val="i"/>
              </m:rPr>
              <m:t>C</m:t>
            </m:r>
            <m:r>
              <m:rPr>
                <m:sty m:val="i"/>
              </m:rPr>
              <m:t>B</m:t>
            </m:r>
            <m:r>
              <m:rPr>
                <m:sty m:val="i"/>
              </m:rPr>
              <m:t>A</m:t>
            </m:r>
          </m:e>
        </m:acc>
      </m:oMath>
      <w:r>
        <w:rPr/>
        <w:t xml:space="preserve">, et </w:t>
      </w:r>
      <m:oMath>
        <m:acc>
          <m:accPr>
            <m:chr m:val="̂"/>
          </m:accPr>
          <m:e>
            <m:r>
              <m:rPr>
                <m:sty m:val="i"/>
              </m:rPr>
              <m:t>C</m:t>
            </m:r>
          </m:e>
        </m:acc>
      </m:oMath>
      <w:r>
        <w:rPr>
          <w:rFonts w:eastAsia="Georgia" w:cs="Georgia" w:ascii="Georgia" w:hAnsi="Georgia"/>
        </w:rPr>
        <w:t xml:space="preserve"> l'angle géométrique </w:t>
      </w:r>
      <m:oMath>
        <m:acc>
          <m:accPr>
            <m:chr m:val="̂"/>
          </m:accPr>
          <m:e>
            <m:r>
              <m:rPr>
                <m:sty m:val="i"/>
              </m:rPr>
              <m:t>A</m:t>
            </m:r>
            <m:r>
              <m:rPr>
                <m:sty m:val="i"/>
              </m:rPr>
              <m:t>C</m:t>
            </m:r>
            <m:r>
              <m:rPr>
                <m:sty m:val="i"/>
              </m:rPr>
              <m:t>B</m:t>
            </m:r>
          </m:e>
        </m:acc>
      </m:oMath>
      <w:r>
        <w:rPr/>
        <w:t xml:space="preserve">.</w:t>
      </w:r>
    </w:p>
    <w:p>
      <w:pPr>
        <w:spacing w:line="271" w:before="330" w:lineRule="auto"/>
      </w:pPr>
      <m:oMathPara>
        <m:oMathParaPr>
          <m:jc m:val="left"/>
        </m:oMathParaPr>
        <m:oMath>
          <m:bar>
            <m:barPr/>
            <m:e>
              <m:r>
                <m:rPr>
                  <m:nor/>
                </m:rPr>
                <w:rPr>
                  <w:sz w:val="42"/>
                </w:rPr>
                <m:t> Pour cet exercice, le tracé d'un dessin sur la copie sera apprécié. </m:t>
              </m:r>
            </m:e>
          </m:bar>
        </m:oMath>
      </m:oMathPara>
    </w:p>
    <w:p>
      <w:pPr>
        <w:numPr>
          <w:ilvl w:val="0"/>
          <w:numId w:val="2"/>
        </w:numPr>
        <w:spacing w:lineRule="auto"/>
      </w:pPr>
      <w:r>
        <w:rPr/>
        <w:t xml:space="preserve">Donner la relation entre </w:t>
      </w:r>
      <m:oMath>
        <m:r>
          <m:rPr>
            <m:sty m:val="p"/>
          </m:rPr>
          <m:t>sin</m:t>
        </m:r>
        <m:r>
          <m:rPr>
            <m:sty m:val="p"/>
          </m:rPr>
          <m:t>⁡</m:t>
        </m:r>
        <m:acc>
          <m:accPr>
            <m:chr m:val="̂"/>
          </m:accPr>
          <m:e>
            <m:r>
              <m:rPr>
                <m:sty m:val="i"/>
              </m:rPr>
              <m:t>C</m:t>
            </m:r>
          </m:e>
        </m:acc>
        <m:r>
          <m:rPr>
            <m:sty m:val="p"/>
          </m:rPr>
          <m:t>,</m:t>
        </m:r>
        <m:r>
          <m:rPr>
            <m:sty m:val="i"/>
          </m:rPr>
          <m:t>h</m:t>
        </m:r>
      </m:oMath>
      <w:r>
        <w:rPr/>
        <w:t xml:space="preserve"> et </w:t>
      </w:r>
      <m:oMath>
        <m:r>
          <m:rPr>
            <m:sty m:val="i"/>
          </m:rPr>
          <m:t>b</m:t>
        </m:r>
      </m:oMath>
      <w:r>
        <w:rPr/>
        <w:t xml:space="preserve">.</w:t>
      </w:r>
    </w:p>
    <w:p>
      <w:pPr>
        <w:numPr>
          <w:ilvl w:val="0"/>
          <w:numId w:val="2"/>
        </w:numPr>
        <w:spacing w:lineRule="auto"/>
      </w:pPr>
      <w:r>
        <w:rPr/>
        <w:t xml:space="preserve">Rappeler la formule donnant l'aire </w:t>
      </w:r>
      <m:oMath>
        <m:r>
          <m:rPr>
            <m:scr m:val="script"/>
          </m:rPr>
          <m:t>A</m:t>
        </m:r>
      </m:oMath>
      <w:r>
        <w:rPr/>
        <w:t xml:space="preserve"> du triangle </w:t>
      </w:r>
      <m:oMath>
        <m:r>
          <m:rPr>
            <m:sty m:val="i"/>
          </m:rPr>
          <m:t>A</m:t>
        </m:r>
        <m:r>
          <m:rPr>
            <m:sty m:val="i"/>
          </m:rPr>
          <m:t>B</m:t>
        </m:r>
        <m:r>
          <m:rPr>
            <m:sty m:val="i"/>
          </m:rPr>
          <m:t>C</m:t>
        </m:r>
      </m:oMath>
      <w:r>
        <w:rPr/>
        <w:t xml:space="preserve"> en fonction de </w:t>
      </w:r>
      <m:oMath>
        <m:r>
          <m:rPr>
            <m:sty m:val="i"/>
          </m:rPr>
          <m:t>a</m:t>
        </m:r>
      </m:oMath>
      <w:r>
        <w:rPr/>
        <w:t xml:space="preserve"> et </w:t>
      </w:r>
      <m:oMath>
        <m:r>
          <m:rPr>
            <m:sty m:val="i"/>
          </m:rPr>
          <m:t>h</m:t>
        </m:r>
      </m:oMath>
      <w:r>
        <w:rPr/>
        <w:t xml:space="preserve">.</w:t>
      </w:r>
    </w:p>
    <w:p>
      <w:pPr>
        <w:numPr>
          <w:ilvl w:val="0"/>
          <w:numId w:val="2"/>
        </w:numPr>
        <w:spacing w:lineRule="auto"/>
      </w:pPr>
      <w:r>
        <w:rPr/>
        <w:t xml:space="preserve">Exprimer </w:t>
      </w:r>
      <m:oMath>
        <m:r>
          <m:rPr>
            <m:scr m:val="script"/>
          </m:rPr>
          <m:t>A</m:t>
        </m:r>
      </m:oMath>
      <w:r>
        <w:rPr/>
        <w:t xml:space="preserve"> en fonction de </w:t>
      </w:r>
      <m:oMath>
        <m:r>
          <m:rPr>
            <m:sty m:val="i"/>
          </m:rPr>
          <m:t>a</m:t>
        </m:r>
        <m:r>
          <m:rPr>
            <m:sty m:val="p"/>
          </m:rPr>
          <m:t>,</m:t>
        </m:r>
        <m:r>
          <m:rPr>
            <m:sty m:val="i"/>
          </m:rPr>
          <m:t>b</m:t>
        </m:r>
      </m:oMath>
      <w:r>
        <w:rPr/>
        <w:t xml:space="preserve"> et </w:t>
      </w:r>
      <m:oMath>
        <m:r>
          <m:rPr>
            <m:sty m:val="p"/>
          </m:rPr>
          <m:t>sin</m:t>
        </m:r>
        <m:r>
          <m:rPr>
            <m:sty m:val="p"/>
          </m:rPr>
          <m:t>⁡</m:t>
        </m:r>
        <m:acc>
          <m:accPr>
            <m:chr m:val="̂"/>
          </m:accPr>
          <m:e>
            <m:r>
              <m:rPr>
                <m:sty m:val="i"/>
              </m:rPr>
              <m:t>C</m:t>
            </m:r>
          </m:e>
        </m:acc>
      </m:oMath>
      <w:r>
        <w:rPr/>
        <w:t xml:space="preserve">.</w:t>
      </w:r>
    </w:p>
    <w:p>
      <w:pPr>
        <w:numPr>
          <w:ilvl w:val="0"/>
          <w:numId w:val="2"/>
        </w:numPr>
        <w:spacing w:lineRule="auto"/>
      </w:pPr>
      <w:r>
        <w:rPr/>
        <w:t xml:space="preserve">Montrer que </w:t>
      </w:r>
      <m:oMath>
        <m:r>
          <m:rPr>
            <m:sty m:val="p"/>
          </m:rPr>
          <m:t>:</m:t>
        </m:r>
        <m:f>
          <m:fPr>
            <m:ctrlPr>
              <w:rPr>
                <w:rFonts w:ascii="Cambria Math" w:hAnsi="Cambria Math"/>
              </w:rPr>
            </m:ctrlPr>
          </m:fPr>
          <m:num>
            <m:r>
              <m:rPr>
                <m:sty m:val="p"/>
              </m:rPr>
              <m:t>sin</m:t>
            </m:r>
            <m:r>
              <m:rPr>
                <m:sty m:val="p"/>
              </m:rPr>
              <m:t>⁡</m:t>
            </m:r>
            <m:acc>
              <m:accPr>
                <m:chr m:val="̂"/>
              </m:accPr>
              <m:e>
                <m:r>
                  <m:rPr>
                    <m:sty m:val="i"/>
                  </m:rPr>
                  <m:t>C</m:t>
                </m:r>
              </m:e>
            </m:acc>
          </m:num>
          <m:den>
            <m:r>
              <m:rPr>
                <m:sty m:val="i"/>
              </m:rPr>
              <m:t>c</m:t>
            </m:r>
          </m:den>
        </m:f>
        <m:r>
          <m:rPr>
            <m:sty m:val="p"/>
          </m:rPr>
          <m:t>=</m:t>
        </m:r>
        <m:f>
          <m:fPr>
            <m:ctrlPr>
              <w:rPr>
                <w:rFonts w:ascii="Cambria Math" w:hAnsi="Cambria Math"/>
              </w:rPr>
            </m:ctrlPr>
          </m:fPr>
          <m:num>
            <m:r>
              <m:rPr>
                <m:sty m:val="p"/>
              </m:rPr>
              <m:t>sin</m:t>
            </m:r>
            <m:r>
              <m:rPr>
                <m:sty m:val="p"/>
              </m:rPr>
              <m:t>⁡</m:t>
            </m:r>
            <m:acc>
              <m:accPr>
                <m:chr m:val="̂"/>
              </m:accPr>
              <m:e>
                <m:r>
                  <m:rPr>
                    <m:sty m:val="i"/>
                  </m:rPr>
                  <m:t>B</m:t>
                </m:r>
              </m:e>
            </m:acc>
          </m:num>
          <m:den>
            <m:r>
              <m:rPr>
                <m:sty m:val="i"/>
              </m:rPr>
              <m:t>b</m:t>
            </m:r>
          </m:den>
        </m:f>
        <m:r>
          <m:rPr>
            <m:sty m:val="p"/>
          </m:rPr>
          <m:t>=</m:t>
        </m:r>
        <m:f>
          <m:fPr>
            <m:ctrlPr>
              <w:rPr>
                <w:rFonts w:ascii="Cambria Math" w:hAnsi="Cambria Math"/>
              </w:rPr>
            </m:ctrlPr>
          </m:fPr>
          <m:num>
            <m:r>
              <m:rPr>
                <m:sty m:val="p"/>
              </m:rPr>
              <m:t>sin</m:t>
            </m:r>
            <m:r>
              <m:rPr>
                <m:sty m:val="p"/>
              </m:rPr>
              <m:t>⁡</m:t>
            </m:r>
            <m:acc>
              <m:accPr>
                <m:chr m:val="̂"/>
              </m:accPr>
              <m:e>
                <m:r>
                  <m:rPr>
                    <m:sty m:val="i"/>
                  </m:rPr>
                  <m:t>A</m:t>
                </m:r>
              </m:e>
            </m:acc>
          </m:num>
          <m:den>
            <m:r>
              <m:rPr>
                <m:sty m:val="i"/>
              </m:rPr>
              <m:t>a</m:t>
            </m:r>
          </m:den>
        </m:f>
      </m:oMath>
      <w:r>
        <w:rPr/>
        <w:t xml:space="preserve">.</w:t>
      </w:r>
    </w:p>
    <w:p>
      <w:pPr>
        <w:numPr>
          <w:ilvl w:val="0"/>
          <w:numId w:val="2"/>
        </w:numPr>
        <w:spacing w:lineRule="auto"/>
      </w:pPr>
      <w:r>
        <w:rPr/>
        <w:t xml:space="preserve">Comparer </w:t>
      </w:r>
      <m:oMath>
        <m:r>
          <m:rPr>
            <m:sty m:val="p"/>
          </m:rPr>
          <m:t>‖</m:t>
        </m:r>
        <m:acc>
          <m:accPr>
            <m:chr m:val="⃗"/>
          </m:accPr>
          <m:e>
            <m:r>
              <m:rPr>
                <m:sty m:val="i"/>
              </m:rPr>
              <m:t>B</m:t>
            </m:r>
            <m:r>
              <m:rPr>
                <m:sty m:val="i"/>
              </m:rPr>
              <m:t>C</m:t>
            </m:r>
          </m:e>
        </m:acc>
        <m:r>
          <m:rPr>
            <m:sty m:val="p"/>
          </m:rPr>
          <m:t>∧</m:t>
        </m:r>
        <m:acc>
          <m:accPr>
            <m:chr m:val="⃗"/>
          </m:accPr>
          <m:e>
            <m:r>
              <m:rPr>
                <m:sty m:val="i"/>
              </m:rPr>
              <m:t>A</m:t>
            </m:r>
            <m:r>
              <m:rPr>
                <m:sty m:val="i"/>
              </m:rPr>
              <m:t>C</m:t>
            </m:r>
          </m:e>
        </m:acc>
        <m:r>
          <m:rPr>
            <m:sty m:val="p"/>
          </m:rPr>
          <m:t>‖</m:t>
        </m:r>
        <m:r>
          <m:rPr>
            <m:sty m:val="p"/>
          </m:rPr>
          <m:t>,</m:t>
        </m:r>
        <m:r>
          <m:rPr>
            <m:sty m:val="p"/>
          </m:rPr>
          <m:t>‖</m:t>
        </m:r>
        <m:acc>
          <m:accPr>
            <m:chr m:val="⃗"/>
          </m:accPr>
          <m:e>
            <m:r>
              <m:rPr>
                <m:sty m:val="i"/>
              </m:rPr>
              <m:t>B</m:t>
            </m:r>
            <m:r>
              <m:rPr>
                <m:sty m:val="i"/>
              </m:rPr>
              <m:t>C</m:t>
            </m:r>
          </m:e>
        </m:acc>
        <m:r>
          <m:rPr>
            <m:sty m:val="p"/>
          </m:rPr>
          <m:t>∧</m:t>
        </m:r>
        <m:acc>
          <m:accPr>
            <m:chr m:val="⃗"/>
          </m:accPr>
          <m:e>
            <m:r>
              <m:rPr>
                <m:sty m:val="i"/>
              </m:rPr>
              <m:t>A</m:t>
            </m:r>
            <m:r>
              <m:rPr>
                <m:sty m:val="i"/>
              </m:rPr>
              <m:t>H</m:t>
            </m:r>
          </m:e>
        </m:acc>
        <m:r>
          <m:rPr>
            <m:sty m:val="p"/>
          </m:rPr>
          <m:t>‖</m:t>
        </m:r>
      </m:oMath>
      <w:r>
        <w:rPr/>
        <w:t xml:space="preserve"> et </w:t>
      </w:r>
      <m:oMath>
        <m:r>
          <m:rPr>
            <m:sty m:val="p"/>
          </m:rPr>
          <m:t>det</m:t>
        </m:r>
        <m:r>
          <m:rPr>
            <m:sty m:val="p"/>
          </m:rPr>
          <m:t>(</m:t>
        </m:r>
        <m:acc>
          <m:accPr>
            <m:chr m:val="⃗"/>
          </m:accPr>
          <m:e>
            <m:r>
              <m:rPr>
                <m:sty m:val="i"/>
              </m:rPr>
              <m:t>B</m:t>
            </m:r>
            <m:r>
              <m:rPr>
                <m:sty m:val="i"/>
              </m:rPr>
              <m:t>C</m:t>
            </m:r>
          </m:e>
        </m:acc>
        <m:r>
          <m:rPr>
            <m:sty m:val="p"/>
          </m:rPr>
          <m:t>,</m:t>
        </m:r>
        <m:acc>
          <m:accPr>
            <m:chr m:val="⃗"/>
          </m:accPr>
          <m:e>
            <m:r>
              <m:rPr>
                <m:sty m:val="i"/>
              </m:rPr>
              <m:t>A</m:t>
            </m:r>
            <m:r>
              <m:rPr>
                <m:sty m:val="i"/>
              </m:rPr>
              <m:t>C</m:t>
            </m:r>
          </m:e>
        </m:acc>
        <m:r>
          <m:rPr>
            <m:sty m:val="p"/>
          </m:rPr>
          <m:t>)</m:t>
        </m:r>
      </m:oMath>
      <w:r>
        <w:rPr>
          <w:rFonts w:eastAsia="Georgia" w:cs="Georgia" w:ascii="Georgia" w:hAnsi="Georgia"/>
        </w:rPr>
        <w:t xml:space="preserve">. Donner une interprétation en termes d'aires du résultat obtenu.</w:t>
      </w:r>
    </w:p>
    <w:p>
      <w:pPr>
        <w:numPr>
          <w:ilvl w:val="0"/>
          <w:numId w:val="2"/>
        </w:numPr>
        <w:spacing w:lineRule="auto"/>
      </w:pPr>
      <w:r>
        <w:rPr/>
        <w:t xml:space="preserve">Exprimer </w:t>
      </w:r>
      <m:oMath>
        <m:r>
          <m:rPr>
            <m:sty m:val="i"/>
          </m:rPr>
          <m:t>A</m:t>
        </m:r>
        <m:sSup>
          <m:sSupPr/>
          <m:e>
            <m:r>
              <m:rPr>
                <m:sty m:val="i"/>
              </m:rPr>
              <m:t>B</m:t>
            </m:r>
          </m:e>
          <m:sup>
            <m:r>
              <m:rPr>
                <m:sty m:val="p"/>
              </m:rPr>
              <m:t>2</m:t>
            </m:r>
          </m:sup>
        </m:sSup>
      </m:oMath>
      <w:r>
        <w:rPr/>
        <w:t xml:space="preserve"> en fonction de </w:t>
      </w:r>
      <m:oMath>
        <m:r>
          <m:rPr>
            <m:sty m:val="i"/>
          </m:rPr>
          <m:t>a</m:t>
        </m:r>
        <m:r>
          <m:rPr>
            <m:sty m:val="p"/>
          </m:rPr>
          <m:t>,</m:t>
        </m:r>
        <m:r>
          <m:rPr>
            <m:sty m:val="i"/>
          </m:rPr>
          <m:t>b</m:t>
        </m:r>
      </m:oMath>
      <w:r>
        <w:rPr/>
        <w:t xml:space="preserve"> et </w:t>
      </w:r>
      <m:oMath>
        <m:r>
          <m:rPr>
            <m:sty m:val="p"/>
          </m:rPr>
          <m:t>cos</m:t>
        </m:r>
        <m:r>
          <m:rPr>
            <m:sty m:val="p"/>
          </m:rPr>
          <m:t>⁡</m:t>
        </m:r>
        <m:acc>
          <m:accPr>
            <m:chr m:val="̂"/>
          </m:accPr>
          <m:e>
            <m:r>
              <m:rPr>
                <m:sty m:val="i"/>
              </m:rPr>
              <m:t>C</m:t>
            </m:r>
          </m:e>
        </m:acc>
      </m:oMath>
      <w:r>
        <w:rPr/>
        <w:t xml:space="preserve">.</w:t>
      </w:r>
    </w:p>
    <w:p>
      <w:pPr>
        <w:numPr>
          <w:ilvl w:val="0"/>
          <w:numId w:val="2"/>
        </w:numPr>
        <w:spacing w:lineRule="auto"/>
      </w:pPr>
      <w:r>
        <w:rPr>
          <w:rFonts w:eastAsia="Georgia" w:cs="Georgia" w:ascii="Georgia" w:hAnsi="Georgia"/>
        </w:rPr>
        <w:t xml:space="preserve">Retrouver le résultat de la question 6. à l'aide du théorème de Pythagore.</w:t>
      </w:r>
    </w:p>
    <w:p>
      <w:pPr>
        <w:spacing w:line="271" w:before="330" w:lineRule="auto"/>
      </w:pPr>
      <w:r>
        <w:rPr>
          <w:b/>
          <w:sz w:val="42"/>
        </w:rPr>
        <w:t xml:space="preserve">Partie III</w:t>
      </w:r>
    </w:p>
    <w:p>
      <w:pPr>
        <w:spacing w:after="220" w:lineRule="auto"/>
      </w:pPr>
      <w:r>
        <w:rPr/>
        <w:t xml:space="preserve">Soit </w:t>
      </w:r>
      <m:oMath>
        <m:r>
          <m:rPr>
            <m:sty m:val="i"/>
          </m:rPr>
          <m:t>E</m:t>
        </m:r>
      </m:oMath>
      <w:r>
        <w:rPr>
          <w:rFonts w:eastAsia="Georgia" w:cs="Georgia" w:ascii="Georgia" w:hAnsi="Georgia"/>
        </w:rPr>
        <w:t xml:space="preserve"> un espace vectoriel réel de dimension finie, et </w:t>
      </w:r>
      <m:oMath>
        <m:r>
          <m:rPr>
            <m:sty m:val="i"/>
          </m:rPr>
          <m:t>f</m:t>
        </m:r>
      </m:oMath>
      <w:r>
        <w:rPr/>
        <w:t xml:space="preserve"> un endomorphisme de </w:t>
      </w:r>
      <m:oMath>
        <m:r>
          <m:rPr>
            <m:sty m:val="i"/>
          </m:rPr>
          <m:t>E</m:t>
        </m:r>
      </m:oMath>
      <w:r>
        <w:rPr/>
        <w:t xml:space="preserve">. </w:t>
      </w:r>
      <m:oMath>
        <m:r>
          <m:rPr>
            <m:sty m:val="i"/>
          </m:rPr>
          <m:t>I</m:t>
        </m:r>
        <m:sSub>
          <m:sSubPr/>
          <m:e>
            <m:r>
              <m:rPr>
                <m:sty m:val="i"/>
              </m:rPr>
              <m:t>d</m:t>
            </m:r>
          </m:e>
          <m:sub>
            <m:r>
              <m:rPr>
                <m:sty m:val="i"/>
              </m:rPr>
              <m:t>E</m:t>
            </m:r>
          </m:sub>
        </m:sSub>
      </m:oMath>
      <w:r>
        <w:rPr>
          <w:rFonts w:eastAsia="Georgia" w:cs="Georgia" w:ascii="Georgia" w:hAnsi="Georgia"/>
        </w:rPr>
        <w:t xml:space="preserve"> désigne l'application identité de </w:t>
      </w:r>
      <m:oMath>
        <m:r>
          <m:rPr>
            <m:sty m:val="i"/>
          </m:rPr>
          <m:t>E</m:t>
        </m:r>
      </m:oMath>
      <w:r>
        <w:rPr/>
        <w:t xml:space="preserve">.</w:t>
      </w:r>
    </w:p>
    <w:p>
      <w:pPr>
        <w:numPr>
          <w:ilvl w:val="0"/>
          <w:numId w:val="3"/>
        </w:numPr>
        <w:spacing w:lineRule="auto"/>
      </w:pPr>
      <w:r>
        <w:rPr/>
        <w:t xml:space="preserve">(a) Montrer que </w:t>
      </w:r>
      <m:oMath>
        <m:r>
          <m:rPr>
            <m:sty m:val="p"/>
          </m:rPr>
          <m:t>dim</m:t>
        </m:r>
        <m:r>
          <m:rPr>
            <m:sty m:val="p"/>
          </m:rPr>
          <m:t>Im</m:t>
        </m:r>
        <m:r>
          <m:rPr>
            <m:sty m:val="i"/>
          </m:rPr>
          <m:t>f</m:t>
        </m:r>
        <m:r>
          <m:rPr>
            <m:sty m:val="p"/>
          </m:rPr>
          <m:t>−</m:t>
        </m:r>
        <m:r>
          <m:rPr>
            <m:sty m:val="p"/>
          </m:rPr>
          <m:t>dim</m:t>
        </m:r>
        <m:r>
          <m:rPr>
            <m:sty m:val="p"/>
          </m:rPr>
          <m:t>Im</m:t>
        </m:r>
        <m:sSup>
          <m:sSupPr/>
          <m:e>
            <m:r>
              <m:rPr>
                <m:sty m:val="i"/>
              </m:rPr>
              <m:t>f</m:t>
            </m:r>
          </m:e>
          <m:sup>
            <m:r>
              <m:rPr>
                <m:sty m:val="p"/>
              </m:rPr>
              <m:t>2</m:t>
            </m:r>
          </m:sup>
        </m:sSup>
        <m:r>
          <m:rPr>
            <m:sty m:val="p"/>
          </m:rPr>
          <m:t>=</m:t>
        </m:r>
        <m:r>
          <m:rPr>
            <m:sty m:val="p"/>
          </m:rPr>
          <m:t>dim</m:t>
        </m:r>
        <m:r>
          <m:rPr>
            <m:sty m:val="p"/>
          </m:rPr>
          <m:t>ker</m:t>
        </m:r>
        <m:r>
          <m:rPr>
            <m:sty m:val="i"/>
          </m:rPr>
          <m:t>f</m:t>
        </m:r>
        <m:r>
          <m:rPr>
            <m:sty m:val="p"/>
          </m:rPr>
          <m:t>∩</m:t>
        </m:r>
        <m:r>
          <m:rPr>
            <m:sty m:val="p"/>
          </m:rPr>
          <m:t>Im</m:t>
        </m:r>
        <m:r>
          <m:rPr>
            <m:sty m:val="i"/>
          </m:rPr>
          <m:t>f</m:t>
        </m:r>
      </m:oMath>
      <w:r>
        <w:rPr/>
        <w:t xml:space="preserve">.</w:t>
      </w:r>
      <w:r>
        <w:rPr/>
        <w:br w:type="textWrapping"/>
      </w:r>
      <w:r>
        <w:rPr>
          <w:rFonts w:eastAsia="Georgia" w:cs="Georgia" w:ascii="Georgia" w:hAnsi="Georgia"/>
        </w:rPr>
        <w:t xml:space="preserve">(on pourra considérer la restriction de </w:t>
      </w:r>
      <m:oMath>
        <m:r>
          <m:rPr>
            <m:sty m:val="i"/>
          </m:rPr>
          <m:t>f</m:t>
        </m:r>
      </m:oMath>
      <w:r>
        <w:rPr>
          <w:rFonts w:eastAsia="Georgia" w:cs="Georgia" w:ascii="Georgia" w:hAnsi="Georgia"/>
        </w:rPr>
        <w:t xml:space="preserve"> à </w:t>
      </w:r>
      <m:oMath>
        <m:r>
          <m:rPr>
            <m:sty m:val="p"/>
          </m:rPr>
          <m:t>Im</m:t>
        </m:r>
        <m:r>
          <m:rPr>
            <m:sty m:val="i"/>
          </m:rPr>
          <m:t>f</m:t>
        </m:r>
        <m:r>
          <m:rPr>
            <m:sty m:val="p"/>
          </m:rPr>
          <m:t>:</m:t>
        </m:r>
        <m:r>
          <m:rPr>
            <m:sty m:val="p"/>
          </m:rPr>
          <m:t>Im</m:t>
        </m:r>
        <m:r>
          <m:rPr>
            <m:sty m:val="i"/>
          </m:rPr>
          <m:t>f</m:t>
        </m:r>
        <m:r>
          <m:rPr>
            <m:sty m:val="p"/>
          </m:rPr>
          <m:t>→</m:t>
        </m:r>
        <m:r>
          <m:rPr>
            <m:sty m:val="i"/>
          </m:rPr>
          <m:t>E</m:t>
        </m:r>
        <m:r>
          <m:rPr>
            <m:sty m:val="p"/>
          </m:rPr>
          <m:t>,</m:t>
        </m:r>
        <m:r>
          <m:rPr>
            <m:sty m:val="i"/>
          </m:rPr>
          <m:t>x</m:t>
        </m:r>
        <m:r>
          <m:rPr>
            <m:sty m:val="p"/>
          </m:rPr>
          <m:t>↦</m:t>
        </m:r>
        <m:r>
          <m:rPr>
            <m:sty m:val="i"/>
          </m:rPr>
          <m:t>f</m:t>
        </m:r>
        <m:r>
          <m:rPr>
            <m:sty m:val="p"/>
          </m:rPr>
          <m:t>(</m:t>
        </m:r>
        <m:r>
          <m:rPr>
            <m:sty m:val="i"/>
          </m:rPr>
          <m:t>x</m:t>
        </m:r>
        <m:r>
          <m:rPr>
            <m:sty m:val="p"/>
          </m:rPr>
          <m:t>)</m:t>
        </m:r>
      </m:oMath>
      <w:r>
        <w:rPr/>
        <w:t xml:space="preserve"> ).</w:t>
      </w:r>
      <w:r>
        <w:rPr/>
        <w:br w:type="textWrapping"/>
      </w:r>
      <w:r>
        <w:rPr/>
        <w:t xml:space="preserve">(b) Montrer que </w:t>
      </w:r>
      <m:oMath>
        <m:r>
          <m:rPr>
            <m:sty m:val="p"/>
          </m:rPr>
          <m:t>dim</m:t>
        </m:r>
        <m:r>
          <m:rPr>
            <m:sty m:val="p"/>
          </m:rPr>
          <m:t>ker</m:t>
        </m:r>
        <m:sSup>
          <m:sSupPr/>
          <m:e>
            <m:r>
              <m:rPr>
                <m:sty m:val="i"/>
              </m:rPr>
              <m:t>f</m:t>
            </m:r>
          </m:e>
          <m:sup>
            <m:r>
              <m:rPr>
                <m:sty m:val="p"/>
              </m:rPr>
              <m:t>2</m:t>
            </m:r>
          </m:sup>
        </m:sSup>
        <m:r>
          <m:rPr>
            <m:sty m:val="p"/>
          </m:rPr>
          <m:t>−</m:t>
        </m:r>
        <m:r>
          <m:rPr>
            <m:sty m:val="p"/>
          </m:rPr>
          <m:t>dim</m:t>
        </m:r>
        <m:r>
          <m:rPr>
            <m:sty m:val="p"/>
          </m:rPr>
          <m:t>ker</m:t>
        </m:r>
        <m:r>
          <m:rPr>
            <m:sty m:val="i"/>
          </m:rPr>
          <m:t>f</m:t>
        </m:r>
        <m:r>
          <m:rPr>
            <m:sty m:val="p"/>
          </m:rPr>
          <m:t>=</m:t>
        </m:r>
        <m:r>
          <m:rPr>
            <m:sty m:val="p"/>
          </m:rPr>
          <m:t>dim</m:t>
        </m:r>
        <m:r>
          <m:rPr>
            <m:sty m:val="p"/>
          </m:rPr>
          <m:t>Im</m:t>
        </m:r>
        <m:r>
          <m:rPr>
            <m:sty m:val="i"/>
          </m:rPr>
          <m:t>f</m:t>
        </m:r>
        <m:r>
          <m:rPr>
            <m:sty m:val="p"/>
          </m:rPr>
          <m:t>−</m:t>
        </m:r>
        <m:r>
          <m:rPr>
            <m:sty m:val="p"/>
          </m:rPr>
          <m:t>dim</m:t>
        </m:r>
        <m:r>
          <m:rPr>
            <m:sty m:val="p"/>
          </m:rPr>
          <m:t>Im</m:t>
        </m:r>
        <m:sSup>
          <m:sSupPr/>
          <m:e>
            <m:r>
              <m:rPr>
                <m:sty m:val="i"/>
              </m:rPr>
              <m:t>f</m:t>
            </m:r>
          </m:e>
          <m:sup>
            <m:r>
              <m:rPr>
                <m:sty m:val="p"/>
              </m:rPr>
              <m:t>2</m:t>
            </m:r>
          </m:sup>
        </m:sSup>
      </m:oMath>
      <w:r>
        <w:rPr/>
        <w:t xml:space="preserve">.</w:t>
      </w:r>
      <w:r>
        <w:rPr/>
        <w:br w:type="textWrapping"/>
      </w:r>
      <w:r>
        <w:rPr>
          <w:rFonts w:eastAsia="Georgia" w:cs="Georgia" w:ascii="Georgia" w:hAnsi="Georgia"/>
        </w:rPr>
        <w:t xml:space="preserve">(c) En déduire que </w:t>
      </w:r>
      <m:oMath>
        <m:r>
          <m:rPr>
            <m:sty m:val="p"/>
          </m:rPr>
          <m:t>Im</m:t>
        </m:r>
        <m:sSup>
          <m:sSupPr/>
          <m:e>
            <m:r>
              <m:rPr>
                <m:sty m:val="i"/>
              </m:rPr>
              <m:t>f</m:t>
            </m:r>
          </m:e>
          <m:sup>
            <m:r>
              <m:rPr>
                <m:sty m:val="p"/>
              </m:rPr>
              <m:t>2</m:t>
            </m:r>
          </m:sup>
        </m:sSup>
        <m:r>
          <m:rPr>
            <m:sty m:val="p"/>
          </m:rPr>
          <m:t>=</m:t>
        </m:r>
        <m:r>
          <m:rPr>
            <m:sty m:val="p"/>
          </m:rPr>
          <m:t>Im</m:t>
        </m:r>
        <m:r>
          <m:rPr>
            <m:sty m:val="i"/>
          </m:rPr>
          <m:t>f</m:t>
        </m:r>
      </m:oMath>
      <w:r>
        <w:rPr/>
        <w:t xml:space="preserve"> si et seulement si </w:t>
      </w:r>
      <m:oMath>
        <m:r>
          <m:rPr>
            <m:sty m:val="p"/>
          </m:rPr>
          <m:t>ker</m:t>
        </m:r>
        <m:sSup>
          <m:sSupPr/>
          <m:e>
            <m:r>
              <m:rPr>
                <m:sty m:val="i"/>
              </m:rPr>
              <m:t>f</m:t>
            </m:r>
          </m:e>
          <m:sup>
            <m:r>
              <m:rPr>
                <m:sty m:val="p"/>
              </m:rPr>
              <m:t>2</m:t>
            </m:r>
          </m:sup>
        </m:sSup>
        <m:r>
          <m:rPr>
            <m:sty m:val="p"/>
          </m:rPr>
          <m:t>=</m:t>
        </m:r>
        <m:r>
          <m:rPr>
            <m:sty m:val="p"/>
          </m:rPr>
          <m:t>ker</m:t>
        </m:r>
        <m:r>
          <m:rPr>
            <m:sty m:val="i"/>
          </m:rPr>
          <m:t>f</m:t>
        </m:r>
      </m:oMath>
      <w:r>
        <w:rPr/>
        <w:t xml:space="preserve">.</w:t>
      </w:r>
      <w:r>
        <w:rPr/>
        <w:br w:type="textWrapping"/>
      </w:r>
      <w:r>
        <w:rPr/>
        <w:t xml:space="preserve">(d) Montrer que </w:t>
      </w:r>
      <m:oMath>
        <m:r>
          <m:rPr>
            <m:sty m:val="p"/>
          </m:rPr>
          <m:t>Im</m:t>
        </m:r>
        <m:sSup>
          <m:sSupPr/>
          <m:e>
            <m:r>
              <m:rPr>
                <m:sty m:val="i"/>
              </m:rPr>
              <m:t>f</m:t>
            </m:r>
          </m:e>
          <m:sup>
            <m:r>
              <m:rPr>
                <m:sty m:val="p"/>
              </m:rPr>
              <m:t>2</m:t>
            </m:r>
          </m:sup>
        </m:sSup>
        <m:r>
          <m:rPr>
            <m:sty m:val="p"/>
          </m:rPr>
          <m:t>=</m:t>
        </m:r>
        <m:r>
          <m:rPr>
            <m:sty m:val="p"/>
          </m:rPr>
          <m:t>Im</m:t>
        </m:r>
        <m:r>
          <m:rPr>
            <m:sty m:val="i"/>
          </m:rPr>
          <m:t>f</m:t>
        </m:r>
      </m:oMath>
      <w:r>
        <w:rPr/>
        <w:t xml:space="preserve"> si et seulement si </w:t>
      </w:r>
      <m:oMath>
        <m:r>
          <m:rPr>
            <m:sty m:val="i"/>
          </m:rPr>
          <m:t>E</m:t>
        </m:r>
        <m:r>
          <m:rPr>
            <m:sty m:val="p"/>
          </m:rPr>
          <m:t>=</m:t>
        </m:r>
        <m:r>
          <m:rPr>
            <m:sty m:val="p"/>
          </m:rPr>
          <m:t>ker</m:t>
        </m:r>
        <m:r>
          <m:rPr>
            <m:sty m:val="i"/>
          </m:rPr>
          <m:t>f</m:t>
        </m:r>
        <m:r>
          <m:rPr>
            <m:sty m:val="p"/>
          </m:rPr>
          <m:t>⊕</m:t>
        </m:r>
        <m:r>
          <m:rPr>
            <m:sty m:val="p"/>
          </m:rPr>
          <m:t>Im</m:t>
        </m:r>
        <m:r>
          <m:rPr>
            <m:sty m:val="i"/>
          </m:rPr>
          <m:t>f</m:t>
        </m:r>
      </m:oMath>
      <w:r>
        <w:rPr/>
        <w:t xml:space="preserve">.</w:t>
      </w:r>
    </w:p>
    <w:p>
      <w:pPr>
        <w:numPr>
          <w:ilvl w:val="0"/>
          <w:numId w:val="3"/>
        </w:numPr>
        <w:spacing w:lineRule="auto"/>
      </w:pPr>
      <w:r>
        <w:rPr>
          <w:rFonts w:eastAsia="Georgia" w:cs="Georgia" w:ascii="Georgia" w:hAnsi="Georgia"/>
        </w:rPr>
        <w:t xml:space="preserve">On suppose désormais que </w:t>
      </w:r>
      <m:oMath>
        <m:sSup>
          <m:sSupPr/>
          <m:e>
            <m:r>
              <m:rPr>
                <m:sty m:val="i"/>
              </m:rPr>
              <m:t>f</m:t>
            </m:r>
          </m:e>
          <m:sup>
            <m:r>
              <m:rPr>
                <m:sty m:val="p"/>
              </m:rPr>
              <m:t>3</m:t>
            </m:r>
          </m:sup>
        </m:sSup>
        <m:r>
          <m:rPr>
            <m:sty m:val="p"/>
          </m:rPr>
          <m:t>=</m:t>
        </m:r>
        <m:r>
          <m:rPr>
            <m:sty m:val="i"/>
          </m:rPr>
          <m:t>I</m:t>
        </m:r>
        <m:sSub>
          <m:sSubPr/>
          <m:e>
            <m:r>
              <m:rPr>
                <m:sty m:val="i"/>
              </m:rPr>
              <m:t>d</m:t>
            </m:r>
          </m:e>
          <m:sub>
            <m:r>
              <m:rPr>
                <m:sty m:val="i"/>
              </m:rPr>
              <m:t>E</m:t>
            </m:r>
          </m:sub>
        </m:sSub>
      </m:oMath>
      <w:r>
        <w:rPr/>
        <w:t xml:space="preserve">.</w:t>
      </w:r>
      <w:r>
        <w:rPr/>
        <w:br w:type="textWrapping"/>
      </w:r>
      <w:r>
        <w:rPr/>
        <w:t xml:space="preserve">(a) Montrer que </w:t>
      </w:r>
      <m:oMath>
        <m:r>
          <m:rPr>
            <m:sty m:val="p"/>
          </m:rPr>
          <m:t>Im</m:t>
        </m:r>
        <m:d>
          <m:dPr>
            <m:begChr m:val="("/>
            <m:endChr m:val=")"/>
            <m:ctrlPr>
              <w:rPr>
                <w:rFonts w:ascii="Cambria Math" w:hAnsi="Cambria Math"/>
              </w:rPr>
            </m:ctrlPr>
          </m:dPr>
          <m:e>
            <m:r>
              <m:rPr>
                <m:sty m:val="i"/>
              </m:rPr>
              <m:t>f</m:t>
            </m:r>
            <m:r>
              <m:rPr>
                <m:sty m:val="p"/>
              </m:rPr>
              <m:t>−</m:t>
            </m:r>
            <m:r>
              <m:rPr>
                <m:sty m:val="i"/>
              </m:rPr>
              <m:t>I</m:t>
            </m:r>
            <m:sSub>
              <m:sSubPr/>
              <m:e>
                <m:r>
                  <m:rPr>
                    <m:sty m:val="i"/>
                  </m:rPr>
                  <m:t>d</m:t>
                </m:r>
              </m:e>
              <m:sub>
                <m:r>
                  <m:rPr>
                    <m:sty m:val="i"/>
                  </m:rPr>
                  <m:t>E</m:t>
                </m:r>
              </m:sub>
            </m:sSub>
          </m:e>
        </m:d>
        <m:r>
          <m:rPr>
            <m:sty m:val="p"/>
          </m:rPr>
          <m:t>⊂</m:t>
        </m:r>
        <m:r>
          <m:rPr>
            <m:sty m:val="p"/>
          </m:rPr>
          <m:t>ker</m:t>
        </m:r>
        <m:d>
          <m:dPr>
            <m:begChr m:val="("/>
            <m:endChr m:val=")"/>
            <m:ctrlPr>
              <w:rPr>
                <w:rFonts w:ascii="Cambria Math" w:hAnsi="Cambria Math"/>
              </w:rPr>
            </m:ctrlPr>
          </m:dPr>
          <m:e>
            <m:sSup>
              <m:sSupPr/>
              <m:e>
                <m:r>
                  <m:rPr>
                    <m:sty m:val="i"/>
                  </m:rPr>
                  <m:t>f</m:t>
                </m:r>
              </m:e>
              <m:sup>
                <m:r>
                  <m:rPr>
                    <m:sty m:val="p"/>
                  </m:rPr>
                  <m:t>2</m:t>
                </m:r>
              </m:sup>
            </m:sSup>
            <m:r>
              <m:rPr>
                <m:sty m:val="p"/>
              </m:rPr>
              <m:t>+</m:t>
            </m:r>
            <m:r>
              <m:rPr>
                <m:sty m:val="i"/>
              </m:rPr>
              <m:t>f</m:t>
            </m:r>
            <m:r>
              <m:rPr>
                <m:sty m:val="p"/>
              </m:rPr>
              <m:t>+</m:t>
            </m:r>
            <m:r>
              <m:rPr>
                <m:sty m:val="i"/>
              </m:rPr>
              <m:t>I</m:t>
            </m:r>
            <m:sSub>
              <m:sSubPr/>
              <m:e>
                <m:r>
                  <m:rPr>
                    <m:sty m:val="i"/>
                  </m:rPr>
                  <m:t>d</m:t>
                </m:r>
              </m:e>
              <m:sub>
                <m:r>
                  <m:rPr>
                    <m:sty m:val="i"/>
                  </m:rPr>
                  <m:t>E</m:t>
                </m:r>
              </m:sub>
            </m:sSub>
          </m:e>
        </m:d>
      </m:oMath>
      <w:r>
        <w:rPr/>
        <w:t xml:space="preserve">.</w:t>
      </w:r>
      <w:r>
        <w:rPr/>
        <w:br w:type="textWrapping"/>
      </w:r>
      <w:r>
        <w:rPr/>
        <w:t xml:space="preserve">(b) Montrer que </w:t>
      </w:r>
      <m:oMath>
        <m:r>
          <m:rPr>
            <m:sty m:val="p"/>
          </m:rPr>
          <m:t>Im</m:t>
        </m:r>
        <m:d>
          <m:dPr>
            <m:begChr m:val="("/>
            <m:endChr m:val=")"/>
            <m:ctrlPr>
              <w:rPr>
                <w:rFonts w:ascii="Cambria Math" w:hAnsi="Cambria Math"/>
              </w:rPr>
            </m:ctrlPr>
          </m:dPr>
          <m:e>
            <m:r>
              <m:rPr>
                <m:sty m:val="i"/>
              </m:rPr>
              <m:t>f</m:t>
            </m:r>
            <m:r>
              <m:rPr>
                <m:sty m:val="p"/>
              </m:rPr>
              <m:t>−</m:t>
            </m:r>
            <m:r>
              <m:rPr>
                <m:sty m:val="i"/>
              </m:rPr>
              <m:t>I</m:t>
            </m:r>
            <m:sSub>
              <m:sSubPr/>
              <m:e>
                <m:r>
                  <m:rPr>
                    <m:sty m:val="i"/>
                  </m:rPr>
                  <m:t>d</m:t>
                </m:r>
              </m:e>
              <m:sub>
                <m:r>
                  <m:rPr>
                    <m:sty m:val="i"/>
                  </m:rPr>
                  <m:t>E</m:t>
                </m:r>
              </m:sub>
            </m:sSub>
          </m:e>
        </m:d>
        <m:r>
          <m:rPr>
            <m:sty m:val="p"/>
          </m:rPr>
          <m:t>∩</m:t>
        </m:r>
        <m:r>
          <m:rPr>
            <m:sty m:val="p"/>
          </m:rPr>
          <m:t>ker</m:t>
        </m:r>
        <m:d>
          <m:dPr>
            <m:begChr m:val="("/>
            <m:endChr m:val=")"/>
            <m:ctrlPr>
              <w:rPr>
                <w:rFonts w:ascii="Cambria Math" w:hAnsi="Cambria Math"/>
              </w:rPr>
            </m:ctrlPr>
          </m:dPr>
          <m:e>
            <m:r>
              <m:rPr>
                <m:sty m:val="i"/>
              </m:rPr>
              <m:t>f</m:t>
            </m:r>
            <m:r>
              <m:rPr>
                <m:sty m:val="p"/>
              </m:rPr>
              <m:t>−</m:t>
            </m:r>
            <m:r>
              <m:rPr>
                <m:sty m:val="i"/>
              </m:rPr>
              <m:t>I</m:t>
            </m:r>
            <m:sSub>
              <m:sSubPr/>
              <m:e>
                <m:r>
                  <m:rPr>
                    <m:sty m:val="i"/>
                  </m:rPr>
                  <m:t>d</m:t>
                </m:r>
              </m:e>
              <m:sub>
                <m:r>
                  <m:rPr>
                    <m:sty m:val="i"/>
                  </m:rPr>
                  <m:t>E</m:t>
                </m:r>
              </m:sub>
            </m:sSub>
          </m:e>
        </m:d>
        <m:r>
          <m:rPr>
            <m:sty m:val="p"/>
          </m:rPr>
          <m:t>=</m:t>
        </m:r>
        <m:r>
          <m:rPr>
            <m:sty m:val="p"/>
          </m:rPr>
          <m:t>{</m:t>
        </m:r>
        <m:r>
          <m:rPr>
            <m:sty m:val="p"/>
          </m:rPr>
          <m:t>0</m:t>
        </m:r>
        <m:r>
          <m:rPr>
            <m:sty m:val="p"/>
          </m:rPr>
          <m:t>}</m:t>
        </m:r>
      </m:oMath>
      <w:r>
        <w:rPr/>
        <w:t xml:space="preserve">.</w:t>
      </w:r>
      <w:r>
        <w:rPr/>
        <w:br w:type="textWrapping"/>
      </w:r>
      <w:r>
        <w:rPr/>
        <w:t xml:space="preserve">(c) Montrer que </w:t>
      </w:r>
      <m:oMath>
        <m:r>
          <m:rPr>
            <m:sty m:val="i"/>
          </m:rPr>
          <m:t>E</m:t>
        </m:r>
        <m:r>
          <m:rPr>
            <m:sty m:val="p"/>
          </m:rPr>
          <m:t>=</m:t>
        </m:r>
        <m:r>
          <m:rPr>
            <m:sty m:val="p"/>
          </m:rPr>
          <m:t>ker</m:t>
        </m:r>
        <m:d>
          <m:dPr>
            <m:begChr m:val="("/>
            <m:endChr m:val=")"/>
            <m:ctrlPr>
              <w:rPr>
                <w:rFonts w:ascii="Cambria Math" w:hAnsi="Cambria Math"/>
              </w:rPr>
            </m:ctrlPr>
          </m:dPr>
          <m:e>
            <m:sSup>
              <m:sSupPr/>
              <m:e>
                <m:r>
                  <m:rPr>
                    <m:sty m:val="i"/>
                  </m:rPr>
                  <m:t>f</m:t>
                </m:r>
              </m:e>
              <m:sup>
                <m:r>
                  <m:rPr>
                    <m:sty m:val="p"/>
                  </m:rPr>
                  <m:t>2</m:t>
                </m:r>
              </m:sup>
            </m:sSup>
            <m:r>
              <m:rPr>
                <m:sty m:val="p"/>
              </m:rPr>
              <m:t>+</m:t>
            </m:r>
            <m:r>
              <m:rPr>
                <m:sty m:val="i"/>
              </m:rPr>
              <m:t>f</m:t>
            </m:r>
            <m:r>
              <m:rPr>
                <m:sty m:val="p"/>
              </m:rPr>
              <m:t>+</m:t>
            </m:r>
            <m:r>
              <m:rPr>
                <m:sty m:val="i"/>
              </m:rPr>
              <m:t>I</m:t>
            </m:r>
            <m:sSub>
              <m:sSubPr/>
              <m:e>
                <m:r>
                  <m:rPr>
                    <m:sty m:val="i"/>
                  </m:rPr>
                  <m:t>d</m:t>
                </m:r>
              </m:e>
              <m:sub>
                <m:r>
                  <m:rPr>
                    <m:sty m:val="i"/>
                  </m:rPr>
                  <m:t>E</m:t>
                </m:r>
              </m:sub>
            </m:sSub>
          </m:e>
        </m:d>
        <m:r>
          <m:rPr>
            <m:sty m:val="p"/>
          </m:rPr>
          <m:t>⊕</m:t>
        </m:r>
        <m:r>
          <m:rPr>
            <m:sty m:val="p"/>
          </m:rPr>
          <m:t>ker</m:t>
        </m:r>
        <m:d>
          <m:dPr>
            <m:begChr m:val="("/>
            <m:endChr m:val=")"/>
            <m:ctrlPr>
              <w:rPr>
                <w:rFonts w:ascii="Cambria Math" w:hAnsi="Cambria Math"/>
              </w:rPr>
            </m:ctrlPr>
          </m:dPr>
          <m:e>
            <m:r>
              <m:rPr>
                <m:sty m:val="i"/>
              </m:rPr>
              <m:t>f</m:t>
            </m:r>
            <m:r>
              <m:rPr>
                <m:sty m:val="p"/>
              </m:rPr>
              <m:t>−</m:t>
            </m:r>
            <m:r>
              <m:rPr>
                <m:sty m:val="i"/>
              </m:rPr>
              <m:t>I</m:t>
            </m:r>
            <m:sSub>
              <m:sSubPr/>
              <m:e>
                <m:r>
                  <m:rPr>
                    <m:sty m:val="i"/>
                  </m:rPr>
                  <m:t>d</m:t>
                </m:r>
              </m:e>
              <m:sub>
                <m:r>
                  <m:rPr>
                    <m:sty m:val="i"/>
                  </m:rPr>
                  <m:t>E</m:t>
                </m:r>
              </m:sub>
            </m:sSub>
          </m:e>
        </m:d>
      </m:oMath>
      <w:r>
        <w:rPr/>
        <w:t xml:space="preserve">.</w:t>
      </w:r>
      <w:r>
        <w:rPr/>
        <w:br w:type="textWrapping"/>
      </w:r>
      <w:r>
        <w:rPr/>
        <w:t xml:space="preserve">(d) On suppose qu'il existe un vecteur non nul </w:t>
      </w:r>
      <m:oMath>
        <m:r>
          <m:rPr>
            <m:sty m:val="i"/>
          </m:rPr>
          <m:t>x</m:t>
        </m:r>
      </m:oMath>
      <w:r>
        <w:rPr/>
        <w:t xml:space="preserve"> dans </w:t>
      </w:r>
      <m:oMath>
        <m:r>
          <m:rPr>
            <m:sty m:val="p"/>
          </m:rPr>
          <m:t>Im</m:t>
        </m:r>
        <m:d>
          <m:dPr>
            <m:begChr m:val="("/>
            <m:endChr m:val=")"/>
            <m:ctrlPr>
              <w:rPr>
                <w:rFonts w:ascii="Cambria Math" w:hAnsi="Cambria Math"/>
              </w:rPr>
            </m:ctrlPr>
          </m:dPr>
          <m:e>
            <m:r>
              <m:rPr>
                <m:sty m:val="i"/>
              </m:rPr>
              <m:t>f</m:t>
            </m:r>
            <m:r>
              <m:rPr>
                <m:sty m:val="p"/>
              </m:rPr>
              <m:t>−</m:t>
            </m:r>
            <m:r>
              <m:rPr>
                <m:sty m:val="i"/>
              </m:rPr>
              <m:t>I</m:t>
            </m:r>
            <m:sSub>
              <m:sSubPr/>
              <m:e>
                <m:r>
                  <m:rPr>
                    <m:sty m:val="i"/>
                  </m:rPr>
                  <m:t>d</m:t>
                </m:r>
              </m:e>
              <m:sub>
                <m:r>
                  <m:rPr>
                    <m:sty m:val="i"/>
                  </m:rPr>
                  <m:t>E</m:t>
                </m:r>
              </m:sub>
            </m:sSub>
          </m:e>
        </m:d>
      </m:oMath>
      <w:r>
        <w:rPr/>
        <w:t xml:space="preserve">. Montrer que </w:t>
      </w:r>
      <m:oMath>
        <m:r>
          <m:rPr>
            <m:sty m:val="i"/>
          </m:rPr>
          <m:t>f</m:t>
        </m:r>
        <m:r>
          <m:rPr>
            <m:sty m:val="p"/>
          </m:rPr>
          <m:t>(</m:t>
        </m:r>
        <m:r>
          <m:rPr>
            <m:sty m:val="i"/>
          </m:rPr>
          <m:t>x</m:t>
        </m:r>
        <m:r>
          <m:rPr>
            <m:sty m:val="p"/>
          </m:rPr>
          <m:t>)</m:t>
        </m:r>
      </m:oMath>
      <w:r>
        <w:rPr>
          <w:rFonts w:eastAsia="Georgia" w:cs="Georgia" w:ascii="Georgia" w:hAnsi="Georgia"/>
        </w:rPr>
        <w:t xml:space="preserve"> appartient à </w:t>
      </w:r>
      <m:oMath>
        <m:r>
          <m:rPr>
            <m:sty m:val="p"/>
          </m:rPr>
          <m:t>Im</m:t>
        </m:r>
        <m:d>
          <m:dPr>
            <m:begChr m:val="("/>
            <m:endChr m:val=")"/>
            <m:ctrlPr>
              <w:rPr>
                <w:rFonts w:ascii="Cambria Math" w:hAnsi="Cambria Math"/>
              </w:rPr>
            </m:ctrlPr>
          </m:dPr>
          <m:e>
            <m:r>
              <m:rPr>
                <m:sty m:val="i"/>
              </m:rPr>
              <m:t>f</m:t>
            </m:r>
            <m:r>
              <m:rPr>
                <m:sty m:val="p"/>
              </m:rPr>
              <m:t>−</m:t>
            </m:r>
            <m:r>
              <m:rPr>
                <m:sty m:val="i"/>
              </m:rPr>
              <m:t>I</m:t>
            </m:r>
            <m:sSub>
              <m:sSubPr/>
              <m:e>
                <m:r>
                  <m:rPr>
                    <m:sty m:val="i"/>
                  </m:rPr>
                  <m:t>d</m:t>
                </m:r>
              </m:e>
              <m:sub>
                <m:r>
                  <m:rPr>
                    <m:sty m:val="i"/>
                  </m:rPr>
                  <m:t>E</m:t>
                </m:r>
              </m:sub>
            </m:sSub>
          </m:e>
        </m:d>
      </m:oMath>
      <w:r>
        <w:rPr/>
        <w:t xml:space="preserve"> et que la famille ( </w:t>
      </w:r>
      <m:oMath>
        <m:r>
          <m:rPr>
            <m:sty m:val="i"/>
          </m:rPr>
          <m:t>x</m:t>
        </m:r>
        <m:r>
          <m:rPr>
            <m:sty m:val="p"/>
          </m:rPr>
          <m:t>,</m:t>
        </m:r>
        <m:r>
          <m:rPr>
            <m:sty m:val="i"/>
          </m:rPr>
          <m:t>f</m:t>
        </m:r>
        <m:r>
          <m:rPr>
            <m:sty m:val="p"/>
          </m:rPr>
          <m:t>(</m:t>
        </m:r>
        <m:r>
          <m:rPr>
            <m:sty m:val="i"/>
          </m:rPr>
          <m:t>x</m:t>
        </m:r>
        <m:r>
          <m:rPr>
            <m:sty m:val="p"/>
          </m:rPr>
          <m:t>)</m:t>
        </m:r>
      </m:oMath>
      <w:r>
        <w:rPr/>
        <w:t xml:space="preserve"> ) est libre.</w:t>
      </w:r>
    </w:p>
    <w:p>
      <w:pPr>
        <w:numPr>
          <w:ilvl w:val="0"/>
          <w:numId w:val="3"/>
        </w:numPr>
        <w:spacing w:lineRule="auto"/>
      </w:pPr>
      <w:r>
        <w:rPr/>
        <w:t xml:space="preserve">On suppose que </w:t>
      </w:r>
      <m:oMath>
        <m:r>
          <m:rPr>
            <m:sty m:val="p"/>
          </m:rPr>
          <m:t>dim</m:t>
        </m:r>
        <m:r>
          <m:rPr>
            <m:sty m:val="i"/>
          </m:rPr>
          <m:t>E</m:t>
        </m:r>
        <m:r>
          <m:rPr>
            <m:sty m:val="p"/>
          </m:rPr>
          <m:t>=</m:t>
        </m:r>
        <m:r>
          <m:rPr>
            <m:sty m:val="p"/>
          </m:rPr>
          <m:t>3</m:t>
        </m:r>
        <m:r>
          <m:rPr>
            <m:sty m:val="p"/>
          </m:rPr>
          <m:t>,</m:t>
        </m:r>
        <m:r>
          <m:rPr>
            <m:sty m:val="i"/>
          </m:rPr>
          <m:t>f</m:t>
        </m:r>
        <m:r>
          <m:rPr>
            <m:sty m:val="p"/>
          </m:rPr>
          <m:t>≠</m:t>
        </m:r>
        <m:sSub>
          <m:sSubPr/>
          <m:e>
            <m:r>
              <m:rPr>
                <m:sty m:val="p"/>
              </m:rPr>
              <m:t>Id</m:t>
            </m:r>
          </m:e>
          <m:sub>
            <m:r>
              <m:rPr>
                <m:sty m:val="i"/>
              </m:rPr>
              <m:t>E</m:t>
            </m:r>
          </m:sub>
        </m:sSub>
      </m:oMath>
      <w:r>
        <w:rPr/>
        <w:t xml:space="preserve">, et </w:t>
      </w:r>
      <m:oMath>
        <m:sSup>
          <m:sSupPr/>
          <m:e>
            <m:r>
              <m:rPr>
                <m:sty m:val="i"/>
              </m:rPr>
              <m:t>f</m:t>
            </m:r>
          </m:e>
          <m:sup>
            <m:r>
              <m:rPr>
                <m:sty m:val="p"/>
              </m:rPr>
              <m:t>3</m:t>
            </m:r>
          </m:sup>
        </m:sSup>
        <m:r>
          <m:rPr>
            <m:sty m:val="p"/>
          </m:rPr>
          <m:t>=</m:t>
        </m:r>
        <m:sSub>
          <m:sSubPr/>
          <m:e>
            <m:r>
              <m:rPr>
                <m:sty m:val="p"/>
              </m:rPr>
              <m:t>Id</m:t>
            </m:r>
          </m:e>
          <m:sub>
            <m:r>
              <m:rPr>
                <m:sty m:val="i"/>
              </m:rPr>
              <m:t>E</m:t>
            </m:r>
          </m:sub>
        </m:sSub>
      </m:oMath>
      <w:r>
        <w:rPr/>
        <w:t xml:space="preserve">.</w:t>
      </w:r>
      <w:r>
        <w:rPr/>
        <w:br w:type="textWrapping"/>
      </w:r>
      <w:r>
        <w:rPr>
          <w:rFonts w:eastAsia="Georgia" w:cs="Georgia" w:ascii="Georgia" w:hAnsi="Georgia"/>
        </w:rPr>
        <w:t xml:space="preserve">(a) Démontrer que </w:t>
      </w:r>
      <m:oMath>
        <m:r>
          <m:rPr>
            <m:sty m:val="p"/>
          </m:rPr>
          <m:t>dim</m:t>
        </m:r>
        <m:r>
          <m:rPr>
            <m:sty m:val="p"/>
          </m:rPr>
          <m:t>ker</m:t>
        </m:r>
        <m:d>
          <m:dPr>
            <m:begChr m:val="("/>
            <m:endChr m:val=")"/>
            <m:ctrlPr>
              <w:rPr>
                <w:rFonts w:ascii="Cambria Math" w:hAnsi="Cambria Math"/>
              </w:rPr>
            </m:ctrlPr>
          </m:dPr>
          <m:e>
            <m:r>
              <m:rPr>
                <m:sty m:val="i"/>
              </m:rPr>
              <m:t>f</m:t>
            </m:r>
            <m:r>
              <m:rPr>
                <m:sty m:val="p"/>
              </m:rPr>
              <m:t>−</m:t>
            </m:r>
            <m:sSub>
              <m:sSubPr/>
              <m:e>
                <m:r>
                  <m:rPr>
                    <m:sty m:val="p"/>
                  </m:rPr>
                  <m:t>Id</m:t>
                </m:r>
              </m:e>
              <m:sub>
                <m:r>
                  <m:rPr>
                    <m:sty m:val="i"/>
                  </m:rPr>
                  <m:t>E</m:t>
                </m:r>
              </m:sub>
            </m:sSub>
          </m:e>
        </m:d>
        <m:r>
          <m:rPr>
            <m:sty m:val="p"/>
          </m:rPr>
          <m:t>=</m:t>
        </m:r>
        <m:r>
          <m:rPr>
            <m:sty m:val="p"/>
          </m:rPr>
          <m:t>1</m:t>
        </m:r>
      </m:oMath>
      <w:r>
        <w:rPr/>
        <w:t xml:space="preserve">.</w:t>
      </w:r>
      <w:r>
        <w:rPr/>
        <w:br w:type="textWrapping"/>
      </w:r>
      <w:r>
        <w:rPr/>
        <w:t xml:space="preserve">(b) </w:t>
      </w:r>
      <m:oMath>
        <m:r>
          <m:rPr>
            <m:sty m:val="i"/>
          </m:rPr>
          <m:t>f</m:t>
        </m:r>
      </m:oMath>
      <w:r>
        <w:rPr/>
        <w:t xml:space="preserve"> est-elle diagonalisable?</w:t>
      </w:r>
      <w:r>
        <w:rPr/>
        <w:br w:type="textWrapping"/>
      </w:r>
      <w:r>
        <w:rPr/>
        <w:t xml:space="preserve">(c) Donner un exemple de tel endomorphisme </w:t>
      </w:r>
      <m:oMath>
        <m:r>
          <m:rPr>
            <m:sty m:val="i"/>
          </m:rPr>
          <m:t>f</m:t>
        </m:r>
      </m:oMath>
      <w:r>
        <w:rPr/>
        <w:t xml:space="preserve"> (on pourra donner sa matrice dans la base canonique).</w:t>
      </w:r>
    </w:p>
    <w:p>
      <w:pPr>
        <w:spacing w:after="220" w:lineRule="auto"/>
      </w:pPr>
      <w:r>
        <w:rPr>
          <w:rFonts w:eastAsia="Georgia" w:cs="Georgia" w:ascii="Georgia" w:hAnsi="Georgia"/>
        </w:rPr>
        <w:t xml:space="preserve">La partie II mêle de la géométrie élémentaire du plan et de la géométrie vectorielle. Les dernières questions permettent d'obtenir le théorème d'Al-Kashi, ou « loi des cosinus &gt;&gt;, qui relie, dans un triangle la longueur d'un côté à celles des deux autres et au cosinus de l'angle formé par ces deux côtés, et généralise le théorème de Pythagore aux triangles non rectangles.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2025-08-29T16:04:47.550Z</dcterms:created>
  <dcterms:modified xsi:type="dcterms:W3CDTF">2025-08-29T16:04:47.550Z</dcterms:modified>
</cp:coreProperties>
</file>