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 non justifiés ne seront pas pris en compte. Les candidats sont invités à encadrer les résultats de leurs calculs.</w:t>
      </w:r>
    </w:p>
    <w:p>
      <w:pPr>
        <w:spacing w:after="220" w:lineRule="auto"/>
      </w:pPr>
      <w:r>
        <w:rPr>
          <w:rFonts w:eastAsia="Georgia" w:cs="Georgia" w:ascii="Georgia" w:hAnsi="Georgia"/>
        </w:rPr>
        <w:t xml:space="preserve">Le problème se compose de 4 parties. Les 3 premières parties sont totalement indépendantes entre elles. La quatrième partie utilise les résultats des parties précédentes mais peut se traiter en admettant ces résultats.</w:t>
      </w:r>
    </w:p>
    <w:p>
      <w:pPr>
        <w:spacing w:after="220" w:lineRule="auto"/>
      </w:pPr>
      <w:r>
        <w:rPr/>
        <w:t xml:space="preserve">Si </w:t>
      </w:r>
      <m:oMath>
        <m:r>
          <m:rPr>
            <m:sty m:val="i"/>
          </m:rPr>
          <m:t>n</m:t>
        </m:r>
      </m:oMath>
      <w:r>
        <w:rPr/>
        <w:t xml:space="preserve"> est un entier, on note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d'ordre </w:t>
      </w:r>
      <m:oMath>
        <m:r>
          <m:rPr>
            <m:sty m:val="i"/>
          </m:rPr>
          <m:t>n</m:t>
        </m:r>
      </m:oMath>
      <w:r>
        <w:rPr>
          <w:rFonts w:eastAsia="Georgia" w:cs="Georgia" w:ascii="Georgia" w:hAnsi="Georgia"/>
        </w:rPr>
        <w:t xml:space="preserve"> à coefficients réels. On note </w:t>
      </w:r>
      <m:oMath>
        <m:sSub>
          <m:sSubPr/>
          <m:e>
            <m:r>
              <m:rPr>
                <m:sty m:val="i"/>
              </m:rPr>
              <m:t>I</m:t>
            </m:r>
          </m:e>
          <m:sub>
            <m:r>
              <m:rPr>
                <m:sty m:val="i"/>
              </m:rPr>
              <m:t>n</m:t>
            </m:r>
          </m:sub>
        </m:sSub>
      </m:oMath>
      <w:r>
        <w:rPr>
          <w:rFonts w:eastAsia="Georgia" w:cs="Georgia" w:ascii="Georgia" w:hAnsi="Georgia"/>
        </w:rPr>
        <w:t xml:space="preserve"> la matrice identité de cet ensemble.</w:t>
      </w:r>
    </w:p>
    <w:p>
      <w:pPr>
        <w:spacing w:after="220" w:lineRule="auto"/>
      </w:pPr>
      <w:r>
        <w:rPr/>
        <w:t xml:space="preserve">Si </w:t>
      </w:r>
      <m:oMath>
        <m:r>
          <m:rPr>
            <m:sty m:val="i"/>
          </m:rPr>
          <m:t>A</m:t>
        </m:r>
      </m:oMath>
      <w:r>
        <w:rPr/>
        <w:t xml:space="preserve"> est une matrice, on note </w:t>
      </w:r>
      <m:oMath>
        <m:sSup>
          <m:sSupPr/>
          <m:e>
            <m:r>
              <m:t xml:space="preserve"> </m:t>
            </m:r>
          </m:e>
          <m:sup>
            <m:r>
              <m:rPr>
                <m:sty m:val="i"/>
              </m:rPr>
              <m:t>t</m:t>
            </m:r>
          </m:sup>
        </m:sSup>
        <m:r>
          <m:rPr>
            <m:sty m:val="i"/>
          </m:rPr>
          <m:t>A</m:t>
        </m:r>
      </m:oMath>
      <w:r>
        <w:rPr>
          <w:rFonts w:eastAsia="Georgia" w:cs="Georgia" w:ascii="Georgia" w:hAnsi="Georgia"/>
        </w:rPr>
        <w:t xml:space="preserve"> sa transposée. </w:t>
      </w:r>
      <m:oMath>
        <m:r>
          <m:rPr>
            <m:sty m:val="p"/>
          </m:rPr>
          <m:t>Tr</m:t>
        </m:r>
        <m:r>
          <m:rPr>
            <m:sty m:val="p"/>
          </m:rPr>
          <m:t>(</m:t>
        </m:r>
        <m:r>
          <m:rPr>
            <m:sty m:val="i"/>
          </m:rPr>
          <m:t>A</m:t>
        </m:r>
        <m:r>
          <m:rPr>
            <m:sty m:val="p"/>
          </m:rPr>
          <m:t>)</m:t>
        </m:r>
      </m:oMath>
      <w:r>
        <w:rPr>
          <w:rFonts w:eastAsia="Georgia" w:cs="Georgia" w:ascii="Georgia" w:hAnsi="Georgia"/>
        </w:rPr>
        <w:t xml:space="preserve"> désigne la trace de </w:t>
      </w:r>
      <m:oMath>
        <m:r>
          <m:rPr>
            <m:sty m:val="i"/>
          </m:rPr>
          <m:t>A</m:t>
        </m:r>
      </m:oMath>
      <w:r>
        <w:rPr/>
        <w:t xml:space="preserve">.</w:t>
      </w:r>
      <w:r>
        <w:rPr/>
        <w:br w:type="textWrapping"/>
      </w:r>
      <w:r>
        <w:rPr>
          <w:rFonts w:eastAsia="Georgia" w:cs="Georgia" w:ascii="Georgia" w:hAnsi="Georgia"/>
        </w:rPr>
        <w:t xml:space="preserve">On identifie dans tout ce problème </w:t>
      </w:r>
      <m:oMath>
        <m:sSup>
          <m:sSupPr/>
          <m:e>
            <m:r>
              <m:rPr>
                <m:scr m:val="double-struck"/>
              </m:rPr>
              <m:t>R</m:t>
            </m:r>
          </m:e>
          <m:sup>
            <m:r>
              <m:rPr>
                <m:sty m:val="i"/>
              </m:rPr>
              <m:t>n</m:t>
            </m:r>
          </m:sup>
        </m:sSup>
      </m:oMath>
      <w:r>
        <w:rPr>
          <w:rFonts w:eastAsia="Georgia" w:cs="Georgia" w:ascii="Georgia" w:hAnsi="Georgia"/>
        </w:rPr>
        <w:t xml:space="preserve"> avec l'ensemble des matrices colonnes à </w:t>
      </w:r>
      <m:oMath>
        <m:r>
          <m:rPr>
            <m:sty m:val="i"/>
          </m:rPr>
          <m:t>n</m:t>
        </m:r>
      </m:oMath>
      <w:r>
        <w:rPr/>
        <w:t xml:space="preserve"> lignes.</w:t>
      </w:r>
      <w:r>
        <w:rPr/>
        <w:br w:type="textWrapping"/>
      </w:r>
      <w:r>
        <w:rPr/>
        <w:t xml:space="preserve">Si </w:t>
      </w:r>
      <m:oMath>
        <m:r>
          <m:rPr>
            <m:sty m:val="i"/>
          </m:rPr>
          <m:t>E</m:t>
        </m:r>
      </m:oMath>
      <w:r>
        <w:rPr/>
        <w:t xml:space="preserve"> et </w:t>
      </w:r>
      <m:oMath>
        <m:r>
          <m:rPr>
            <m:sty m:val="i"/>
          </m:rPr>
          <m:t>F</m:t>
        </m:r>
      </m:oMath>
      <w:r>
        <w:rPr/>
        <w:t xml:space="preserve"> sont deux espaces vectoriels sur </w:t>
      </w:r>
      <m:oMath>
        <m:r>
          <m:rPr>
            <m:scr m:val="double-struck"/>
          </m:rPr>
          <m:t>R</m:t>
        </m:r>
      </m:oMath>
      <w:r>
        <w:rPr/>
        <w:t xml:space="preserve">, on note </w:t>
      </w:r>
      <m:oMath>
        <m:r>
          <m:rPr>
            <m:scr m:val="script"/>
          </m:rPr>
          <m:t>L</m:t>
        </m:r>
        <m:r>
          <m:rPr>
            <m:sty m:val="p"/>
          </m:rPr>
          <m:t>(</m:t>
        </m:r>
        <m:r>
          <m:rPr>
            <m:sty m:val="i"/>
          </m:rPr>
          <m:t>E</m:t>
        </m:r>
        <m:r>
          <m:rPr>
            <m:sty m:val="p"/>
          </m:rPr>
          <m:t>,</m:t>
        </m:r>
        <m:r>
          <m:rPr>
            <m:sty m:val="i"/>
          </m:rPr>
          <m:t>F</m:t>
        </m:r>
        <m:r>
          <m:rPr>
            <m:sty m:val="p"/>
          </m:rPr>
          <m:t>)</m:t>
        </m:r>
      </m:oMath>
      <w:r>
        <w:rPr>
          <w:rFonts w:eastAsia="Georgia" w:cs="Georgia" w:ascii="Georgia" w:hAnsi="Georgia"/>
        </w:rPr>
        <w:t xml:space="preserve"> l'espace des applications linéaires de </w:t>
      </w:r>
      <m:oMath>
        <m:r>
          <m:rPr>
            <m:sty m:val="i"/>
          </m:rPr>
          <m:t>E</m:t>
        </m:r>
      </m:oMath>
      <w:r>
        <w:rPr/>
        <w:t xml:space="preserve"> dans </w:t>
      </w:r>
      <m:oMath>
        <m:r>
          <m:rPr>
            <m:sty m:val="i"/>
          </m:rPr>
          <m:t>F</m:t>
        </m:r>
      </m:oMath>
      <w:r>
        <w:rPr/>
        <w:t xml:space="preserve">. On note </w:t>
      </w:r>
      <m:oMath>
        <m:sSup>
          <m:sSupPr/>
          <m:e>
            <m:r>
              <m:rPr>
                <m:sty m:val="i"/>
              </m:rPr>
              <m:t>E</m:t>
            </m:r>
          </m:e>
          <m:sup>
            <m:r>
              <m:rPr>
                <m:sty m:val="p"/>
              </m:rPr>
              <m:t>∗</m:t>
            </m:r>
          </m:sup>
        </m:sSup>
      </m:oMath>
      <w:r>
        <w:rPr/>
        <w:t xml:space="preserve"> l'espace </w:t>
      </w:r>
      <m:oMath>
        <m:r>
          <m:rPr>
            <m:scr m:val="script"/>
          </m:rPr>
          <m:t>L</m:t>
        </m:r>
        <m:r>
          <m:rPr>
            <m:sty m:val="p"/>
          </m:rPr>
          <m:t>(</m:t>
        </m:r>
        <m:r>
          <m:rPr>
            <m:sty m:val="i"/>
          </m:rPr>
          <m:t>E</m:t>
        </m:r>
        <m:r>
          <m:rPr>
            <m:sty m:val="p"/>
          </m:rPr>
          <m:t>,</m:t>
        </m:r>
        <m:r>
          <m:rPr>
            <m:scr m:val="double-struck"/>
          </m:rPr>
          <m:t>R</m:t>
        </m:r>
        <m:r>
          <m:rPr>
            <m:sty m:val="p"/>
          </m:rPr>
          <m:t>)</m:t>
        </m:r>
      </m:oMath>
      <w:r>
        <w:rPr>
          <w:rFonts w:eastAsia="Georgia" w:cs="Georgia" w:ascii="Georgia" w:hAnsi="Georgia"/>
        </w:rPr>
        <w:t xml:space="preserve"> des formes linéaires sur </w:t>
      </w:r>
      <m:oMath>
        <m:r>
          <m:rPr>
            <m:sty m:val="i"/>
          </m:rPr>
          <m:t>E</m:t>
        </m:r>
      </m:oMath>
      <w:r>
        <w:rPr/>
        <w:t xml:space="preserve">.</w:t>
      </w:r>
    </w:p>
    <w:p>
      <w:pPr>
        <w:spacing w:after="220" w:lineRule="auto"/>
      </w:pPr>
      <w:r>
        <w:rPr>
          <w:rFonts w:eastAsia="Georgia" w:cs="Georgia" w:ascii="Georgia" w:hAnsi="Georgia"/>
        </w:rPr>
        <w:t xml:space="preserve">Dans tout le problème, pour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considère les applications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ϕ</m:t>
                    </m:r>
                  </m:e>
                  <m:sub>
                    <m:r>
                      <m:rPr>
                        <m:sty m:val="i"/>
                      </m:rPr>
                      <m:t>A</m:t>
                    </m:r>
                  </m:sub>
                </m:sSub>
                <m:r>
                  <m:rPr>
                    <m:sty m:val="p"/>
                  </m:rPr>
                  <m:t>:</m:t>
                </m:r>
                <m:r>
                  <m:rPr>
                    <m:sty m:val="p"/>
                  </m:rPr>
                  <m:t xml:space="preserve"> </m:t>
                </m:r>
                <m:sSub>
                  <m:sSubPr/>
                  <m:e>
                    <m:r>
                      <m:rPr>
                        <m:scr m:val="script"/>
                      </m:rPr>
                      <m:t>M</m:t>
                    </m:r>
                  </m:e>
                  <m:sub>
                    <m:r>
                      <m:rPr>
                        <m:sty m:val="i"/>
                      </m:rPr>
                      <m:t>n</m:t>
                    </m:r>
                  </m:sub>
                </m:sSub>
                <m:r>
                  <m:rPr>
                    <m:sty m:val="p"/>
                  </m:rPr>
                  <m:t>(</m:t>
                </m:r>
                <m:r>
                  <m:rPr>
                    <m:scr m:val="double-struck"/>
                  </m:rPr>
                  <m:t>R</m:t>
                </m:r>
                <m:r>
                  <m:rPr>
                    <m:sty m:val="p"/>
                  </m:rPr>
                  <m:t>)</m:t>
                </m:r>
              </m:e>
              <m:e>
                <m:r>
                  <m:rPr>
                    <m:sty m:val="i"/>
                  </m:rPr>
                  <m:t xml:space="preserve"> </m:t>
                </m:r>
                <m:r>
                  <m:rPr>
                    <m:sty m:val="p"/>
                  </m:rPr>
                  <m:t>⟶</m:t>
                </m:r>
                <m:sSub>
                  <m:sSubPr/>
                  <m:e>
                    <m:r>
                      <m:rPr>
                        <m:scr m:val="script"/>
                      </m:rPr>
                      <m:t>M</m:t>
                    </m:r>
                  </m:e>
                  <m:sub>
                    <m:r>
                      <m:rPr>
                        <m:sty m:val="i"/>
                      </m:rPr>
                      <m:t>n</m:t>
                    </m:r>
                  </m:sub>
                </m:sSub>
                <m:r>
                  <m:rPr>
                    <m:sty m:val="p"/>
                  </m:rPr>
                  <m:t>(</m:t>
                </m:r>
                <m:r>
                  <m:rPr>
                    <m:scr m:val="double-struck"/>
                  </m:rPr>
                  <m:t>R</m:t>
                </m:r>
                <m:r>
                  <m:rPr>
                    <m:sty m:val="p"/>
                  </m:rPr>
                  <m:t>)</m:t>
                </m:r>
              </m:e>
            </m:mr>
            <m:mr>
              <m:e>
                <m:r>
                  <m:rPr>
                    <m:sty m:val="i"/>
                  </m:rPr>
                  <m:t>M</m:t>
                </m:r>
              </m:e>
              <m:e>
                <m:r>
                  <m:rPr>
                    <m:sty m:val="i"/>
                  </m:rPr>
                  <m:t xml:space="preserve"> </m:t>
                </m:r>
                <m:r>
                  <m:rPr>
                    <m:sty m:val="p"/>
                  </m:rPr>
                  <m:t>⟼</m:t>
                </m:r>
                <m:r>
                  <m:rPr>
                    <m:sty m:val="i"/>
                  </m:rPr>
                  <m:t>A</m:t>
                </m:r>
                <m:r>
                  <m:rPr>
                    <m:sty m:val="i"/>
                  </m:rPr>
                  <m:t>M</m:t>
                </m:r>
              </m:e>
            </m:mr>
            <m:mr>
              <m:e/>
              <m:e>
                <m:sSub>
                  <m:sSubPr/>
                  <m:e>
                    <m:r>
                      <m:rPr>
                        <m:sty m:val="i"/>
                      </m:rPr>
                      <m:t>γ</m:t>
                    </m:r>
                  </m:e>
                  <m:sub>
                    <m:r>
                      <m:rPr>
                        <m:sty m:val="i"/>
                      </m:rPr>
                      <m:t>A</m:t>
                    </m:r>
                  </m:sub>
                </m:sSub>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sSub>
                  <m:sSubPr/>
                  <m:e>
                    <m:r>
                      <m:rPr>
                        <m:scr m:val="script"/>
                      </m:rPr>
                      <m:t>T</m:t>
                    </m:r>
                  </m:e>
                  <m:sub>
                    <m:r>
                      <m:rPr>
                        <m:sty m:val="i"/>
                      </m:rPr>
                      <m:t>A</m:t>
                    </m:r>
                  </m:sub>
                </m:sSub>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sSub>
                  <m:sSubPr/>
                  <m:e>
                    <m:r>
                      <m:rPr>
                        <m:scr m:val="script"/>
                      </m:rPr>
                      <m:t>M</m:t>
                    </m:r>
                  </m:e>
                  <m:sub>
                    <m:r>
                      <m:rPr>
                        <m:sty m:val="i"/>
                      </m:rPr>
                      <m:t>n</m:t>
                    </m:r>
                  </m:sub>
                </m:sSub>
                <m:r>
                  <m:rPr>
                    <m:sty m:val="p"/>
                  </m:rPr>
                  <m:t>(</m:t>
                </m:r>
                <m:r>
                  <m:rPr>
                    <m:scr m:val="double-struck"/>
                  </m:rPr>
                  <m:t>R</m:t>
                </m:r>
                <m:r>
                  <m:rPr>
                    <m:sty m:val="p"/>
                  </m:rPr>
                  <m:t>)</m:t>
                </m:r>
              </m:e>
            </m:mr>
            <m:mr>
              <m:e>
                <m:r>
                  <m:rPr>
                    <m:sty m:val="i"/>
                  </m:rPr>
                  <m:t>M</m:t>
                </m:r>
              </m:e>
              <m:e>
                <m:r>
                  <m:rPr>
                    <m:sty m:val="i"/>
                  </m:rPr>
                  <m:t xml:space="preserve"> </m:t>
                </m:r>
                <m:r>
                  <m:rPr>
                    <m:sty m:val="p"/>
                  </m:rPr>
                  <m:t>⟼</m:t>
                </m:r>
                <m:r>
                  <m:rPr>
                    <m:sty m:val="i"/>
                  </m:rPr>
                  <m:t>A</m:t>
                </m:r>
                <m:r>
                  <m:rPr>
                    <m:sty m:val="i"/>
                  </m:rPr>
                  <m:t>M</m:t>
                </m:r>
                <m:r>
                  <m:rPr>
                    <m:sty m:val="p"/>
                  </m:rPr>
                  <m:t>−</m:t>
                </m:r>
                <m:r>
                  <m:rPr>
                    <m:sty m:val="i"/>
                  </m:rPr>
                  <m:t>M</m:t>
                </m:r>
                <m:r>
                  <m:rPr>
                    <m:sty m:val="i"/>
                  </m:rPr>
                  <m:t>A</m:t>
                </m:r>
              </m:e>
            </m:mr>
          </m:m>
        </m:oMath>
      </m:oMathPara>
    </w:p>
    <w:p>
      <w:pPr>
        <w:spacing w:line="271" w:before="330" w:lineRule="auto"/>
      </w:pPr>
      <w:r>
        <w:rPr>
          <w:rFonts w:eastAsia="Georgia" w:cs="Georgia" w:ascii="Georgia" w:hAnsi="Georgia"/>
          <w:b/>
          <w:sz w:val="42"/>
        </w:rPr>
        <w:t xml:space="preserve">Questions préliminaires</w:t>
      </w:r>
    </w:p>
    <w:p>
      <w:pPr>
        <w:numPr>
          <w:ilvl w:val="0"/>
          <w:numId w:val="1"/>
        </w:numPr>
        <w:spacing w:lineRule="auto"/>
      </w:pPr>
      <w:r>
        <w:rPr>
          <w:rFonts w:eastAsia="Georgia" w:cs="Georgia" w:ascii="Georgia" w:hAnsi="Georgia"/>
        </w:rPr>
        <w:t xml:space="preserve">Vérifier que, pour toute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les applications </w:t>
      </w:r>
      <m:oMath>
        <m:sSub>
          <m:sSubPr/>
          <m:e>
            <m:r>
              <m:rPr>
                <m:sty m:val="i"/>
              </m:rPr>
              <m:t>ϕ</m:t>
            </m:r>
          </m:e>
          <m:sub>
            <m:r>
              <m:rPr>
                <m:sty m:val="i"/>
              </m:rPr>
              <m:t>A</m:t>
            </m:r>
          </m:sub>
        </m:sSub>
        <m:r>
          <m:rPr>
            <m:sty m:val="p"/>
          </m:rPr>
          <m:t>,</m:t>
        </m:r>
        <m:sSub>
          <m:sSubPr/>
          <m:e>
            <m:r>
              <m:rPr>
                <m:sty m:val="i"/>
              </m:rPr>
              <m:t>τ</m:t>
            </m:r>
          </m:e>
          <m:sub>
            <m:r>
              <m:rPr>
                <m:sty m:val="i"/>
              </m:rPr>
              <m:t>A</m:t>
            </m:r>
          </m:sub>
        </m:sSub>
      </m:oMath>
      <w:r>
        <w:rPr/>
        <w:t xml:space="preserve"> et </w:t>
      </w:r>
      <m:oMath>
        <m:sSub>
          <m:sSubPr/>
          <m:e>
            <m:r>
              <m:rPr>
                <m:sty m:val="i"/>
              </m:rPr>
              <m:t>γ</m:t>
            </m:r>
          </m:e>
          <m:sub>
            <m:r>
              <m:rPr>
                <m:sty m:val="i"/>
              </m:rPr>
              <m:t>A</m:t>
            </m:r>
          </m:sub>
        </m:sSub>
      </m:oMath>
      <w:r>
        <w:rPr>
          <w:rFonts w:eastAsia="Georgia" w:cs="Georgia" w:ascii="Georgia" w:hAnsi="Georgia"/>
        </w:rPr>
        <w:t xml:space="preserve"> sont linéaires.</w:t>
      </w:r>
    </w:p>
    <w:p>
      <w:pPr>
        <w:numPr>
          <w:ilvl w:val="0"/>
          <w:numId w:val="1"/>
        </w:numPr>
        <w:spacing w:lineRule="auto"/>
      </w:pPr>
      <w:r>
        <w:rPr/>
        <w:t xml:space="preserve">Donner la dimension de </w:t>
      </w:r>
      <m:oMath>
        <m:sSub>
          <m:sSubPr/>
          <m:e>
            <m:r>
              <m:rPr>
                <m:scr m:val="script"/>
              </m:rPr>
              <m:t>M</m:t>
            </m:r>
          </m:e>
          <m:sub>
            <m:r>
              <m:rPr>
                <m:sty m:val="i"/>
              </m:rPr>
              <m:t>n</m:t>
            </m:r>
          </m:sub>
        </m:sSub>
        <m:r>
          <m:rPr>
            <m:sty m:val="p"/>
          </m:rPr>
          <m:t>(</m:t>
        </m:r>
        <m:r>
          <m:rPr>
            <m:scr m:val="double-struck"/>
          </m:rPr>
          <m:t>R</m:t>
        </m:r>
        <m:r>
          <m:rPr>
            <m:sty m:val="p"/>
          </m:rPr>
          <m:t>)</m:t>
        </m:r>
      </m:oMath>
      <w:r>
        <w:rPr/>
        <w:t xml:space="preserve">, et celle de </w:t>
      </w:r>
      <m:oMath>
        <m:sSub>
          <m:sSubPr/>
          <m:e>
            <m:r>
              <m:rPr>
                <m:scr m:val="script"/>
              </m:rPr>
              <m:t>M</m:t>
            </m:r>
          </m:e>
          <m:sub>
            <m:r>
              <m:rPr>
                <m:sty m:val="i"/>
              </m:rPr>
              <m:t>n</m:t>
            </m:r>
          </m:sub>
        </m:sSub>
        <m:r>
          <m:rPr>
            <m:sty m:val="p"/>
          </m:rPr>
          <m:t>(</m:t>
        </m:r>
        <m:r>
          <m:rPr>
            <m:scr m:val="double-struck"/>
          </m:rPr>
          <m:t>R</m:t>
        </m:r>
        <m:sSup>
          <m:sSupPr/>
          <m:e>
            <m:r>
              <m:rPr>
                <m:sty m:val="p"/>
              </m:rPr>
              <m:t>)</m:t>
            </m:r>
          </m:e>
          <m:sup>
            <m:r>
              <m:rPr>
                <m:sty m:val="p"/>
              </m:rPr>
              <m:t>∗</m:t>
            </m:r>
          </m:sup>
        </m:sSup>
      </m:oMath>
      <w:r>
        <w:rPr/>
        <w:t xml:space="preserve">.</w:t>
      </w:r>
    </w:p>
    <w:p>
      <w:pPr>
        <w:numPr>
          <w:ilvl w:val="0"/>
          <w:numId w:val="1"/>
        </w:numPr>
        <w:spacing w:lineRule="auto"/>
      </w:pPr>
      <w:r>
        <w:rPr>
          <w:rFonts w:eastAsia="Georgia" w:cs="Georgia" w:ascii="Georgia" w:hAnsi="Georgia"/>
        </w:rPr>
        <w:t xml:space="preserve">Enoncer le théorème de la base incomplète.</w:t>
      </w:r>
    </w:p>
    <w:p>
      <w:pPr>
        <w:spacing w:line="271" w:before="330" w:lineRule="auto"/>
      </w:pPr>
      <w:r>
        <w:rPr>
          <w:b/>
          <w:sz w:val="42"/>
        </w:rPr>
        <w:t xml:space="preserve">Partie I : Un exemple</w:t>
      </w:r>
    </w:p>
    <w:p>
      <w:pPr>
        <w:spacing w:after="220" w:lineRule="auto"/>
      </w:pPr>
      <w:r>
        <w:rPr/>
        <w:t xml:space="preserve">Dans cette partie, on pose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3</m:t>
                    </m:r>
                  </m:e>
                </m:mr>
                <m:mr>
                  <m:e>
                    <m:r>
                      <m:rPr>
                        <m:sty m:val="p"/>
                      </m:rPr>
                      <m:t>0</m:t>
                    </m:r>
                  </m:e>
                  <m:e>
                    <m:r>
                      <m:rPr>
                        <m:sty m:val="p"/>
                      </m:rPr>
                      <m:t>2</m:t>
                    </m:r>
                  </m:e>
                </m:mr>
              </m:m>
            </m:e>
          </m:d>
          <m:r>
            <m:rPr>
              <m:sty m:val="p"/>
            </m:rPr>
            <m:t xml:space="preserve"> </m:t>
          </m:r>
          <m:r>
            <m:rPr>
              <m:nor/>
            </m:rPr>
            <m:t> et </m:t>
          </m:r>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3</m:t>
                    </m:r>
                  </m:e>
                  <m:e>
                    <m:r>
                      <m:rPr>
                        <m:sty m:val="p"/>
                      </m:rPr>
                      <m:t>0</m:t>
                    </m:r>
                  </m:e>
                </m:mr>
                <m:mr>
                  <m:e>
                    <m:r>
                      <m:rPr>
                        <m:sty m:val="p"/>
                      </m:rPr>
                      <m:t>0</m:t>
                    </m:r>
                  </m:e>
                  <m:e>
                    <m:r>
                      <m:rPr>
                        <m:sty m:val="p"/>
                      </m:rPr>
                      <m:t>1</m:t>
                    </m:r>
                  </m:e>
                  <m:e>
                    <m:r>
                      <m:rPr>
                        <m:sty m:val="p"/>
                      </m:rPr>
                      <m:t>0</m:t>
                    </m:r>
                  </m:e>
                  <m:e>
                    <m:r>
                      <m:rPr>
                        <m:sty m:val="p"/>
                      </m:rPr>
                      <m:t>3</m:t>
                    </m:r>
                  </m:e>
                </m:mr>
                <m:mr>
                  <m:e>
                    <m:r>
                      <m:rPr>
                        <m:sty m:val="p"/>
                      </m:rPr>
                      <m:t>0</m:t>
                    </m:r>
                  </m:e>
                  <m:e>
                    <m:r>
                      <m:rPr>
                        <m:sty m:val="p"/>
                      </m:rPr>
                      <m:t>0</m:t>
                    </m:r>
                  </m:e>
                  <m:e>
                    <m:r>
                      <m:rPr>
                        <m:sty m:val="p"/>
                      </m:rPr>
                      <m:t>2</m:t>
                    </m:r>
                  </m:e>
                  <m:e>
                    <m:r>
                      <m:rPr>
                        <m:sty m:val="p"/>
                      </m:rPr>
                      <m:t>0</m:t>
                    </m:r>
                  </m:e>
                </m:mr>
                <m:mr>
                  <m:e>
                    <m:r>
                      <m:rPr>
                        <m:sty m:val="p"/>
                      </m:rPr>
                      <m:t>0</m:t>
                    </m:r>
                  </m:e>
                  <m:e>
                    <m:r>
                      <m:rPr>
                        <m:sty m:val="p"/>
                      </m:rPr>
                      <m:t>0</m:t>
                    </m:r>
                  </m:e>
                  <m:e>
                    <m:r>
                      <m:rPr>
                        <m:sty m:val="p"/>
                      </m:rPr>
                      <m:t>0</m:t>
                    </m:r>
                  </m:e>
                  <m:e>
                    <m:r>
                      <m:rPr>
                        <m:sty m:val="p"/>
                      </m:rPr>
                      <m:t>2</m:t>
                    </m:r>
                  </m:e>
                </m:mr>
              </m:m>
            </m:e>
          </m:d>
        </m:oMath>
      </m:oMathPara>
    </w:p>
    <w:p>
      <w:pPr>
        <w:numPr>
          <w:ilvl w:val="0"/>
          <w:numId w:val="2"/>
        </w:numPr>
        <w:spacing w:lineRule="auto"/>
      </w:pPr>
      <w:r>
        <w:rPr/>
        <w:t xml:space="preserve">La matrice </w:t>
      </w:r>
      <m:oMath>
        <m:r>
          <m:rPr>
            <m:sty m:val="i"/>
          </m:rPr>
          <m:t>A</m:t>
        </m:r>
      </m:oMath>
      <w:r>
        <w:rPr/>
        <w:t xml:space="preserve"> est-elle diagonalisable?</w:t>
      </w:r>
    </w:p>
    <w:p>
      <w:pPr>
        <w:numPr>
          <w:ilvl w:val="0"/>
          <w:numId w:val="2"/>
        </w:numPr>
        <w:spacing w:lineRule="auto"/>
      </w:pPr>
      <w:r>
        <w:rPr/>
        <w:t xml:space="preserve">La matrice </w:t>
      </w:r>
      <m:oMath>
        <m:r>
          <m:rPr>
            <m:sty m:val="i"/>
          </m:rPr>
          <m:t>B</m:t>
        </m:r>
      </m:oMath>
      <w:r>
        <w:rPr>
          <w:rFonts w:eastAsia="Georgia" w:cs="Georgia" w:ascii="Georgia" w:hAnsi="Georgia"/>
        </w:rPr>
        <w:t xml:space="preserve"> est-elle diagonalisable? Si oui, préciser une base de vecteurs propres.</w:t>
      </w:r>
    </w:p>
    <w:p>
      <w:pPr>
        <w:numPr>
          <w:ilvl w:val="0"/>
          <w:numId w:val="2"/>
        </w:numPr>
        <w:spacing w:lineRule="auto"/>
      </w:pPr>
      <w:r>
        <w:rPr/>
        <w:t xml:space="preserve">On pose</w:t>
      </w:r>
    </w:p>
    <w:p>
      <w:pPr>
        <w:spacing w:after="220" w:lineRule="auto"/>
      </w:pPr>
      <m:oMathPara>
        <m:oMath>
          <m:sSub>
            <m:sSubPr/>
            <m:e>
              <m:r>
                <m:rPr>
                  <m:sty m:val="i"/>
                </m:rPr>
                <m:t>E</m:t>
              </m:r>
            </m:e>
            <m:sub>
              <m:r>
                <m:rPr>
                  <m:sty m:val="p"/>
                </m:rPr>
                <m:t>11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r>
            <m:rPr>
              <m:sty m:val="p"/>
            </m:rPr>
            <m:t xml:space="preserve"> </m:t>
          </m:r>
          <m:sSub>
            <m:sSubPr/>
            <m:e>
              <m:r>
                <m:rPr>
                  <m:sty m:val="i"/>
                </m:rPr>
                <m:t>E</m:t>
              </m:r>
            </m:e>
            <m:sub>
              <m:r>
                <m:rPr>
                  <m:sty m:val="p"/>
                </m:rPr>
                <m:t>12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r>
            <m:rPr>
              <m:sty m:val="p"/>
            </m:rPr>
            <m:t xml:space="preserve"> </m:t>
          </m:r>
          <m:sSub>
            <m:sSubPr/>
            <m:e>
              <m:r>
                <m:rPr>
                  <m:sty m:val="i"/>
                </m:rPr>
                <m:t>E</m:t>
              </m:r>
            </m:e>
            <m:sub>
              <m:r>
                <m:rPr>
                  <m:sty m:val="p"/>
                </m:rPr>
                <m:t>21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r>
            <m:rPr>
              <m:sty m:val="p"/>
            </m:rPr>
            <m:t xml:space="preserve"> </m:t>
          </m:r>
          <m:sSub>
            <m:sSubPr/>
            <m:e>
              <m:r>
                <m:rPr>
                  <m:sty m:val="i"/>
                </m:rPr>
                <m:t>E</m:t>
              </m:r>
            </m:e>
            <m:sub>
              <m:r>
                <m:rPr>
                  <m:sty m:val="p"/>
                </m:rPr>
                <m:t>22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r>
            <m:rPr>
              <m:sty m:val="p"/>
            </m:rPr>
            <m:t>.</m:t>
          </m:r>
        </m:oMath>
      </m:oMathPara>
    </w:p>
    <w:p>
      <w:pPr>
        <w:spacing w:after="220" w:lineRule="auto"/>
      </w:pPr>
      <w:r>
        <w:rPr>
          <w:rFonts w:eastAsia="Georgia" w:cs="Georgia" w:ascii="Georgia" w:hAnsi="Georgia"/>
        </w:rPr>
        <w:t xml:space="preserve">(a) Vérifier que la famille </w:t>
      </w:r>
      <m:oMath>
        <m:r>
          <m:rPr>
            <m:scr m:val="script"/>
          </m:rPr>
          <m:t>E</m:t>
        </m:r>
        <m:r>
          <m:rPr>
            <m:sty m:val="p"/>
          </m:rPr>
          <m:t>=</m:t>
        </m:r>
        <m:d>
          <m:dPr>
            <m:begChr m:val="("/>
            <m:endChr m:val=")"/>
            <m:ctrlPr>
              <w:rPr>
                <w:rFonts w:ascii="Cambria Math" w:hAnsi="Cambria Math"/>
              </w:rPr>
            </m:ctrlPr>
          </m:dPr>
          <m:e>
            <m:sSub>
              <m:sSubPr/>
              <m:e>
                <m:r>
                  <m:rPr>
                    <m:sty m:val="i"/>
                  </m:rPr>
                  <m:t>E</m:t>
                </m:r>
              </m:e>
              <m:sub>
                <m:r>
                  <m:rPr>
                    <m:sty m:val="p"/>
                  </m:rPr>
                  <m:t>11</m:t>
                </m:r>
              </m:sub>
            </m:sSub>
            <m:r>
              <m:rPr>
                <m:sty m:val="p"/>
              </m:rPr>
              <m:t>,</m:t>
            </m:r>
            <m:sSub>
              <m:sSubPr/>
              <m:e>
                <m:r>
                  <m:rPr>
                    <m:sty m:val="i"/>
                  </m:rPr>
                  <m:t>E</m:t>
                </m:r>
              </m:e>
              <m:sub>
                <m:r>
                  <m:rPr>
                    <m:sty m:val="p"/>
                  </m:rPr>
                  <m:t>12</m:t>
                </m:r>
              </m:sub>
            </m:sSub>
            <m:r>
              <m:rPr>
                <m:sty m:val="p"/>
              </m:rPr>
              <m:t>,</m:t>
            </m:r>
            <m:sSub>
              <m:sSubPr/>
              <m:e>
                <m:r>
                  <m:rPr>
                    <m:sty m:val="i"/>
                  </m:rPr>
                  <m:t>E</m:t>
                </m:r>
              </m:e>
              <m:sub>
                <m:r>
                  <m:rPr>
                    <m:sty m:val="p"/>
                  </m:rPr>
                  <m:t>21</m:t>
                </m:r>
              </m:sub>
            </m:sSub>
            <m:r>
              <m:rPr>
                <m:sty m:val="p"/>
              </m:rPr>
              <m:t>,</m:t>
            </m:r>
            <m:sSub>
              <m:sSubPr/>
              <m:e>
                <m:r>
                  <m:rPr>
                    <m:sty m:val="i"/>
                  </m:rPr>
                  <m:t>E</m:t>
                </m:r>
              </m:e>
              <m:sub>
                <m:r>
                  <m:rPr>
                    <m:sty m:val="p"/>
                  </m:rPr>
                  <m:t>22</m:t>
                </m:r>
              </m:sub>
            </m:sSub>
          </m:e>
        </m:d>
      </m:oMath>
      <w:r>
        <w:rPr/>
        <w:t xml:space="preserve"> est une base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(b) Calculer </w:t>
      </w:r>
      <m:oMath>
        <m:sSub>
          <m:sSubPr/>
          <m:e>
            <m:r>
              <m:rPr>
                <m:sty m:val="i"/>
              </m:rPr>
              <m:t>ϕ</m:t>
            </m:r>
          </m:e>
          <m:sub>
            <m:r>
              <m:rPr>
                <m:sty m:val="i"/>
              </m:rPr>
              <m:t>A</m:t>
            </m:r>
          </m:sub>
        </m:sSub>
        <m:d>
          <m:dPr>
            <m:begChr m:val="("/>
            <m:endChr m:val=")"/>
            <m:ctrlPr>
              <w:rPr>
                <w:rFonts w:ascii="Cambria Math" w:hAnsi="Cambria Math"/>
              </w:rPr>
            </m:ctrlPr>
          </m:dPr>
          <m:e>
            <m:sSub>
              <m:sSubPr/>
              <m:e>
                <m:r>
                  <m:rPr>
                    <m:sty m:val="i"/>
                  </m:rPr>
                  <m:t>E</m:t>
                </m:r>
              </m:e>
              <m:sub>
                <m:r>
                  <m:rPr>
                    <m:sty m:val="i"/>
                  </m:rPr>
                  <m:t>i</m:t>
                </m:r>
                <m:r>
                  <m:rPr>
                    <m:sty m:val="i"/>
                  </m:rPr>
                  <m:t>j</m:t>
                </m:r>
              </m:sub>
            </m:sSub>
          </m:e>
        </m:d>
      </m:oMath>
      <w:r>
        <w:rPr/>
        <w:t xml:space="preserve"> pour tout </w:t>
      </w:r>
      <m:oMath>
        <m:r>
          <m:rPr>
            <m:sty m:val="p"/>
          </m:rPr>
          <m:t>1</m:t>
        </m:r>
        <m:r>
          <m:rPr>
            <m:sty m:val="p"/>
          </m:rPr>
          <m:t>≤</m:t>
        </m:r>
        <m:r>
          <m:rPr>
            <m:sty m:val="i"/>
          </m:rPr>
          <m:t>i</m:t>
        </m:r>
        <m:r>
          <m:rPr>
            <m:sty m:val="p"/>
          </m:rPr>
          <m:t>,</m:t>
        </m:r>
        <m:r>
          <m:rPr>
            <m:sty m:val="i"/>
          </m:rPr>
          <m:t>j</m:t>
        </m:r>
        <m:r>
          <m:rPr>
            <m:sty m:val="p"/>
          </m:rPr>
          <m:t>≤</m:t>
        </m:r>
        <m:r>
          <m:rPr>
            <m:sty m:val="p"/>
          </m:rPr>
          <m:t>2</m:t>
        </m:r>
      </m:oMath>
      <w:r>
        <w:rPr/>
        <w:t xml:space="preserve">.</w:t>
      </w:r>
      <w:r>
        <w:rPr/>
        <w:br w:type="textWrapping"/>
      </w:r>
      <w:r>
        <w:rPr/>
        <w:t xml:space="preserve">(c) Donner la matrice de </w:t>
      </w:r>
      <m:oMath>
        <m:sSub>
          <m:sSubPr/>
          <m:e>
            <m:r>
              <m:rPr>
                <m:sty m:val="i"/>
              </m:rPr>
              <m:t>ϕ</m:t>
            </m:r>
          </m:e>
          <m:sub>
            <m:r>
              <m:rPr>
                <m:sty m:val="i"/>
              </m:rPr>
              <m:t>A</m:t>
            </m:r>
          </m:sub>
        </m:sSub>
      </m:oMath>
      <w:r>
        <w:rPr/>
        <w:t xml:space="preserve"> dans la base </w:t>
      </w:r>
      <m:oMath>
        <m:r>
          <m:rPr>
            <m:scr m:val="script"/>
          </m:rPr>
          <m:t>E</m:t>
        </m:r>
      </m:oMath>
      <w:r>
        <w:rPr/>
        <w:t xml:space="preserve">.</w:t>
      </w:r>
      <w:r>
        <w:rPr/>
        <w:br w:type="textWrapping"/>
      </w:r>
      <w:r>
        <w:rPr/>
        <w:t xml:space="preserve">(d) L'endomorphisme </w:t>
      </w:r>
      <m:oMath>
        <m:sSub>
          <m:sSubPr/>
          <m:e>
            <m:r>
              <m:rPr>
                <m:sty m:val="i"/>
              </m:rPr>
              <m:t>ϕ</m:t>
            </m:r>
          </m:e>
          <m:sub>
            <m:r>
              <m:rPr>
                <m:sty m:val="i"/>
              </m:rPr>
              <m:t>A</m:t>
            </m:r>
          </m:sub>
        </m:sSub>
      </m:oMath>
      <w:r>
        <w:rPr>
          <w:rFonts w:eastAsia="Georgia" w:cs="Georgia" w:ascii="Georgia" w:hAnsi="Georgia"/>
        </w:rPr>
        <w:t xml:space="preserve"> est-il diagonalisable ? Si oui, préciser ses valeurs propres et une base de vecteurs propres de </w:t>
      </w:r>
      <m:oMath>
        <m:sSub>
          <m:sSubPr/>
          <m:e>
            <m:r>
              <m:rPr>
                <m:sty m:val="i"/>
              </m:rPr>
              <m:t>ϕ</m:t>
            </m:r>
          </m:e>
          <m:sub>
            <m:r>
              <m:rPr>
                <m:sty m:val="i"/>
              </m:rPr>
              <m:t>A</m:t>
            </m:r>
          </m:sub>
        </m:sSub>
      </m:oMath>
      <w:r>
        <w:rPr/>
        <w:t xml:space="preserve"> (on rappelle qu'ici, un vecteur propre sera une matrice de </w:t>
      </w:r>
      <m:oMath>
        <m:sSub>
          <m:sSubPr/>
          <m:e>
            <m:r>
              <m:rPr>
                <m:scr m:val="script"/>
              </m:rPr>
              <m:t>M</m:t>
            </m:r>
          </m:e>
          <m:sub>
            <m:r>
              <m:rPr>
                <m:sty m:val="p"/>
              </m:rPr>
              <m:t>2</m:t>
            </m:r>
          </m:sub>
        </m:sSub>
        <m:r>
          <m:rPr>
            <m:sty m:val="p"/>
          </m:rPr>
          <m:t>(</m:t>
        </m:r>
        <m:r>
          <m:rPr>
            <m:scr m:val="double-struck"/>
          </m:rPr>
          <m:t>R</m:t>
        </m:r>
        <m:r>
          <m:rPr>
            <m:sty m:val="p"/>
          </m:rPr>
          <m:t>)</m:t>
        </m:r>
      </m:oMath>
      <w:r>
        <w:rPr/>
        <w:t xml:space="preserve"> ).</w:t>
      </w:r>
    </w:p>
    <w:p>
      <w:pPr>
        <w:spacing w:line="271" w:before="330" w:lineRule="auto"/>
      </w:pPr>
      <w:r>
        <w:rPr>
          <w:rFonts w:eastAsia="Georgia" w:cs="Georgia" w:ascii="Georgia" w:hAnsi="Georgia"/>
          <w:b/>
          <w:sz w:val="42"/>
        </w:rPr>
        <w:t xml:space="preserve">Partie II : Réduction de l'endomorphisme </w:t>
      </w:r>
      <m:oMath>
        <m:sSub>
          <m:sSubPr>
            <m:ctrlPr>
              <w:rPr>
                <w:rFonts w:ascii="Cambria Math" w:hAnsi="Cambria Math"/>
                <w:sz w:val="42"/>
              </w:rPr>
            </m:ctrlPr>
          </m:sSubPr>
          <m:e>
            <m:r>
              <m:rPr>
                <m:sty m:val="i"/>
              </m:rPr>
              <w:rPr>
                <w:sz w:val="42"/>
              </w:rPr>
              <m:t>ϕ</m:t>
            </m:r>
          </m:e>
          <m:sub>
            <m:r>
              <m:rPr>
                <m:sty m:val="i"/>
              </m:rPr>
              <w:rPr>
                <w:sz w:val="42"/>
              </w:rPr>
              <m:t>A</m:t>
            </m:r>
          </m:sub>
        </m:sSub>
      </m:oMath>
    </w:p>
    <w:p>
      <w:pPr>
        <w:spacing w:after="220" w:lineRule="auto"/>
      </w:pPr>
      <w:r>
        <w:rPr/>
        <w:t xml:space="preserve">On se fixe maintenant </w:t>
      </w:r>
      <m:oMath>
        <m:r>
          <m:rPr>
            <m:sty m:val="i"/>
          </m:rPr>
          <m:t>n</m:t>
        </m:r>
        <m:r>
          <m:rPr>
            <m:sty m:val="p"/>
          </m:rPr>
          <m:t>∈</m:t>
        </m:r>
        <m:sSup>
          <m:sSupPr/>
          <m:e>
            <m:r>
              <m:rPr>
                <m:scr m:val="double-struck"/>
              </m:rPr>
              <m:t>N</m:t>
            </m:r>
          </m:e>
          <m:sup>
            <m:r>
              <m:rPr>
                <m:sty m:val="p"/>
              </m:rPr>
              <m:t>∗</m:t>
            </m:r>
          </m:sup>
        </m:sSup>
      </m:oMath>
      <w:r>
        <w:rPr/>
        <w:t xml:space="preserve"> et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3"/>
        </w:numPr>
        <w:spacing w:lineRule="auto"/>
      </w:pPr>
      <w:r>
        <w:rPr/>
        <w:t xml:space="preserve">Soit </w:t>
      </w:r>
      <m:oMath>
        <m:r>
          <m:rPr>
            <m:sty m:val="i"/>
          </m:rPr>
          <m:t>λ</m:t>
        </m:r>
        <m:r>
          <m:rPr>
            <m:sty m:val="p"/>
          </m:rPr>
          <m:t>∈</m:t>
        </m:r>
        <m:r>
          <m:rPr>
            <m:scr m:val="double-struck"/>
          </m:rPr>
          <m:t>R</m:t>
        </m:r>
      </m:oMath>
      <w:r>
        <w:rPr/>
        <w:t xml:space="preserve"> tel qu'il existe une matrice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non nulle vérifiant </w:t>
      </w:r>
      <m:oMath>
        <m:sSub>
          <m:sSubPr/>
          <m:e>
            <m:r>
              <m:rPr>
                <m:sty m:val="i"/>
              </m:rPr>
              <m:t>ϕ</m:t>
            </m:r>
          </m:e>
          <m:sub>
            <m:r>
              <m:rPr>
                <m:sty m:val="i"/>
              </m:rPr>
              <m:t>A</m:t>
            </m:r>
          </m:sub>
        </m:sSub>
        <m:r>
          <m:rPr>
            <m:sty m:val="p"/>
          </m:rPr>
          <m:t>(</m:t>
        </m:r>
        <m:r>
          <m:rPr>
            <m:sty m:val="i"/>
          </m:rPr>
          <m:t>M</m:t>
        </m:r>
        <m:r>
          <m:rPr>
            <m:sty m:val="p"/>
          </m:rPr>
          <m:t>)</m:t>
        </m:r>
        <m:r>
          <m:rPr>
            <m:sty m:val="p"/>
          </m:rPr>
          <m:t>=</m:t>
        </m:r>
        <m:r>
          <m:rPr>
            <m:sty m:val="i"/>
          </m:rPr>
          <m:t>λ</m:t>
        </m:r>
        <m:r>
          <m:rPr>
            <m:sty m:val="i"/>
          </m:rPr>
          <m:t>M</m:t>
        </m:r>
      </m:oMath>
      <w:r>
        <w:rPr/>
        <w:t xml:space="preserve">. Montrer que la matrice </w:t>
      </w:r>
      <m:oMath>
        <m:r>
          <m:rPr>
            <m:sty m:val="i"/>
          </m:rPr>
          <m:t>A</m:t>
        </m:r>
        <m:r>
          <m:rPr>
            <m:sty m:val="p"/>
          </m:rPr>
          <m:t>−</m:t>
        </m:r>
        <m:r>
          <m:rPr>
            <m:sty m:val="i"/>
          </m:rPr>
          <m:t>λ</m:t>
        </m:r>
        <m:sSub>
          <m:sSubPr/>
          <m:e>
            <m:r>
              <m:rPr>
                <m:sty m:val="i"/>
              </m:rPr>
              <m:t>I</m:t>
            </m:r>
          </m:e>
          <m:sub>
            <m:r>
              <m:rPr>
                <m:sty m:val="i"/>
              </m:rPr>
              <m:t>n</m:t>
            </m:r>
          </m:sub>
        </m:sSub>
      </m:oMath>
      <w:r>
        <w:rPr/>
        <w:t xml:space="preserve"> n'est pas inversible.</w:t>
      </w:r>
    </w:p>
    <w:p>
      <w:pPr>
        <w:numPr>
          <w:ilvl w:val="0"/>
          <w:numId w:val="3"/>
        </w:numPr>
        <w:spacing w:lineRule="auto"/>
      </w:pPr>
      <w:r>
        <w:rPr/>
        <w:t xml:space="preserve">Montrer que si </w:t>
      </w:r>
      <m:oMath>
        <m:r>
          <m:rPr>
            <m:sty m:val="i"/>
          </m:rPr>
          <m:t>λ</m:t>
        </m:r>
        <m:r>
          <m:rPr>
            <m:sty m:val="p"/>
          </m:rPr>
          <m:t>∈</m:t>
        </m:r>
        <m:r>
          <m:rPr>
            <m:scr m:val="double-struck"/>
          </m:rPr>
          <m:t>R</m:t>
        </m:r>
      </m:oMath>
      <w:r>
        <w:rPr/>
        <w:t xml:space="preserve"> est une valeur propre de </w:t>
      </w:r>
      <m:oMath>
        <m:sSub>
          <m:sSubPr/>
          <m:e>
            <m:r>
              <m:rPr>
                <m:sty m:val="i"/>
              </m:rPr>
              <m:t>ϕ</m:t>
            </m:r>
          </m:e>
          <m:sub>
            <m:r>
              <m:rPr>
                <m:sty m:val="i"/>
              </m:rPr>
              <m:t>A</m:t>
            </m:r>
          </m:sub>
        </m:sSub>
      </m:oMath>
      <w:r>
        <w:rPr>
          <w:rFonts w:eastAsia="Georgia" w:cs="Georgia" w:ascii="Georgia" w:hAnsi="Georgia"/>
        </w:rPr>
        <w:t xml:space="preserve">, c'est également une valeur propre de </w:t>
      </w:r>
      <m:oMath>
        <m:r>
          <m:rPr>
            <m:sty m:val="i"/>
          </m:rPr>
          <m:t>A</m:t>
        </m:r>
      </m:oMath>
      <w:r>
        <w:rPr/>
        <w:t xml:space="preserve">.</w:t>
      </w:r>
    </w:p>
    <w:p>
      <w:pPr>
        <w:numPr>
          <w:ilvl w:val="0"/>
          <w:numId w:val="3"/>
        </w:numPr>
        <w:spacing w:lineRule="auto"/>
      </w:pPr>
      <w:r>
        <w:rPr/>
        <w:t xml:space="preserve">Soit </w:t>
      </w:r>
      <m:oMath>
        <m:r>
          <m:rPr>
            <m:sty m:val="i"/>
          </m:rPr>
          <m:t>μ</m:t>
        </m:r>
      </m:oMath>
      <w:r>
        <w:rPr/>
        <w:t xml:space="preserve"> une valeur propre de </w:t>
      </w:r>
      <m:oMath>
        <m:r>
          <m:rPr>
            <m:sty m:val="i"/>
          </m:rPr>
          <m:t>A</m:t>
        </m:r>
        <m:r>
          <m:rPr>
            <m:sty m:val="p"/>
          </m:rPr>
          <m:t>,</m:t>
        </m:r>
        <m:r>
          <m:rPr>
            <m:sty m:val="i"/>
          </m:rPr>
          <m:t>X</m:t>
        </m:r>
      </m:oMath>
      <w:r>
        <w:rPr/>
        <w:t xml:space="preserve"> un vecteur colonne non nul tel que </w:t>
      </w:r>
      <m:oMath>
        <m:r>
          <m:rPr>
            <m:sty m:val="i"/>
          </m:rPr>
          <m:t>A</m:t>
        </m:r>
        <m:r>
          <m:rPr>
            <m:sty m:val="i"/>
          </m:rPr>
          <m:t>X</m:t>
        </m:r>
        <m:r>
          <m:rPr>
            <m:sty m:val="p"/>
          </m:rPr>
          <m:t>=</m:t>
        </m:r>
        <m:r>
          <m:rPr>
            <m:sty m:val="i"/>
          </m:rPr>
          <m:t>μ</m:t>
        </m:r>
        <m:r>
          <m:rPr>
            <m:sty m:val="i"/>
          </m:rPr>
          <m:t>X</m:t>
        </m:r>
      </m:oMath>
      <w:r>
        <w:rPr/>
        <w:t xml:space="preserve">. Soit </w:t>
      </w:r>
      <m:oMath>
        <m:r>
          <m:rPr>
            <m:sty m:val="i"/>
          </m:rPr>
          <m:t>M</m:t>
        </m:r>
      </m:oMath>
      <w:r>
        <w:rPr>
          <w:rFonts w:eastAsia="Georgia" w:cs="Georgia" w:ascii="Georgia" w:hAnsi="Georgia"/>
        </w:rPr>
        <w:t xml:space="preserve"> une matrice dont une colonne est égale à </w:t>
      </w:r>
      <m:oMath>
        <m:r>
          <m:rPr>
            <m:sty m:val="i"/>
          </m:rPr>
          <m:t>X</m:t>
        </m:r>
      </m:oMath>
      <w:r>
        <w:rPr/>
        <w:t xml:space="preserve"> et toutes les autres colonnes sont nulles. Montrer que </w:t>
      </w:r>
      <m:oMath>
        <m:r>
          <m:rPr>
            <m:sty m:val="i"/>
          </m:rPr>
          <m:t>M</m:t>
        </m:r>
      </m:oMath>
      <w:r>
        <w:rPr/>
        <w:t xml:space="preserve"> est un vecteur propre de </w:t>
      </w:r>
      <m:oMath>
        <m:sSub>
          <m:sSubPr/>
          <m:e>
            <m:r>
              <m:rPr>
                <m:sty m:val="i"/>
              </m:rPr>
              <m:t>ϕ</m:t>
            </m:r>
          </m:e>
          <m:sub>
            <m:r>
              <m:rPr>
                <m:sty m:val="i"/>
              </m:rPr>
              <m:t>A</m:t>
            </m:r>
          </m:sub>
        </m:sSub>
      </m:oMath>
      <w:r>
        <w:rPr/>
        <w:t xml:space="preserve">.</w:t>
      </w:r>
    </w:p>
    <w:p>
      <w:pPr>
        <w:numPr>
          <w:ilvl w:val="0"/>
          <w:numId w:val="3"/>
        </w:numPr>
        <w:spacing w:lineRule="auto"/>
      </w:pPr>
      <w:r>
        <w:rPr/>
        <w:t xml:space="preserve">Donner l'ensemble des valeurs propres de </w:t>
      </w:r>
      <m:oMath>
        <m:sSub>
          <m:sSubPr/>
          <m:e>
            <m:r>
              <m:rPr>
                <m:sty m:val="i"/>
              </m:rPr>
              <m:t>ϕ</m:t>
            </m:r>
          </m:e>
          <m:sub>
            <m:r>
              <m:rPr>
                <m:sty m:val="i"/>
              </m:rPr>
              <m:t>A</m:t>
            </m:r>
          </m:sub>
        </m:sSub>
      </m:oMath>
      <w:r>
        <w:rPr/>
        <w:t xml:space="preserve">.</w:t>
      </w:r>
    </w:p>
    <w:p>
      <w:pPr>
        <w:numPr>
          <w:ilvl w:val="0"/>
          <w:numId w:val="3"/>
        </w:numPr>
        <w:spacing w:lineRule="auto"/>
      </w:pPr>
      <w:r>
        <w:rPr/>
        <w:t xml:space="preserve">Montrer que si </w:t>
      </w:r>
      <m:oMath>
        <m:r>
          <m:rPr>
            <m:sty m:val="i"/>
          </m:rPr>
          <m:t>A</m:t>
        </m:r>
      </m:oMath>
      <w:r>
        <w:rPr/>
        <w:t xml:space="preserve"> est diagonalisable, </w:t>
      </w:r>
      <m:oMath>
        <m:sSub>
          <m:sSubPr/>
          <m:e>
            <m:r>
              <m:rPr>
                <m:sty m:val="i"/>
              </m:rPr>
              <m:t>ϕ</m:t>
            </m:r>
          </m:e>
          <m:sub>
            <m:r>
              <m:rPr>
                <m:sty m:val="i"/>
              </m:rPr>
              <m:t>A</m:t>
            </m:r>
          </m:sub>
        </m:sSub>
      </m:oMath>
      <w:r>
        <w:rPr>
          <w:rFonts w:eastAsia="Georgia" w:cs="Georgia" w:ascii="Georgia" w:hAnsi="Georgia"/>
        </w:rPr>
        <w:t xml:space="preserve"> l'est également (on pourra, à partir d'une base de vecteurs propres de </w:t>
      </w:r>
      <m:oMath>
        <m:r>
          <m:rPr>
            <m:sty m:val="i"/>
          </m:rPr>
          <m:t>A</m:t>
        </m:r>
      </m:oMath>
      <w:r>
        <w:rPr/>
        <w:t xml:space="preserve">, construire une base de vecteurs propres de </w:t>
      </w:r>
      <m:oMath>
        <m:sSub>
          <m:sSubPr/>
          <m:e>
            <m:r>
              <m:rPr>
                <m:sty m:val="i"/>
              </m:rPr>
              <m:t>ϕ</m:t>
            </m:r>
          </m:e>
          <m:sub>
            <m:r>
              <m:rPr>
                <m:sty m:val="i"/>
              </m:rPr>
              <m:t>A</m:t>
            </m:r>
          </m:sub>
        </m:sSub>
      </m:oMath>
      <w:r>
        <w:rPr/>
        <w:t xml:space="preserve"> ).</w:t>
      </w:r>
    </w:p>
    <w:p>
      <w:pPr>
        <w:spacing w:line="271" w:before="330" w:lineRule="auto"/>
      </w:pPr>
      <w:r>
        <w:rPr>
          <w:rFonts w:eastAsia="Georgia" w:cs="Georgia" w:ascii="Georgia" w:hAnsi="Georgia"/>
          <w:b/>
          <w:sz w:val="42"/>
        </w:rPr>
        <w:t xml:space="preserve">Partie III : Un théorème de factorisation</w:t>
      </w:r>
    </w:p>
    <w:p>
      <w:pPr>
        <w:spacing w:after="220" w:lineRule="auto"/>
      </w:pPr>
      <w:r>
        <w:rPr/>
        <w:t xml:space="preserve">Soient </w:t>
      </w:r>
      <m:oMath>
        <m:r>
          <m:rPr>
            <m:sty m:val="i"/>
          </m:rPr>
          <m:t>E</m:t>
        </m:r>
        <m:r>
          <m:rPr>
            <m:sty m:val="p"/>
          </m:rPr>
          <m:t>,</m:t>
        </m:r>
        <m:r>
          <m:rPr>
            <m:sty m:val="i"/>
          </m:rPr>
          <m:t>F</m:t>
        </m:r>
      </m:oMath>
      <w:r>
        <w:rPr/>
        <w:t xml:space="preserve"> et </w:t>
      </w:r>
      <m:oMath>
        <m:r>
          <m:rPr>
            <m:sty m:val="i"/>
          </m:rPr>
          <m:t>G</m:t>
        </m:r>
      </m:oMath>
      <w:r>
        <w:rPr/>
        <w:t xml:space="preserve"> trois espaces vectoriels de dimension finie, </w:t>
      </w:r>
      <m:oMath>
        <m:r>
          <m:rPr>
            <m:sty m:val="i"/>
          </m:rPr>
          <m:t>u</m:t>
        </m:r>
        <m:r>
          <m:rPr>
            <m:sty m:val="p"/>
          </m:rPr>
          <m:t>∈</m:t>
        </m:r>
        <m:r>
          <m:rPr>
            <m:scr m:val="script"/>
          </m:rPr>
          <m:t>L</m:t>
        </m:r>
        <m:r>
          <m:rPr>
            <m:sty m:val="p"/>
          </m:rPr>
          <m:t>(</m:t>
        </m:r>
        <m:r>
          <m:rPr>
            <m:sty m:val="i"/>
          </m:rPr>
          <m:t>E</m:t>
        </m:r>
        <m:r>
          <m:rPr>
            <m:sty m:val="p"/>
          </m:rPr>
          <m:t>,</m:t>
        </m:r>
        <m:r>
          <m:rPr>
            <m:sty m:val="i"/>
          </m:rPr>
          <m:t>F</m:t>
        </m:r>
        <m:r>
          <m:rPr>
            <m:sty m:val="p"/>
          </m:rPr>
          <m:t>)</m:t>
        </m:r>
      </m:oMath>
      <w:r>
        <w:rPr/>
        <w:t xml:space="preserve"> et </w:t>
      </w:r>
      <m:oMath>
        <m:r>
          <m:rPr>
            <m:sty m:val="i"/>
          </m:rPr>
          <m:t>v</m:t>
        </m:r>
        <m:r>
          <m:rPr>
            <m:sty m:val="p"/>
          </m:rPr>
          <m:t>∈</m:t>
        </m:r>
        <m:r>
          <m:rPr>
            <m:scr m:val="script"/>
          </m:rPr>
          <m:t>L</m:t>
        </m:r>
        <m:r>
          <m:rPr>
            <m:sty m:val="p"/>
          </m:rPr>
          <m:t>(</m:t>
        </m:r>
        <m:r>
          <m:rPr>
            <m:sty m:val="i"/>
          </m:rPr>
          <m:t>E</m:t>
        </m:r>
        <m:r>
          <m:rPr>
            <m:sty m:val="p"/>
          </m:rPr>
          <m:t>,</m:t>
        </m:r>
        <m:r>
          <m:rPr>
            <m:sty m:val="i"/>
          </m:rPr>
          <m:t>G</m:t>
        </m:r>
        <m:r>
          <m:rPr>
            <m:sty m:val="p"/>
          </m:rPr>
          <m:t>)</m:t>
        </m:r>
      </m:oMath>
      <w:r>
        <w:rPr/>
        <w:t xml:space="preserve">. Le but de cette partie est de montrer que</w:t>
      </w:r>
    </w:p>
    <w:p>
      <w:pPr>
        <w:spacing w:after="220" w:lineRule="auto"/>
      </w:pPr>
      <m:oMathPara>
        <m:oMath>
          <m:r>
            <m:rPr>
              <m:sty m:val="p"/>
            </m:rPr>
            <m:t>Ker</m:t>
          </m:r>
          <m:r>
            <m:rPr>
              <m:sty m:val="p"/>
            </m:rPr>
            <m:t>(</m:t>
          </m:r>
          <m:r>
            <m:rPr>
              <m:sty m:val="i"/>
            </m:rPr>
            <m:t>u</m:t>
          </m:r>
          <m:r>
            <m:rPr>
              <m:sty m:val="p"/>
            </m:rPr>
            <m:t>)</m:t>
          </m:r>
          <m:r>
            <m:rPr>
              <m:sty m:val="p"/>
            </m:rPr>
            <m:t>⊂</m:t>
          </m:r>
          <m:r>
            <m:rPr>
              <m:sty m:val="p"/>
            </m:rPr>
            <m:t>Ker</m:t>
          </m:r>
          <m:r>
            <m:rPr>
              <m:sty m:val="p"/>
            </m:rPr>
            <m:t>(</m:t>
          </m:r>
          <m:r>
            <m:rPr>
              <m:sty m:val="i"/>
            </m:rPr>
            <m:t>v</m:t>
          </m:r>
          <m:r>
            <m:rPr>
              <m:sty m:val="p"/>
            </m:rPr>
            <m:t>)</m:t>
          </m:r>
          <m:r>
            <m:rPr>
              <m:sty m:val="p"/>
            </m:rPr>
            <m:t>⟺</m:t>
          </m:r>
          <m:r>
            <m:rPr>
              <m:sty m:val="p"/>
            </m:rPr>
            <m:t>∃</m:t>
          </m:r>
          <m:r>
            <m:rPr>
              <m:sty m:val="i"/>
            </m:rPr>
            <m:t>w</m:t>
          </m:r>
          <m:r>
            <m:rPr>
              <m:sty m:val="p"/>
            </m:rPr>
            <m:t>∈</m:t>
          </m:r>
          <m:r>
            <m:rPr>
              <m:scr m:val="script"/>
            </m:rPr>
            <m:t>L</m:t>
          </m:r>
          <m:r>
            <m:rPr>
              <m:sty m:val="p"/>
            </m:rPr>
            <m:t>(</m:t>
          </m:r>
          <m:r>
            <m:rPr>
              <m:sty m:val="i"/>
            </m:rPr>
            <m:t>F</m:t>
          </m:r>
          <m:r>
            <m:rPr>
              <m:sty m:val="p"/>
            </m:rPr>
            <m:t>,</m:t>
          </m:r>
          <m:r>
            <m:rPr>
              <m:sty m:val="i"/>
            </m:rPr>
            <m:t>G</m:t>
          </m:r>
          <m:r>
            <m:rPr>
              <m:sty m:val="p"/>
            </m:rPr>
            <m:t>)</m:t>
          </m:r>
          <m:r>
            <m:rPr>
              <m:sty m:val="p"/>
            </m:rPr>
            <m:t>,</m:t>
          </m:r>
          <m:r>
            <m:rPr>
              <m:sty m:val="i"/>
            </m:rPr>
            <m:t>v</m:t>
          </m:r>
          <m:r>
            <m:rPr>
              <m:sty m:val="p"/>
            </m:rPr>
            <m:t>=</m:t>
          </m:r>
          <m:r>
            <m:rPr>
              <m:sty m:val="i"/>
            </m:rPr>
            <m:t>w</m:t>
          </m:r>
          <m:r>
            <m:rPr>
              <m:sty m:val="p"/>
            </m:rPr>
            <m:t>∘</m:t>
          </m:r>
          <m:r>
            <m:rPr>
              <m:sty m:val="i"/>
            </m:rPr>
            <m:t>u</m:t>
          </m:r>
          <m:r>
            <m:rPr>
              <m:sty m:val="p"/>
            </m:rPr>
            <m:t>.</m:t>
          </m:r>
        </m:oMath>
      </m:oMathPara>
    </w:p>
    <w:p>
      <w:pPr>
        <w:numPr>
          <w:ilvl w:val="0"/>
          <w:numId w:val="4"/>
        </w:numPr>
        <w:spacing w:lineRule="auto"/>
      </w:pPr>
      <w:r>
        <w:rPr/>
        <w:t xml:space="preserve">On suppose qu'il existe </w:t>
      </w:r>
      <m:oMath>
        <m:r>
          <m:rPr>
            <m:sty m:val="i"/>
          </m:rPr>
          <m:t>w</m:t>
        </m:r>
        <m:r>
          <m:rPr>
            <m:sty m:val="p"/>
          </m:rPr>
          <m:t>∈</m:t>
        </m:r>
        <m:r>
          <m:rPr>
            <m:scr m:val="script"/>
          </m:rPr>
          <m:t>L</m:t>
        </m:r>
        <m:r>
          <m:rPr>
            <m:sty m:val="p"/>
          </m:rPr>
          <m:t>(</m:t>
        </m:r>
        <m:r>
          <m:rPr>
            <m:sty m:val="i"/>
          </m:rPr>
          <m:t>F</m:t>
        </m:r>
        <m:r>
          <m:rPr>
            <m:sty m:val="p"/>
          </m:rPr>
          <m:t>,</m:t>
        </m:r>
        <m:r>
          <m:rPr>
            <m:sty m:val="i"/>
          </m:rPr>
          <m:t>G</m:t>
        </m:r>
        <m:r>
          <m:rPr>
            <m:sty m:val="p"/>
          </m:rPr>
          <m:t>)</m:t>
        </m:r>
      </m:oMath>
      <w:r>
        <w:rPr/>
        <w:t xml:space="preserve"> telle que </w:t>
      </w:r>
      <m:oMath>
        <m:r>
          <m:rPr>
            <m:sty m:val="i"/>
          </m:rPr>
          <m:t>v</m:t>
        </m:r>
        <m:r>
          <m:rPr>
            <m:sty m:val="p"/>
          </m:rPr>
          <m:t>=</m:t>
        </m:r>
        <m:r>
          <m:rPr>
            <m:sty m:val="i"/>
          </m:rPr>
          <m:t>w</m:t>
        </m:r>
        <m:r>
          <m:rPr>
            <m:sty m:val="p"/>
          </m:rPr>
          <m:t>∘</m:t>
        </m:r>
        <m:r>
          <m:rPr>
            <m:sty m:val="i"/>
          </m:rPr>
          <m:t>u</m:t>
        </m:r>
      </m:oMath>
      <w:r>
        <w:rPr/>
        <w:t xml:space="preserve">.</w:t>
      </w:r>
    </w:p>
    <w:p>
      <w:pPr>
        <w:spacing w:after="220" w:lineRule="auto"/>
      </w:pPr>
      <w:r>
        <w:rPr/>
        <w:t xml:space="preserve">Montrer que </w:t>
      </w:r>
      <m:oMath>
        <m:r>
          <m:rPr>
            <m:sty m:val="p"/>
          </m:rPr>
          <m:t>Ker</m:t>
        </m:r>
        <m:r>
          <m:rPr>
            <m:sty m:val="p"/>
          </m:rPr>
          <m:t>(</m:t>
        </m:r>
        <m:r>
          <m:rPr>
            <m:sty m:val="i"/>
          </m:rPr>
          <m:t>u</m:t>
        </m:r>
        <m:r>
          <m:rPr>
            <m:sty m:val="p"/>
          </m:rPr>
          <m:t>)</m:t>
        </m:r>
        <m:r>
          <m:rPr>
            <m:sty m:val="p"/>
          </m:rPr>
          <m:t>⊂</m:t>
        </m:r>
        <m:r>
          <m:rPr>
            <m:sty m:val="p"/>
          </m:rPr>
          <m:t>Ker</m:t>
        </m:r>
        <m:r>
          <m:rPr>
            <m:sty m:val="p"/>
          </m:rPr>
          <m:t>(</m:t>
        </m:r>
        <m:r>
          <m:rPr>
            <m:sty m:val="i"/>
          </m:rPr>
          <m:t>v</m:t>
        </m:r>
        <m:r>
          <m:rPr>
            <m:sty m:val="p"/>
          </m:rPr>
          <m:t>)</m:t>
        </m:r>
      </m:oMath>
      <w:r>
        <w:rPr/>
        <w:t xml:space="preserve">.</w:t>
      </w:r>
      <w:r>
        <w:rPr/>
        <w:br w:type="textWrapping"/>
      </w:r>
      <w:r>
        <w:rPr/>
        <w:t xml:space="preserve">2. On suppose que </w:t>
      </w:r>
      <m:oMath>
        <m:r>
          <m:rPr>
            <m:sty m:val="p"/>
          </m:rPr>
          <m:t>dim</m:t>
        </m:r>
        <m:r>
          <m:rPr>
            <m:sty m:val="i"/>
          </m:rPr>
          <m:t>E</m:t>
        </m:r>
        <m:r>
          <m:rPr>
            <m:sty m:val="p"/>
          </m:rPr>
          <m:t>=</m:t>
        </m:r>
        <m:r>
          <m:rPr>
            <m:sty m:val="i"/>
          </m:rPr>
          <m:t>n</m:t>
        </m:r>
        <m:r>
          <m:rPr>
            <m:sty m:val="p"/>
          </m:rPr>
          <m:t>,</m:t>
        </m:r>
        <m:r>
          <m:rPr>
            <m:sty m:val="p"/>
          </m:rPr>
          <m:t>dim</m:t>
        </m:r>
        <m:r>
          <m:rPr>
            <m:sty m:val="p"/>
          </m:rPr>
          <m:t>ker</m:t>
        </m:r>
        <m:r>
          <m:rPr>
            <m:sty m:val="p"/>
          </m:rPr>
          <m:t>(</m:t>
        </m:r>
        <m:r>
          <m:rPr>
            <m:sty m:val="i"/>
          </m:rPr>
          <m:t>u</m:t>
        </m:r>
        <m:r>
          <m:rPr>
            <m:sty m:val="p"/>
          </m:rPr>
          <m:t>)</m:t>
        </m:r>
        <m:r>
          <m:rPr>
            <m:sty m:val="p"/>
          </m:rPr>
          <m:t>=</m:t>
        </m:r>
        <m:r>
          <m:rPr>
            <m:sty m:val="i"/>
          </m:rPr>
          <m:t>n</m:t>
        </m:r>
        <m:r>
          <m:rPr>
            <m:sty m:val="p"/>
          </m:rPr>
          <m:t>−</m:t>
        </m:r>
        <m:r>
          <m:rPr>
            <m:sty m:val="i"/>
          </m:rPr>
          <m:t>p</m:t>
        </m:r>
      </m:oMath>
      <w:r>
        <w:rPr/>
        <w:t xml:space="preserve"> et </w:t>
      </w:r>
      <m:oMath>
        <m:r>
          <m:rPr>
            <m:sty m:val="p"/>
          </m:rPr>
          <m:t>dim</m:t>
        </m:r>
        <m:r>
          <m:rPr>
            <m:sty m:val="i"/>
          </m:rPr>
          <m:t>F</m:t>
        </m:r>
        <m:r>
          <m:rPr>
            <m:sty m:val="p"/>
          </m:rPr>
          <m:t>=</m:t>
        </m:r>
        <m:r>
          <m:rPr>
            <m:sty m:val="i"/>
          </m:rPr>
          <m:t>r</m:t>
        </m:r>
      </m:oMath>
      <w:r>
        <w:rPr/>
        <w:t xml:space="preserve">.</w:t>
      </w:r>
      <w:r>
        <w:rPr/>
        <w:br w:type="textWrapping"/>
      </w:r>
      <w:r>
        <w:rPr/>
        <w:t xml:space="preserve">(a) Justifier pourquoi on peut choisir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base de </w:t>
      </w:r>
      <m:oMath>
        <m:r>
          <m:rPr>
            <m:sty m:val="i"/>
          </m:rPr>
          <m:t>E</m:t>
        </m:r>
      </m:oMath>
      <w:r>
        <w:rPr/>
        <w:t xml:space="preserve"> de sorte que </w:t>
      </w:r>
      <m:oMath>
        <m:d>
          <m:dPr>
            <m:begChr m:val="("/>
            <m:endChr m:val=")"/>
            <m:ctrlPr>
              <w:rPr>
                <w:rFonts w:ascii="Cambria Math" w:hAnsi="Cambria Math"/>
              </w:rPr>
            </m:ctrlPr>
          </m:dPr>
          <m:e>
            <m:sSub>
              <m:sSubPr/>
              <m:e>
                <m:r>
                  <m:rPr>
                    <m:sty m:val="i"/>
                  </m:rPr>
                  <m:t>e</m:t>
                </m:r>
              </m:e>
              <m:sub>
                <m:r>
                  <m:rPr>
                    <m:sty m:val="i"/>
                  </m:rPr>
                  <m:t>p</m:t>
                </m:r>
                <m:r>
                  <m:rPr>
                    <m:sty m:val="p"/>
                  </m:rPr>
                  <m:t>+</m:t>
                </m:r>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soit une base de </w:t>
      </w:r>
      <m:oMath>
        <m:r>
          <m:rPr>
            <m:sty m:val="p"/>
          </m:rPr>
          <m:t>Ker</m:t>
        </m:r>
        <m:r>
          <m:rPr>
            <m:sty m:val="p"/>
          </m:rPr>
          <m:t>(</m:t>
        </m:r>
        <m:r>
          <m:rPr>
            <m:sty m:val="i"/>
          </m:rPr>
          <m:t>u</m:t>
        </m:r>
        <m:r>
          <m:rPr>
            <m:sty m:val="p"/>
          </m:rPr>
          <m:t>)</m:t>
        </m:r>
      </m:oMath>
      <w:r>
        <w:rPr/>
        <w:t xml:space="preserve">.</w:t>
      </w:r>
      <w:r>
        <w:rPr/>
        <w:br w:type="textWrapping"/>
      </w:r>
      <w:r>
        <w:rPr/>
        <w:t xml:space="preserve">Quelle est alors la dimension de </w:t>
      </w:r>
      <m:oMath>
        <m:r>
          <m:rPr>
            <m:sty m:val="p"/>
          </m:rPr>
          <m:t>Im</m:t>
        </m:r>
        <m:r>
          <m:rPr>
            <m:sty m:val="p"/>
          </m:rPr>
          <m:t>(</m:t>
        </m:r>
        <m:r>
          <m:rPr>
            <m:sty m:val="i"/>
          </m:rPr>
          <m:t>u</m:t>
        </m:r>
        <m:r>
          <m:rPr>
            <m:sty m:val="p"/>
          </m:rPr>
          <m:t>)</m:t>
        </m:r>
      </m:oMath>
      <w:r>
        <w:rPr/>
        <w:t xml:space="preserve"> ?</w:t>
      </w:r>
      <w:r>
        <w:rPr/>
        <w:br w:type="textWrapping"/>
      </w:r>
      <w:r>
        <w:rPr/>
        <w:t xml:space="preserve">(b) Pour tout </w:t>
      </w:r>
      <m:oMath>
        <m:r>
          <m:rPr>
            <m:sty m:val="p"/>
          </m:rPr>
          <m:t>1</m:t>
        </m:r>
        <m:r>
          <m:rPr>
            <m:sty m:val="p"/>
          </m:rPr>
          <m:t>≤</m:t>
        </m:r>
        <m:r>
          <m:rPr>
            <m:sty m:val="i"/>
          </m:rPr>
          <m:t>i</m:t>
        </m:r>
        <m:r>
          <m:rPr>
            <m:sty m:val="p"/>
          </m:rPr>
          <m:t>≤</m:t>
        </m:r>
        <m:r>
          <m:rPr>
            <m:sty m:val="i"/>
          </m:rPr>
          <m:t>p</m:t>
        </m:r>
      </m:oMath>
      <w:r>
        <w:rPr/>
        <w:t xml:space="preserve">, on pose </w:t>
      </w:r>
      <m:oMath>
        <m:sSub>
          <m:sSubPr/>
          <m:e>
            <m:r>
              <m:rPr>
                <m:sty m:val="i"/>
              </m:rPr>
              <m:t>f</m:t>
            </m:r>
          </m:e>
          <m:sub>
            <m:r>
              <m:rPr>
                <m:sty m:val="i"/>
              </m:rPr>
              <m:t>i</m:t>
            </m:r>
          </m:sub>
        </m:sSub>
        <m:r>
          <m:rPr>
            <m:sty m:val="p"/>
          </m:rPr>
          <m:t>=</m:t>
        </m:r>
        <m:r>
          <m:rPr>
            <m:sty m:val="i"/>
          </m:rPr>
          <m:t>u</m:t>
        </m:r>
        <m:d>
          <m:dPr>
            <m:begChr m:val="("/>
            <m:endChr m:val=")"/>
            <m:ctrlPr>
              <w:rPr>
                <w:rFonts w:ascii="Cambria Math" w:hAnsi="Cambria Math"/>
              </w:rPr>
            </m:ctrlPr>
          </m:dPr>
          <m:e>
            <m:sSub>
              <m:sSubPr/>
              <m:e>
                <m:r>
                  <m:rPr>
                    <m:sty m:val="i"/>
                  </m:rPr>
                  <m:t>e</m:t>
                </m:r>
              </m:e>
              <m:sub>
                <m:r>
                  <m:rPr>
                    <m:sty m:val="i"/>
                  </m:rPr>
                  <m:t>i</m:t>
                </m:r>
              </m:sub>
            </m:sSub>
          </m:e>
        </m:d>
      </m:oMath>
      <w:r>
        <w:rPr/>
        <w:t xml:space="preserve">. Montrer que la famille </w:t>
      </w:r>
      <m:oMath>
        <m:sSub>
          <m:sSubPr/>
          <m:e>
            <m:d>
              <m:dPr>
                <m:begChr m:val="("/>
                <m:endChr m:val=")"/>
                <m:ctrlPr>
                  <w:rPr>
                    <w:rFonts w:ascii="Cambria Math" w:hAnsi="Cambria Math"/>
                  </w:rPr>
                </m:ctrlPr>
              </m:dPr>
              <m:e>
                <m:sSub>
                  <m:sSubPr/>
                  <m:e>
                    <m:r>
                      <m:rPr>
                        <m:sty m:val="i"/>
                      </m:rPr>
                      <m:t>f</m:t>
                    </m:r>
                  </m:e>
                  <m:sub>
                    <m:r>
                      <m:rPr>
                        <m:sty m:val="i"/>
                      </m:rPr>
                      <m:t>i</m:t>
                    </m:r>
                  </m:sub>
                </m:sSub>
              </m:e>
            </m:d>
          </m:e>
          <m:sub>
            <m:r>
              <m:rPr>
                <m:sty m:val="p"/>
              </m:rPr>
              <m:t>1</m:t>
            </m:r>
            <m:r>
              <m:rPr>
                <m:sty m:val="p"/>
              </m:rPr>
              <m:t>≤</m:t>
            </m:r>
            <m:r>
              <m:rPr>
                <m:sty m:val="i"/>
              </m:rPr>
              <m:t>i</m:t>
            </m:r>
            <m:r>
              <m:rPr>
                <m:sty m:val="p"/>
              </m:rPr>
              <m:t>≤</m:t>
            </m:r>
            <m:r>
              <m:rPr>
                <m:sty m:val="i"/>
              </m:rPr>
              <m:t>p</m:t>
            </m:r>
          </m:sub>
        </m:sSub>
      </m:oMath>
      <w:r>
        <w:rPr/>
        <w:t xml:space="preserve"> est une base de </w:t>
      </w:r>
      <m:oMath>
        <m:r>
          <m:rPr>
            <m:sty m:val="p"/>
          </m:rPr>
          <m:t>Im</m:t>
        </m:r>
        <m:r>
          <m:rPr>
            <m:sty m:val="p"/>
          </m:rPr>
          <m:t>(</m:t>
        </m:r>
        <m:r>
          <m:rPr>
            <m:sty m:val="i"/>
          </m:rPr>
          <m:t>u</m:t>
        </m:r>
        <m:r>
          <m:rPr>
            <m:sty m:val="p"/>
          </m:rPr>
          <m:t>)</m:t>
        </m:r>
      </m:oMath>
      <w:r>
        <w:rPr/>
        <w:t xml:space="preserve">.</w:t>
      </w:r>
      <w:r>
        <w:rPr/>
        <w:br w:type="textWrapping"/>
      </w:r>
      <w:r>
        <w:rPr>
          <w:rFonts w:eastAsia="Georgia" w:cs="Georgia" w:ascii="Georgia" w:hAnsi="Georgia"/>
        </w:rPr>
        <w:t xml:space="preserve">(c) On complète la famille précédente de sorte que </w:t>
      </w:r>
      <m:oMath>
        <m:sSub>
          <m:sSubPr/>
          <m:e>
            <m:d>
              <m:dPr>
                <m:begChr m:val="("/>
                <m:endChr m:val=")"/>
                <m:ctrlPr>
                  <w:rPr>
                    <w:rFonts w:ascii="Cambria Math" w:hAnsi="Cambria Math"/>
                  </w:rPr>
                </m:ctrlPr>
              </m:dPr>
              <m:e>
                <m:sSub>
                  <m:sSubPr/>
                  <m:e>
                    <m:r>
                      <m:rPr>
                        <m:sty m:val="i"/>
                      </m:rPr>
                      <m:t>f</m:t>
                    </m:r>
                  </m:e>
                  <m:sub>
                    <m:r>
                      <m:rPr>
                        <m:sty m:val="i"/>
                      </m:rPr>
                      <m:t>i</m:t>
                    </m:r>
                  </m:sub>
                </m:sSub>
              </m:e>
            </m:d>
          </m:e>
          <m:sub>
            <m:r>
              <m:rPr>
                <m:sty m:val="p"/>
              </m:rPr>
              <m:t>1</m:t>
            </m:r>
            <m:r>
              <m:rPr>
                <m:sty m:val="p"/>
              </m:rPr>
              <m:t>≤</m:t>
            </m:r>
            <m:r>
              <m:rPr>
                <m:sty m:val="i"/>
              </m:rPr>
              <m:t>i</m:t>
            </m:r>
            <m:r>
              <m:rPr>
                <m:sty m:val="p"/>
              </m:rPr>
              <m:t>≤</m:t>
            </m:r>
            <m:r>
              <m:rPr>
                <m:sty m:val="i"/>
              </m:rPr>
              <m:t>r</m:t>
            </m:r>
          </m:sub>
        </m:sSub>
      </m:oMath>
      <w:r>
        <w:rPr/>
        <w:t xml:space="preserve"> soit une base de </w:t>
      </w:r>
      <m:oMath>
        <m:r>
          <m:rPr>
            <m:sty m:val="i"/>
          </m:rPr>
          <m:t>F</m:t>
        </m:r>
      </m:oMath>
      <w:r>
        <w:rPr>
          <w:rFonts w:eastAsia="Georgia" w:cs="Georgia" w:ascii="Georgia" w:hAnsi="Georgia"/>
        </w:rPr>
        <w:t xml:space="preserve">. On définit alors </w:t>
      </w:r>
      <m:oMath>
        <m:r>
          <m:rPr>
            <m:sty m:val="i"/>
          </m:rPr>
          <m:t>w</m:t>
        </m:r>
        <m:r>
          <m:rPr>
            <m:sty m:val="p"/>
          </m:rPr>
          <m:t>∈</m:t>
        </m:r>
        <m:r>
          <m:rPr>
            <m:scr m:val="script"/>
          </m:rPr>
          <m:t>L</m:t>
        </m:r>
        <m:r>
          <m:rPr>
            <m:sty m:val="p"/>
          </m:rPr>
          <m:t>(</m:t>
        </m:r>
        <m:r>
          <m:rPr>
            <m:sty m:val="i"/>
          </m:rPr>
          <m:t>F</m:t>
        </m:r>
        <m:r>
          <m:rPr>
            <m:sty m:val="p"/>
          </m:rPr>
          <m:t>,</m:t>
        </m:r>
        <m:r>
          <m:rPr>
            <m:sty m:val="i"/>
          </m:rPr>
          <m:t>G</m:t>
        </m:r>
        <m:r>
          <m:rPr>
            <m:sty m:val="p"/>
          </m:rPr>
          <m:t>)</m:t>
        </m:r>
      </m:oMath>
      <w:r>
        <w:rPr/>
        <w:t xml:space="preserve"> par</w:t>
      </w:r>
    </w:p>
    <w:p>
      <w:pPr>
        <w:spacing w:after="220" w:lineRule="auto"/>
      </w:pPr>
      <m:oMathPara>
        <m:oMath>
          <m:r>
            <m:rPr>
              <m:sty m:val="i"/>
            </m:rPr>
            <m:t>w</m:t>
          </m:r>
          <m:d>
            <m:dPr>
              <m:begChr m:val="("/>
              <m:endChr m:val=")"/>
              <m:ctrlPr>
                <w:rPr>
                  <w:rFonts w:ascii="Cambria Math" w:hAnsi="Cambria Math"/>
                </w:rPr>
              </m:ctrlPr>
            </m:dPr>
            <m:e>
              <m:sSub>
                <m:sSubPr/>
                <m:e>
                  <m:r>
                    <m:rPr>
                      <m:sty m:val="i"/>
                    </m:rPr>
                    <m:t>f</m:t>
                  </m:r>
                </m:e>
                <m:sub>
                  <m:r>
                    <m:rPr>
                      <m:sty m:val="i"/>
                    </m:rPr>
                    <m:t>i</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v</m:t>
                    </m:r>
                    <m:d>
                      <m:dPr>
                        <m:begChr m:val="("/>
                        <m:endChr m:val=")"/>
                        <m:ctrlPr>
                          <w:rPr>
                            <w:rFonts w:ascii="Cambria Math" w:hAnsi="Cambria Math"/>
                          </w:rPr>
                        </m:ctrlPr>
                      </m:dPr>
                      <m:e>
                        <m:sSub>
                          <m:sSubPr/>
                          <m:e>
                            <m:r>
                              <m:rPr>
                                <m:sty m:val="i"/>
                              </m:rPr>
                              <m:t>e</m:t>
                            </m:r>
                          </m:e>
                          <m:sub>
                            <m:r>
                              <m:rPr>
                                <m:sty m:val="i"/>
                              </m:rPr>
                              <m:t>i</m:t>
                            </m:r>
                          </m:sub>
                        </m:sSub>
                      </m:e>
                    </m:d>
                  </m:e>
                  <m:e>
                    <m:r>
                      <m:rPr>
                        <m:nor/>
                      </m:rPr>
                      <m:t> si </m:t>
                    </m:r>
                    <m:r>
                      <m:rPr>
                        <m:sty m:val="p"/>
                      </m:rPr>
                      <m:t>1</m:t>
                    </m:r>
                    <m:r>
                      <m:rPr>
                        <m:sty m:val="p"/>
                      </m:rPr>
                      <m:t>≤</m:t>
                    </m:r>
                    <m:r>
                      <m:rPr>
                        <m:sty m:val="i"/>
                      </m:rPr>
                      <m:t>i</m:t>
                    </m:r>
                    <m:r>
                      <m:rPr>
                        <m:sty m:val="p"/>
                      </m:rPr>
                      <m:t>≤</m:t>
                    </m:r>
                    <m:r>
                      <m:rPr>
                        <m:sty m:val="i"/>
                      </m:rPr>
                      <m:t>p</m:t>
                    </m:r>
                  </m:e>
                </m:mr>
                <m:mr>
                  <m:e>
                    <m:r>
                      <m:rPr>
                        <m:sty m:val="p"/>
                      </m:rPr>
                      <m:t>0</m:t>
                    </m:r>
                  </m:e>
                  <m:e>
                    <m:r>
                      <m:rPr>
                        <m:nor/>
                      </m:rPr>
                      <m:t> sinon </m:t>
                    </m:r>
                  </m:e>
                </m:mr>
              </m:m>
            </m:e>
          </m:d>
        </m:oMath>
      </m:oMathPara>
    </w:p>
    <w:p>
      <w:pPr>
        <w:spacing w:after="220" w:lineRule="auto"/>
      </w:pPr>
      <w:r>
        <w:rPr/>
        <w:t xml:space="preserve">Montrer que, si </w:t>
      </w:r>
      <m:oMath>
        <m:r>
          <m:rPr>
            <m:sty m:val="p"/>
          </m:rPr>
          <m:t>Ker</m:t>
        </m:r>
        <m:r>
          <m:rPr>
            <m:sty m:val="p"/>
          </m:rPr>
          <m:t>(</m:t>
        </m:r>
        <m:r>
          <m:rPr>
            <m:sty m:val="i"/>
          </m:rPr>
          <m:t>u</m:t>
        </m:r>
        <m:r>
          <m:rPr>
            <m:sty m:val="p"/>
          </m:rPr>
          <m:t>)</m:t>
        </m:r>
        <m:r>
          <m:rPr>
            <m:sty m:val="p"/>
          </m:rPr>
          <m:t>⊂</m:t>
        </m:r>
        <m:r>
          <m:rPr>
            <m:sty m:val="p"/>
          </m:rPr>
          <m:t>Ker</m:t>
        </m:r>
        <m:r>
          <m:rPr>
            <m:sty m:val="p"/>
          </m:rPr>
          <m:t>(</m:t>
        </m:r>
        <m:r>
          <m:rPr>
            <m:sty m:val="i"/>
          </m:rPr>
          <m:t>v</m:t>
        </m:r>
        <m:r>
          <m:rPr>
            <m:sty m:val="p"/>
          </m:rPr>
          <m:t>)</m:t>
        </m:r>
      </m:oMath>
      <w:r>
        <w:rPr/>
        <w:t xml:space="preserve">, alors </w:t>
      </w:r>
      <m:oMath>
        <m:r>
          <m:rPr>
            <m:sty m:val="i"/>
          </m:rPr>
          <m:t>v</m:t>
        </m:r>
        <m:r>
          <m:rPr>
            <m:sty m:val="p"/>
          </m:rPr>
          <m:t>=</m:t>
        </m:r>
        <m:r>
          <m:rPr>
            <m:sty m:val="i"/>
          </m:rPr>
          <m:t>w</m:t>
        </m:r>
        <m:r>
          <m:rPr>
            <m:sty m:val="p"/>
          </m:rPr>
          <m:t>∘</m:t>
        </m:r>
        <m:r>
          <m:rPr>
            <m:sty m:val="i"/>
          </m:rPr>
          <m:t>u</m:t>
        </m:r>
      </m:oMath>
      <w:r>
        <w:rPr/>
        <w:t xml:space="preserve">.</w:t>
      </w:r>
    </w:p>
    <w:p>
      <w:pPr>
        <w:spacing w:line="271" w:before="330" w:lineRule="auto"/>
      </w:pPr>
      <w:r>
        <w:rPr>
          <w:rFonts w:eastAsia="Georgia" w:cs="Georgia" w:ascii="Georgia" w:hAnsi="Georgia"/>
          <w:b/>
          <w:sz w:val="42"/>
        </w:rPr>
        <w:t xml:space="preserve">Partie IV : Une caractérisation des matrices nilpotentes</w:t>
      </w:r>
    </w:p>
    <w:p>
      <w:pPr>
        <w:spacing w:after="220" w:lineRule="auto"/>
      </w:pPr>
      <w:r>
        <w:rPr/>
        <w:t xml:space="preserve">Soit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rappelle que la matrice </w:t>
      </w:r>
      <m:oMath>
        <m:r>
          <m:rPr>
            <m:sty m:val="i"/>
          </m:rPr>
          <m:t>A</m:t>
        </m:r>
      </m:oMath>
      <w:r>
        <w:rPr/>
        <w:t xml:space="preserve"> est dite nilpotente s'il existe un entier </w:t>
      </w:r>
      <m:oMath>
        <m:r>
          <m:rPr>
            <m:sty m:val="i"/>
          </m:rPr>
          <m:t>p</m:t>
        </m:r>
      </m:oMath>
      <w:r>
        <w:rPr/>
        <w:t xml:space="preserve"> tel que </w:t>
      </w:r>
      <m:oMath>
        <m:sSup>
          <m:sSupPr/>
          <m:e>
            <m:r>
              <m:rPr>
                <m:sty m:val="i"/>
              </m:rPr>
              <m:t>A</m:t>
            </m:r>
          </m:e>
          <m:sup>
            <m:r>
              <m:rPr>
                <m:sty m:val="i"/>
              </m:rPr>
              <m:t>p</m:t>
            </m:r>
          </m:sup>
        </m:sSup>
        <m:r>
          <m:rPr>
            <m:sty m:val="p"/>
          </m:rPr>
          <m:t>=</m:t>
        </m:r>
        <m:r>
          <m:rPr>
            <m:sty m:val="p"/>
          </m:rPr>
          <m:t>0</m:t>
        </m:r>
      </m:oMath>
      <w:r>
        <w:rPr/>
        <w:t xml:space="preserve">.</w:t>
      </w:r>
    </w:p>
    <w:p>
      <w:pPr>
        <w:numPr>
          <w:ilvl w:val="0"/>
          <w:numId w:val="5"/>
        </w:numPr>
        <w:spacing w:lineRule="auto"/>
      </w:pPr>
      <w:r>
        <w:rPr/>
        <w:t xml:space="preserve">Montrer que si </w:t>
      </w:r>
      <m:oMath>
        <m:r>
          <m:rPr>
            <m:sty m:val="i"/>
          </m:rPr>
          <m:t>λ</m:t>
        </m:r>
      </m:oMath>
      <w:r>
        <w:rPr>
          <w:rFonts w:eastAsia="Georgia" w:cs="Georgia" w:ascii="Georgia" w:hAnsi="Georgia"/>
        </w:rPr>
        <w:t xml:space="preserve"> est une valeur propre (éventuellement complexe) de </w:t>
      </w:r>
      <m:oMath>
        <m:r>
          <m:rPr>
            <m:sty m:val="i"/>
          </m:rPr>
          <m:t>A</m:t>
        </m:r>
      </m:oMath>
      <w:r>
        <w:rPr/>
        <w:t xml:space="preserve">, alors, pour tout entier naturel non nul </w:t>
      </w:r>
      <m:oMath>
        <m:r>
          <m:rPr>
            <m:sty m:val="i"/>
          </m:rPr>
          <m:t>k</m:t>
        </m:r>
        <m:r>
          <m:rPr>
            <m:sty m:val="p"/>
          </m:rPr>
          <m:t>,</m:t>
        </m:r>
        <m:sSup>
          <m:sSupPr/>
          <m:e>
            <m:r>
              <m:rPr>
                <m:sty m:val="i"/>
              </m:rPr>
              <m:t>λ</m:t>
            </m:r>
          </m:e>
          <m:sup>
            <m:r>
              <m:rPr>
                <m:sty m:val="i"/>
              </m:rPr>
              <m:t>k</m:t>
            </m:r>
          </m:sup>
        </m:sSup>
      </m:oMath>
      <w:r>
        <w:rPr/>
        <w:t xml:space="preserve"> est une valeur propre de </w:t>
      </w:r>
      <m:oMath>
        <m:sSup>
          <m:sSupPr/>
          <m:e>
            <m:r>
              <m:rPr>
                <m:sty m:val="i"/>
              </m:rPr>
              <m:t>A</m:t>
            </m:r>
          </m:e>
          <m:sup>
            <m:r>
              <m:rPr>
                <m:sty m:val="i"/>
              </m:rPr>
              <m:t>k</m:t>
            </m:r>
          </m:sup>
        </m:sSup>
      </m:oMath>
      <w:r>
        <w:rPr/>
        <w:t xml:space="preserve">.</w:t>
      </w:r>
    </w:p>
    <w:p>
      <w:pPr>
        <w:numPr>
          <w:ilvl w:val="0"/>
          <w:numId w:val="5"/>
        </w:numPr>
        <w:spacing w:lineRule="auto"/>
      </w:pPr>
      <w:r>
        <w:rPr/>
        <w:t xml:space="preserve">On suppose </w:t>
      </w:r>
      <m:oMath>
        <m:r>
          <m:rPr>
            <m:sty m:val="i"/>
          </m:rPr>
          <m:t>A</m:t>
        </m:r>
      </m:oMath>
      <w:r>
        <w:rPr/>
        <w:t xml:space="preserve"> nilpotente.</w:t>
      </w:r>
      <w:r>
        <w:rPr/>
        <w:br w:type="textWrapping"/>
      </w:r>
      <w:r>
        <w:rPr/>
        <w:t xml:space="preserve">(a) Montrer que la seule valeur propre de </w:t>
      </w:r>
      <m:oMath>
        <m:r>
          <m:rPr>
            <m:sty m:val="i"/>
          </m:rPr>
          <m:t>A</m:t>
        </m:r>
      </m:oMath>
      <w:r>
        <w:rPr/>
        <w:t xml:space="preserve"> est 0 .</w:t>
      </w:r>
      <w:r>
        <w:rPr/>
        <w:br w:type="textWrapping"/>
      </w:r>
      <w:r>
        <w:rPr/>
        <w:t xml:space="preserve">(b) Montrer que </w:t>
      </w:r>
      <m:oMath>
        <m:r>
          <m:rPr>
            <m:sty m:val="p"/>
          </m:rPr>
          <m:t>Tr</m:t>
        </m:r>
        <m:r>
          <m:rPr>
            <m:sty m:val="p"/>
          </m:rPr>
          <m:t>(</m:t>
        </m:r>
        <m:r>
          <m:rPr>
            <m:sty m:val="i"/>
          </m:rPr>
          <m:t>A</m:t>
        </m:r>
        <m:r>
          <m:rPr>
            <m:sty m:val="p"/>
          </m:rPr>
          <m:t>)</m:t>
        </m:r>
        <m:r>
          <m:rPr>
            <m:sty m:val="p"/>
          </m:rPr>
          <m:t>=</m:t>
        </m:r>
        <m:r>
          <m:rPr>
            <m:sty m:val="p"/>
          </m:rPr>
          <m:t>0</m:t>
        </m:r>
      </m:oMath>
      <w:r>
        <w:rPr/>
        <w:t xml:space="preserve">.</w:t>
      </w:r>
    </w:p>
    <w:p>
      <w:pPr>
        <w:numPr>
          <w:ilvl w:val="0"/>
          <w:numId w:val="5"/>
        </w:numPr>
        <w:spacing w:lineRule="auto"/>
      </w:pPr>
      <w:r>
        <w:rPr/>
        <w:t xml:space="preserve">On suppose toujours </w:t>
      </w:r>
      <m:oMath>
        <m:r>
          <m:rPr>
            <m:sty m:val="i"/>
          </m:rPr>
          <m:t>A</m:t>
        </m:r>
      </m:oMath>
      <w:r>
        <w:rPr/>
        <w:t xml:space="preserve"> nilpotente.</w:t>
      </w:r>
      <w:r>
        <w:rPr/>
        <w:br w:type="textWrapping"/>
      </w:r>
      <w:r>
        <w:rPr/>
        <w:t xml:space="preserve">(a) Soit </w:t>
      </w:r>
      <m:oMath>
        <m:r>
          <m:rPr>
            <m:sty m:val="i"/>
          </m:rPr>
          <m:t>M</m:t>
        </m:r>
      </m:oMath>
      <w:r>
        <w:rPr/>
        <w:t xml:space="preserve"> une matrice telle que </w:t>
      </w:r>
      <m:oMath>
        <m:r>
          <m:rPr>
            <m:sty m:val="i"/>
          </m:rPr>
          <m:t>A</m:t>
        </m:r>
        <m:r>
          <m:rPr>
            <m:sty m:val="i"/>
          </m:rPr>
          <m:t>M</m:t>
        </m:r>
        <m:r>
          <m:rPr>
            <m:sty m:val="p"/>
          </m:rPr>
          <m:t>=</m:t>
        </m:r>
        <m:r>
          <m:rPr>
            <m:sty m:val="i"/>
          </m:rPr>
          <m:t>M</m:t>
        </m:r>
        <m:r>
          <m:rPr>
            <m:sty m:val="i"/>
          </m:rPr>
          <m:t>A</m:t>
        </m:r>
      </m:oMath>
      <w:r>
        <w:rPr/>
        <w:t xml:space="preserve">. Montrer que la matrice </w:t>
      </w:r>
      <m:oMath>
        <m:r>
          <m:rPr>
            <m:sty m:val="i"/>
          </m:rPr>
          <m:t>A</m:t>
        </m:r>
        <m:r>
          <m:rPr>
            <m:sty m:val="i"/>
          </m:rPr>
          <m:t>M</m:t>
        </m:r>
      </m:oMath>
      <w:r>
        <w:rPr/>
        <w:t xml:space="preserve"> est encore nilpotente.</w:t>
      </w:r>
      <w:r>
        <w:rPr/>
        <w:br w:type="textWrapping"/>
      </w:r>
      <w:r>
        <w:rPr>
          <w:rFonts w:eastAsia="Georgia" w:cs="Georgia" w:ascii="Georgia" w:hAnsi="Georgia"/>
        </w:rPr>
        <w:t xml:space="preserve">(b) En déduire que </w:t>
      </w:r>
      <m:oMath>
        <m:r>
          <m:rPr>
            <m:sty m:val="p"/>
          </m:rPr>
          <m:t>Ker</m:t>
        </m:r>
        <m:sSub>
          <m:sSubPr/>
          <m:e>
            <m:r>
              <m:rPr>
                <m:sty m:val="i"/>
              </m:rPr>
              <m:t>γ</m:t>
            </m:r>
          </m:e>
          <m:sub>
            <m:r>
              <m:rPr>
                <m:sty m:val="i"/>
              </m:rPr>
              <m:t>A</m:t>
            </m:r>
          </m:sub>
        </m:sSub>
        <m:r>
          <m:rPr>
            <m:sty m:val="p"/>
          </m:rPr>
          <m:t>⊂</m:t>
        </m:r>
        <m:r>
          <m:rPr>
            <m:sty m:val="p"/>
          </m:rPr>
          <m:t>Ker</m:t>
        </m:r>
        <m:sSub>
          <m:sSubPr/>
          <m:e>
            <m:r>
              <m:rPr>
                <m:sty m:val="i"/>
              </m:rPr>
              <m:t>τ</m:t>
            </m:r>
          </m:e>
          <m:sub>
            <m:r>
              <m:rPr>
                <m:sty m:val="i"/>
              </m:rPr>
              <m:t>A</m:t>
            </m:r>
          </m:sub>
        </m:sSub>
      </m:oMath>
      <w:r>
        <w:rPr/>
        <w:t xml:space="preserve">.</w:t>
      </w:r>
      <w:r>
        <w:rPr/>
        <w:br w:type="textWrapping"/>
      </w:r>
      <w:r>
        <w:rPr/>
        <w:t xml:space="preserve">(c) i. Soit </w:t>
      </w:r>
      <m:oMath>
        <m:r>
          <m:rPr>
            <m:sty m:val="i"/>
          </m:rPr>
          <m:t>K</m:t>
        </m:r>
        <m:r>
          <m:rPr>
            <m:sty m:val="p"/>
          </m:rPr>
          <m:t>=</m:t>
        </m:r>
        <m:sSub>
          <m:sSubPr/>
          <m:e>
            <m:d>
              <m:dPr>
                <m:begChr m:val="("/>
                <m:endChr m:val=")"/>
                <m:ctrlPr>
                  <w:rPr>
                    <w:rFonts w:ascii="Cambria Math" w:hAnsi="Cambria Math"/>
                  </w:rPr>
                </m:ctrlPr>
              </m:dPr>
              <m:e>
                <m:sSub>
                  <m:sSubPr/>
                  <m:e>
                    <m:r>
                      <m:rPr>
                        <m:sty m:val="i"/>
                      </m:rPr>
                      <m:t>k</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Vérifier que</w:t>
      </w:r>
    </w:p>
    <w:p>
      <w:pPr>
        <w:spacing w:after="220" w:lineRule="auto"/>
      </w:pPr>
      <m:oMathPara>
        <m:oMath>
          <m:r>
            <m:rPr>
              <m:sty m:val="p"/>
            </m:rPr>
            <m:t>Tr</m:t>
          </m:r>
          <m:d>
            <m:dPr>
              <m:begChr m:val="("/>
              <m:endChr m:val=")"/>
              <m:ctrlPr>
                <w:rPr>
                  <w:rFonts w:ascii="Cambria Math" w:hAnsi="Cambria Math"/>
                </w:rPr>
              </m:ctrlPr>
            </m:dPr>
            <m:e>
              <m:sSup>
                <m:sSupPr/>
                <m:e>
                  <m:r>
                    <m:t xml:space="preserve"> </m:t>
                  </m:r>
                </m:e>
                <m:sup>
                  <m:r>
                    <m:rPr>
                      <m:sty m:val="i"/>
                    </m:rPr>
                    <m:t>t</m:t>
                  </m:r>
                </m:sup>
              </m:sSup>
              <m:r>
                <m:rPr>
                  <m:sty m:val="i"/>
                </m:rPr>
                <m:t>K</m:t>
              </m:r>
              <m:r>
                <m:rPr>
                  <m:sty m:val="i"/>
                </m:rPr>
                <m:t>K</m:t>
              </m:r>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Sup>
            <m:sSubSupPr/>
            <m:e>
              <m:r>
                <m:rPr>
                  <m:sty m:val="i"/>
                </m:rPr>
                <m:t>k</m:t>
              </m:r>
            </m:e>
            <m:sub>
              <m:r>
                <m:rPr>
                  <m:sty m:val="i"/>
                </m:rPr>
                <m:t>i</m:t>
              </m:r>
              <m:r>
                <m:rPr>
                  <m:sty m:val="i"/>
                </m:rPr>
                <m:t>j</m:t>
              </m:r>
            </m:sub>
            <m:sup>
              <m:r>
                <m:rPr>
                  <m:sty m:val="p"/>
                </m:rPr>
                <m:t>2</m:t>
              </m:r>
            </m:sup>
          </m:sSubSup>
        </m:oMath>
      </m:oMathPara>
    </w:p>
    <w:p>
      <w:pPr>
        <w:spacing w:after="220" w:lineRule="auto"/>
      </w:pPr>
      <w:r>
        <w:rPr/>
        <w:t xml:space="preserve">ii. Pour deux matrices </w:t>
      </w:r>
      <m:oMath>
        <m:r>
          <m:rPr>
            <m:sty m:val="i"/>
          </m:rPr>
          <m:t>M</m:t>
        </m:r>
      </m:oMath>
      <w:r>
        <w:rPr/>
        <w:t xml:space="preserve"> et </w:t>
      </w:r>
      <m:oMath>
        <m:r>
          <m:rPr>
            <m:sty m:val="i"/>
          </m:rPr>
          <m:t>N</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on pose</w:t>
      </w:r>
    </w:p>
    <w:p>
      <w:pPr>
        <w:spacing w:after="220" w:lineRule="auto"/>
      </w:pPr>
      <m:oMathPara>
        <m:oMath>
          <m:r>
            <m:rPr>
              <m:sty m:val="p"/>
            </m:rPr>
            <m:t>⟨</m:t>
          </m:r>
          <m:r>
            <m:rPr>
              <m:sty m:val="i"/>
            </m:rPr>
            <m:t>M</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M</m:t>
              </m:r>
              <m:r>
                <m:rPr>
                  <m:sty m:val="i"/>
                </m:rPr>
                <m:t>N</m:t>
              </m:r>
            </m:e>
          </m:d>
        </m:oMath>
      </m:oMathPara>
    </w:p>
    <w:p>
      <w:pPr>
        <w:spacing w:after="220" w:lineRule="auto"/>
      </w:pPr>
      <w:r>
        <w:rPr>
          <w:rFonts w:eastAsia="Georgia" w:cs="Georgia" w:ascii="Georgia" w:hAnsi="Georgia"/>
        </w:rPr>
        <w:t xml:space="preserve">Montrer que l'on définit ainsi un produit scalaire sur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iii. En déduire que, pour toute forme linéaire </w:t>
      </w:r>
      <m:oMath>
        <m:r>
          <m:rPr>
            <m:sty m:val="i"/>
          </m:rPr>
          <m:t>φ</m:t>
        </m:r>
        <m:r>
          <m:rPr>
            <m:sty m:val="p"/>
          </m:rPr>
          <m:t>∈</m:t>
        </m:r>
        <m:sSub>
          <m:sSubPr/>
          <m:e>
            <m:r>
              <m:rPr>
                <m:scr m:val="script"/>
              </m:rPr>
              <m:t>M</m:t>
            </m:r>
          </m:e>
          <m:sub>
            <m:r>
              <m:rPr>
                <m:sty m:val="i"/>
              </m:rPr>
              <m:t>n</m:t>
            </m:r>
          </m:sub>
        </m:sSub>
        <m:r>
          <m:rPr>
            <m:sty m:val="p"/>
          </m:rPr>
          <m:t>(</m:t>
        </m:r>
        <m:r>
          <m:rPr>
            <m:scr m:val="double-struck"/>
          </m:rPr>
          <m:t>R</m:t>
        </m:r>
        <m:sSup>
          <m:sSupPr/>
          <m:e>
            <m:r>
              <m:rPr>
                <m:sty m:val="p"/>
              </m:rPr>
              <m:t>)</m:t>
            </m:r>
          </m:e>
          <m:sup>
            <m:r>
              <m:rPr>
                <m:sty m:val="p"/>
              </m:rPr>
              <m:t>∗</m:t>
            </m:r>
          </m:sup>
        </m:sSup>
      </m:oMath>
      <w:r>
        <w:rPr/>
        <w:t xml:space="preserve">, il existe une matrice </w:t>
      </w:r>
      <m:oMath>
        <m:r>
          <m:rPr>
            <m:sty m:val="i"/>
          </m:rPr>
          <m:t>U</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w:t>
      </w:r>
    </w:p>
    <w:p>
      <w:pPr>
        <w:spacing w:after="220" w:lineRule="auto"/>
      </w:pPr>
      <m:oMathPara>
        <m:oMath>
          <m:r>
            <m:rPr>
              <m:sty m:val="p"/>
            </m:rPr>
            <m:t>∀</m:t>
          </m:r>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p"/>
            </m:rPr>
            <m:t xml:space="preserve"> </m:t>
          </m:r>
          <m:r>
            <m:rPr>
              <m:sty m:val="i"/>
            </m:rPr>
            <m:t>φ</m:t>
          </m:r>
          <m:r>
            <m:rPr>
              <m:sty m:val="p"/>
            </m:rPr>
            <m:t>(</m:t>
          </m:r>
          <m:r>
            <m:rPr>
              <m:sty m:val="i"/>
            </m:rPr>
            <m:t>M</m:t>
          </m:r>
          <m:r>
            <m:rPr>
              <m:sty m:val="p"/>
            </m:rPr>
            <m:t>)</m:t>
          </m:r>
          <m:r>
            <m:rPr>
              <m:sty m:val="p"/>
            </m:rPr>
            <m:t>=</m:t>
          </m:r>
          <m:r>
            <m:rPr>
              <m:sty m:val="p"/>
            </m:rPr>
            <m:t>Tr</m:t>
          </m:r>
          <m:r>
            <m:rPr>
              <m:sty m:val="p"/>
            </m:rPr>
            <m:t>(</m:t>
          </m:r>
          <m:r>
            <m:rPr>
              <m:sty m:val="i"/>
            </m:rPr>
            <m:t>U</m:t>
          </m:r>
          <m:r>
            <m:rPr>
              <m:sty m:val="i"/>
            </m:rPr>
            <m:t>M</m:t>
          </m:r>
          <m:r>
            <m:rPr>
              <m:sty m:val="p"/>
            </m:rPr>
            <m:t>)</m:t>
          </m:r>
        </m:oMath>
      </m:oMathPara>
    </w:p>
    <w:p>
      <w:pPr>
        <w:spacing w:after="220" w:lineRule="auto"/>
      </w:pPr>
      <w:r>
        <w:rPr>
          <w:rFonts w:eastAsia="Georgia" w:cs="Georgia" w:ascii="Georgia" w:hAnsi="Georgia"/>
        </w:rPr>
        <w:t xml:space="preserve">iv. En déduire, en utilisant les résultats de la question 3 b de cette partie et des résultats de la partie III, qu'il existe une matrice </w:t>
      </w:r>
      <m:oMath>
        <m:r>
          <m:rPr>
            <m:sty m:val="i"/>
          </m:rPr>
          <m:t>B</m:t>
        </m:r>
      </m:oMath>
      <w:r>
        <w:rPr/>
        <w:t xml:space="preserve"> telle que </w:t>
      </w:r>
      <m:oMath>
        <m:sSub>
          <m:sSubPr/>
          <m:e>
            <m:r>
              <m:rPr>
                <m:sty m:val="i"/>
              </m:rPr>
              <m:t>τ</m:t>
            </m:r>
          </m:e>
          <m:sub>
            <m:r>
              <m:rPr>
                <m:sty m:val="i"/>
              </m:rPr>
              <m:t>A</m:t>
            </m:r>
          </m:sub>
        </m:sSub>
        <m:r>
          <m:rPr>
            <m:sty m:val="p"/>
          </m:rPr>
          <m:t>=</m:t>
        </m:r>
        <m:sSub>
          <m:sSubPr/>
          <m:e>
            <m:r>
              <m:rPr>
                <m:sty m:val="i"/>
              </m:rPr>
              <m:t>τ</m:t>
            </m:r>
          </m:e>
          <m:sub>
            <m:r>
              <m:rPr>
                <m:sty m:val="i"/>
              </m:rPr>
              <m:t>B</m:t>
            </m:r>
          </m:sub>
        </m:sSub>
        <m:r>
          <m:rPr>
            <m:sty m:val="p"/>
          </m:rPr>
          <m:t>∘</m:t>
        </m:r>
        <m:sSub>
          <m:sSubPr/>
          <m:e>
            <m:r>
              <m:rPr>
                <m:sty m:val="i"/>
              </m:rPr>
              <m:t>γ</m:t>
            </m:r>
          </m:e>
          <m:sub>
            <m:r>
              <m:rPr>
                <m:sty m:val="i"/>
              </m:rPr>
              <m:t>A</m:t>
            </m:r>
          </m:sub>
        </m:sSub>
      </m:oMath>
      <w:r>
        <w:rPr/>
        <w:t xml:space="preserve">.</w:t>
      </w:r>
      <w:r>
        <w:rPr/>
        <w:br w:type="textWrapping"/>
      </w:r>
      <w:r>
        <w:rPr/>
        <w:t xml:space="preserve">(d) Montrer que </w:t>
      </w:r>
      <m:oMath>
        <m:r>
          <m:rPr>
            <m:sty m:val="i"/>
          </m:rPr>
          <m:t>A</m:t>
        </m:r>
        <m:r>
          <m:rPr>
            <m:sty m:val="p"/>
          </m:rPr>
          <m:t>=</m:t>
        </m:r>
        <m:r>
          <m:rPr>
            <m:sty m:val="i"/>
          </m:rPr>
          <m:t>B</m:t>
        </m:r>
        <m:r>
          <m:rPr>
            <m:sty m:val="i"/>
          </m:rPr>
          <m:t>A</m:t>
        </m:r>
        <m:r>
          <m:rPr>
            <m:sty m:val="p"/>
          </m:rPr>
          <m:t>−</m:t>
        </m:r>
        <m:r>
          <m:rPr>
            <m:sty m:val="i"/>
          </m:rPr>
          <m:t>A</m:t>
        </m:r>
        <m:r>
          <m:rPr>
            <m:sty m:val="i"/>
          </m:rPr>
          <m:t>B</m:t>
        </m:r>
      </m:oMath>
      <w:r>
        <w:rPr/>
        <w:t xml:space="preserve">.</w:t>
      </w:r>
      <w:r>
        <w:rPr/>
        <w:br w:type="textWrapping"/>
      </w:r>
      <w:r>
        <w:rPr/>
        <w:t xml:space="preserve">4. On suppose maintenant qu'il existe une matrice </w:t>
      </w:r>
      <m:oMath>
        <m:r>
          <m:rPr>
            <m:sty m:val="i"/>
          </m:rPr>
          <m:t>B</m:t>
        </m:r>
      </m:oMath>
      <w:r>
        <w:rPr/>
        <w:t xml:space="preserve"> telle que </w:t>
      </w:r>
      <m:oMath>
        <m:r>
          <m:rPr>
            <m:sty m:val="i"/>
          </m:rPr>
          <m:t>A</m:t>
        </m:r>
        <m:r>
          <m:rPr>
            <m:sty m:val="p"/>
          </m:rPr>
          <m:t>=</m:t>
        </m:r>
        <m:r>
          <m:rPr>
            <m:sty m:val="i"/>
          </m:rPr>
          <m:t>B</m:t>
        </m:r>
        <m:r>
          <m:rPr>
            <m:sty m:val="i"/>
          </m:rPr>
          <m:t>A</m:t>
        </m:r>
        <m:r>
          <m:rPr>
            <m:sty m:val="p"/>
          </m:rPr>
          <m:t>−</m:t>
        </m:r>
        <m:r>
          <m:rPr>
            <m:sty m:val="i"/>
          </m:rPr>
          <m:t>A</m:t>
        </m:r>
        <m:r>
          <m:rPr>
            <m:sty m:val="i"/>
          </m:rPr>
          <m:t>B</m:t>
        </m:r>
      </m:oMath>
      <w:r>
        <w:rPr/>
        <w:t xml:space="preserve">.</w:t>
      </w:r>
      <w:r>
        <w:rPr/>
        <w:br w:type="textWrapping"/>
      </w:r>
      <w:r>
        <w:rPr/>
        <w:t xml:space="preserve">(a) Montrer que, pour tout entier naturel non nul </w:t>
      </w:r>
      <m:oMath>
        <m:r>
          <m:rPr>
            <m:sty m:val="i"/>
          </m:rPr>
          <m:t>k</m:t>
        </m:r>
        <m:r>
          <m:rPr>
            <m:sty m:val="p"/>
          </m:rPr>
          <m:t>,</m:t>
        </m:r>
        <m:r>
          <m:rPr>
            <m:sty m:val="i"/>
          </m:rPr>
          <m:t>B</m:t>
        </m:r>
        <m:sSup>
          <m:sSupPr/>
          <m:e>
            <m:r>
              <m:rPr>
                <m:sty m:val="i"/>
              </m:rPr>
              <m:t>A</m:t>
            </m:r>
          </m:e>
          <m:sup>
            <m:r>
              <m:rPr>
                <m:sty m:val="i"/>
              </m:rPr>
              <m:t>k</m:t>
            </m:r>
          </m:sup>
        </m:sSup>
        <m:r>
          <m:rPr>
            <m:sty m:val="p"/>
          </m:rPr>
          <m:t>−</m:t>
        </m:r>
        <m:sSup>
          <m:sSupPr/>
          <m:e>
            <m:r>
              <m:rPr>
                <m:sty m:val="i"/>
              </m:rPr>
              <m:t>A</m:t>
            </m:r>
          </m:e>
          <m:sup>
            <m:r>
              <m:rPr>
                <m:sty m:val="i"/>
              </m:rPr>
              <m:t>k</m:t>
            </m:r>
          </m:sup>
        </m:sSup>
        <m:r>
          <m:rPr>
            <m:sty m:val="i"/>
          </m:rPr>
          <m:t>B</m:t>
        </m:r>
        <m:r>
          <m:rPr>
            <m:sty m:val="p"/>
          </m:rPr>
          <m:t>=</m:t>
        </m:r>
        <m:r>
          <m:rPr>
            <m:sty m:val="i"/>
          </m:rPr>
          <m:t>k</m:t>
        </m:r>
        <m:sSup>
          <m:sSupPr/>
          <m:e>
            <m:r>
              <m:rPr>
                <m:sty m:val="i"/>
              </m:rPr>
              <m:t>A</m:t>
            </m:r>
          </m:e>
          <m:sup>
            <m:r>
              <m:rPr>
                <m:sty m:val="i"/>
              </m:rPr>
              <m:t>k</m:t>
            </m:r>
          </m:sup>
        </m:sSup>
      </m:oMath>
      <w:r>
        <w:rPr/>
        <w:t xml:space="preserve">.</w:t>
      </w:r>
      <w:r>
        <w:rPr/>
        <w:br w:type="textWrapping"/>
      </w:r>
      <w:r>
        <w:rPr/>
        <w:t xml:space="preserve">(b) A quelle condition la matrice </w:t>
      </w:r>
      <m:oMath>
        <m:sSup>
          <m:sSupPr/>
          <m:e>
            <m:r>
              <m:rPr>
                <m:sty m:val="i"/>
              </m:rPr>
              <m:t>A</m:t>
            </m:r>
          </m:e>
          <m:sup>
            <m:r>
              <m:rPr>
                <m:sty m:val="i"/>
              </m:rPr>
              <m:t>k</m:t>
            </m:r>
          </m:sup>
        </m:sSup>
      </m:oMath>
      <w:r>
        <w:rPr/>
        <w:t xml:space="preserve"> est-elle un vecteur propre de </w:t>
      </w:r>
      <m:oMath>
        <m:sSub>
          <m:sSubPr/>
          <m:e>
            <m:r>
              <m:rPr>
                <m:sty m:val="i"/>
              </m:rPr>
              <m:t>γ</m:t>
            </m:r>
          </m:e>
          <m:sub>
            <m:r>
              <m:rPr>
                <m:sty m:val="i"/>
              </m:rPr>
              <m:t>B</m:t>
            </m:r>
          </m:sub>
        </m:sSub>
      </m:oMath>
      <w:r>
        <w:rPr/>
        <w:t xml:space="preserve"> ?</w:t>
      </w:r>
      <w:r>
        <w:rPr/>
        <w:br w:type="textWrapping"/>
      </w:r>
      <w:r>
        <w:rPr>
          <w:rFonts w:eastAsia="Georgia" w:cs="Georgia" w:ascii="Georgia" w:hAnsi="Georgia"/>
        </w:rPr>
        <w:t xml:space="preserve">(c) En déduire que </w:t>
      </w:r>
      <m:oMath>
        <m:r>
          <m:rPr>
            <m:sty m:val="i"/>
          </m:rPr>
          <m:t>A</m:t>
        </m:r>
      </m:oMath>
      <w:r>
        <w:rPr/>
        <w:t xml:space="preserve"> est nilpotente.</w:t>
      </w:r>
    </w:p>
    <w:p>
      <w:pPr>
        <w:spacing w:line="271" w:before="330" w:lineRule="auto"/>
      </w:pPr>
      <w:r>
        <w:rPr>
          <w:rFonts w:eastAsia="Georgia" w:cs="Georgia" w:ascii="Georgia" w:hAnsi="Georgia"/>
          <w:b/>
          <w:sz w:val="42"/>
        </w:rPr>
        <w:t xml:space="preserve">FIN DE L®PREUVE.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