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On désigne par </w:t>
      </w:r>
      <m:oMath>
        <m:r>
          <m:rPr>
            <m:scr m:val="double-struck"/>
          </m:rPr>
          <m:t>R</m:t>
        </m:r>
        <m:r>
          <m:rPr>
            <m:sty m:val="p"/>
          </m:rPr>
          <m:t>[</m:t>
        </m:r>
        <m:r>
          <m:rPr>
            <m:sty m:val="i"/>
          </m:rPr>
          <m:t>X</m:t>
        </m:r>
        <m:r>
          <m:rPr>
            <m:sty m:val="p"/>
          </m:rPr>
          <m:t>]</m:t>
        </m:r>
      </m:oMath>
      <w:r>
        <w:rPr>
          <w:rFonts w:eastAsia="Georgia" w:cs="Georgia" w:ascii="Georgia" w:hAnsi="Georgia"/>
        </w:rPr>
        <w:t xml:space="preserve"> l'ensemble des polynômes à coefficients dans </w:t>
      </w:r>
      <m:oMath>
        <m:r>
          <m:rPr>
            <m:scr m:val="double-struck"/>
          </m:rPr>
          <m:t>R</m:t>
        </m:r>
      </m:oMath>
      <w:r>
        <w:rPr/>
        <w:t xml:space="preserve">.</w:t>
      </w:r>
      <w:r>
        <w:rPr/>
        <w:br w:type="textWrapping"/>
      </w:r>
      <w:r>
        <w:rPr/>
        <w:t xml:space="preserve">On note </w:t>
      </w:r>
      <m:oMath>
        <m:sSub>
          <m:sSubPr/>
          <m:e>
            <m:r>
              <m:rPr>
                <m:scr m:val="double-struck"/>
              </m:rPr>
              <m:t>R</m:t>
            </m:r>
          </m:e>
          <m:sub>
            <m:r>
              <m:rPr>
                <m:sty m:val="i"/>
              </m:rPr>
              <m:t>n</m:t>
            </m:r>
          </m:sub>
        </m:sSub>
        <m:r>
          <m:rPr>
            <m:sty m:val="p"/>
          </m:rPr>
          <m:t>[</m:t>
        </m:r>
        <m:r>
          <m:rPr>
            <m:sty m:val="i"/>
          </m:rPr>
          <m:t>X</m:t>
        </m:r>
        <m:r>
          <m:rPr>
            <m:sty m:val="p"/>
          </m:rPr>
          <m:t>]</m:t>
        </m:r>
        <m:r>
          <m:rPr>
            <m:sty m:val="p"/>
          </m:rPr>
          <m:t>,</m:t>
        </m:r>
        <m:r>
          <m:rPr>
            <m:sty m:val="i"/>
          </m:rPr>
          <m:t>n</m:t>
        </m:r>
        <m:r>
          <m:rPr>
            <m:sty m:val="p"/>
          </m:rPr>
          <m:t>∈</m:t>
        </m:r>
        <m:r>
          <m:rPr>
            <m:scr m:val="double-struck"/>
          </m:rPr>
          <m:t>N</m:t>
        </m:r>
      </m:oMath>
      <w:r>
        <w:rPr>
          <w:rFonts w:eastAsia="Georgia" w:cs="Georgia" w:ascii="Georgia" w:hAnsi="Georgia"/>
        </w:rPr>
        <w:t xml:space="preserve">, l'espace vectoriel des polynômes de degré inférieur ou égal à </w:t>
      </w:r>
      <m:oMath>
        <m:r>
          <m:rPr>
            <m:sty m:val="i"/>
          </m:rPr>
          <m:t>n</m:t>
        </m:r>
      </m:oMath>
      <w:r>
        <w:rPr>
          <w:rFonts w:eastAsia="Georgia" w:cs="Georgia" w:ascii="Georgia" w:hAnsi="Georgia"/>
        </w:rPr>
        <w:t xml:space="preserve">. On identifiera un polynôme </w:t>
      </w:r>
      <m:oMath>
        <m:r>
          <m:rPr>
            <m:sty m:val="i"/>
          </m:rPr>
          <m:t>P</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à la fonction polynomiale associée sur </w:t>
      </w:r>
      <m:oMath>
        <m:r>
          <m:rPr>
            <m:scr m:val="double-struck"/>
          </m:rPr>
          <m:t>R</m:t>
        </m:r>
      </m:oMath>
      <w:r>
        <w:rPr/>
        <w:t xml:space="preserve">. Enfin, </w:t>
      </w:r>
      <m:oMath>
        <m:sSup>
          <m:sSupPr/>
          <m:e>
            <m:r>
              <m:rPr>
                <m:sty m:val="i"/>
              </m:rPr>
              <m:t>P</m:t>
            </m:r>
          </m:e>
          <m:sup>
            <m:r>
              <m:rPr>
                <m:sty m:val="i"/>
              </m:rPr>
              <m:t>′</m:t>
            </m:r>
          </m:sup>
        </m:sSup>
      </m:oMath>
      <w:r>
        <w:rPr/>
        <w:t xml:space="preserve"> et </w:t>
      </w:r>
      <m:oMath>
        <m:sSup>
          <m:sSupPr/>
          <m:e>
            <m:r>
              <m:rPr>
                <m:sty m:val="i"/>
              </m:rPr>
              <m:t>P</m:t>
            </m:r>
          </m:e>
          <m:sup>
            <m:r>
              <m:rPr>
                <m:sty m:val="i"/>
              </m:rPr>
              <m:t>′</m:t>
            </m:r>
            <m:r>
              <m:rPr>
                <m:sty m:val="i"/>
              </m:rPr>
              <m:t>′</m:t>
            </m:r>
          </m:sup>
        </m:sSup>
      </m:oMath>
      <w:r>
        <w:rPr>
          <w:rFonts w:eastAsia="Georgia" w:cs="Georgia" w:ascii="Georgia" w:hAnsi="Georgia"/>
        </w:rPr>
        <w:t xml:space="preserve"> désigneront respectivement les polynômes dérivés de </w:t>
      </w:r>
      <m:oMath>
        <m:r>
          <m:rPr>
            <m:sty m:val="i"/>
          </m:rPr>
          <m:t>P</m:t>
        </m:r>
      </m:oMath>
      <w:r>
        <w:rPr/>
        <w:t xml:space="preserve"> et </w:t>
      </w:r>
      <m:oMath>
        <m:sSup>
          <m:sSupPr/>
          <m:e>
            <m:r>
              <m:rPr>
                <m:sty m:val="i"/>
              </m:rPr>
              <m:t>P</m:t>
            </m:r>
          </m:e>
          <m:sup>
            <m:r>
              <m:rPr>
                <m:sty m:val="i"/>
              </m:rPr>
              <m:t>′</m:t>
            </m:r>
          </m:sup>
        </m:sSup>
      </m:oMath>
      <w:r>
        <w:rPr/>
        <w:t xml:space="preserve">.</w:t>
      </w:r>
    </w:p>
    <w:p>
      <w:pPr>
        <w:spacing w:after="220" w:lineRule="auto"/>
      </w:pPr>
      <w:r>
        <w:rPr/>
        <w:t xml:space="preserve">Soit </w:t>
      </w:r>
      <m:oMath>
        <m:sSub>
          <m:sSubPr/>
          <m:e>
            <m:d>
              <m:dPr>
                <m:begChr m:val="("/>
                <m:endChr m:val=")"/>
                <m:ctrlPr>
                  <w:rPr>
                    <w:rFonts w:ascii="Cambria Math" w:hAnsi="Cambria Math"/>
                  </w:rPr>
                </m:ctrlPr>
              </m:dPr>
              <m:e>
                <m:sSub>
                  <m:sSubPr/>
                  <m:e>
                    <m:r>
                      <m:rPr>
                        <m:sty m:val="i"/>
                      </m:rPr>
                      <m:t>T</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la suite de polynômes définie par :</w:t>
      </w:r>
    </w:p>
    <w:p>
      <w:pPr>
        <w:spacing w:after="220" w:lineRule="auto"/>
      </w:pPr>
      <m:oMathPara>
        <m:oMath>
          <m:sSub>
            <m:sSubPr/>
            <m:e>
              <m:r>
                <m:rPr>
                  <m:sty m:val="i"/>
                </m:rPr>
                <m:t>T</m:t>
              </m:r>
            </m:e>
            <m:sub>
              <m:r>
                <m:rPr>
                  <m:sty m:val="p"/>
                </m:rPr>
                <m:t>0</m:t>
              </m:r>
            </m:sub>
          </m:sSub>
          <m:r>
            <m:rPr>
              <m:sty m:val="p"/>
            </m:rPr>
            <m:t>=</m:t>
          </m:r>
          <m:r>
            <m:rPr>
              <m:sty m:val="p"/>
            </m:rPr>
            <m:t>1</m:t>
          </m:r>
          <m:r>
            <m:rPr>
              <m:sty m:val="p"/>
            </m:rPr>
            <m:t xml:space="preserve"> </m:t>
          </m:r>
          <m:r>
            <m:rPr>
              <m:sty m:val="p"/>
            </m:rPr>
            <m:t>;</m:t>
          </m:r>
          <m:r>
            <m:rPr>
              <m:sty m:val="p"/>
            </m:rPr>
            <m:t xml:space="preserve"> </m:t>
          </m:r>
          <m:sSub>
            <m:sSubPr/>
            <m:e>
              <m:r>
                <m:rPr>
                  <m:sty m:val="i"/>
                </m:rPr>
                <m:t>T</m:t>
              </m:r>
            </m:e>
            <m:sub>
              <m:r>
                <m:rPr>
                  <m:sty m:val="p"/>
                </m:rPr>
                <m:t>1</m:t>
              </m:r>
            </m:sub>
          </m:sSub>
          <m:r>
            <m:rPr>
              <m:sty m:val="p"/>
            </m:rPr>
            <m:t>=</m:t>
          </m:r>
          <m:r>
            <m:rPr>
              <m:sty m:val="i"/>
            </m:rPr>
            <m:t>X</m:t>
          </m:r>
          <m:r>
            <m:rPr>
              <m:sty m:val="p"/>
            </m:rPr>
            <m:t xml:space="preserve"> </m:t>
          </m:r>
          <m:r>
            <m:rPr>
              <m:sty m:val="p"/>
            </m:rPr>
            <m:t>;</m:t>
          </m:r>
          <m:r>
            <m:rPr>
              <m:sty m:val="p"/>
            </m:rPr>
            <m:t xml:space="preserve"> </m:t>
          </m:r>
          <m:r>
            <m:rPr>
              <m:sty m:val="p"/>
            </m:rPr>
            <m:t>∀</m:t>
          </m:r>
          <m:r>
            <m:rPr>
              <m:sty m:val="i"/>
            </m:rPr>
            <m:t>k</m:t>
          </m:r>
          <m:r>
            <m:rPr>
              <m:sty m:val="p"/>
            </m:rPr>
            <m:t>∈</m:t>
          </m:r>
          <m:sSup>
            <m:sSupPr/>
            <m:e>
              <m:r>
                <m:rPr>
                  <m:scr m:val="double-struck"/>
                </m:rPr>
                <m:t>N</m:t>
              </m:r>
            </m:e>
            <m:sup>
              <m:r>
                <m:rPr>
                  <m:sty m:val="p"/>
                </m:rPr>
                <m:t>⋆</m:t>
              </m:r>
            </m:sup>
          </m:sSup>
          <m:r>
            <m:rPr>
              <m:sty m:val="p"/>
            </m:rPr>
            <m:t xml:space="preserve"> </m:t>
          </m:r>
          <m:sSub>
            <m:sSubPr/>
            <m:e>
              <m:r>
                <m:rPr>
                  <m:sty m:val="i"/>
                </m:rPr>
                <m:t>T</m:t>
              </m:r>
            </m:e>
            <m:sub>
              <m:r>
                <m:rPr>
                  <m:sty m:val="i"/>
                </m:rPr>
                <m:t>k</m:t>
              </m:r>
              <m:r>
                <m:rPr>
                  <m:sty m:val="p"/>
                </m:rPr>
                <m:t>+</m:t>
              </m:r>
              <m:r>
                <m:rPr>
                  <m:sty m:val="p"/>
                </m:rPr>
                <m:t>1</m:t>
              </m:r>
            </m:sub>
          </m:sSub>
          <m:r>
            <m:rPr>
              <m:sty m:val="p"/>
            </m:rPr>
            <m:t>=</m:t>
          </m:r>
          <m:r>
            <m:rPr>
              <m:sty m:val="p"/>
            </m:rPr>
            <m:t>2</m:t>
          </m:r>
          <m:r>
            <m:rPr>
              <m:sty m:val="i"/>
            </m:rPr>
            <m:t>X</m:t>
          </m:r>
          <m:sSub>
            <m:sSubPr/>
            <m:e>
              <m:r>
                <m:rPr>
                  <m:sty m:val="i"/>
                </m:rPr>
                <m:t>T</m:t>
              </m:r>
            </m:e>
            <m:sub>
              <m:r>
                <m:rPr>
                  <m:sty m:val="i"/>
                </m:rPr>
                <m:t>k</m:t>
              </m:r>
            </m:sub>
          </m:sSub>
          <m:r>
            <m:rPr>
              <m:sty m:val="p"/>
            </m:rPr>
            <m:t>−</m:t>
          </m:r>
          <m:sSub>
            <m:sSubPr/>
            <m:e>
              <m:r>
                <m:rPr>
                  <m:sty m:val="i"/>
                </m:rPr>
                <m:t>T</m:t>
              </m:r>
            </m:e>
            <m:sub>
              <m:r>
                <m:rPr>
                  <m:sty m:val="i"/>
                </m:rPr>
                <m:t>k</m:t>
              </m:r>
              <m:r>
                <m:rPr>
                  <m:sty m:val="p"/>
                </m:rPr>
                <m:t>−</m:t>
              </m:r>
              <m:r>
                <m:rPr>
                  <m:sty m:val="p"/>
                </m:rPr>
                <m:t>1</m:t>
              </m:r>
            </m:sub>
          </m:sSub>
          <m:r>
            <m:rPr>
              <m:sty m:val="p"/>
            </m:rPr>
            <m:t>.</m:t>
          </m:r>
        </m:oMath>
      </m:oMathPara>
    </w:p>
    <w:p>
      <w:pPr>
        <w:spacing w:after="220" w:lineRule="auto"/>
      </w:pPr>
      <w:r>
        <w:rPr>
          <w:rFonts w:eastAsia="Georgia" w:cs="Georgia" w:ascii="Georgia" w:hAnsi="Georgia"/>
        </w:rPr>
        <w:t xml:space="preserve">Dans tout le problème et sauf avis contraire, </w:t>
      </w:r>
      <m:oMath>
        <m:r>
          <m:rPr>
            <m:sty m:val="i"/>
          </m:rPr>
          <m:t>n</m:t>
        </m:r>
      </m:oMath>
      <w:r>
        <w:rPr>
          <w:rFonts w:eastAsia="Georgia" w:cs="Georgia" w:ascii="Georgia" w:hAnsi="Georgia"/>
        </w:rPr>
        <w:t xml:space="preserve"> désigne un entier naturel.</w:t>
      </w:r>
    </w:p>
    <w:p>
      <w:pPr>
        <w:spacing w:line="271" w:before="330" w:lineRule="auto"/>
      </w:pPr>
      <w:r>
        <w:rPr>
          <w:b/>
          <w:sz w:val="42"/>
        </w:rPr>
        <w:t xml:space="preserve">PARTIE A</w:t>
      </w:r>
    </w:p>
    <w:p>
      <w:pPr>
        <w:numPr>
          <w:ilvl w:val="0"/>
          <w:numId w:val="1"/>
        </w:numPr>
        <w:spacing w:lineRule="auto"/>
      </w:pPr>
      <w:r>
        <w:rPr>
          <w:rFonts w:eastAsia="Georgia" w:cs="Georgia" w:ascii="Georgia" w:hAnsi="Georgia"/>
        </w:rPr>
        <w:t xml:space="preserve">Déterminer les polynômes </w:t>
      </w:r>
      <m:oMath>
        <m:sSub>
          <m:sSubPr/>
          <m:e>
            <m:r>
              <m:rPr>
                <m:sty m:val="i"/>
              </m:rPr>
              <m:t>T</m:t>
            </m:r>
          </m:e>
          <m:sub>
            <m:r>
              <m:rPr>
                <m:sty m:val="p"/>
              </m:rPr>
              <m:t>2</m:t>
            </m:r>
          </m:sub>
        </m:sSub>
        <m:r>
          <m:rPr>
            <m:sty m:val="p"/>
          </m:rPr>
          <m:t>,</m:t>
        </m:r>
        <m:sSub>
          <m:sSubPr/>
          <m:e>
            <m:r>
              <m:rPr>
                <m:sty m:val="i"/>
              </m:rPr>
              <m:t>T</m:t>
            </m:r>
          </m:e>
          <m:sub>
            <m:r>
              <m:rPr>
                <m:sty m:val="p"/>
              </m:rPr>
              <m:t>3</m:t>
            </m:r>
          </m:sub>
        </m:sSub>
      </m:oMath>
      <w:r>
        <w:rPr/>
        <w:t xml:space="preserve"> et </w:t>
      </w:r>
      <m:oMath>
        <m:sSub>
          <m:sSubPr/>
          <m:e>
            <m:r>
              <m:rPr>
                <m:sty m:val="i"/>
              </m:rPr>
              <m:t>T</m:t>
            </m:r>
          </m:e>
          <m:sub>
            <m:r>
              <m:rPr>
                <m:sty m:val="p"/>
              </m:rPr>
              <m:t>4</m:t>
            </m:r>
          </m:sub>
        </m:sSub>
      </m:oMath>
      <w:r>
        <w:rPr/>
        <w:t xml:space="preserve">.</w:t>
      </w:r>
    </w:p>
    <w:p>
      <w:pPr>
        <w:numPr>
          <w:ilvl w:val="0"/>
          <w:numId w:val="1"/>
        </w:numPr>
        <w:spacing w:lineRule="auto"/>
      </w:pPr>
      <w:r>
        <w:rPr>
          <w:rFonts w:eastAsia="Georgia" w:cs="Georgia" w:ascii="Georgia" w:hAnsi="Georgia"/>
        </w:rPr>
        <w:t xml:space="preserve">Quel est le degré de </w:t>
      </w:r>
      <m:oMath>
        <m:sSub>
          <m:sSubPr/>
          <m:e>
            <m:r>
              <m:rPr>
                <m:sty m:val="i"/>
              </m:rPr>
              <m:t>T</m:t>
            </m:r>
          </m:e>
          <m:sub>
            <m:r>
              <m:rPr>
                <m:sty m:val="i"/>
              </m:rPr>
              <m:t>n</m:t>
            </m:r>
          </m:sub>
        </m:sSub>
      </m:oMath>
      <w:r>
        <w:rPr/>
        <w:t xml:space="preserve"> et son coefficient dominant?</w:t>
      </w:r>
    </w:p>
    <w:p>
      <w:pPr>
        <w:numPr>
          <w:ilvl w:val="0"/>
          <w:numId w:val="1"/>
        </w:numPr>
        <w:spacing w:lineRule="auto"/>
      </w:pPr>
      <w:r>
        <w:rPr>
          <w:rFonts w:eastAsia="Georgia" w:cs="Georgia" w:ascii="Georgia" w:hAnsi="Georgia"/>
        </w:rPr>
        <w:t xml:space="preserve">Étudier la parité de </w:t>
      </w:r>
      <m:oMath>
        <m:sSub>
          <m:sSubPr/>
          <m:e>
            <m:r>
              <m:rPr>
                <m:sty m:val="i"/>
              </m:rPr>
              <m:t>T</m:t>
            </m:r>
          </m:e>
          <m:sub>
            <m:r>
              <m:rPr>
                <m:sty m:val="i"/>
              </m:rPr>
              <m:t>n</m:t>
            </m:r>
          </m:sub>
        </m:sSub>
      </m:oMath>
      <w:r>
        <w:rPr/>
        <w:t xml:space="preserve">.</w:t>
      </w:r>
    </w:p>
    <w:p>
      <w:pPr>
        <w:numPr>
          <w:ilvl w:val="0"/>
          <w:numId w:val="1"/>
        </w:numPr>
        <w:spacing w:lineRule="auto"/>
      </w:pPr>
      <w:r>
        <w:rPr/>
        <w:t xml:space="preserve">Calculer </w:t>
      </w:r>
      <m:oMath>
        <m:sSub>
          <m:sSubPr/>
          <m:e>
            <m:r>
              <m:rPr>
                <m:sty m:val="i"/>
              </m:rPr>
              <m:t>T</m:t>
            </m:r>
          </m:e>
          <m:sub>
            <m:r>
              <m:rPr>
                <m:sty m:val="i"/>
              </m:rPr>
              <m:t>n</m:t>
            </m:r>
          </m:sub>
        </m:sSub>
        <m:r>
          <m:rPr>
            <m:sty m:val="p"/>
          </m:rPr>
          <m:t>(</m:t>
        </m:r>
        <m:r>
          <m:rPr>
            <m:sty m:val="p"/>
          </m:rPr>
          <m:t>1</m:t>
        </m:r>
        <m:r>
          <m:rPr>
            <m:sty m:val="p"/>
          </m:rPr>
          <m:t>)</m:t>
        </m:r>
        <m:r>
          <m:rPr>
            <m:sty m:val="p"/>
          </m:rPr>
          <m:t>,</m:t>
        </m:r>
        <m:sSub>
          <m:sSubPr/>
          <m:e>
            <m:r>
              <m:rPr>
                <m:sty m:val="i"/>
              </m:rPr>
              <m:t>T</m:t>
            </m:r>
          </m:e>
          <m:sub>
            <m:r>
              <m:rPr>
                <m:sty m:val="i"/>
              </m:rPr>
              <m:t>n</m:t>
            </m:r>
          </m:sub>
        </m:sSub>
        <m:r>
          <m:rPr>
            <m:sty m:val="p"/>
          </m:rPr>
          <m:t>(</m:t>
        </m:r>
        <m:r>
          <m:rPr>
            <m:sty m:val="p"/>
          </m:rPr>
          <m:t>−</m:t>
        </m:r>
        <m:r>
          <m:rPr>
            <m:sty m:val="p"/>
          </m:rPr>
          <m:t>1</m:t>
        </m:r>
        <m:r>
          <m:rPr>
            <m:sty m:val="p"/>
          </m:rPr>
          <m:t>)</m:t>
        </m:r>
      </m:oMath>
      <w:r>
        <w:rPr/>
        <w:t xml:space="preserve"> et </w:t>
      </w:r>
      <m:oMath>
        <m:sSub>
          <m:sSubPr/>
          <m:e>
            <m:r>
              <m:rPr>
                <m:sty m:val="i"/>
              </m:rPr>
              <m:t>T</m:t>
            </m:r>
          </m:e>
          <m:sub>
            <m:r>
              <m:rPr>
                <m:sty m:val="i"/>
              </m:rPr>
              <m:t>n</m:t>
            </m:r>
          </m:sub>
        </m:sSub>
        <m:r>
          <m:rPr>
            <m:sty m:val="p"/>
          </m:rPr>
          <m:t>(</m:t>
        </m:r>
        <m:r>
          <m:rPr>
            <m:sty m:val="p"/>
          </m:rPr>
          <m:t>0</m:t>
        </m:r>
        <m:r>
          <m:rPr>
            <m:sty m:val="p"/>
          </m:rPr>
          <m:t>)</m:t>
        </m:r>
      </m:oMath>
      <w:r>
        <w:rPr/>
        <w:t xml:space="preserve">.</w:t>
      </w:r>
    </w:p>
    <w:p>
      <w:pPr>
        <w:numPr>
          <w:ilvl w:val="0"/>
          <w:numId w:val="1"/>
        </w:numPr>
        <w:spacing w:lineRule="auto"/>
      </w:pPr>
      <w:r>
        <w:rPr/>
        <w:t xml:space="preserve">Montrer que </w:t>
      </w:r>
      <m:oMath>
        <m:sSub>
          <m:sSubPr/>
          <m:e>
            <m:r>
              <m:rPr>
                <m:sty m:val="i"/>
              </m:rPr>
              <m:t>T</m:t>
            </m:r>
          </m:e>
          <m:sub>
            <m:r>
              <m:rPr>
                <m:sty m:val="i"/>
              </m:rPr>
              <m:t>n</m:t>
            </m:r>
          </m:sub>
        </m:sSub>
      </m:oMath>
      <w:r>
        <w:rPr>
          <w:rFonts w:eastAsia="Georgia" w:cs="Georgia" w:ascii="Georgia" w:hAnsi="Georgia"/>
        </w:rPr>
        <w:t xml:space="preserve"> est le seul polynôme qui vérifie :</w:t>
      </w:r>
    </w:p>
    <w:p>
      <w:pPr>
        <w:spacing w:after="220" w:lineRule="auto"/>
      </w:pPr>
      <m:oMathPara>
        <m:oMath>
          <m:r>
            <m:rPr>
              <m:sty m:val="p"/>
            </m:rPr>
            <m:t>∀</m:t>
          </m:r>
          <m:r>
            <m:rPr>
              <m:sty m:val="i"/>
            </m:rPr>
            <m:t>θ</m:t>
          </m:r>
          <m:r>
            <m:rPr>
              <m:sty m:val="p"/>
            </m:rPr>
            <m:t>∈</m:t>
          </m:r>
          <m:r>
            <m:rPr>
              <m:scr m:val="double-struck"/>
            </m:rPr>
            <m:t>R</m:t>
          </m:r>
          <m:r>
            <m:rPr>
              <m:sty m:val="p"/>
            </m:rPr>
            <m:t xml:space="preserve"> </m:t>
          </m:r>
          <m:sSub>
            <m:sSubPr/>
            <m:e>
              <m:r>
                <m:rPr>
                  <m:sty m:val="i"/>
                </m:rPr>
                <m:t>T</m:t>
              </m:r>
            </m:e>
            <m:sub>
              <m:r>
                <m:rPr>
                  <m:sty m:val="i"/>
                </m:rPr>
                <m:t>n</m:t>
              </m:r>
            </m:sub>
          </m:sSub>
          <m:r>
            <m:rPr>
              <m:sty m:val="p"/>
            </m:rPr>
            <m:t>(</m:t>
          </m:r>
          <m:r>
            <m:rPr>
              <m:sty m:val="p"/>
            </m:rPr>
            <m:t>cos</m:t>
          </m:r>
          <m:r>
            <m:rPr>
              <m:sty m:val="p"/>
            </m:rPr>
            <m:t>⁡</m:t>
          </m:r>
          <m:r>
            <m:rPr>
              <m:sty m:val="i"/>
            </m:rPr>
            <m:t>θ</m:t>
          </m:r>
          <m:r>
            <m:rPr>
              <m:sty m:val="p"/>
            </m:rPr>
            <m:t>)</m:t>
          </m:r>
          <m:r>
            <m:rPr>
              <m:sty m:val="p"/>
            </m:rPr>
            <m:t>=</m:t>
          </m:r>
          <m:r>
            <m:rPr>
              <m:sty m:val="p"/>
            </m:rPr>
            <m:t>cos</m:t>
          </m:r>
          <m:r>
            <m:rPr>
              <m:sty m:val="p"/>
            </m:rPr>
            <m:t>⁡</m:t>
          </m:r>
          <m:r>
            <m:rPr>
              <m:sty m:val="p"/>
            </m:rPr>
            <m:t>(</m:t>
          </m:r>
          <m:r>
            <m:rPr>
              <m:sty m:val="i"/>
            </m:rPr>
            <m:t>n</m:t>
          </m:r>
          <m:r>
            <m:rPr>
              <m:sty m:val="i"/>
            </m:rPr>
            <m:t>θ</m:t>
          </m:r>
          <m:r>
            <m:rPr>
              <m:sty m:val="p"/>
            </m:rPr>
            <m:t>)</m:t>
          </m:r>
          <m:r>
            <m:rPr>
              <m:sty m:val="p"/>
            </m:rPr>
            <m:t>.</m:t>
          </m:r>
        </m:oMath>
      </m:oMathPara>
    </w:p>
    <w:p>
      <w:pPr>
        <w:numPr>
          <w:ilvl w:val="0"/>
          <w:numId w:val="2"/>
        </w:numPr>
        <w:spacing w:lineRule="auto"/>
      </w:pPr>
      <w:r>
        <w:rPr/>
        <w:t xml:space="preserve">Dans cette question uniquement, on suppose que l'entier </w:t>
      </w:r>
      <m:oMath>
        <m:r>
          <m:rPr>
            <m:sty m:val="i"/>
          </m:rPr>
          <m:t>n</m:t>
        </m:r>
      </m:oMath>
      <w:r>
        <w:rPr/>
        <w:t xml:space="preserve"> est non nul.</w:t>
      </w:r>
      <w:r>
        <w:rPr/>
        <w:br w:type="textWrapping"/>
      </w:r>
      <w:r>
        <w:rPr/>
        <w:t xml:space="preserve">(a) Pour quelles valeurs de </w:t>
      </w:r>
      <m:oMath>
        <m:r>
          <m:rPr>
            <m:sty m:val="i"/>
          </m:rPr>
          <m:t>θ</m:t>
        </m:r>
      </m:oMath>
      <w:r>
        <w:rPr/>
        <w:t xml:space="preserve"> a-t-on : </w:t>
      </w:r>
      <m:oMath>
        <m:sSub>
          <m:sSubPr/>
          <m:e>
            <m:r>
              <m:rPr>
                <m:sty m:val="i"/>
              </m:rPr>
              <m:t>T</m:t>
            </m:r>
          </m:e>
          <m:sub>
            <m:r>
              <m:rPr>
                <m:sty m:val="i"/>
              </m:rPr>
              <m:t>n</m:t>
            </m:r>
          </m:sub>
        </m:sSub>
        <m:r>
          <m:rPr>
            <m:sty m:val="p"/>
          </m:rPr>
          <m:t>(</m:t>
        </m:r>
        <m:r>
          <m:rPr>
            <m:sty m:val="p"/>
          </m:rPr>
          <m:t>cos</m:t>
        </m:r>
        <m:r>
          <m:rPr>
            <m:sty m:val="p"/>
          </m:rPr>
          <m:t>⁡</m:t>
        </m:r>
        <m:r>
          <m:rPr>
            <m:sty m:val="i"/>
          </m:rPr>
          <m:t>θ</m:t>
        </m:r>
        <m:r>
          <m:rPr>
            <m:sty m:val="p"/>
          </m:rPr>
          <m:t>)</m:t>
        </m:r>
        <m:r>
          <m:rPr>
            <m:sty m:val="p"/>
          </m:rPr>
          <m:t>=</m:t>
        </m:r>
        <m:r>
          <m:rPr>
            <m:sty m:val="p"/>
          </m:rPr>
          <m:t>0</m:t>
        </m:r>
      </m:oMath>
      <w:r>
        <w:rPr/>
        <w:t xml:space="preserve"> ?</w:t>
      </w:r>
      <w:r>
        <w:rPr/>
        <w:br w:type="textWrapping"/>
      </w:r>
      <w:r>
        <w:rPr/>
        <w:t xml:space="preserve">(b) Montrer alors que </w:t>
      </w:r>
      <m:oMath>
        <m:sSub>
          <m:sSubPr/>
          <m:e>
            <m:r>
              <m:rPr>
                <m:sty m:val="i"/>
              </m:rPr>
              <m:t>T</m:t>
            </m:r>
          </m:e>
          <m:sub>
            <m:r>
              <m:rPr>
                <m:sty m:val="i"/>
              </m:rPr>
              <m:t>n</m:t>
            </m:r>
          </m:sub>
        </m:sSub>
      </m:oMath>
      <w:r>
        <w:rPr>
          <w:rFonts w:eastAsia="Georgia" w:cs="Georgia" w:ascii="Georgia" w:hAnsi="Georgia"/>
        </w:rPr>
        <w:t xml:space="preserve"> possède </w:t>
      </w:r>
      <m:oMath>
        <m:r>
          <m:rPr>
            <m:sty m:val="i"/>
          </m:rPr>
          <m:t>n</m:t>
        </m:r>
      </m:oMath>
      <w:r>
        <w:rPr>
          <w:rFonts w:eastAsia="Georgia" w:cs="Georgia" w:ascii="Georgia" w:hAnsi="Georgia"/>
        </w:rPr>
        <w:t xml:space="preserve"> racines réelles distinctes dans </w:t>
      </w:r>
      <m:oMath>
        <m:r>
          <m:rPr>
            <m:sty m:val="p"/>
          </m:rPr>
          <m:t>[</m:t>
        </m:r>
        <m:r>
          <m:rPr>
            <m:sty m:val="p"/>
          </m:rPr>
          <m:t>−</m:t>
        </m:r>
        <m:r>
          <m:rPr>
            <m:sty m:val="p"/>
          </m:rPr>
          <m:t>1</m:t>
        </m:r>
        <m:r>
          <m:rPr>
            <m:sty m:val="p"/>
          </m:rPr>
          <m:t>,</m:t>
        </m:r>
        <m:r>
          <m:rPr>
            <m:sty m:val="p"/>
          </m:rPr>
          <m:t>1</m:t>
        </m:r>
        <m:r>
          <m:rPr>
            <m:sty m:val="p"/>
          </m:rPr>
          <m:t>]</m:t>
        </m:r>
      </m:oMath>
      <w:r>
        <w:rPr/>
        <w:t xml:space="preserve">. Conclure.</w:t>
      </w:r>
    </w:p>
    <w:p>
      <w:pPr>
        <w:numPr>
          <w:ilvl w:val="0"/>
          <w:numId w:val="2"/>
        </w:numPr>
        <w:spacing w:lineRule="auto"/>
      </w:pPr>
      <w:r>
        <w:rPr>
          <w:rFonts w:eastAsia="Georgia" w:cs="Georgia" w:ascii="Georgia" w:hAnsi="Georgia"/>
        </w:rPr>
        <w:t xml:space="preserve">Déterminer les racines de </w:t>
      </w:r>
      <m:oMath>
        <m:sSubSup>
          <m:sSubSupPr/>
          <m:e>
            <m:r>
              <m:rPr>
                <m:sty m:val="i"/>
              </m:rPr>
              <m:t>T</m:t>
            </m:r>
          </m:e>
          <m:sub>
            <m:r>
              <m:rPr>
                <m:sty m:val="i"/>
              </m:rPr>
              <m:t>n</m:t>
            </m:r>
          </m:sub>
          <m:sup>
            <m:r>
              <m:rPr>
                <m:sty m:val="i"/>
              </m:rPr>
              <m:t>′</m:t>
            </m:r>
          </m:sup>
        </m:sSubSup>
      </m:oMath>
      <w:r>
        <w:rPr/>
        <w:t xml:space="preserve">.</w:t>
      </w:r>
    </w:p>
    <w:p>
      <w:pPr>
        <w:spacing w:line="271" w:before="330" w:lineRule="auto"/>
      </w:pPr>
      <w:r>
        <w:rPr>
          <w:b/>
          <w:sz w:val="42"/>
        </w:rPr>
        <w:t xml:space="preserve">PARTIE B</w:t>
      </w:r>
    </w:p>
    <w:p>
      <w:pPr>
        <w:spacing w:after="220" w:lineRule="auto"/>
      </w:pPr>
      <w:r>
        <w:rPr>
          <w:rFonts w:eastAsia="Georgia" w:cs="Georgia" w:ascii="Georgia" w:hAnsi="Georgia"/>
        </w:rPr>
        <w:t xml:space="preserve">On définit les applications </w:t>
      </w:r>
      <m:oMath>
        <m:r>
          <m:rPr>
            <m:sty m:val="i"/>
          </m:rPr>
          <m:t>L</m:t>
        </m:r>
      </m:oMath>
      <w:r>
        <w:rPr/>
        <w:t xml:space="preserve"> et </w:t>
      </w:r>
      <m:oMath>
        <m:r>
          <m:rPr>
            <m:sty m:val="i"/>
          </m:rPr>
          <m:t>N</m:t>
        </m:r>
      </m:oMath>
      <w:r>
        <w:rPr/>
        <w:t xml:space="preserve"> de </w:t>
      </w:r>
      <m:oMath>
        <m:r>
          <m:rPr>
            <m:scr m:val="double-struck"/>
          </m:rPr>
          <m:t>R</m:t>
        </m:r>
        <m:r>
          <m:rPr>
            <m:sty m:val="p"/>
          </m:rPr>
          <m:t>[</m:t>
        </m:r>
        <m:r>
          <m:rPr>
            <m:sty m:val="i"/>
          </m:rPr>
          <m:t>X</m:t>
        </m:r>
        <m:r>
          <m:rPr>
            <m:sty m:val="p"/>
          </m:rPr>
          <m:t>]</m:t>
        </m:r>
      </m:oMath>
      <w:r>
        <w:rPr/>
        <w:t xml:space="preserve"> vers </w:t>
      </w:r>
      <m:oMath>
        <m:sSub>
          <m:sSubPr/>
          <m:e>
            <m:r>
              <m:rPr>
                <m:scr m:val="double-struck"/>
              </m:rPr>
              <m:t>R</m:t>
            </m:r>
          </m:e>
          <m:sub>
            <m:r>
              <m:rPr>
                <m:sty m:val="p"/>
              </m:rPr>
              <m:t>+</m:t>
            </m:r>
          </m:sub>
        </m:sSub>
      </m:oMath>
      <w:r>
        <w:rPr/>
        <w:t xml:space="preserve">par :</w:t>
      </w:r>
    </w:p>
    <w:p>
      <w:pPr>
        <w:spacing w:after="220" w:lineRule="auto"/>
      </w:pPr>
      <m:oMathPara>
        <m:oMath>
          <m:r>
            <m:rPr>
              <m:sty m:val="p"/>
            </m:rPr>
            <m:t>∀</m:t>
          </m:r>
          <m:r>
            <m:rPr>
              <m:sty m:val="i"/>
            </m:rPr>
            <m:t>P</m:t>
          </m:r>
          <m:r>
            <m:rPr>
              <m:sty m:val="p"/>
            </m:rPr>
            <m:t>∈</m:t>
          </m:r>
          <m:r>
            <m:rPr>
              <m:scr m:val="double-struck"/>
            </m:rPr>
            <m:t>R</m:t>
          </m:r>
          <m:r>
            <m:rPr>
              <m:sty m:val="p"/>
            </m:rPr>
            <m:t>[</m:t>
          </m:r>
          <m:r>
            <m:rPr>
              <m:sty m:val="i"/>
            </m:rPr>
            <m:t>X</m:t>
          </m:r>
          <m:r>
            <m:rPr>
              <m:sty m:val="p"/>
            </m:rPr>
            <m:t>]</m:t>
          </m:r>
          <m:r>
            <m:rPr>
              <m:sty m:val="p"/>
            </m:rPr>
            <m:t>,</m:t>
          </m:r>
          <m:r>
            <m:rPr>
              <m:sty m:val="p"/>
            </m:rPr>
            <m:t xml:space="preserve"> </m:t>
          </m:r>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r>
            <m:rPr>
              <m:sty m:val="p"/>
            </m:rPr>
            <m:t>,</m:t>
          </m:r>
          <m:r>
            <m:rPr>
              <m:sty m:val="p"/>
            </m:rPr>
            <m:t xml:space="preserve"> </m:t>
          </m:r>
          <m:r>
            <m:rPr>
              <m:sty m:val="i"/>
            </m:rPr>
            <m:t>L</m:t>
          </m:r>
          <m:r>
            <m:rPr>
              <m:sty m:val="p"/>
            </m:rPr>
            <m:t>(</m:t>
          </m:r>
          <m:r>
            <m:rPr>
              <m:sty m:val="i"/>
            </m:rPr>
            <m:t>P</m:t>
          </m:r>
          <m:r>
            <m:rPr>
              <m:sty m:val="p"/>
            </m:rPr>
            <m:t>)</m:t>
          </m:r>
          <m:r>
            <m:rPr>
              <m:sty m:val="p"/>
            </m:rPr>
            <m:t>=</m:t>
          </m:r>
          <m:limLow>
            <m:limLowPr/>
            <m:e>
              <m:r>
                <m:rPr>
                  <m:sty m:val="p"/>
                </m:rPr>
                <m:t>sup</m:t>
              </m:r>
            </m:e>
            <m:lim>
              <m:r>
                <m:rPr>
                  <m:sty m:val="i"/>
                </m:rPr>
                <m:t>t</m:t>
              </m:r>
              <m:r>
                <m:rPr>
                  <m:sty m:val="p"/>
                </m:rPr>
                <m:t>∈</m:t>
              </m:r>
              <m:r>
                <m:rPr>
                  <m:sty m:val="p"/>
                </m:rPr>
                <m:t>[</m:t>
              </m:r>
              <m:r>
                <m:rPr>
                  <m:sty m:val="p"/>
                </m:rPr>
                <m:t>−</m:t>
              </m:r>
              <m:r>
                <m:rPr>
                  <m:sty m:val="p"/>
                </m:rPr>
                <m:t>1</m:t>
              </m:r>
              <m:r>
                <m:rPr>
                  <m:sty m:val="p"/>
                </m:rPr>
                <m:t>,</m:t>
              </m:r>
              <m:r>
                <m:rPr>
                  <m:sty m:val="p"/>
                </m:rPr>
                <m:t>1</m:t>
              </m:r>
              <m:r>
                <m:rPr>
                  <m:sty m:val="p"/>
                </m:rPr>
                <m:t>]</m:t>
              </m:r>
            </m:lim>
          </m:limLow>
          <m:r>
            <m:rPr>
              <m:sty m:val="p"/>
            </m:rPr>
            <m:t xml:space="preserve"> </m:t>
          </m:r>
          <m:r>
            <m:rPr>
              <m:sty m:val="p"/>
            </m:rPr>
            <m:t>|</m:t>
          </m:r>
          <m:r>
            <m:rPr>
              <m:sty m:val="i"/>
            </m:rPr>
            <m:t>P</m:t>
          </m:r>
          <m:r>
            <m:rPr>
              <m:sty m:val="p"/>
            </m:rPr>
            <m:t>(</m:t>
          </m:r>
          <m:r>
            <m:rPr>
              <m:sty m:val="i"/>
            </m:rPr>
            <m:t>t</m:t>
          </m:r>
          <m:r>
            <m:rPr>
              <m:sty m:val="p"/>
            </m:rPr>
            <m:t>)</m:t>
          </m:r>
          <m:r>
            <m:rPr>
              <m:sty m:val="p"/>
            </m:rPr>
            <m:t>|</m:t>
          </m:r>
          <m:r>
            <m:rPr>
              <m:sty m:val="p"/>
            </m:rPr>
            <m:t xml:space="preserve"> </m:t>
          </m:r>
          <m:r>
            <m:rPr>
              <m:sty m:val="p"/>
            </m:rPr>
            <m:t>;</m:t>
          </m:r>
          <m:r>
            <m:rPr>
              <m:sty m:val="p"/>
            </m:rPr>
            <m:t xml:space="preserve"> </m:t>
          </m:r>
          <m:r>
            <m:rPr>
              <m:sty m:val="i"/>
            </m:rPr>
            <m:t>N</m:t>
          </m:r>
          <m:r>
            <m:rPr>
              <m:sty m:val="p"/>
            </m:rPr>
            <m:t>(</m:t>
          </m:r>
          <m:r>
            <m:rPr>
              <m:sty m:val="i"/>
            </m:rPr>
            <m:t>P</m:t>
          </m:r>
          <m:r>
            <m:rPr>
              <m:sty m:val="p"/>
            </m:rPr>
            <m:t>)</m:t>
          </m:r>
          <m:r>
            <m:rPr>
              <m:sty m:val="p"/>
            </m:rPr>
            <m:t>=</m:t>
          </m:r>
          <m:limLow>
            <m:limLowPr/>
            <m:e>
              <m:r>
                <m:rPr>
                  <m:sty m:val="p"/>
                </m:rPr>
                <m:t>max</m:t>
              </m:r>
            </m:e>
            <m:lim>
              <m:r>
                <m:rPr>
                  <m:sty m:val="p"/>
                </m:rPr>
                <m:t>0</m:t>
              </m:r>
              <m:r>
                <m:rPr>
                  <m:sty m:val="p"/>
                </m:rPr>
                <m:t>≤</m:t>
              </m:r>
              <m:r>
                <m:rPr>
                  <m:sty m:val="i"/>
                </m:rPr>
                <m:t>k</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a</m:t>
                  </m:r>
                </m:e>
                <m:sub>
                  <m:r>
                    <m:rPr>
                      <m:sty m:val="i"/>
                    </m:rPr>
                    <m:t>k</m:t>
                  </m:r>
                </m:sub>
              </m:sSub>
            </m:e>
          </m:d>
          <m:r>
            <m:rPr>
              <m:sty m:val="p"/>
            </m:rPr>
            <m:t>.</m:t>
          </m:r>
        </m:oMath>
      </m:oMathPara>
    </w:p>
    <w:p>
      <w:pPr>
        <w:spacing w:after="220" w:lineRule="auto"/>
      </w:pPr>
      <w:r>
        <w:rPr>
          <w:rFonts w:eastAsia="Georgia" w:cs="Georgia" w:ascii="Georgia" w:hAnsi="Georgia"/>
        </w:rPr>
        <w:t xml:space="preserve">On considère enfin l'application </w:t>
      </w:r>
      <m:oMath>
        <m:r>
          <m:rPr>
            <m:sty m:val="i"/>
          </m:rPr>
          <m:t>φ</m:t>
        </m:r>
      </m:oMath>
      <w:r>
        <w:rPr/>
        <w:t xml:space="preserve"> de </w:t>
      </w:r>
      <m:oMath>
        <m:r>
          <m:rPr>
            <m:scr m:val="double-struck"/>
          </m:rPr>
          <m:t>R</m:t>
        </m:r>
        <m:r>
          <m:rPr>
            <m:sty m:val="p"/>
          </m:rPr>
          <m:t>[</m:t>
        </m:r>
        <m:r>
          <m:rPr>
            <m:sty m:val="i"/>
          </m:rPr>
          <m:t>X</m:t>
        </m:r>
        <m:sSup>
          <m:sSupPr/>
          <m:e>
            <m:r>
              <m:rPr>
                <m:sty m:val="p"/>
              </m:rPr>
              <m:t>]</m:t>
            </m:r>
          </m:e>
          <m:sup>
            <m:r>
              <m:rPr>
                <m:sty m:val="p"/>
              </m:rPr>
              <m:t>2</m:t>
            </m:r>
          </m:sup>
        </m:sSup>
      </m:oMath>
      <w:r>
        <w:rPr/>
        <w:t xml:space="preserve"> vers </w:t>
      </w:r>
      <m:oMath>
        <m:r>
          <m:rPr>
            <m:scr m:val="double-struck"/>
          </m:rPr>
          <m:t>R</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r>
            <m:rPr>
              <m:scr m:val="double-struck"/>
            </m:rPr>
            <m:t>R</m:t>
          </m:r>
          <m:r>
            <m:rPr>
              <m:sty m:val="p"/>
            </m:rPr>
            <m:t>[</m:t>
          </m:r>
          <m:r>
            <m:rPr>
              <m:sty m:val="i"/>
            </m:rPr>
            <m:t>X</m:t>
          </m:r>
          <m:sSup>
            <m:sSupPr/>
            <m:e>
              <m:r>
                <m:rPr>
                  <m:sty m:val="p"/>
                </m:rPr>
                <m:t>]</m:t>
              </m:r>
            </m:e>
            <m:sup>
              <m:r>
                <m:rPr>
                  <m:sty m:val="p"/>
                </m:rPr>
                <m:t>2</m:t>
              </m:r>
            </m:sup>
          </m:sSup>
          <m:r>
            <m:rPr>
              <m:sty m:val="p"/>
            </m:rPr>
            <m:t xml:space="preserve"> </m:t>
          </m:r>
          <m:r>
            <m:rPr>
              <m:sty m:val="i"/>
            </m:rPr>
            <m:t>φ</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r>
            <m:rPr>
              <m:sty m:val="i"/>
            </m:rPr>
            <m:t>P</m:t>
          </m:r>
          <m:r>
            <m:rPr>
              <m:sty m:val="p"/>
            </m:rPr>
            <m:t>(</m:t>
          </m:r>
          <m:r>
            <m:rPr>
              <m:sty m:val="p"/>
            </m:rPr>
            <m:t>cos</m:t>
          </m:r>
          <m:r>
            <m:rPr>
              <m:sty m:val="p"/>
            </m:rPr>
            <m:t>⁡</m:t>
          </m:r>
          <m:r>
            <m:rPr>
              <m:sty m:val="i"/>
            </m:rPr>
            <m:t>θ</m:t>
          </m:r>
          <m:r>
            <m:rPr>
              <m:sty m:val="p"/>
            </m:rPr>
            <m:t>)</m:t>
          </m:r>
          <m:r>
            <m:rPr>
              <m:sty m:val="i"/>
            </m:rPr>
            <m:t>Q</m:t>
          </m:r>
          <m:r>
            <m:rPr>
              <m:sty m:val="p"/>
            </m:rPr>
            <m:t>(</m:t>
          </m:r>
          <m:r>
            <m:rPr>
              <m:sty m:val="p"/>
            </m:rPr>
            <m:t>cos</m:t>
          </m:r>
          <m:r>
            <m:rPr>
              <m:sty m:val="p"/>
            </m:rPr>
            <m:t>⁡</m:t>
          </m:r>
          <m:r>
            <m:rPr>
              <m:sty m:val="i"/>
            </m:rPr>
            <m:t>θ</m:t>
          </m:r>
          <m:r>
            <m:rPr>
              <m:sty m:val="p"/>
            </m:rPr>
            <m:t>)</m:t>
          </m:r>
          <m:r>
            <m:rPr>
              <m:sty m:val="i"/>
            </m:rPr>
            <m:t>d</m:t>
          </m:r>
          <m:r>
            <m:rPr>
              <m:sty m:val="i"/>
            </m:rPr>
            <m:t>θ</m:t>
          </m:r>
        </m:oMath>
      </m:oMathPara>
    </w:p>
    <w:p>
      <w:pPr>
        <w:numPr>
          <w:ilvl w:val="0"/>
          <w:numId w:val="3"/>
        </w:numPr>
        <w:spacing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polynômes et </w:t>
      </w:r>
      <m:oMath>
        <m:r>
          <m:rPr>
            <m:sty m:val="i"/>
          </m:rPr>
          <m:t>λ</m:t>
        </m:r>
        <m:r>
          <m:rPr>
            <m:sty m:val="p"/>
          </m:rPr>
          <m:t>∈</m:t>
        </m:r>
        <m:r>
          <m:rPr>
            <m:scr m:val="double-struck"/>
          </m:rPr>
          <m:t>R</m:t>
        </m:r>
      </m:oMath>
      <w:r>
        <w:rPr>
          <w:rFonts w:eastAsia="Georgia" w:cs="Georgia" w:ascii="Georgia" w:hAnsi="Georgia"/>
        </w:rPr>
        <w:t xml:space="preserve">; montrer les propriétés suivantes :</w:t>
      </w:r>
    </w:p>
    <w:p>
      <w:pPr>
        <w:spacing w:after="220" w:lineRule="auto"/>
      </w:pPr>
      <m:oMathPara>
        <m:oMath>
          <m:m>
            <m:mPr>
              <m:plcHide m:val="1"/>
              <m:cGpRule m:val="0"/>
              <m:mcs>
                <m:mc>
                  <m:mcPr>
                    <m:count m:val="1"/>
                    <m:mcJc m:val="right"/>
                  </m:mcPr>
                </m:mc>
                <m:mc>
                  <m:mcPr>
                    <m:count m:val="1"/>
                    <m:mcJc m:val="left"/>
                  </m:mcPr>
                </m:mc>
                <m:mc>
                  <m:mcPr>
                    <m:count m:val="1"/>
                    <m:mcJc m:val="left"/>
                  </m:mcPr>
                </m:mc>
              </m:mcs>
              <m:ctrlPr>
                <w:rPr>
                  <w:rFonts w:ascii="Cambria Math" w:hAnsi="Cambria Math"/>
                  <w:i/>
                </w:rPr>
              </m:ctrlPr>
            </m:mPr>
            <m:mr>
              <m:e>
                <m:r>
                  <m:rPr>
                    <m:sty m:val="i"/>
                  </m:rPr>
                  <m:t>L</m:t>
                </m:r>
                <m:r>
                  <m:rPr>
                    <m:sty m:val="p"/>
                  </m:rPr>
                  <m:t>(</m:t>
                </m:r>
                <m:r>
                  <m:rPr>
                    <m:sty m:val="i"/>
                  </m:rPr>
                  <m:t>P</m:t>
                </m:r>
                <m:r>
                  <m:rPr>
                    <m:sty m:val="p"/>
                  </m:rPr>
                  <m:t>)</m:t>
                </m:r>
                <m:r>
                  <m:rPr>
                    <m:sty m:val="p"/>
                  </m:rPr>
                  <m:t>=</m:t>
                </m:r>
                <m:r>
                  <m:rPr>
                    <m:sty m:val="p"/>
                  </m:rPr>
                  <m:t>0</m:t>
                </m:r>
                <m:r>
                  <m:rPr>
                    <m:sty m:val="p"/>
                  </m:rPr>
                  <m:t>⟺</m:t>
                </m:r>
                <m:r>
                  <m:rPr>
                    <m:sty m:val="i"/>
                  </m:rPr>
                  <m:t>P</m:t>
                </m:r>
                <m:r>
                  <m:rPr>
                    <m:sty m:val="p"/>
                  </m:rPr>
                  <m:t>=</m:t>
                </m:r>
                <m:r>
                  <m:rPr>
                    <m:sty m:val="p"/>
                  </m:rPr>
                  <m:t>0</m:t>
                </m:r>
              </m:e>
              <m:e>
                <m:r>
                  <m:rPr>
                    <m:nor/>
                  </m:rPr>
                  <m:t> et </m:t>
                </m:r>
              </m:e>
              <m:e>
                <m:r>
                  <m:rPr>
                    <m:sty m:val="i"/>
                  </m:rPr>
                  <m:t>N</m:t>
                </m:r>
                <m:r>
                  <m:rPr>
                    <m:sty m:val="p"/>
                  </m:rPr>
                  <m:t>(</m:t>
                </m:r>
                <m:r>
                  <m:rPr>
                    <m:sty m:val="i"/>
                  </m:rPr>
                  <m:t>P</m:t>
                </m:r>
                <m:r>
                  <m:rPr>
                    <m:sty m:val="p"/>
                  </m:rPr>
                  <m:t>)</m:t>
                </m:r>
                <m:r>
                  <m:rPr>
                    <m:sty m:val="p"/>
                  </m:rPr>
                  <m:t>=</m:t>
                </m:r>
                <m:r>
                  <m:rPr>
                    <m:sty m:val="p"/>
                  </m:rPr>
                  <m:t>0</m:t>
                </m:r>
                <m:r>
                  <m:rPr>
                    <m:sty m:val="p"/>
                  </m:rPr>
                  <m:t>⟺</m:t>
                </m:r>
                <m:r>
                  <m:rPr>
                    <m:sty m:val="i"/>
                  </m:rPr>
                  <m:t>P</m:t>
                </m:r>
                <m:r>
                  <m:rPr>
                    <m:sty m:val="p"/>
                  </m:rPr>
                  <m:t>=</m:t>
                </m:r>
                <m:r>
                  <m:rPr>
                    <m:sty m:val="p"/>
                  </m:rPr>
                  <m:t>0</m:t>
                </m:r>
                <m:r>
                  <m:rPr>
                    <m:sty m:val="p"/>
                  </m:rPr>
                  <m:t>;</m:t>
                </m:r>
              </m:e>
            </m:mr>
            <m:mr>
              <m:e>
                <m:r>
                  <m:rPr>
                    <m:sty m:val="i"/>
                  </m:rPr>
                  <m:t>L</m:t>
                </m:r>
                <m:r>
                  <m:rPr>
                    <m:sty m:val="p"/>
                  </m:rPr>
                  <m:t>(</m:t>
                </m:r>
                <m:r>
                  <m:rPr>
                    <m:sty m:val="i"/>
                  </m:rPr>
                  <m:t>λ</m:t>
                </m:r>
                <m:r>
                  <m:rPr>
                    <m:sty m:val="i"/>
                  </m:rPr>
                  <m:t>P</m:t>
                </m:r>
                <m:r>
                  <m:rPr>
                    <m:sty m:val="p"/>
                  </m:rPr>
                  <m:t>)</m:t>
                </m:r>
                <m:r>
                  <m:rPr>
                    <m:sty m:val="p"/>
                  </m:rPr>
                  <m:t>=</m:t>
                </m:r>
                <m:r>
                  <m:rPr>
                    <m:sty m:val="p"/>
                  </m:rPr>
                  <m:t>|</m:t>
                </m:r>
                <m:r>
                  <m:rPr>
                    <m:sty m:val="i"/>
                  </m:rPr>
                  <m:t>λ</m:t>
                </m:r>
                <m:r>
                  <m:rPr>
                    <m:sty m:val="p"/>
                  </m:rPr>
                  <m:t>|</m:t>
                </m:r>
                <m:r>
                  <m:rPr>
                    <m:sty m:val="i"/>
                  </m:rPr>
                  <m:t>L</m:t>
                </m:r>
                <m:r>
                  <m:rPr>
                    <m:sty m:val="p"/>
                  </m:rPr>
                  <m:t>(</m:t>
                </m:r>
                <m:r>
                  <m:rPr>
                    <m:sty m:val="i"/>
                  </m:rPr>
                  <m:t>P</m:t>
                </m:r>
                <m:r>
                  <m:rPr>
                    <m:sty m:val="p"/>
                  </m:rPr>
                  <m:t>)</m:t>
                </m:r>
              </m:e>
              <m:e>
                <m:r>
                  <m:rPr>
                    <m:nor/>
                  </m:rPr>
                  <m:t> et </m:t>
                </m:r>
              </m:e>
              <m:e>
                <m:r>
                  <m:rPr>
                    <m:sty m:val="i"/>
                  </m:rPr>
                  <m:t>N</m:t>
                </m:r>
                <m:r>
                  <m:rPr>
                    <m:sty m:val="p"/>
                  </m:rPr>
                  <m:t>(</m:t>
                </m:r>
                <m:r>
                  <m:rPr>
                    <m:sty m:val="i"/>
                  </m:rPr>
                  <m:t>λ</m:t>
                </m:r>
                <m:r>
                  <m:rPr>
                    <m:sty m:val="i"/>
                  </m:rPr>
                  <m:t>P</m:t>
                </m:r>
                <m:r>
                  <m:rPr>
                    <m:sty m:val="p"/>
                  </m:rPr>
                  <m:t>)</m:t>
                </m:r>
                <m:r>
                  <m:rPr>
                    <m:sty m:val="p"/>
                  </m:rPr>
                  <m:t>=</m:t>
                </m:r>
                <m:r>
                  <m:rPr>
                    <m:sty m:val="p"/>
                  </m:rPr>
                  <m:t>|</m:t>
                </m:r>
                <m:r>
                  <m:rPr>
                    <m:sty m:val="i"/>
                  </m:rPr>
                  <m:t>λ</m:t>
                </m:r>
                <m:r>
                  <m:rPr>
                    <m:sty m:val="p"/>
                  </m:rPr>
                  <m:t>|</m:t>
                </m:r>
                <m:r>
                  <m:rPr>
                    <m:sty m:val="i"/>
                  </m:rPr>
                  <m:t>N</m:t>
                </m:r>
                <m:r>
                  <m:rPr>
                    <m:sty m:val="p"/>
                  </m:rPr>
                  <m:t>(</m:t>
                </m:r>
                <m:r>
                  <m:rPr>
                    <m:sty m:val="i"/>
                  </m:rPr>
                  <m:t>P</m:t>
                </m:r>
                <m:r>
                  <m:rPr>
                    <m:sty m:val="p"/>
                  </m:rPr>
                  <m:t>)</m:t>
                </m:r>
                <m:r>
                  <m:rPr>
                    <m:sty m:val="p"/>
                  </m:rPr>
                  <m:t>;</m:t>
                </m:r>
              </m:e>
            </m:mr>
            <m:mr>
              <m:e>
                <m:r>
                  <m:rPr>
                    <m:sty m:val="i"/>
                  </m:rPr>
                  <m:t>L</m:t>
                </m:r>
                <m:r>
                  <m:rPr>
                    <m:sty m:val="p"/>
                  </m:rPr>
                  <m:t>(</m:t>
                </m:r>
                <m:r>
                  <m:rPr>
                    <m:sty m:val="i"/>
                  </m:rPr>
                  <m:t>P</m:t>
                </m:r>
                <m:r>
                  <m:rPr>
                    <m:sty m:val="p"/>
                  </m:rPr>
                  <m:t>+</m:t>
                </m:r>
                <m:r>
                  <m:rPr>
                    <m:sty m:val="i"/>
                  </m:rPr>
                  <m:t>Q</m:t>
                </m:r>
                <m:r>
                  <m:rPr>
                    <m:sty m:val="p"/>
                  </m:rPr>
                  <m:t>)</m:t>
                </m:r>
                <m:r>
                  <m:rPr>
                    <m:sty m:val="p"/>
                  </m:rPr>
                  <m:t>≤</m:t>
                </m:r>
                <m:r>
                  <m:rPr>
                    <m:sty m:val="i"/>
                  </m:rPr>
                  <m:t>L</m:t>
                </m:r>
                <m:r>
                  <m:rPr>
                    <m:sty m:val="p"/>
                  </m:rPr>
                  <m:t>(</m:t>
                </m:r>
                <m:r>
                  <m:rPr>
                    <m:sty m:val="i"/>
                  </m:rPr>
                  <m:t>P</m:t>
                </m:r>
                <m:r>
                  <m:rPr>
                    <m:sty m:val="p"/>
                  </m:rPr>
                  <m:t>)</m:t>
                </m:r>
                <m:r>
                  <m:rPr>
                    <m:sty m:val="p"/>
                  </m:rPr>
                  <m:t>+</m:t>
                </m:r>
                <m:r>
                  <m:rPr>
                    <m:sty m:val="i"/>
                  </m:rPr>
                  <m:t>L</m:t>
                </m:r>
                <m:r>
                  <m:rPr>
                    <m:sty m:val="p"/>
                  </m:rPr>
                  <m:t>(</m:t>
                </m:r>
                <m:r>
                  <m:rPr>
                    <m:sty m:val="i"/>
                  </m:rPr>
                  <m:t>Q</m:t>
                </m:r>
                <m:r>
                  <m:rPr>
                    <m:sty m:val="p"/>
                  </m:rPr>
                  <m:t>)</m:t>
                </m:r>
              </m:e>
              <m:e>
                <m:r>
                  <m:rPr>
                    <m:nor/>
                  </m:rPr>
                  <m:t> et </m:t>
                </m:r>
              </m:e>
              <m:e>
                <m:r>
                  <m:rPr>
                    <m:sty m:val="i"/>
                  </m:rPr>
                  <m:t>N</m:t>
                </m:r>
                <m:r>
                  <m:rPr>
                    <m:sty m:val="p"/>
                  </m:rPr>
                  <m:t>(</m:t>
                </m:r>
                <m:r>
                  <m:rPr>
                    <m:sty m:val="i"/>
                  </m:rPr>
                  <m:t>P</m:t>
                </m:r>
                <m:r>
                  <m:rPr>
                    <m:sty m:val="p"/>
                  </m:rPr>
                  <m:t>+</m:t>
                </m:r>
                <m:r>
                  <m:rPr>
                    <m:sty m:val="i"/>
                  </m:rPr>
                  <m:t>Q</m:t>
                </m:r>
                <m:r>
                  <m:rPr>
                    <m:sty m:val="p"/>
                  </m:rPr>
                  <m:t>)</m:t>
                </m:r>
                <m:r>
                  <m:rPr>
                    <m:sty m:val="p"/>
                  </m:rPr>
                  <m:t>≤</m:t>
                </m:r>
                <m:r>
                  <m:rPr>
                    <m:sty m:val="i"/>
                  </m:rPr>
                  <m:t>N</m:t>
                </m:r>
                <m:r>
                  <m:rPr>
                    <m:sty m:val="p"/>
                  </m:rPr>
                  <m:t>(</m:t>
                </m:r>
                <m:r>
                  <m:rPr>
                    <m:sty m:val="i"/>
                  </m:rPr>
                  <m:t>P</m:t>
                </m:r>
                <m:r>
                  <m:rPr>
                    <m:sty m:val="p"/>
                  </m:rPr>
                  <m:t>)</m:t>
                </m:r>
                <m:r>
                  <m:rPr>
                    <m:sty m:val="p"/>
                  </m:rPr>
                  <m:t>+</m:t>
                </m:r>
                <m:r>
                  <m:rPr>
                    <m:sty m:val="i"/>
                  </m:rPr>
                  <m:t>N</m:t>
                </m:r>
                <m:r>
                  <m:rPr>
                    <m:sty m:val="p"/>
                  </m:rPr>
                  <m:t>(</m:t>
                </m:r>
                <m:r>
                  <m:rPr>
                    <m:sty m:val="i"/>
                  </m:rPr>
                  <m:t>Q</m:t>
                </m:r>
                <m:r>
                  <m:rPr>
                    <m:sty m:val="p"/>
                  </m:rPr>
                  <m:t>)</m:t>
                </m:r>
                <m:r>
                  <m:rPr>
                    <m:sty m:val="p"/>
                  </m:rPr>
                  <m:t>.</m:t>
                </m:r>
              </m:e>
            </m:mr>
          </m:m>
        </m:oMath>
      </m:oMathPara>
    </w:p>
    <w:p>
      <w:pPr>
        <w:numPr>
          <w:ilvl w:val="0"/>
          <w:numId w:val="4"/>
        </w:numPr>
        <w:spacing w:lineRule="auto"/>
      </w:pPr>
      <w:r>
        <w:rPr/>
        <w:t xml:space="preserve">Montrer que </w:t>
      </w:r>
      <m:oMath>
        <m:sSub>
          <m:sSubPr/>
          <m:e>
            <m:r>
              <m:rPr>
                <m:sty m:val="i"/>
              </m:rPr>
              <m:t>γ</m:t>
            </m:r>
          </m:e>
          <m:sub>
            <m:r>
              <m:rPr>
                <m:sty m:val="i"/>
              </m:rPr>
              <m:t>n</m:t>
            </m:r>
          </m:sub>
        </m:sSub>
        <m:r>
          <m:rPr>
            <m:sty m:val="p"/>
          </m:rPr>
          <m:t>=</m:t>
        </m:r>
        <m:r>
          <m:rPr>
            <m:sty m:val="i"/>
          </m:rPr>
          <m:t>n</m:t>
        </m:r>
        <m:r>
          <m:rPr>
            <m:sty m:val="p"/>
          </m:rPr>
          <m:t>+</m:t>
        </m:r>
        <m:r>
          <m:rPr>
            <m:sty m:val="p"/>
          </m:rPr>
          <m:t>1</m:t>
        </m:r>
      </m:oMath>
      <w:r>
        <w:rPr>
          <w:rFonts w:eastAsia="Georgia" w:cs="Georgia" w:ascii="Georgia" w:hAnsi="Georgia"/>
        </w:rPr>
        <w:t xml:space="preserve"> vérifie :</w:t>
      </w:r>
    </w:p>
    <w:p>
      <w:pPr>
        <w:spacing w:after="220" w:lineRule="auto"/>
      </w:pPr>
      <m:oMathPara>
        <m:oMath>
          <m:r>
            <m:rPr>
              <m:sty m:val="p"/>
            </m:rPr>
            <m:t>∀</m:t>
          </m:r>
          <m:r>
            <m:rPr>
              <m:sty m:val="i"/>
            </m:rPr>
            <m:t>P</m:t>
          </m:r>
          <m:r>
            <m:rPr>
              <m:sty m:val="p"/>
            </m:rPr>
            <m:t>∈</m:t>
          </m:r>
          <m:sSub>
            <m:sSubPr/>
            <m:e>
              <m:r>
                <m:rPr>
                  <m:scr m:val="double-struck"/>
                </m:rPr>
                <m:t>R</m:t>
              </m:r>
            </m:e>
            <m:sub>
              <m:r>
                <m:rPr>
                  <m:sty m:val="i"/>
                </m:rPr>
                <m:t>n</m:t>
              </m:r>
            </m:sub>
          </m:sSub>
          <m:r>
            <m:rPr>
              <m:sty m:val="p"/>
            </m:rPr>
            <m:t>[</m:t>
          </m:r>
          <m:r>
            <m:rPr>
              <m:sty m:val="i"/>
            </m:rPr>
            <m:t>X</m:t>
          </m:r>
          <m:r>
            <m:rPr>
              <m:sty m:val="p"/>
            </m:rPr>
            <m:t>]</m:t>
          </m:r>
          <m:r>
            <m:rPr>
              <m:sty m:val="p"/>
            </m:rPr>
            <m:t xml:space="preserve"> </m:t>
          </m:r>
          <m:r>
            <m:rPr>
              <m:sty m:val="i"/>
            </m:rPr>
            <m:t>L</m:t>
          </m:r>
          <m:r>
            <m:rPr>
              <m:sty m:val="p"/>
            </m:rPr>
            <m:t>(</m:t>
          </m:r>
          <m:r>
            <m:rPr>
              <m:sty m:val="i"/>
            </m:rPr>
            <m:t>P</m:t>
          </m:r>
          <m:r>
            <m:rPr>
              <m:sty m:val="p"/>
            </m:rPr>
            <m:t>)</m:t>
          </m:r>
          <m:r>
            <m:rPr>
              <m:sty m:val="p"/>
            </m:rPr>
            <m:t>≤</m:t>
          </m:r>
          <m:sSub>
            <m:sSubPr/>
            <m:e>
              <m:r>
                <m:rPr>
                  <m:sty m:val="i"/>
                </m:rPr>
                <m:t>γ</m:t>
              </m:r>
            </m:e>
            <m:sub>
              <m:r>
                <m:rPr>
                  <m:sty m:val="i"/>
                </m:rPr>
                <m:t>n</m:t>
              </m:r>
            </m:sub>
          </m:sSub>
          <m:r>
            <m:rPr>
              <m:sty m:val="i"/>
            </m:rPr>
            <m:t>N</m:t>
          </m:r>
          <m:r>
            <m:rPr>
              <m:sty m:val="p"/>
            </m:rPr>
            <m:t>(</m:t>
          </m:r>
          <m:r>
            <m:rPr>
              <m:sty m:val="i"/>
            </m:rPr>
            <m:t>P</m:t>
          </m:r>
          <m:r>
            <m:rPr>
              <m:sty m:val="p"/>
            </m:rPr>
            <m:t>)</m:t>
          </m:r>
        </m:oMath>
      </m:oMathPara>
    </w:p>
    <w:p>
      <w:pPr>
        <w:numPr>
          <w:ilvl w:val="0"/>
          <w:numId w:val="5"/>
        </w:numPr>
        <w:spacing w:lineRule="auto"/>
      </w:pPr>
      <w:r>
        <w:rPr>
          <w:rFonts w:eastAsia="Georgia" w:cs="Georgia" w:ascii="Georgia" w:hAnsi="Georgia"/>
        </w:rPr>
        <w:t xml:space="preserve">Donner un exemple de polynôme </w:t>
      </w:r>
      <m:oMath>
        <m:r>
          <m:rPr>
            <m:sty m:val="i"/>
          </m:rPr>
          <m:t>Q</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tel que :</w:t>
      </w:r>
    </w:p>
    <w:p>
      <w:pPr>
        <w:spacing w:after="220" w:lineRule="auto"/>
      </w:pPr>
      <m:oMathPara>
        <m:oMath>
          <m:r>
            <m:rPr>
              <m:sty m:val="i"/>
            </m:rPr>
            <m:t>L</m:t>
          </m:r>
          <m:r>
            <m:rPr>
              <m:sty m:val="p"/>
            </m:rPr>
            <m:t>(</m:t>
          </m:r>
          <m:r>
            <m:rPr>
              <m:sty m:val="i"/>
            </m:rPr>
            <m:t>Q</m:t>
          </m:r>
          <m:r>
            <m:rPr>
              <m:sty m:val="p"/>
            </m:rPr>
            <m:t>)</m:t>
          </m:r>
          <m:r>
            <m:rPr>
              <m:sty m:val="p"/>
            </m:rPr>
            <m:t>=</m:t>
          </m:r>
          <m:sSub>
            <m:sSubPr/>
            <m:e>
              <m:r>
                <m:rPr>
                  <m:sty m:val="i"/>
                </m:rPr>
                <m:t>γ</m:t>
              </m:r>
            </m:e>
            <m:sub>
              <m:r>
                <m:rPr>
                  <m:sty m:val="i"/>
                </m:rPr>
                <m:t>n</m:t>
              </m:r>
            </m:sub>
          </m:sSub>
          <m:r>
            <m:rPr>
              <m:sty m:val="i"/>
            </m:rPr>
            <m:t>N</m:t>
          </m:r>
          <m:r>
            <m:rPr>
              <m:sty m:val="p"/>
            </m:rPr>
            <m:t>(</m:t>
          </m:r>
          <m:r>
            <m:rPr>
              <m:sty m:val="i"/>
            </m:rPr>
            <m:t>Q</m:t>
          </m:r>
          <m:r>
            <m:rPr>
              <m:sty m:val="p"/>
            </m:rPr>
            <m:t>)</m:t>
          </m:r>
        </m:oMath>
      </m:oMathPara>
    </w:p>
    <w:p>
      <w:pPr>
        <w:spacing w:after="220" w:lineRule="auto"/>
      </w:pPr>
      <w:r>
        <w:rPr>
          <w:rFonts w:eastAsia="Georgia" w:cs="Georgia" w:ascii="Georgia" w:hAnsi="Georgia"/>
        </w:rPr>
        <w:t xml:space="preserve">Que peut-on en déduire?</w:t>
      </w:r>
      <w:r>
        <w:rPr/>
        <w:br w:type="textWrapping"/>
      </w:r>
      <w:r>
        <w:rPr/>
        <w:t xml:space="preserve">4. Calculer </w:t>
      </w:r>
      <m:oMath>
        <m:r>
          <m:rPr>
            <m:sty m:val="i"/>
          </m:rPr>
          <m:t>L</m:t>
        </m:r>
        <m:d>
          <m:dPr>
            <m:begChr m:val="("/>
            <m:endChr m:val=")"/>
            <m:ctrlPr>
              <w:rPr>
                <w:rFonts w:ascii="Cambria Math" w:hAnsi="Cambria Math"/>
              </w:rPr>
            </m:ctrlPr>
          </m:dPr>
          <m:e>
            <m:sSub>
              <m:sSubPr/>
              <m:e>
                <m:r>
                  <m:rPr>
                    <m:sty m:val="i"/>
                  </m:rPr>
                  <m:t>T</m:t>
                </m:r>
              </m:e>
              <m:sub>
                <m:r>
                  <m:rPr>
                    <m:sty m:val="i"/>
                  </m:rPr>
                  <m:t>n</m:t>
                </m:r>
              </m:sub>
            </m:sSub>
          </m:e>
        </m:d>
      </m:oMath>
      <w:r>
        <w:rPr/>
        <w:t xml:space="preserve">.</w:t>
      </w:r>
      <w:r>
        <w:rPr/>
        <w:br w:type="textWrapping"/>
      </w:r>
      <w:r>
        <w:rPr/>
        <w:t xml:space="preserve">5. Montrer que </w:t>
      </w:r>
      <m:oMath>
        <m:r>
          <m:rPr>
            <m:sty m:val="i"/>
          </m:rPr>
          <m:t>φ</m:t>
        </m:r>
      </m:oMath>
      <w:r>
        <w:rPr/>
        <w:t xml:space="preserve"> est un produit scalaire sur </w:t>
      </w:r>
      <m:oMath>
        <m:r>
          <m:rPr>
            <m:scr m:val="double-struck"/>
          </m:rPr>
          <m:t>R</m:t>
        </m:r>
        <m:r>
          <m:rPr>
            <m:sty m:val="p"/>
          </m:rPr>
          <m:t>[</m:t>
        </m:r>
        <m:r>
          <m:rPr>
            <m:sty m:val="i"/>
          </m:rPr>
          <m:t>X</m:t>
        </m:r>
        <m:r>
          <m:rPr>
            <m:sty m:val="p"/>
          </m:rPr>
          <m:t>]</m:t>
        </m:r>
      </m:oMath>
      <w:r>
        <w:rPr/>
        <w:t xml:space="preserve">.</w:t>
      </w:r>
      <w:r>
        <w:rPr/>
        <w:br w:type="textWrapping"/>
      </w:r>
      <w:r>
        <w:rPr/>
        <w:t xml:space="preserve">6. Soit </w:t>
      </w:r>
      <m:oMath>
        <m:r>
          <m:rPr>
            <m:sty m:val="i"/>
          </m:rPr>
          <m:t>n</m:t>
        </m:r>
      </m:oMath>
      <w:r>
        <w:rPr/>
        <w:t xml:space="preserve"> et </w:t>
      </w:r>
      <m:oMath>
        <m:r>
          <m:rPr>
            <m:sty m:val="i"/>
          </m:rPr>
          <m:t>m</m:t>
        </m:r>
      </m:oMath>
      <w:r>
        <w:rPr/>
        <w:t xml:space="preserve"> deux entiers naturels distincts. Calculer </w:t>
      </w:r>
      <m:oMath>
        <m:r>
          <m:rPr>
            <m:sty m:val="i"/>
          </m:rPr>
          <m:t>φ</m:t>
        </m:r>
        <m:d>
          <m:dPr>
            <m:begChr m:val="("/>
            <m:endChr m:val=")"/>
            <m:ctrlPr>
              <w:rPr>
                <w:rFonts w:ascii="Cambria Math" w:hAnsi="Cambria Math"/>
              </w:rPr>
            </m:ctrlPr>
          </m:dPr>
          <m:e>
            <m:sSub>
              <m:sSubPr/>
              <m:e>
                <m:r>
                  <m:rPr>
                    <m:sty m:val="i"/>
                  </m:rPr>
                  <m:t>T</m:t>
                </m:r>
              </m:e>
              <m:sub>
                <m:r>
                  <m:rPr>
                    <m:sty m:val="i"/>
                  </m:rPr>
                  <m:t>n</m:t>
                </m:r>
              </m:sub>
            </m:sSub>
            <m:r>
              <m:rPr>
                <m:sty m:val="p"/>
              </m:rPr>
              <m:t>,</m:t>
            </m:r>
            <m:sSub>
              <m:sSubPr/>
              <m:e>
                <m:r>
                  <m:rPr>
                    <m:sty m:val="i"/>
                  </m:rPr>
                  <m:t>T</m:t>
                </m:r>
              </m:e>
              <m:sub>
                <m:r>
                  <m:rPr>
                    <m:sty m:val="i"/>
                  </m:rPr>
                  <m:t>n</m:t>
                </m:r>
              </m:sub>
            </m:sSub>
          </m:e>
        </m:d>
      </m:oMath>
      <w:r>
        <w:rPr/>
        <w:t xml:space="preserve"> et </w:t>
      </w:r>
      <m:oMath>
        <m:r>
          <m:rPr>
            <m:sty m:val="i"/>
          </m:rPr>
          <m:t>φ</m:t>
        </m:r>
        <m:d>
          <m:dPr>
            <m:begChr m:val="("/>
            <m:endChr m:val=")"/>
            <m:ctrlPr>
              <w:rPr>
                <w:rFonts w:ascii="Cambria Math" w:hAnsi="Cambria Math"/>
              </w:rPr>
            </m:ctrlPr>
          </m:dPr>
          <m:e>
            <m:sSub>
              <m:sSubPr/>
              <m:e>
                <m:r>
                  <m:rPr>
                    <m:sty m:val="i"/>
                  </m:rPr>
                  <m:t>T</m:t>
                </m:r>
              </m:e>
              <m:sub>
                <m:r>
                  <m:rPr>
                    <m:sty m:val="i"/>
                  </m:rPr>
                  <m:t>n</m:t>
                </m:r>
              </m:sub>
            </m:sSub>
            <m:r>
              <m:rPr>
                <m:sty m:val="p"/>
              </m:rPr>
              <m:t>,</m:t>
            </m:r>
            <m:sSub>
              <m:sSubPr/>
              <m:e>
                <m:r>
                  <m:rPr>
                    <m:sty m:val="i"/>
                  </m:rPr>
                  <m:t>T</m:t>
                </m:r>
              </m:e>
              <m:sub>
                <m:r>
                  <m:rPr>
                    <m:sty m:val="i"/>
                  </m:rPr>
                  <m:t>m</m:t>
                </m:r>
              </m:sub>
            </m:sSub>
          </m:e>
        </m:d>
      </m:oMath>
      <w:r>
        <w:rPr/>
        <w:t xml:space="preserve">.</w:t>
      </w:r>
      <w:r>
        <w:rPr/>
        <w:br w:type="textWrapping"/>
      </w:r>
      <w:r>
        <w:rPr/>
        <w:t xml:space="preserve">7. Soit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montrer qu'il existe un unique </w:t>
      </w:r>
      <m:oMath>
        <m:r>
          <m:rPr>
            <m:sty m:val="p"/>
          </m:rPr>
          <m:t>(</m:t>
        </m:r>
        <m:r>
          <m:rPr>
            <m:sty m:val="i"/>
          </m:rPr>
          <m:t>n</m:t>
        </m:r>
        <m:r>
          <m:rPr>
            <m:sty m:val="p"/>
          </m:rPr>
          <m:t>+</m:t>
        </m:r>
        <m:r>
          <m:rPr>
            <m:sty m:val="p"/>
          </m:rPr>
          <m:t>1</m:t>
        </m:r>
        <m:r>
          <m:rPr>
            <m:sty m:val="p"/>
          </m:rPr>
          <m:t>)</m:t>
        </m:r>
      </m:oMath>
      <w:r>
        <w:rPr/>
        <w:t xml:space="preserve">-uplet </w:t>
      </w:r>
      <m:oMath>
        <m:d>
          <m:dPr>
            <m:begChr m:val="("/>
            <m:endChr m:val=")"/>
            <m:ctrlPr>
              <w:rPr>
                <w:rFonts w:ascii="Cambria Math" w:hAnsi="Cambria Math"/>
              </w:rPr>
            </m:ctrlPr>
          </m:dPr>
          <m:e>
            <m:sSub>
              <m:sSubPr/>
              <m:e>
                <m:r>
                  <m:rPr>
                    <m:sty m:val="i"/>
                  </m:rPr>
                  <m:t>α</m:t>
                </m:r>
              </m:e>
              <m:sub>
                <m:r>
                  <m:rPr>
                    <m:sty m:val="p"/>
                  </m:rPr>
                  <m:t>0</m:t>
                </m:r>
              </m:sub>
            </m:sSub>
            <m:r>
              <m:rPr>
                <m:sty m:val="p"/>
              </m:rPr>
              <m:t>,</m:t>
            </m:r>
            <m:r>
              <m:rPr>
                <m:sty m:val="p"/>
              </m:rPr>
              <m:t>⋯</m:t>
            </m:r>
            <m:r>
              <m:rPr>
                <m:sty m:val="p"/>
              </m:rPr>
              <m:t>,</m:t>
            </m:r>
            <m:sSub>
              <m:sSubPr/>
              <m:e>
                <m:r>
                  <m:rPr>
                    <m:sty m:val="i"/>
                  </m:rPr>
                  <m:t>α</m:t>
                </m:r>
              </m:e>
              <m:sub>
                <m:r>
                  <m:rPr>
                    <m:sty m:val="i"/>
                  </m:rPr>
                  <m:t>n</m:t>
                </m:r>
              </m:sub>
            </m:sSub>
          </m:e>
        </m:d>
        <m:r>
          <m:rPr>
            <m:sty m:val="p"/>
          </m:rPr>
          <m:t>∈</m:t>
        </m:r>
        <m:sSup>
          <m:sSupPr/>
          <m:e>
            <m:r>
              <m:rPr>
                <m:scr m:val="double-struck"/>
              </m:rPr>
              <m:t>R</m:t>
            </m:r>
          </m:e>
          <m:sup>
            <m:r>
              <m:rPr>
                <m:sty m:val="i"/>
              </m:rPr>
              <m:t>n</m:t>
            </m:r>
            <m:r>
              <m:rPr>
                <m:sty m:val="p"/>
              </m:rPr>
              <m:t>+</m:t>
            </m:r>
            <m:r>
              <m:rPr>
                <m:sty m:val="p"/>
              </m:rPr>
              <m:t>1</m:t>
            </m:r>
          </m:sup>
        </m:sSup>
      </m:oMath>
      <w:r>
        <w:rPr/>
        <w:t xml:space="preserve"> tel que</w:t>
      </w:r>
    </w:p>
    <w:p>
      <w:pPr>
        <w:spacing w:after="220" w:lineRule="auto"/>
      </w:pPr>
      <m:oMathPara>
        <m:oMath>
          <m:r>
            <m:rPr>
              <m:sty m:val="i"/>
            </m:rPr>
            <m:t>P</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α</m:t>
              </m:r>
            </m:e>
            <m:sub>
              <m:r>
                <m:rPr>
                  <m:sty m:val="i"/>
                </m:rPr>
                <m:t>k</m:t>
              </m:r>
            </m:sub>
          </m:sSub>
          <m:sSub>
            <m:sSubPr/>
            <m:e>
              <m:r>
                <m:rPr>
                  <m:sty m:val="i"/>
                </m:rPr>
                <m:t>T</m:t>
              </m:r>
            </m:e>
            <m:sub>
              <m:r>
                <m:rPr>
                  <m:sty m:val="i"/>
                </m:rPr>
                <m:t>k</m:t>
              </m:r>
            </m:sub>
          </m:sSub>
        </m:oMath>
      </m:oMathPara>
    </w:p>
    <w:p>
      <w:pPr>
        <w:spacing w:after="220" w:lineRule="auto"/>
      </w:pPr>
      <w:r>
        <w:rPr>
          <w:rFonts w:eastAsia="Georgia" w:cs="Georgia" w:ascii="Georgia" w:hAnsi="Georgia"/>
        </w:rPr>
        <w:t xml:space="preserve">Vérifier alors que pour tout entier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a :</w:t>
      </w:r>
    </w:p>
    <w:p>
      <w:pPr>
        <w:spacing w:after="220" w:lineRule="auto"/>
      </w:pPr>
      <m:oMathPara>
        <m:oMath>
          <m:d>
            <m:dPr>
              <m:begChr m:val="|"/>
              <m:endChr m:val="|"/>
              <m:ctrlPr>
                <w:rPr>
                  <w:rFonts w:ascii="Cambria Math" w:hAnsi="Cambria Math"/>
                </w:rPr>
              </m:ctrlPr>
            </m:dPr>
            <m:e>
              <m:sSub>
                <m:sSubPr/>
                <m:e>
                  <m:r>
                    <m:rPr>
                      <m:sty m:val="i"/>
                    </m:rPr>
                    <m:t>α</m:t>
                  </m:r>
                </m:e>
                <m:sub>
                  <m:r>
                    <m:rPr>
                      <m:sty m:val="i"/>
                    </m:rPr>
                    <m:t>k</m:t>
                  </m:r>
                </m:sub>
              </m:sSub>
            </m:e>
          </m:d>
          <m:r>
            <m:rPr>
              <m:sty m:val="p"/>
            </m:rPr>
            <m:t>≤</m:t>
          </m:r>
          <m:r>
            <m:rPr>
              <m:sty m:val="p"/>
            </m:rPr>
            <m:t>2</m:t>
          </m:r>
          <m:r>
            <m:rPr>
              <m:sty m:val="i"/>
            </m:rPr>
            <m:t>L</m:t>
          </m:r>
          <m:r>
            <m:rPr>
              <m:sty m:val="p"/>
            </m:rPr>
            <m:t>(</m:t>
          </m:r>
          <m:r>
            <m:rPr>
              <m:sty m:val="i"/>
            </m:rPr>
            <m:t>P</m:t>
          </m:r>
          <m:r>
            <m:rPr>
              <m:sty m:val="p"/>
            </m:rPr>
            <m:t>)</m:t>
          </m:r>
        </m:oMath>
      </m:oMathPara>
    </w:p>
    <w:p>
      <w:pPr>
        <w:numPr>
          <w:ilvl w:val="0"/>
          <w:numId w:val="6"/>
        </w:numPr>
        <w:spacing w:lineRule="auto"/>
      </w:pPr>
      <w:r>
        <w:rPr/>
        <w:t xml:space="preserve">Dans cette question uniquement, l'entier </w:t>
      </w:r>
      <m:oMath>
        <m:r>
          <m:rPr>
            <m:sty m:val="i"/>
          </m:rPr>
          <m:t>n</m:t>
        </m:r>
      </m:oMath>
      <w:r>
        <w:rPr/>
        <w:t xml:space="preserve"> est strictement positif. Montrer que :</w:t>
      </w:r>
    </w:p>
    <w:p>
      <w:pPr>
        <w:spacing w:after="220" w:lineRule="auto"/>
      </w:pPr>
      <m:oMathPara>
        <m:oMath>
          <m:r>
            <m:rPr>
              <m:sty m:val="i"/>
            </m:rPr>
            <m:t>N</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m:t>
          </m:r>
          <m:r>
            <m:rPr>
              <m:sty m:val="p"/>
            </m:rPr>
            <m:t>2</m:t>
          </m:r>
          <m:r>
            <m:rPr>
              <m:sty m:val="i"/>
            </m:rPr>
            <m:t>N</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N</m:t>
          </m:r>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e>
          </m:d>
          <m:r>
            <m:rPr>
              <m:sty m:val="p"/>
            </m:rPr>
            <m:t>.</m:t>
          </m:r>
        </m:oMath>
      </m:oMathPara>
    </w:p>
    <w:p>
      <w:pPr>
        <w:numPr>
          <w:ilvl w:val="0"/>
          <w:numId w:val="7"/>
        </w:numPr>
        <w:spacing w:lineRule="auto"/>
      </w:pPr>
      <w:r>
        <w:rPr/>
        <w:t xml:space="preserve">On pose </w:t>
      </w:r>
      <m:oMath>
        <m:r>
          <m:rPr>
            <m:sty m:val="i"/>
          </m:rPr>
          <m:t>q</m:t>
        </m:r>
        <m:r>
          <m:rPr>
            <m:sty m:val="p"/>
          </m:rPr>
          <m:t>=</m:t>
        </m:r>
        <m:r>
          <m:rPr>
            <m:sty m:val="p"/>
          </m:rPr>
          <m:t>1</m:t>
        </m:r>
        <m:r>
          <m:rPr>
            <m:sty m:val="p"/>
          </m:rPr>
          <m:t>+</m:t>
        </m:r>
        <m:rad>
          <m:radPr>
            <m:degHide m:val="1"/>
            <m:ctrlPr>
              <w:rPr>
                <w:rFonts w:ascii="Cambria Math" w:hAnsi="Cambria Math"/>
              </w:rPr>
            </m:ctrlPr>
          </m:radPr>
          <m:deg/>
          <m:e>
            <m:r>
              <m:rPr>
                <m:sty m:val="p"/>
              </m:rPr>
              <m:t>2</m:t>
            </m:r>
          </m:e>
        </m:rad>
      </m:oMath>
      <w:r>
        <w:rPr/>
        <w:t xml:space="preserve">. Montrer que :</w:t>
      </w:r>
    </w:p>
    <w:p>
      <w:pPr>
        <w:spacing w:after="220" w:lineRule="auto"/>
      </w:pPr>
      <m:oMathPara>
        <m:oMath>
          <m:r>
            <m:rPr>
              <m:sty m:val="p"/>
            </m:rPr>
            <m:t>∀</m:t>
          </m:r>
          <m:r>
            <m:rPr>
              <m:sty m:val="i"/>
            </m:rPr>
            <m:t>n</m:t>
          </m:r>
          <m:r>
            <m:rPr>
              <m:sty m:val="p"/>
            </m:rPr>
            <m:t>∈</m:t>
          </m:r>
          <m:r>
            <m:rPr>
              <m:scr m:val="double-struck"/>
            </m:rPr>
            <m:t>N</m:t>
          </m:r>
          <m:r>
            <m:rPr>
              <m:sty m:val="p"/>
            </m:rPr>
            <m:t xml:space="preserve"> </m:t>
          </m:r>
          <m:r>
            <m:rPr>
              <m:sty m:val="i"/>
            </m:rPr>
            <m:t>N</m:t>
          </m:r>
          <m:d>
            <m:dPr>
              <m:begChr m:val="("/>
              <m:endChr m:val=")"/>
              <m:ctrlPr>
                <w:rPr>
                  <w:rFonts w:ascii="Cambria Math" w:hAnsi="Cambria Math"/>
                </w:rPr>
              </m:ctrlPr>
            </m:dPr>
            <m:e>
              <m:sSub>
                <m:sSubPr/>
                <m:e>
                  <m:r>
                    <m:rPr>
                      <m:sty m:val="i"/>
                    </m:rPr>
                    <m:t>T</m:t>
                  </m:r>
                </m:e>
                <m:sub>
                  <m:r>
                    <m:rPr>
                      <m:sty m:val="i"/>
                    </m:rPr>
                    <m:t>n</m:t>
                  </m:r>
                </m:sub>
              </m:sSub>
            </m:e>
          </m:d>
          <m:r>
            <m:rPr>
              <m:sty m:val="p"/>
            </m:rPr>
            <m:t>≤</m:t>
          </m:r>
          <m:sSup>
            <m:sSupPr/>
            <m:e>
              <m:r>
                <m:rPr>
                  <m:sty m:val="i"/>
                </m:rPr>
                <m:t>q</m:t>
              </m:r>
            </m:e>
            <m:sup>
              <m:r>
                <m:rPr>
                  <m:sty m:val="i"/>
                </m:rPr>
                <m:t>n</m:t>
              </m:r>
            </m:sup>
          </m:sSup>
          <m:r>
            <m:rPr>
              <m:sty m:val="p"/>
            </m:rPr>
            <m:t>.</m:t>
          </m:r>
        </m:oMath>
      </m:oMathPara>
    </w:p>
    <w:p>
      <w:pPr>
        <w:numPr>
          <w:ilvl w:val="0"/>
          <w:numId w:val="8"/>
        </w:numPr>
        <w:spacing w:lineRule="auto"/>
      </w:pPr>
      <w:r>
        <w:rPr>
          <w:rFonts w:eastAsia="Georgia" w:cs="Georgia" w:ascii="Georgia" w:hAnsi="Georgia"/>
        </w:rPr>
        <w:t xml:space="preserve">En déduire que l'on a :</w:t>
      </w:r>
    </w:p>
    <w:p>
      <w:pPr>
        <w:spacing w:after="220" w:lineRule="auto"/>
      </w:pPr>
      <m:oMathPara>
        <m:oMath>
          <m:r>
            <m:rPr>
              <m:sty m:val="p"/>
            </m:rPr>
            <m:t>∀</m:t>
          </m:r>
          <m:r>
            <m:rPr>
              <m:sty m:val="i"/>
            </m:rPr>
            <m:t>P</m:t>
          </m:r>
          <m:r>
            <m:rPr>
              <m:sty m:val="p"/>
            </m:rPr>
            <m:t>∈</m:t>
          </m:r>
          <m:sSub>
            <m:sSubPr/>
            <m:e>
              <m:r>
                <m:rPr>
                  <m:scr m:val="double-struck"/>
                </m:rPr>
                <m:t>R</m:t>
              </m:r>
            </m:e>
            <m:sub>
              <m:r>
                <m:rPr>
                  <m:sty m:val="i"/>
                </m:rPr>
                <m:t>n</m:t>
              </m:r>
            </m:sub>
          </m:sSub>
          <m:r>
            <m:rPr>
              <m:sty m:val="p"/>
            </m:rPr>
            <m:t>[</m:t>
          </m:r>
          <m:r>
            <m:rPr>
              <m:sty m:val="i"/>
            </m:rPr>
            <m:t>X</m:t>
          </m:r>
          <m:r>
            <m:rPr>
              <m:sty m:val="p"/>
            </m:rPr>
            <m:t>]</m:t>
          </m:r>
          <m:r>
            <m:rPr>
              <m:sty m:val="p"/>
            </m:rPr>
            <m:t xml:space="preserve"> </m:t>
          </m:r>
          <m:r>
            <m:rPr>
              <m:sty m:val="i"/>
            </m:rPr>
            <m:t>N</m:t>
          </m:r>
          <m:r>
            <m:rPr>
              <m:sty m:val="p"/>
            </m:rPr>
            <m:t>(</m:t>
          </m:r>
          <m:r>
            <m:rPr>
              <m:sty m:val="i"/>
            </m:rPr>
            <m:t>P</m:t>
          </m:r>
          <m:r>
            <m:rPr>
              <m:sty m:val="p"/>
            </m:rPr>
            <m:t>)</m:t>
          </m:r>
          <m:r>
            <m:rPr>
              <m:sty m:val="p"/>
            </m:rPr>
            <m:t>≤</m:t>
          </m:r>
          <m:sSup>
            <m:sSupPr/>
            <m:e>
              <m:r>
                <m:rPr>
                  <m:sty m:val="i"/>
                </m:rPr>
                <m:t>q</m:t>
              </m:r>
            </m:e>
            <m:sup>
              <m:r>
                <m:rPr>
                  <m:sty m:val="i"/>
                </m:rPr>
                <m:t>n</m:t>
              </m:r>
              <m:r>
                <m:rPr>
                  <m:sty m:val="p"/>
                </m:rPr>
                <m:t>+</m:t>
              </m:r>
              <m:r>
                <m:rPr>
                  <m:sty m:val="p"/>
                </m:rPr>
                <m:t>1</m:t>
              </m:r>
            </m:sup>
          </m:sSup>
          <m:rad>
            <m:radPr>
              <m:degHide m:val="1"/>
              <m:ctrlPr>
                <w:rPr>
                  <w:rFonts w:ascii="Cambria Math" w:hAnsi="Cambria Math"/>
                </w:rPr>
              </m:ctrlPr>
            </m:radPr>
            <m:deg/>
            <m:e>
              <m:r>
                <m:rPr>
                  <m:sty m:val="p"/>
                </m:rPr>
                <m:t>2</m:t>
              </m:r>
            </m:e>
          </m:rad>
          <m:r>
            <m:rPr>
              <m:sty m:val="i"/>
            </m:rPr>
            <m:t>L</m:t>
          </m:r>
          <m:r>
            <m:rPr>
              <m:sty m:val="p"/>
            </m:rPr>
            <m:t>(</m:t>
          </m:r>
          <m:r>
            <m:rPr>
              <m:sty m:val="i"/>
            </m:rPr>
            <m:t>P</m:t>
          </m:r>
          <m:r>
            <m:rPr>
              <m:sty m:val="p"/>
            </m:rPr>
            <m:t>)</m:t>
          </m:r>
          <m:r>
            <m:rPr>
              <m:sty m:val="p"/>
            </m:rPr>
            <m:t>.</m:t>
          </m:r>
        </m:oMath>
      </m:oMathPara>
    </w:p>
    <w:p>
      <w:pPr>
        <w:spacing w:line="271" w:before="330" w:lineRule="auto"/>
      </w:pPr>
      <w:r>
        <w:rPr>
          <w:b/>
          <w:sz w:val="42"/>
        </w:rPr>
        <w:t xml:space="preserve">PARTIE C</w:t>
      </w:r>
    </w:p>
    <w:p>
      <w:pPr>
        <w:spacing w:after="220" w:lineRule="auto"/>
      </w:pPr>
      <w:r>
        <w:rPr>
          <w:rFonts w:eastAsia="Georgia" w:cs="Georgia" w:ascii="Georgia" w:hAnsi="Georgia"/>
        </w:rPr>
        <w:t xml:space="preserve">On définit l'application </w:t>
      </w:r>
      <m:oMath>
        <m:r>
          <m:rPr>
            <m:sty m:val="p"/>
          </m:rPr>
          <m:t>Φ</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dans lui-même par :</w:t>
      </w:r>
    </w:p>
    <w:p>
      <w:pPr>
        <w:spacing w:after="220" w:lineRule="auto"/>
      </w:pPr>
      <m:oMathPara>
        <m:oMath>
          <m:r>
            <m:rPr>
              <m:sty m:val="p"/>
            </m:rPr>
            <m:t>∀</m:t>
          </m:r>
          <m:r>
            <m:rPr>
              <m:sty m:val="i"/>
            </m:rPr>
            <m:t>P</m:t>
          </m:r>
          <m:r>
            <m:rPr>
              <m:sty m:val="p"/>
            </m:rPr>
            <m:t>∈</m:t>
          </m:r>
          <m:sSub>
            <m:sSubPr/>
            <m:e>
              <m:r>
                <m:rPr>
                  <m:scr m:val="double-struck"/>
                </m:rPr>
                <m:t>R</m:t>
              </m:r>
            </m:e>
            <m:sub>
              <m:r>
                <m:rPr>
                  <m:sty m:val="i"/>
                </m:rPr>
                <m:t>n</m:t>
              </m:r>
            </m:sub>
          </m:sSub>
          <m:r>
            <m:rPr>
              <m:sty m:val="p"/>
            </m:rPr>
            <m:t>[</m:t>
          </m:r>
          <m:r>
            <m:rPr>
              <m:sty m:val="i"/>
            </m:rPr>
            <m:t>X</m:t>
          </m:r>
          <m:r>
            <m:rPr>
              <m:sty m:val="p"/>
            </m:rPr>
            <m:t>]</m:t>
          </m:r>
          <m:r>
            <m:rPr>
              <m:sty m:val="p"/>
            </m:rPr>
            <m:t xml:space="preserve"> </m:t>
          </m:r>
          <m:r>
            <m:rPr>
              <m:sty m:val="p"/>
            </m:rPr>
            <m:t>Φ</m:t>
          </m:r>
          <m:r>
            <m:rPr>
              <m:sty m:val="p"/>
            </m:rPr>
            <m:t>(</m:t>
          </m:r>
          <m:r>
            <m:rPr>
              <m:sty m:val="i"/>
            </m:rPr>
            <m:t>P</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sSup>
            <m:sSupPr/>
            <m:e>
              <m:r>
                <m:rPr>
                  <m:sty m:val="i"/>
                </m:rPr>
                <m:t>P</m:t>
              </m:r>
            </m:e>
            <m:sup>
              <m:r>
                <m:rPr>
                  <m:sty m:val="i"/>
                </m:rPr>
                <m:t>′</m:t>
              </m:r>
              <m:r>
                <m:rPr>
                  <m:sty m:val="i"/>
                </m:rPr>
                <m:t>′</m:t>
              </m:r>
            </m:sup>
          </m:sSup>
          <m:r>
            <m:rPr>
              <m:sty m:val="p"/>
            </m:rPr>
            <m:t>+</m:t>
          </m:r>
          <m:r>
            <m:rPr>
              <m:sty m:val="i"/>
            </m:rPr>
            <m:t>X</m:t>
          </m:r>
          <m:sSup>
            <m:sSupPr/>
            <m:e>
              <m:r>
                <m:rPr>
                  <m:sty m:val="i"/>
                </m:rPr>
                <m:t>P</m:t>
              </m:r>
            </m:e>
            <m:sup>
              <m:r>
                <m:rPr>
                  <m:sty m:val="i"/>
                </m:rPr>
                <m:t>′</m:t>
              </m:r>
            </m:sup>
          </m:sSup>
          <m:r>
            <m:rPr>
              <m:sty m:val="p"/>
            </m:rPr>
            <m:t>.</m:t>
          </m:r>
        </m:oMath>
      </m:oMathPara>
    </w:p>
    <w:p>
      <w:pPr>
        <w:numPr>
          <w:ilvl w:val="0"/>
          <w:numId w:val="9"/>
        </w:numPr>
        <w:spacing w:lineRule="auto"/>
      </w:pPr>
      <w:r>
        <w:rPr/>
        <w:t xml:space="preserve">Montrer que </w:t>
      </w:r>
      <m:oMath>
        <m:r>
          <m:rPr>
            <m:sty m:val="p"/>
          </m:rPr>
          <m:t>Φ</m:t>
        </m:r>
      </m:oMath>
      <w:r>
        <w:rPr/>
        <w:t xml:space="preserve"> est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9"/>
        </w:numPr>
        <w:spacing w:lineRule="auto"/>
      </w:pPr>
      <w:r>
        <w:rPr/>
        <w:t xml:space="preserve">Pour tout entier </w:t>
      </w:r>
      <m:oMath>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déterminer </w:t>
      </w:r>
      <m:oMath>
        <m:r>
          <m:rPr>
            <m:sty m:val="p"/>
          </m:rPr>
          <m:t>Φ</m:t>
        </m:r>
        <m:d>
          <m:dPr>
            <m:begChr m:val="("/>
            <m:endChr m:val=")"/>
            <m:ctrlPr>
              <w:rPr>
                <w:rFonts w:ascii="Cambria Math" w:hAnsi="Cambria Math"/>
              </w:rPr>
            </m:ctrlPr>
          </m:dPr>
          <m:e>
            <m:sSup>
              <m:sSupPr/>
              <m:e>
                <m:r>
                  <m:rPr>
                    <m:sty m:val="i"/>
                  </m:rPr>
                  <m:t>X</m:t>
                </m:r>
              </m:e>
              <m:sup>
                <m:r>
                  <m:rPr>
                    <m:sty m:val="i"/>
                  </m:rPr>
                  <m:t>k</m:t>
                </m:r>
              </m:sup>
            </m:sSup>
          </m:e>
        </m:d>
      </m:oMath>
      <w:r>
        <w:rPr/>
        <w:t xml:space="preserve">.</w:t>
      </w:r>
    </w:p>
    <w:p>
      <w:pPr>
        <w:numPr>
          <w:ilvl w:val="0"/>
          <w:numId w:val="9"/>
        </w:numPr>
        <w:spacing w:lineRule="auto"/>
      </w:pPr>
      <w:r>
        <w:rPr>
          <w:rFonts w:eastAsia="Georgia" w:cs="Georgia" w:ascii="Georgia" w:hAnsi="Georgia"/>
        </w:rPr>
        <w:t xml:space="preserve">En déduire </w:t>
      </w:r>
      <m:oMath>
        <m:r>
          <m:rPr>
            <m:sty m:val="p"/>
          </m:rPr>
          <m:t>ker</m:t>
        </m:r>
        <m:r>
          <m:rPr>
            <m:sty m:val="p"/>
          </m:rPr>
          <m:t>(</m:t>
        </m:r>
        <m:r>
          <m:rPr>
            <m:sty m:val="p"/>
          </m:rPr>
          <m:t>Φ</m:t>
        </m:r>
        <m:r>
          <m:rPr>
            <m:sty m:val="p"/>
          </m:rPr>
          <m:t>)</m:t>
        </m:r>
      </m:oMath>
      <w:r>
        <w:rPr/>
        <w:t xml:space="preserve">.</w:t>
      </w:r>
    </w:p>
    <w:p>
      <w:pPr>
        <w:numPr>
          <w:ilvl w:val="0"/>
          <w:numId w:val="9"/>
        </w:numPr>
        <w:spacing w:lineRule="auto"/>
      </w:pPr>
      <w:r>
        <w:rPr>
          <w:rFonts w:eastAsia="Georgia" w:cs="Georgia" w:ascii="Georgia" w:hAnsi="Georgia"/>
        </w:rPr>
        <w:t xml:space="preserve">Déterminer la matrice de </w:t>
      </w:r>
      <m:oMath>
        <m:r>
          <m:rPr>
            <m:sty m:val="p"/>
          </m:rPr>
          <m:t>Φ</m:t>
        </m:r>
      </m:oMath>
      <w:r>
        <w:rPr/>
        <w:t xml:space="preserve"> dans la base canonique ( </w:t>
      </w:r>
      <m:oMath>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sup>
        </m:sSup>
      </m:oMath>
      <w:r>
        <w:rPr/>
        <w:t xml:space="preserve"> )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9"/>
        </w:numPr>
        <w:spacing w:lineRule="auto"/>
      </w:pPr>
      <w:r>
        <w:rPr/>
        <w:t xml:space="preserve">Calculer la trace de </w:t>
      </w:r>
      <m:oMath>
        <m:r>
          <m:rPr>
            <m:sty m:val="p"/>
          </m:rPr>
          <m:t>Φ</m:t>
        </m:r>
      </m:oMath>
      <w:r>
        <w:rPr/>
        <w:t xml:space="preserve">.</w:t>
      </w:r>
    </w:p>
    <w:p>
      <w:pPr>
        <w:numPr>
          <w:ilvl w:val="0"/>
          <w:numId w:val="9"/>
        </w:numPr>
        <w:spacing w:lineRule="auto"/>
      </w:pPr>
      <w:r>
        <w:rPr/>
        <w:t xml:space="preserve">Quelles sont les valeurs propres de </w:t>
      </w:r>
      <m:oMath>
        <m:r>
          <m:rPr>
            <m:sty m:val="p"/>
          </m:rPr>
          <m:t>Φ</m:t>
        </m:r>
      </m:oMath>
      <w:r>
        <w:rPr/>
        <w:t xml:space="preserve"> ? L'endomorphisme </w:t>
      </w:r>
      <m:oMath>
        <m:r>
          <m:rPr>
            <m:sty m:val="p"/>
          </m:rPr>
          <m:t>Φ</m:t>
        </m:r>
      </m:oMath>
      <w:r>
        <w:rPr/>
        <w:t xml:space="preserve"> est-il diagonalisable?</w:t>
      </w:r>
    </w:p>
    <w:p>
      <w:pPr>
        <w:numPr>
          <w:ilvl w:val="0"/>
          <w:numId w:val="9"/>
        </w:numPr>
        <w:spacing w:lineRule="auto"/>
      </w:pPr>
      <w:r>
        <w:rPr>
          <w:rFonts w:eastAsia="Georgia" w:cs="Georgia" w:ascii="Georgia" w:hAnsi="Georgia"/>
        </w:rPr>
        <w:t xml:space="preserve">Déterminer les sous-espaces propres de </w:t>
      </w:r>
      <m:oMath>
        <m:r>
          <m:rPr>
            <m:sty m:val="p"/>
          </m:rPr>
          <m:t>Φ</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